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7.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8.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2005F" w:rsidR="005258D9" w:rsidP="0062005F" w:rsidRDefault="005258D9" w14:paraId="32357593" w14:textId="77777777">
      <w:pPr>
        <w:jc w:val="center"/>
      </w:pPr>
    </w:p>
    <w:p w:rsidRPr="0062005F" w:rsidR="005258D9" w:rsidP="0062005F" w:rsidRDefault="005258D9" w14:paraId="47EC5C8C" w14:textId="77777777">
      <w:pPr>
        <w:jc w:val="center"/>
      </w:pPr>
    </w:p>
    <w:p w:rsidRPr="0062005F" w:rsidR="00D4692B" w:rsidP="0062005F" w:rsidRDefault="00175A76" w14:paraId="51A74006" w14:textId="77777777">
      <w:pPr>
        <w:jc w:val="center"/>
      </w:pPr>
      <w:r w:rsidRPr="0062005F">
        <w:t>FOURTH SECTION</w:t>
      </w:r>
      <w:r w:rsidR="0062005F">
        <w:t xml:space="preserve"> </w:t>
      </w:r>
    </w:p>
    <w:p w:rsidRPr="0062005F" w:rsidR="00D4692B" w:rsidP="0062005F" w:rsidRDefault="00D4692B" w14:paraId="185005DE" w14:textId="77777777">
      <w:pPr>
        <w:jc w:val="center"/>
      </w:pPr>
    </w:p>
    <w:p w:rsidRPr="0062005F" w:rsidR="005258D9" w:rsidP="0062005F" w:rsidRDefault="005258D9" w14:paraId="50FDC766" w14:textId="77777777">
      <w:pPr>
        <w:jc w:val="center"/>
      </w:pPr>
    </w:p>
    <w:p w:rsidRPr="0062005F" w:rsidR="00A978E8" w:rsidP="0062005F" w:rsidRDefault="00A978E8" w14:paraId="11209384" w14:textId="77777777">
      <w:pPr>
        <w:jc w:val="center"/>
      </w:pPr>
    </w:p>
    <w:p w:rsidRPr="0062005F" w:rsidR="005258D9" w:rsidP="0062005F" w:rsidRDefault="005258D9" w14:paraId="29C7F490" w14:textId="77777777">
      <w:pPr>
        <w:jc w:val="center"/>
      </w:pPr>
    </w:p>
    <w:p w:rsidRPr="0062005F" w:rsidR="005258D9" w:rsidP="0062005F" w:rsidRDefault="005258D9" w14:paraId="76FE0855" w14:textId="77777777">
      <w:pPr>
        <w:jc w:val="center"/>
      </w:pPr>
    </w:p>
    <w:p w:rsidRPr="0062005F" w:rsidR="00D4692B" w:rsidP="0062005F" w:rsidRDefault="00D4692B" w14:paraId="0A92A4C9" w14:textId="77777777">
      <w:pPr>
        <w:jc w:val="center"/>
        <w:rPr>
          <w:b/>
        </w:rPr>
      </w:pPr>
      <w:r w:rsidRPr="0062005F">
        <w:rPr>
          <w:b/>
        </w:rPr>
        <w:t xml:space="preserve">CASE OF </w:t>
      </w:r>
      <w:r w:rsidRPr="0062005F" w:rsidR="00175A76">
        <w:rPr>
          <w:b/>
        </w:rPr>
        <w:t>ALBERT AND OTHERS v. HUNGARY</w:t>
      </w:r>
    </w:p>
    <w:p w:rsidRPr="0062005F" w:rsidR="00D4692B" w:rsidP="0062005F" w:rsidRDefault="00D4692B" w14:paraId="36C868E5" w14:textId="77777777">
      <w:pPr>
        <w:jc w:val="center"/>
      </w:pPr>
    </w:p>
    <w:p w:rsidRPr="0062005F" w:rsidR="00D4692B" w:rsidP="0062005F" w:rsidRDefault="00D4692B" w14:paraId="416CE3AC" w14:textId="77777777">
      <w:pPr>
        <w:jc w:val="center"/>
        <w:rPr>
          <w:i/>
        </w:rPr>
      </w:pPr>
      <w:r w:rsidRPr="0062005F">
        <w:rPr>
          <w:i/>
        </w:rPr>
        <w:t>(</w:t>
      </w:r>
      <w:r w:rsidRPr="0062005F" w:rsidR="00175A76">
        <w:rPr>
          <w:i/>
        </w:rPr>
        <w:t>Application no. 5294/14</w:t>
      </w:r>
      <w:r w:rsidRPr="0062005F">
        <w:rPr>
          <w:i/>
        </w:rPr>
        <w:t>)</w:t>
      </w:r>
    </w:p>
    <w:p w:rsidRPr="0062005F" w:rsidR="00D4692B" w:rsidP="0062005F" w:rsidRDefault="00D4692B" w14:paraId="09670618" w14:textId="77777777">
      <w:pPr>
        <w:jc w:val="center"/>
      </w:pPr>
    </w:p>
    <w:p w:rsidRPr="0062005F" w:rsidR="00D4692B" w:rsidP="0062005F" w:rsidRDefault="00D4692B" w14:paraId="50617A92" w14:textId="77777777">
      <w:pPr>
        <w:jc w:val="center"/>
        <w:rPr>
          <w:szCs w:val="24"/>
        </w:rPr>
      </w:pPr>
    </w:p>
    <w:p w:rsidRPr="0062005F" w:rsidR="00D4692B" w:rsidP="0062005F" w:rsidRDefault="00D4692B" w14:paraId="2F3F3F98" w14:textId="77777777">
      <w:pPr>
        <w:jc w:val="center"/>
        <w:rPr>
          <w:szCs w:val="24"/>
        </w:rPr>
      </w:pPr>
    </w:p>
    <w:p w:rsidRPr="0062005F" w:rsidR="00E1147B" w:rsidP="0062005F" w:rsidRDefault="00E1147B" w14:paraId="2877645D" w14:textId="77777777">
      <w:pPr>
        <w:jc w:val="center"/>
        <w:rPr>
          <w:szCs w:val="24"/>
        </w:rPr>
      </w:pPr>
    </w:p>
    <w:p w:rsidRPr="0062005F" w:rsidR="00E1147B" w:rsidP="0062005F" w:rsidRDefault="00E1147B" w14:paraId="07521BD4" w14:textId="77777777">
      <w:pPr>
        <w:jc w:val="center"/>
        <w:rPr>
          <w:szCs w:val="24"/>
        </w:rPr>
      </w:pPr>
    </w:p>
    <w:p w:rsidRPr="0062005F" w:rsidR="00D4692B" w:rsidP="0062005F" w:rsidRDefault="005258D9" w14:paraId="740257E6" w14:textId="77777777">
      <w:pPr>
        <w:jc w:val="center"/>
        <w:rPr>
          <w:szCs w:val="24"/>
        </w:rPr>
      </w:pPr>
      <w:r w:rsidRPr="0062005F">
        <w:rPr>
          <w:szCs w:val="24"/>
        </w:rPr>
        <w:t>JUDGMENT</w:t>
      </w:r>
    </w:p>
    <w:p w:rsidRPr="0062005F" w:rsidR="00427650" w:rsidP="0062005F" w:rsidRDefault="00427650" w14:paraId="18F30220" w14:textId="77777777">
      <w:pPr>
        <w:jc w:val="center"/>
        <w:rPr>
          <w:szCs w:val="24"/>
          <w:u w:val="single"/>
        </w:rPr>
      </w:pPr>
    </w:p>
    <w:p w:rsidRPr="0062005F" w:rsidR="005258D9" w:rsidP="0062005F" w:rsidRDefault="005258D9" w14:paraId="3DA54AEF" w14:textId="77777777">
      <w:pPr>
        <w:pStyle w:val="JuCase"/>
        <w:ind w:firstLine="0"/>
        <w:jc w:val="center"/>
        <w:rPr>
          <w:b w:val="0"/>
        </w:rPr>
      </w:pPr>
    </w:p>
    <w:p w:rsidRPr="0062005F" w:rsidR="005258D9" w:rsidP="0062005F" w:rsidRDefault="005258D9" w14:paraId="09388D57" w14:textId="77777777">
      <w:pPr>
        <w:pStyle w:val="JuCase"/>
        <w:ind w:firstLine="0"/>
        <w:jc w:val="center"/>
        <w:rPr>
          <w:b w:val="0"/>
        </w:rPr>
      </w:pPr>
      <w:r w:rsidRPr="0062005F">
        <w:rPr>
          <w:b w:val="0"/>
        </w:rPr>
        <w:t>STRASBOURG</w:t>
      </w:r>
    </w:p>
    <w:p w:rsidRPr="0062005F" w:rsidR="005258D9" w:rsidP="0062005F" w:rsidRDefault="005258D9" w14:paraId="59930644" w14:textId="77777777">
      <w:pPr>
        <w:pStyle w:val="JuCase"/>
        <w:ind w:firstLine="0"/>
        <w:jc w:val="center"/>
        <w:rPr>
          <w:b w:val="0"/>
        </w:rPr>
      </w:pPr>
    </w:p>
    <w:p w:rsidRPr="0062005F" w:rsidR="005258D9" w:rsidP="0062005F" w:rsidRDefault="005611D7" w14:paraId="7864395D" w14:textId="77777777">
      <w:pPr>
        <w:pStyle w:val="JuCase"/>
        <w:ind w:firstLine="0"/>
        <w:jc w:val="center"/>
        <w:rPr>
          <w:b w:val="0"/>
        </w:rPr>
      </w:pPr>
      <w:r w:rsidRPr="0062005F">
        <w:rPr>
          <w:b w:val="0"/>
        </w:rPr>
        <w:t>29 January 201</w:t>
      </w:r>
      <w:r w:rsidRPr="0062005F" w:rsidR="008634FD">
        <w:rPr>
          <w:b w:val="0"/>
        </w:rPr>
        <w:t>9</w:t>
      </w:r>
    </w:p>
    <w:p w:rsidRPr="0062005F" w:rsidR="005258D9" w:rsidP="0062005F" w:rsidRDefault="005258D9" w14:paraId="37F99CBF" w14:textId="77777777">
      <w:pPr>
        <w:pStyle w:val="JuCase"/>
        <w:ind w:firstLine="0"/>
        <w:jc w:val="center"/>
        <w:rPr>
          <w:b w:val="0"/>
        </w:rPr>
      </w:pPr>
    </w:p>
    <w:p w:rsidRPr="0062005F" w:rsidR="005258D9" w:rsidP="0062005F" w:rsidRDefault="005258D9" w14:paraId="7DFF1DE1" w14:textId="77777777">
      <w:pPr>
        <w:pStyle w:val="JuCase"/>
        <w:ind w:firstLine="0"/>
        <w:jc w:val="center"/>
        <w:rPr>
          <w:b w:val="0"/>
        </w:rPr>
      </w:pPr>
    </w:p>
    <w:p w:rsidRPr="0062005F" w:rsidR="00492E7C" w:rsidP="0062005F" w:rsidRDefault="00492E7C" w14:paraId="3F2A406B" w14:textId="77777777">
      <w:pPr>
        <w:pStyle w:val="ECHRPara"/>
      </w:pPr>
    </w:p>
    <w:p w:rsidRPr="00261F46" w:rsidR="0082389D" w:rsidP="0082389D" w:rsidRDefault="0082389D" w14:paraId="15A4A8C8" w14:textId="6E050537">
      <w:pPr>
        <w:autoSpaceDE w:val="0"/>
        <w:autoSpaceDN w:val="0"/>
        <w:adjustRightInd w:val="0"/>
        <w:jc w:val="center"/>
        <w:rPr>
          <w:color w:val="FF0000"/>
          <w:sz w:val="28"/>
          <w:szCs w:val="28"/>
          <w:lang w:val="en-US"/>
        </w:rPr>
      </w:pPr>
      <w:bookmarkStart w:name="_Hlk105060706" w:id="0"/>
      <w:bookmarkStart w:name="_Hlk105075609" w:id="1"/>
      <w:r w:rsidRPr="00261F46">
        <w:rPr>
          <w:color w:val="FF0000"/>
          <w:sz w:val="28"/>
          <w:szCs w:val="28"/>
          <w:lang w:val="en-US"/>
        </w:rPr>
        <w:t xml:space="preserve">THIS CASE WAS REFERRED TO THE GRAND CHAMBER WHICH DELIVERED JUDGMENT IN THE CASE ON </w:t>
      </w:r>
      <w:r>
        <w:rPr>
          <w:color w:val="FF0000"/>
          <w:sz w:val="28"/>
          <w:szCs w:val="28"/>
          <w:lang w:val="en-US"/>
        </w:rPr>
        <w:t>07/07/2020</w:t>
      </w:r>
    </w:p>
    <w:bookmarkEnd w:id="0"/>
    <w:p w:rsidR="0082389D" w:rsidP="0082389D" w:rsidRDefault="0082389D" w14:paraId="68EBB853" w14:textId="51A6031E">
      <w:pPr>
        <w:autoSpaceDE w:val="0"/>
        <w:autoSpaceDN w:val="0"/>
        <w:adjustRightInd w:val="0"/>
        <w:jc w:val="center"/>
        <w:rPr>
          <w:color w:val="FF0000"/>
          <w:sz w:val="28"/>
          <w:szCs w:val="28"/>
          <w:lang w:val="en-US"/>
        </w:rPr>
      </w:pPr>
    </w:p>
    <w:p w:rsidR="0082389D" w:rsidP="0082389D" w:rsidRDefault="0082389D" w14:paraId="68D284B7" w14:textId="6F3A531E">
      <w:pPr>
        <w:autoSpaceDE w:val="0"/>
        <w:autoSpaceDN w:val="0"/>
        <w:adjustRightInd w:val="0"/>
        <w:jc w:val="center"/>
        <w:rPr>
          <w:color w:val="FF0000"/>
          <w:sz w:val="28"/>
          <w:szCs w:val="28"/>
          <w:lang w:val="en-US"/>
        </w:rPr>
      </w:pPr>
    </w:p>
    <w:p w:rsidR="0082389D" w:rsidP="0082389D" w:rsidRDefault="0082389D" w14:paraId="2B93A2A8" w14:textId="59D3CB24">
      <w:pPr>
        <w:autoSpaceDE w:val="0"/>
        <w:autoSpaceDN w:val="0"/>
        <w:adjustRightInd w:val="0"/>
        <w:jc w:val="center"/>
        <w:rPr>
          <w:color w:val="FF0000"/>
          <w:sz w:val="28"/>
          <w:szCs w:val="28"/>
          <w:lang w:val="en-US"/>
        </w:rPr>
      </w:pPr>
    </w:p>
    <w:p w:rsidR="0082389D" w:rsidP="0082389D" w:rsidRDefault="0082389D" w14:paraId="2D250231" w14:textId="7FD1CAAB">
      <w:pPr>
        <w:autoSpaceDE w:val="0"/>
        <w:autoSpaceDN w:val="0"/>
        <w:adjustRightInd w:val="0"/>
        <w:jc w:val="center"/>
        <w:rPr>
          <w:color w:val="FF0000"/>
          <w:sz w:val="28"/>
          <w:szCs w:val="28"/>
          <w:lang w:val="en-US"/>
        </w:rPr>
      </w:pPr>
    </w:p>
    <w:p w:rsidR="0082389D" w:rsidP="0082389D" w:rsidRDefault="0082389D" w14:paraId="2E58FD28" w14:textId="26F4A4E6">
      <w:pPr>
        <w:autoSpaceDE w:val="0"/>
        <w:autoSpaceDN w:val="0"/>
        <w:adjustRightInd w:val="0"/>
        <w:jc w:val="center"/>
        <w:rPr>
          <w:color w:val="FF0000"/>
          <w:sz w:val="28"/>
          <w:szCs w:val="28"/>
          <w:lang w:val="en-US"/>
        </w:rPr>
      </w:pPr>
    </w:p>
    <w:p w:rsidRPr="00261F46" w:rsidR="0082389D" w:rsidP="0082389D" w:rsidRDefault="0082389D" w14:paraId="1266DC55" w14:textId="77777777">
      <w:pPr>
        <w:autoSpaceDE w:val="0"/>
        <w:autoSpaceDN w:val="0"/>
        <w:adjustRightInd w:val="0"/>
        <w:jc w:val="center"/>
        <w:rPr>
          <w:color w:val="FF0000"/>
          <w:sz w:val="28"/>
          <w:szCs w:val="28"/>
          <w:lang w:val="en-US"/>
        </w:rPr>
      </w:pPr>
    </w:p>
    <w:p w:rsidR="0082389D" w:rsidP="0082389D" w:rsidRDefault="0082389D" w14:paraId="360B46C8" w14:textId="77777777">
      <w:pPr>
        <w:jc w:val="center"/>
        <w:rPr>
          <w:i/>
          <w:iCs/>
          <w:color w:val="000000"/>
          <w:lang w:val="en-US"/>
        </w:rPr>
      </w:pPr>
      <w:r w:rsidRPr="00261F46">
        <w:rPr>
          <w:i/>
          <w:iCs/>
          <w:color w:val="000000"/>
          <w:lang w:val="en-US"/>
        </w:rPr>
        <w:t>This judgment may be subject to editorial revision.</w:t>
      </w:r>
    </w:p>
    <w:bookmarkEnd w:id="1"/>
    <w:p w:rsidRPr="0082389D" w:rsidR="00A978E8" w:rsidP="0062005F" w:rsidRDefault="00A978E8" w14:paraId="66A7AB67" w14:textId="77777777">
      <w:pPr>
        <w:pStyle w:val="ECHRPara"/>
        <w:rPr>
          <w:lang w:val="en-US"/>
        </w:rPr>
      </w:pPr>
    </w:p>
    <w:p w:rsidRPr="0062005F" w:rsidR="00A978E8" w:rsidP="0062005F" w:rsidRDefault="00A978E8" w14:paraId="49678B06" w14:textId="77777777">
      <w:pPr>
        <w:pStyle w:val="ECHRPara"/>
        <w:sectPr w:rsidRPr="0062005F" w:rsidR="00A978E8" w:rsidSect="005258D9">
          <w:headerReference w:type="default" r:id="rId8"/>
          <w:headerReference w:type="first" r:id="rId9"/>
          <w:footerReference w:type="first" r:id="rId10"/>
          <w:footnotePr>
            <w:numRestart w:val="eachSect"/>
          </w:footnotePr>
          <w:pgSz w:w="11906" w:h="16838" w:code="9"/>
          <w:pgMar w:top="2274" w:right="2274" w:bottom="2274" w:left="2274" w:header="1701" w:footer="720" w:gutter="0"/>
          <w:cols w:space="720"/>
          <w:titlePg/>
          <w:docGrid w:linePitch="326"/>
        </w:sectPr>
      </w:pPr>
    </w:p>
    <w:p w:rsidRPr="0062005F" w:rsidR="00D4692B" w:rsidP="0062005F" w:rsidRDefault="00D4692B" w14:paraId="244D41A5" w14:textId="77777777">
      <w:pPr>
        <w:pStyle w:val="JuCase"/>
        <w:rPr>
          <w:bCs/>
        </w:rPr>
      </w:pPr>
      <w:r w:rsidRPr="0062005F">
        <w:t xml:space="preserve">In the case of </w:t>
      </w:r>
      <w:r w:rsidRPr="0062005F" w:rsidR="00175A76">
        <w:t>Albert and Others v. Hungary</w:t>
      </w:r>
      <w:r w:rsidRPr="0062005F">
        <w:t>,</w:t>
      </w:r>
    </w:p>
    <w:p w:rsidRPr="0062005F" w:rsidR="00D4692B" w:rsidP="0062005F" w:rsidRDefault="00D4692B" w14:paraId="42DC0FF6" w14:textId="77777777">
      <w:pPr>
        <w:pStyle w:val="ECHRPara"/>
      </w:pPr>
      <w:r w:rsidRPr="0062005F">
        <w:t>The European Court of Human Rights</w:t>
      </w:r>
      <w:r w:rsidRPr="0062005F" w:rsidR="00175A76">
        <w:t xml:space="preserve"> (Fourth Section)</w:t>
      </w:r>
      <w:r w:rsidRPr="0062005F">
        <w:t xml:space="preserve">, sitting as a </w:t>
      </w:r>
      <w:r w:rsidRPr="0062005F" w:rsidR="00175A76">
        <w:t>Chamber</w:t>
      </w:r>
      <w:r w:rsidRPr="0062005F">
        <w:t xml:space="preserve"> composed of:</w:t>
      </w:r>
    </w:p>
    <w:p w:rsidRPr="0062005F" w:rsidR="00D4692B" w:rsidP="0062005F" w:rsidRDefault="005611D7" w14:paraId="0F5D32FA" w14:textId="77777777">
      <w:pPr>
        <w:pStyle w:val="ECHRDecisionBody"/>
      </w:pPr>
      <w:r w:rsidRPr="0062005F">
        <w:tab/>
        <w:t xml:space="preserve">Ganna </w:t>
      </w:r>
      <w:proofErr w:type="spellStart"/>
      <w:r w:rsidRPr="0062005F">
        <w:t>Yudkivska</w:t>
      </w:r>
      <w:proofErr w:type="spellEnd"/>
      <w:r w:rsidRPr="0062005F">
        <w:t>,</w:t>
      </w:r>
      <w:r w:rsidRPr="0062005F">
        <w:rPr>
          <w:i/>
        </w:rPr>
        <w:t xml:space="preserve"> President,</w:t>
      </w:r>
      <w:r w:rsidRPr="0062005F">
        <w:rPr>
          <w:i/>
        </w:rPr>
        <w:br/>
      </w:r>
      <w:r w:rsidRPr="0062005F">
        <w:tab/>
        <w:t>Paulo Pinto de Albuquerque,</w:t>
      </w:r>
      <w:r w:rsidRPr="0062005F">
        <w:rPr>
          <w:i/>
        </w:rPr>
        <w:br/>
      </w:r>
      <w:r w:rsidRPr="0062005F">
        <w:tab/>
        <w:t>Robert Spano,</w:t>
      </w:r>
      <w:r w:rsidRPr="0062005F">
        <w:rPr>
          <w:i/>
        </w:rPr>
        <w:br/>
      </w:r>
      <w:r w:rsidRPr="0062005F">
        <w:tab/>
        <w:t xml:space="preserve">Faris </w:t>
      </w:r>
      <w:proofErr w:type="spellStart"/>
      <w:r w:rsidRPr="0062005F">
        <w:t>Vehabović</w:t>
      </w:r>
      <w:proofErr w:type="spellEnd"/>
      <w:r w:rsidRPr="0062005F">
        <w:t>,</w:t>
      </w:r>
      <w:r w:rsidRPr="0062005F">
        <w:rPr>
          <w:i/>
        </w:rPr>
        <w:br/>
      </w:r>
      <w:r w:rsidRPr="0062005F">
        <w:tab/>
        <w:t xml:space="preserve">Iulia </w:t>
      </w:r>
      <w:proofErr w:type="spellStart"/>
      <w:r w:rsidRPr="0062005F">
        <w:t>Antoanella</w:t>
      </w:r>
      <w:proofErr w:type="spellEnd"/>
      <w:r w:rsidRPr="0062005F">
        <w:t xml:space="preserve"> Motoc,</w:t>
      </w:r>
      <w:r w:rsidRPr="0062005F">
        <w:rPr>
          <w:i/>
        </w:rPr>
        <w:br/>
      </w:r>
      <w:r w:rsidRPr="0062005F">
        <w:tab/>
        <w:t>Carlo Ranzoni,</w:t>
      </w:r>
      <w:r w:rsidRPr="0062005F">
        <w:rPr>
          <w:i/>
        </w:rPr>
        <w:br/>
      </w:r>
      <w:r w:rsidRPr="0062005F">
        <w:tab/>
        <w:t xml:space="preserve">Marko </w:t>
      </w:r>
      <w:proofErr w:type="spellStart"/>
      <w:r w:rsidRPr="0062005F">
        <w:t>Bošnjak</w:t>
      </w:r>
      <w:proofErr w:type="spellEnd"/>
      <w:r w:rsidRPr="0062005F">
        <w:t>,</w:t>
      </w:r>
      <w:r w:rsidRPr="0062005F">
        <w:rPr>
          <w:i/>
        </w:rPr>
        <w:t xml:space="preserve"> judges,</w:t>
      </w:r>
      <w:r w:rsidRPr="0062005F" w:rsidR="00D4692B">
        <w:br/>
        <w:t xml:space="preserve">and </w:t>
      </w:r>
      <w:proofErr w:type="spellStart"/>
      <w:r w:rsidRPr="0062005F" w:rsidR="00175A76">
        <w:t>Marialena</w:t>
      </w:r>
      <w:proofErr w:type="spellEnd"/>
      <w:r w:rsidRPr="0062005F" w:rsidR="00175A76">
        <w:t xml:space="preserve"> Tsirli</w:t>
      </w:r>
      <w:r w:rsidRPr="0062005F" w:rsidR="00D4692B">
        <w:t xml:space="preserve">, </w:t>
      </w:r>
      <w:r w:rsidRPr="0062005F" w:rsidR="00175A76">
        <w:rPr>
          <w:i/>
          <w:iCs/>
          <w:szCs w:val="24"/>
        </w:rPr>
        <w:t>Section</w:t>
      </w:r>
      <w:r w:rsidRPr="0062005F" w:rsidR="00175A76">
        <w:rPr>
          <w:iCs/>
          <w:szCs w:val="24"/>
        </w:rPr>
        <w:t xml:space="preserve"> </w:t>
      </w:r>
      <w:r w:rsidRPr="0062005F" w:rsidR="00175A76">
        <w:rPr>
          <w:i/>
          <w:iCs/>
          <w:szCs w:val="24"/>
        </w:rPr>
        <w:t>Registrar</w:t>
      </w:r>
      <w:r w:rsidRPr="0062005F" w:rsidR="00D4692B">
        <w:rPr>
          <w:i/>
          <w:szCs w:val="24"/>
        </w:rPr>
        <w:t>,</w:t>
      </w:r>
    </w:p>
    <w:p w:rsidRPr="0062005F" w:rsidR="00D4692B" w:rsidP="0062005F" w:rsidRDefault="00D4692B" w14:paraId="057955CC" w14:textId="77777777">
      <w:pPr>
        <w:pStyle w:val="ECHRPara"/>
      </w:pPr>
      <w:r w:rsidRPr="0062005F">
        <w:t xml:space="preserve">Having deliberated in private on </w:t>
      </w:r>
      <w:r w:rsidRPr="0062005F" w:rsidR="005611D7">
        <w:t>4 December 201</w:t>
      </w:r>
      <w:r w:rsidRPr="0062005F" w:rsidR="008634FD">
        <w:t>8</w:t>
      </w:r>
      <w:r w:rsidRPr="0062005F">
        <w:t>,</w:t>
      </w:r>
    </w:p>
    <w:p w:rsidRPr="0062005F" w:rsidR="00D4692B" w:rsidP="0062005F" w:rsidRDefault="00D4692B" w14:paraId="1ADD36B3" w14:textId="77777777">
      <w:pPr>
        <w:pStyle w:val="ECHRPara"/>
      </w:pPr>
      <w:r w:rsidRPr="0062005F">
        <w:t>Delivers the following judgment, which was adopted on th</w:t>
      </w:r>
      <w:r w:rsidRPr="0062005F" w:rsidR="005611D7">
        <w:t>at</w:t>
      </w:r>
      <w:r w:rsidRPr="0062005F">
        <w:t xml:space="preserve"> date:</w:t>
      </w:r>
    </w:p>
    <w:p w:rsidRPr="0062005F" w:rsidR="00D4692B" w:rsidP="0062005F" w:rsidRDefault="00D4692B" w14:paraId="33881E5C" w14:textId="77777777">
      <w:pPr>
        <w:pStyle w:val="ECHRTitle1"/>
      </w:pPr>
      <w:r w:rsidRPr="0062005F">
        <w:t>PROCEDURE</w:t>
      </w:r>
    </w:p>
    <w:p w:rsidRPr="0062005F" w:rsidR="00BE6057" w:rsidP="0062005F" w:rsidRDefault="00175A76" w14:paraId="08018525"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w:t>
      </w:r>
      <w:r w:rsidRPr="0062005F">
        <w:fldChar w:fldCharType="end"/>
      </w:r>
      <w:r w:rsidRPr="0062005F" w:rsidR="00D4692B">
        <w:t>.  </w:t>
      </w:r>
      <w:r w:rsidRPr="0062005F" w:rsidR="00BE6057">
        <w:t xml:space="preserve">The case originated in an application (no. 5294/14) against Hungary lodged with the Court under Article 34 of the Convention for the Protection of Human Rights and Fundamental Freedoms (“the </w:t>
      </w:r>
      <w:r w:rsidRPr="0062005F" w:rsidR="00531DFB">
        <w:t>Convention”) by Ms </w:t>
      </w:r>
      <w:proofErr w:type="spellStart"/>
      <w:r w:rsidRPr="0062005F" w:rsidR="00BE6057">
        <w:t>Józsefné</w:t>
      </w:r>
      <w:proofErr w:type="spellEnd"/>
      <w:r w:rsidRPr="0062005F" w:rsidR="00BE6057">
        <w:t xml:space="preserve"> Albert and 24</w:t>
      </w:r>
      <w:r w:rsidRPr="0062005F" w:rsidR="0050397E">
        <w:t>0</w:t>
      </w:r>
      <w:r w:rsidRPr="0062005F" w:rsidR="00BE6057">
        <w:t xml:space="preserve"> </w:t>
      </w:r>
      <w:r w:rsidRPr="0062005F" w:rsidR="00C9590A">
        <w:t xml:space="preserve">other </w:t>
      </w:r>
      <w:r w:rsidRPr="0062005F" w:rsidR="00BE6057">
        <w:t>Hungarian nationals, whose details are set out in the appendix, on 10 January 2014.</w:t>
      </w:r>
    </w:p>
    <w:p w:rsidRPr="0062005F" w:rsidR="00BE6057" w:rsidP="0062005F" w:rsidRDefault="00BE6057" w14:paraId="3D5D8820"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w:t>
      </w:r>
      <w:r w:rsidRPr="0062005F">
        <w:fldChar w:fldCharType="end"/>
      </w:r>
      <w:r w:rsidRPr="0062005F">
        <w:t xml:space="preserve">.  The applicants were represented by Mr I. </w:t>
      </w:r>
      <w:proofErr w:type="spellStart"/>
      <w:r w:rsidRPr="0062005F">
        <w:t>Gárdos</w:t>
      </w:r>
      <w:proofErr w:type="spellEnd"/>
      <w:r w:rsidRPr="0062005F">
        <w:t xml:space="preserve">, a lawyer practising in Budapest. The Hungarian Government (“the Government”) were represented by their Agent, Mr Z. </w:t>
      </w:r>
      <w:proofErr w:type="spellStart"/>
      <w:r w:rsidRPr="0062005F">
        <w:t>Tallódi</w:t>
      </w:r>
      <w:proofErr w:type="spellEnd"/>
      <w:r w:rsidRPr="0062005F">
        <w:t>,</w:t>
      </w:r>
      <w:r w:rsidRPr="0062005F" w:rsidR="00A24914">
        <w:t xml:space="preserve"> from the</w:t>
      </w:r>
      <w:r w:rsidRPr="0062005F">
        <w:t xml:space="preserve"> Ministry of Justice.</w:t>
      </w:r>
    </w:p>
    <w:p w:rsidRPr="0062005F" w:rsidR="00BE6057" w:rsidP="0062005F" w:rsidRDefault="00BE6057" w14:paraId="483C097E"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w:t>
      </w:r>
      <w:r w:rsidRPr="0062005F">
        <w:fldChar w:fldCharType="end"/>
      </w:r>
      <w:r w:rsidRPr="0062005F">
        <w:t>.  The applicants alleged</w:t>
      </w:r>
      <w:proofErr w:type="gramStart"/>
      <w:r w:rsidRPr="0062005F">
        <w:t>, in particular, that</w:t>
      </w:r>
      <w:proofErr w:type="gramEnd"/>
      <w:r w:rsidRPr="0062005F">
        <w:t xml:space="preserve"> the restriction of their rights to influence the operation of the banks in which they held shares, stemming from the Integration Act of 2013, </w:t>
      </w:r>
      <w:r w:rsidRPr="0062005F" w:rsidR="00A24914">
        <w:t xml:space="preserve">had </w:t>
      </w:r>
      <w:r w:rsidRPr="0062005F">
        <w:t xml:space="preserve">violated their rights under Article 1 of Protocol No. 1 </w:t>
      </w:r>
      <w:r w:rsidRPr="0062005F" w:rsidR="00A24914">
        <w:t xml:space="preserve">to </w:t>
      </w:r>
      <w:r w:rsidRPr="0062005F" w:rsidR="00411485">
        <w:t>the Convention.</w:t>
      </w:r>
    </w:p>
    <w:p w:rsidRPr="0062005F" w:rsidR="00D4692B" w:rsidP="0062005F" w:rsidRDefault="00175A76" w14:paraId="424506C2"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4</w:t>
      </w:r>
      <w:r w:rsidRPr="0062005F">
        <w:fldChar w:fldCharType="end"/>
      </w:r>
      <w:r w:rsidRPr="0062005F">
        <w:t xml:space="preserve">.  By a decision of 4 April 2017, the Court declared the application </w:t>
      </w:r>
      <w:r w:rsidRPr="0062005F" w:rsidR="004D4046">
        <w:t>admissible and joined to the merits two objections</w:t>
      </w:r>
      <w:r w:rsidRPr="0062005F" w:rsidR="00A95481">
        <w:t xml:space="preserve"> by the Government</w:t>
      </w:r>
      <w:r w:rsidRPr="0062005F" w:rsidR="004D4046">
        <w:t xml:space="preserve"> concerning </w:t>
      </w:r>
      <w:r w:rsidRPr="0062005F" w:rsidR="00411485">
        <w:t>the applicants</w:t>
      </w:r>
      <w:r w:rsidRPr="0062005F" w:rsidR="0062005F">
        <w:t>’</w:t>
      </w:r>
      <w:r w:rsidRPr="0062005F" w:rsidR="00411485">
        <w:t xml:space="preserve"> victim status.</w:t>
      </w:r>
    </w:p>
    <w:p w:rsidRPr="0062005F" w:rsidR="007D4162" w:rsidP="0062005F" w:rsidRDefault="00175A76" w14:paraId="6D210E1A"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5</w:t>
      </w:r>
      <w:r w:rsidRPr="0062005F">
        <w:fldChar w:fldCharType="end"/>
      </w:r>
      <w:r w:rsidRPr="0062005F" w:rsidR="00D4692B">
        <w:t xml:space="preserve">.  The </w:t>
      </w:r>
      <w:r w:rsidRPr="0062005F">
        <w:t>applicants</w:t>
      </w:r>
      <w:r w:rsidRPr="0062005F" w:rsidR="007D4162">
        <w:t xml:space="preserve"> </w:t>
      </w:r>
      <w:r w:rsidRPr="0062005F" w:rsidR="00D4692B">
        <w:t xml:space="preserve">filed </w:t>
      </w:r>
      <w:r w:rsidRPr="0062005F">
        <w:t>further written observations (Rule 59 § 1</w:t>
      </w:r>
      <w:r w:rsidRPr="0062005F" w:rsidR="00A95481">
        <w:t xml:space="preserve"> of the Rules of Court</w:t>
      </w:r>
      <w:r w:rsidRPr="0062005F">
        <w:t>)</w:t>
      </w:r>
      <w:r w:rsidRPr="0062005F" w:rsidR="007D4162">
        <w:t xml:space="preserve"> and </w:t>
      </w:r>
      <w:r w:rsidRPr="0062005F" w:rsidR="00BE6057">
        <w:t>requested a hearing on the merits of the case. The Court</w:t>
      </w:r>
      <w:r w:rsidRPr="0062005F" w:rsidR="00A24914">
        <w:t xml:space="preserve"> however </w:t>
      </w:r>
      <w:r w:rsidRPr="0062005F" w:rsidR="00BE6057">
        <w:t>considered a hearing unneces</w:t>
      </w:r>
      <w:r w:rsidRPr="0062005F" w:rsidR="00411485">
        <w:t>sary in the present case (Rules </w:t>
      </w:r>
      <w:r w:rsidRPr="0062005F" w:rsidR="00BE6057">
        <w:t>54 §</w:t>
      </w:r>
      <w:r w:rsidRPr="0062005F" w:rsidR="005F520B">
        <w:t> </w:t>
      </w:r>
      <w:r w:rsidRPr="0062005F" w:rsidR="00BE6057">
        <w:t>5 and 59 § 3).</w:t>
      </w:r>
    </w:p>
    <w:p w:rsidRPr="0062005F" w:rsidR="00D4692B" w:rsidP="0062005F" w:rsidRDefault="007D4162" w14:paraId="2826DC2E"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6</w:t>
      </w:r>
      <w:r w:rsidRPr="0062005F">
        <w:fldChar w:fldCharType="end"/>
      </w:r>
      <w:r w:rsidRPr="0062005F">
        <w:t xml:space="preserve">.  As </w:t>
      </w:r>
      <w:r w:rsidRPr="0062005F" w:rsidR="00F05FE5">
        <w:t xml:space="preserve">Mr </w:t>
      </w:r>
      <w:proofErr w:type="spellStart"/>
      <w:r w:rsidRPr="0062005F">
        <w:t>P</w:t>
      </w:r>
      <w:r w:rsidRPr="0062005F" w:rsidR="0050397E">
        <w:t>é</w:t>
      </w:r>
      <w:r w:rsidRPr="0062005F">
        <w:t>ter</w:t>
      </w:r>
      <w:proofErr w:type="spellEnd"/>
      <w:r w:rsidRPr="0062005F">
        <w:t xml:space="preserve"> </w:t>
      </w:r>
      <w:proofErr w:type="spellStart"/>
      <w:r w:rsidRPr="0062005F">
        <w:t>Paczolay</w:t>
      </w:r>
      <w:proofErr w:type="spellEnd"/>
      <w:r w:rsidRPr="0062005F">
        <w:t xml:space="preserve">, the judge elected in respect of Hungary, withdrew from sitting in the case (Rule 28 § 3), the President decided to appoint </w:t>
      </w:r>
      <w:r w:rsidRPr="0062005F" w:rsidR="00F05FE5">
        <w:t xml:space="preserve">Mr Robert Spano, the judge elected in respect of Iceland, </w:t>
      </w:r>
      <w:r w:rsidRPr="0062005F" w:rsidR="00A95481">
        <w:t xml:space="preserve">to sit </w:t>
      </w:r>
      <w:r w:rsidRPr="0062005F">
        <w:t xml:space="preserve">as an </w:t>
      </w:r>
      <w:r w:rsidRPr="0062005F">
        <w:rPr>
          <w:i/>
          <w:iCs/>
        </w:rPr>
        <w:t>ad hoc</w:t>
      </w:r>
      <w:r w:rsidRPr="0062005F">
        <w:t xml:space="preserve"> judge (Article 26 § 4 of the Convention and Rule 29 § 1).</w:t>
      </w:r>
    </w:p>
    <w:p w:rsidRPr="0062005F" w:rsidR="00D4692B" w:rsidP="0062005F" w:rsidRDefault="00D4692B" w14:paraId="75D9975E" w14:textId="77777777">
      <w:pPr>
        <w:pStyle w:val="ECHRTitle1"/>
      </w:pPr>
      <w:r w:rsidRPr="0062005F">
        <w:t>THE FACTS</w:t>
      </w:r>
    </w:p>
    <w:p w:rsidRPr="0062005F" w:rsidR="00D4692B" w:rsidP="0062005F" w:rsidRDefault="00D4692B" w14:paraId="3790D601" w14:textId="77777777">
      <w:pPr>
        <w:pStyle w:val="ECHRHeading1"/>
      </w:pPr>
      <w:r w:rsidRPr="0062005F">
        <w:t>I.  THE CIRCUMSTANCES OF THE CASE</w:t>
      </w:r>
    </w:p>
    <w:p w:rsidRPr="0062005F" w:rsidR="00B123FA" w:rsidP="0062005F" w:rsidRDefault="008E393B" w14:paraId="4A6EAAB8"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7</w:t>
      </w:r>
      <w:r w:rsidRPr="0062005F">
        <w:fldChar w:fldCharType="end"/>
      </w:r>
      <w:r w:rsidRPr="0062005F">
        <w:t>.  </w:t>
      </w:r>
      <w:r w:rsidRPr="0062005F" w:rsidR="00D4692B">
        <w:t xml:space="preserve">The </w:t>
      </w:r>
      <w:r w:rsidRPr="0062005F" w:rsidR="00175A76">
        <w:t>applicant</w:t>
      </w:r>
      <w:r w:rsidRPr="0062005F" w:rsidR="00B123FA">
        <w:t>s</w:t>
      </w:r>
      <w:r w:rsidRPr="0062005F" w:rsidR="00175A76">
        <w:t xml:space="preserve"> </w:t>
      </w:r>
      <w:r w:rsidRPr="0062005F" w:rsidR="00E86FB6">
        <w:t xml:space="preserve">are shareholders of two savings banks, namely </w:t>
      </w:r>
      <w:proofErr w:type="spellStart"/>
      <w:r w:rsidRPr="0062005F" w:rsidR="00E86FB6">
        <w:t>Kinizsi</w:t>
      </w:r>
      <w:proofErr w:type="spellEnd"/>
      <w:r w:rsidRPr="0062005F" w:rsidR="00E86FB6">
        <w:t xml:space="preserve"> Bank </w:t>
      </w:r>
      <w:proofErr w:type="spellStart"/>
      <w:r w:rsidRPr="0062005F" w:rsidR="00E86FB6">
        <w:t>Zrt</w:t>
      </w:r>
      <w:proofErr w:type="spellEnd"/>
      <w:r w:rsidRPr="0062005F" w:rsidR="00E86FB6">
        <w:t>. (“</w:t>
      </w:r>
      <w:proofErr w:type="spellStart"/>
      <w:r w:rsidRPr="0062005F" w:rsidR="00E86FB6">
        <w:t>Kinizsi</w:t>
      </w:r>
      <w:proofErr w:type="spellEnd"/>
      <w:r w:rsidRPr="0062005F" w:rsidR="00E86FB6">
        <w:t xml:space="preserve"> </w:t>
      </w:r>
      <w:r w:rsidRPr="0062005F" w:rsidR="00A24914">
        <w:t>B</w:t>
      </w:r>
      <w:r w:rsidRPr="0062005F" w:rsidR="00E86FB6">
        <w:t xml:space="preserve">ank”) and </w:t>
      </w:r>
      <w:proofErr w:type="spellStart"/>
      <w:r w:rsidRPr="0062005F" w:rsidR="00E86FB6">
        <w:t>Mohácsi</w:t>
      </w:r>
      <w:proofErr w:type="spellEnd"/>
      <w:r w:rsidRPr="0062005F" w:rsidR="00E86FB6">
        <w:t xml:space="preserve"> </w:t>
      </w:r>
      <w:proofErr w:type="spellStart"/>
      <w:r w:rsidRPr="0062005F" w:rsidR="00E86FB6">
        <w:t>Takarék</w:t>
      </w:r>
      <w:proofErr w:type="spellEnd"/>
      <w:r w:rsidRPr="0062005F" w:rsidR="00E86FB6">
        <w:t xml:space="preserve"> Bank </w:t>
      </w:r>
      <w:proofErr w:type="spellStart"/>
      <w:r w:rsidRPr="0062005F" w:rsidR="00E86FB6">
        <w:t>Zrt</w:t>
      </w:r>
      <w:proofErr w:type="spellEnd"/>
      <w:r w:rsidRPr="0062005F" w:rsidR="00E86FB6">
        <w:t>. (“</w:t>
      </w:r>
      <w:proofErr w:type="spellStart"/>
      <w:r w:rsidRPr="0062005F" w:rsidR="00E86FB6">
        <w:t>Mohácsi</w:t>
      </w:r>
      <w:proofErr w:type="spellEnd"/>
      <w:r w:rsidRPr="0062005F" w:rsidR="00E86FB6">
        <w:t xml:space="preserve"> </w:t>
      </w:r>
      <w:r w:rsidRPr="0062005F" w:rsidR="00A24914">
        <w:t>B</w:t>
      </w:r>
      <w:r w:rsidRPr="0062005F" w:rsidR="00E86FB6">
        <w:t>ank”), and of one saving</w:t>
      </w:r>
      <w:r w:rsidRPr="0062005F" w:rsidR="006A645B">
        <w:t>s</w:t>
      </w:r>
      <w:r w:rsidRPr="0062005F" w:rsidR="00E86FB6">
        <w:t xml:space="preserve"> cooperative</w:t>
      </w:r>
      <w:r w:rsidRPr="0062005F" w:rsidR="000A09C7">
        <w:t>,</w:t>
      </w:r>
      <w:r w:rsidRPr="0062005F" w:rsidR="00E86FB6">
        <w:t xml:space="preserve"> </w:t>
      </w:r>
      <w:proofErr w:type="spellStart"/>
      <w:r w:rsidRPr="0062005F" w:rsidR="00E86FB6">
        <w:t>Pátria</w:t>
      </w:r>
      <w:proofErr w:type="spellEnd"/>
      <w:r w:rsidRPr="0062005F" w:rsidR="00E86FB6">
        <w:t xml:space="preserve"> </w:t>
      </w:r>
      <w:proofErr w:type="spellStart"/>
      <w:r w:rsidRPr="0062005F" w:rsidR="00E86FB6">
        <w:t>Takarékszövetkezet</w:t>
      </w:r>
      <w:proofErr w:type="spellEnd"/>
      <w:r w:rsidRPr="0062005F" w:rsidR="00E86FB6">
        <w:t xml:space="preserve"> (“</w:t>
      </w:r>
      <w:proofErr w:type="spellStart"/>
      <w:r w:rsidRPr="0062005F" w:rsidR="00E86FB6">
        <w:t>Pátria</w:t>
      </w:r>
      <w:proofErr w:type="spellEnd"/>
      <w:r w:rsidRPr="0062005F" w:rsidR="00E86FB6">
        <w:t xml:space="preserve"> </w:t>
      </w:r>
      <w:r w:rsidRPr="0062005F" w:rsidR="00A24914">
        <w:t>C</w:t>
      </w:r>
      <w:r w:rsidRPr="0062005F" w:rsidR="00E86FB6">
        <w:t>ooperative”)</w:t>
      </w:r>
      <w:r w:rsidRPr="0062005F" w:rsidR="00B123FA">
        <w:t xml:space="preserve">. </w:t>
      </w:r>
      <w:r w:rsidRPr="0062005F" w:rsidR="00991F57">
        <w:t>A list of the applicants</w:t>
      </w:r>
      <w:r w:rsidRPr="0062005F" w:rsidR="006A645B">
        <w:t xml:space="preserve"> is set out in the appendix</w:t>
      </w:r>
      <w:r w:rsidRPr="0062005F" w:rsidR="00991F57">
        <w:t>,</w:t>
      </w:r>
      <w:r w:rsidRPr="0062005F" w:rsidR="006A645B">
        <w:t xml:space="preserve"> which</w:t>
      </w:r>
      <w:r w:rsidRPr="0062005F" w:rsidR="00991F57">
        <w:t xml:space="preserve"> </w:t>
      </w:r>
      <w:r w:rsidRPr="0062005F" w:rsidR="006A645B">
        <w:t xml:space="preserve">also indicates </w:t>
      </w:r>
      <w:r w:rsidRPr="0062005F" w:rsidR="00B123FA">
        <w:t xml:space="preserve">the financial institution </w:t>
      </w:r>
      <w:r w:rsidRPr="0062005F" w:rsidR="00991F57">
        <w:t xml:space="preserve">in which they hold shares and any changes to their situation following the </w:t>
      </w:r>
      <w:r w:rsidRPr="0062005F" w:rsidR="006A645B">
        <w:t xml:space="preserve">lodging </w:t>
      </w:r>
      <w:r w:rsidRPr="0062005F" w:rsidR="00991F57">
        <w:t>of the application</w:t>
      </w:r>
      <w:r w:rsidRPr="0062005F" w:rsidR="00B123FA">
        <w:t>.</w:t>
      </w:r>
    </w:p>
    <w:bookmarkStart w:name="FACTSsharesoftehapplicants" w:id="2"/>
    <w:p w:rsidRPr="0062005F" w:rsidR="00E86FB6" w:rsidP="0062005F" w:rsidRDefault="008E393B" w14:paraId="12984431"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8</w:t>
      </w:r>
      <w:r w:rsidRPr="0062005F">
        <w:fldChar w:fldCharType="end"/>
      </w:r>
      <w:bookmarkEnd w:id="2"/>
      <w:r w:rsidRPr="0062005F">
        <w:t>.  </w:t>
      </w:r>
      <w:r w:rsidRPr="0062005F" w:rsidR="006B31C5">
        <w:t>At the time the application</w:t>
      </w:r>
      <w:r w:rsidRPr="0062005F" w:rsidR="00A24914">
        <w:t xml:space="preserve"> was lodged</w:t>
      </w:r>
      <w:r w:rsidRPr="0062005F" w:rsidR="006B31C5">
        <w:t xml:space="preserve">, the applicants held shares with an aggregate par value of 2,043,342,000 Hungarian forints (HUF), </w:t>
      </w:r>
      <w:r w:rsidRPr="0062005F" w:rsidR="00017E90">
        <w:t xml:space="preserve">approximately 6,310,000 euros (EUR), </w:t>
      </w:r>
      <w:r w:rsidRPr="0062005F" w:rsidR="006B31C5">
        <w:t xml:space="preserve">representing 98.28% of the total registered capital of </w:t>
      </w:r>
      <w:proofErr w:type="spellStart"/>
      <w:r w:rsidRPr="0062005F" w:rsidR="006B31C5">
        <w:t>Kinizsi</w:t>
      </w:r>
      <w:proofErr w:type="spellEnd"/>
      <w:r w:rsidRPr="0062005F" w:rsidR="006B31C5">
        <w:t xml:space="preserve"> Bank</w:t>
      </w:r>
      <w:r w:rsidRPr="0062005F" w:rsidR="00991F57">
        <w:t xml:space="preserve"> and</w:t>
      </w:r>
      <w:r w:rsidRPr="0062005F" w:rsidR="006B31C5">
        <w:t xml:space="preserve"> shares with an aggregate par value of HUF 1,833,300,000, </w:t>
      </w:r>
      <w:r w:rsidRPr="0062005F" w:rsidR="00017E90">
        <w:t xml:space="preserve">approximately EUR 5,662,000, </w:t>
      </w:r>
      <w:r w:rsidRPr="0062005F" w:rsidR="006B31C5">
        <w:t xml:space="preserve">representing 87.65% of the total registered capital of </w:t>
      </w:r>
      <w:proofErr w:type="spellStart"/>
      <w:r w:rsidRPr="0062005F" w:rsidR="006B31C5">
        <w:t>Mohácsi</w:t>
      </w:r>
      <w:proofErr w:type="spellEnd"/>
      <w:r w:rsidRPr="0062005F" w:rsidR="006B31C5">
        <w:t xml:space="preserve"> Bank</w:t>
      </w:r>
      <w:r w:rsidRPr="0062005F" w:rsidR="00C03F50">
        <w:t xml:space="preserve">, </w:t>
      </w:r>
      <w:r w:rsidRPr="0062005F" w:rsidR="006B31C5">
        <w:t xml:space="preserve">and shares with an aggregate par value of HUF 8,100,000, </w:t>
      </w:r>
      <w:r w:rsidRPr="0062005F" w:rsidR="00990232">
        <w:t>approximately EUR </w:t>
      </w:r>
      <w:r w:rsidRPr="0062005F" w:rsidR="00017E90">
        <w:t xml:space="preserve">25,000, </w:t>
      </w:r>
      <w:r w:rsidRPr="0062005F" w:rsidR="006B31C5">
        <w:t xml:space="preserve">representing 5.61% of the total share capital of </w:t>
      </w:r>
      <w:proofErr w:type="spellStart"/>
      <w:r w:rsidRPr="0062005F" w:rsidR="006B31C5">
        <w:t>Pátria</w:t>
      </w:r>
      <w:proofErr w:type="spellEnd"/>
      <w:r w:rsidRPr="0062005F" w:rsidR="006B31C5">
        <w:t xml:space="preserve"> </w:t>
      </w:r>
      <w:r w:rsidRPr="0062005F" w:rsidR="00A24914">
        <w:t>C</w:t>
      </w:r>
      <w:r w:rsidRPr="0062005F" w:rsidR="00AD5F0D">
        <w:t>ooperative</w:t>
      </w:r>
      <w:r w:rsidRPr="0062005F" w:rsidR="006B31C5">
        <w:t>.</w:t>
      </w:r>
    </w:p>
    <w:bookmarkStart w:name="FACTSpatriawithdrew" w:id="3"/>
    <w:p w:rsidRPr="0062005F" w:rsidR="00531DFB" w:rsidP="0062005F" w:rsidRDefault="00E86FB6" w14:paraId="767CBC20"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9</w:t>
      </w:r>
      <w:r w:rsidRPr="0062005F">
        <w:fldChar w:fldCharType="end"/>
      </w:r>
      <w:bookmarkEnd w:id="3"/>
      <w:r w:rsidRPr="0062005F">
        <w:t>.  On 18 December 2014</w:t>
      </w:r>
      <w:r w:rsidRPr="0062005F" w:rsidR="004C6E75">
        <w:t xml:space="preserve"> and 15 April 2015</w:t>
      </w:r>
      <w:r w:rsidRPr="0062005F" w:rsidR="000D27B4">
        <w:t xml:space="preserve"> respectively</w:t>
      </w:r>
      <w:r w:rsidRPr="0062005F" w:rsidR="00BF1AD1">
        <w:t xml:space="preserve"> </w:t>
      </w:r>
      <w:r w:rsidRPr="0062005F" w:rsidR="00FA6B65">
        <w:t xml:space="preserve">two of </w:t>
      </w:r>
      <w:r w:rsidRPr="0062005F">
        <w:t>the applicants</w:t>
      </w:r>
      <w:r w:rsidRPr="0062005F" w:rsidR="00FA6B65">
        <w:t>,</w:t>
      </w:r>
      <w:r w:rsidRPr="0062005F" w:rsidR="000D27B4">
        <w:t xml:space="preserve"> </w:t>
      </w:r>
      <w:r w:rsidRPr="0062005F" w:rsidR="00A26167">
        <w:t xml:space="preserve">Ms László </w:t>
      </w:r>
      <w:proofErr w:type="spellStart"/>
      <w:r w:rsidRPr="0062005F" w:rsidR="00A26167">
        <w:t>Jánosné</w:t>
      </w:r>
      <w:proofErr w:type="spellEnd"/>
      <w:r w:rsidRPr="0062005F" w:rsidR="00A26167">
        <w:t xml:space="preserve"> Boris</w:t>
      </w:r>
      <w:r w:rsidRPr="0062005F" w:rsidR="00DC7663">
        <w:t xml:space="preserve"> (no. 1</w:t>
      </w:r>
      <w:r w:rsidRPr="0062005F" w:rsidR="00336A4A">
        <w:t>8</w:t>
      </w:r>
      <w:r w:rsidRPr="0062005F" w:rsidR="00DC7663">
        <w:t>)</w:t>
      </w:r>
      <w:r w:rsidRPr="0062005F" w:rsidR="00A26167">
        <w:t xml:space="preserve"> and Ms. </w:t>
      </w:r>
      <w:proofErr w:type="spellStart"/>
      <w:r w:rsidRPr="0062005F" w:rsidR="00A26167">
        <w:t>Endréné</w:t>
      </w:r>
      <w:proofErr w:type="spellEnd"/>
      <w:r w:rsidRPr="0062005F" w:rsidR="00A26167">
        <w:t xml:space="preserve"> </w:t>
      </w:r>
      <w:proofErr w:type="spellStart"/>
      <w:r w:rsidRPr="0062005F" w:rsidR="00A26167">
        <w:t>Csoltkó</w:t>
      </w:r>
      <w:proofErr w:type="spellEnd"/>
      <w:r w:rsidRPr="0062005F" w:rsidR="00DC7663">
        <w:t xml:space="preserve"> (no.</w:t>
      </w:r>
      <w:r w:rsidRPr="0062005F" w:rsidR="005F520B">
        <w:t> </w:t>
      </w:r>
      <w:r w:rsidRPr="0062005F" w:rsidR="00DC7663">
        <w:t>2</w:t>
      </w:r>
      <w:r w:rsidRPr="0062005F" w:rsidR="00336A4A">
        <w:t>8</w:t>
      </w:r>
      <w:r w:rsidRPr="0062005F" w:rsidR="00DC7663">
        <w:t>)</w:t>
      </w:r>
      <w:r w:rsidRPr="0062005F" w:rsidR="00A26167">
        <w:t xml:space="preserve">, </w:t>
      </w:r>
      <w:r w:rsidRPr="0062005F" w:rsidR="0023403E">
        <w:t xml:space="preserve">the only </w:t>
      </w:r>
      <w:r w:rsidRPr="0062005F">
        <w:t xml:space="preserve">shareholders of </w:t>
      </w:r>
      <w:proofErr w:type="spellStart"/>
      <w:r w:rsidRPr="0062005F" w:rsidR="007D4162">
        <w:t>Pátria</w:t>
      </w:r>
      <w:proofErr w:type="spellEnd"/>
      <w:r w:rsidRPr="0062005F">
        <w:t xml:space="preserve"> </w:t>
      </w:r>
      <w:r w:rsidRPr="0062005F" w:rsidR="006A645B">
        <w:t>C</w:t>
      </w:r>
      <w:r w:rsidRPr="0062005F">
        <w:t>ooperative</w:t>
      </w:r>
      <w:r w:rsidRPr="0062005F" w:rsidR="00991F57">
        <w:t xml:space="preserve"> amongst the applicants</w:t>
      </w:r>
      <w:r w:rsidRPr="0062005F" w:rsidR="000D27B4">
        <w:t>,</w:t>
      </w:r>
      <w:r w:rsidRPr="0062005F">
        <w:t xml:space="preserve"> withdrew their</w:t>
      </w:r>
      <w:r w:rsidRPr="0062005F" w:rsidR="000D27B4">
        <w:t xml:space="preserve"> complaints </w:t>
      </w:r>
      <w:r w:rsidRPr="0062005F">
        <w:t xml:space="preserve">before the Court. </w:t>
      </w:r>
      <w:r w:rsidRPr="0062005F" w:rsidR="006D033D">
        <w:t xml:space="preserve">Therefore, </w:t>
      </w:r>
      <w:r w:rsidRPr="0062005F" w:rsidR="00991F57">
        <w:t xml:space="preserve">the </w:t>
      </w:r>
      <w:r w:rsidRPr="0062005F" w:rsidR="00800AB5">
        <w:t>facts of the case</w:t>
      </w:r>
      <w:r w:rsidRPr="0062005F" w:rsidR="00A95481">
        <w:t xml:space="preserve"> </w:t>
      </w:r>
      <w:r w:rsidRPr="0062005F" w:rsidR="006A645B">
        <w:t>below</w:t>
      </w:r>
      <w:r w:rsidRPr="0062005F" w:rsidDel="006A645B" w:rsidR="006A645B">
        <w:t xml:space="preserve"> </w:t>
      </w:r>
      <w:r w:rsidRPr="0062005F" w:rsidR="00991F57">
        <w:t xml:space="preserve">do not contain any further information relating specifically to </w:t>
      </w:r>
      <w:proofErr w:type="spellStart"/>
      <w:r w:rsidRPr="0062005F" w:rsidR="00991F57">
        <w:t>Pátria</w:t>
      </w:r>
      <w:proofErr w:type="spellEnd"/>
      <w:r w:rsidRPr="0062005F" w:rsidR="00991F57">
        <w:t xml:space="preserve"> </w:t>
      </w:r>
      <w:r w:rsidRPr="0062005F" w:rsidR="006A645B">
        <w:t>C</w:t>
      </w:r>
      <w:r w:rsidRPr="0062005F" w:rsidR="00991F57">
        <w:t>ooperative.</w:t>
      </w:r>
    </w:p>
    <w:p w:rsidRPr="0062005F" w:rsidR="00531DFB" w:rsidP="0062005F" w:rsidRDefault="00CF2B0F" w14:paraId="2A4A1DE6" w14:textId="77777777">
      <w:pPr>
        <w:pStyle w:val="ECHRHeading2"/>
      </w:pPr>
      <w:r w:rsidRPr="0062005F">
        <w:t>A</w:t>
      </w:r>
      <w:r w:rsidRPr="0062005F" w:rsidR="006B31C5">
        <w:t>. </w:t>
      </w:r>
      <w:r w:rsidRPr="0062005F" w:rsidR="00990232">
        <w:t> </w:t>
      </w:r>
      <w:r w:rsidRPr="0062005F" w:rsidR="0023403E">
        <w:t>Institutional p</w:t>
      </w:r>
      <w:r w:rsidRPr="0062005F" w:rsidR="007D4162">
        <w:t>rotection s</w:t>
      </w:r>
      <w:r w:rsidRPr="0062005F" w:rsidR="0023403E">
        <w:t xml:space="preserve">ystem </w:t>
      </w:r>
      <w:r w:rsidRPr="0062005F" w:rsidR="007D4162">
        <w:t>prior to the Integration Act</w:t>
      </w:r>
    </w:p>
    <w:bookmarkStart w:name="FACTSkinizsiandmohacsibeforecoopeartives" w:id="4"/>
    <w:p w:rsidRPr="0062005F" w:rsidR="00F022DE" w:rsidP="0062005F" w:rsidRDefault="0006432C" w14:paraId="7869C735"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10</w:t>
      </w:r>
      <w:r w:rsidRPr="0062005F">
        <w:fldChar w:fldCharType="end"/>
      </w:r>
      <w:bookmarkEnd w:id="4"/>
      <w:r w:rsidRPr="0062005F">
        <w:t>. </w:t>
      </w:r>
      <w:r w:rsidRPr="0062005F" w:rsidR="00990232">
        <w:t> </w:t>
      </w:r>
      <w:proofErr w:type="spellStart"/>
      <w:r w:rsidRPr="0062005F" w:rsidR="004738FB">
        <w:t>Kinizsi</w:t>
      </w:r>
      <w:proofErr w:type="spellEnd"/>
      <w:r w:rsidRPr="0062005F" w:rsidR="006A645B">
        <w:t xml:space="preserve"> Bank</w:t>
      </w:r>
      <w:r w:rsidRPr="0062005F" w:rsidR="004738FB">
        <w:t xml:space="preserve"> </w:t>
      </w:r>
      <w:r w:rsidRPr="0062005F">
        <w:t>and</w:t>
      </w:r>
      <w:r w:rsidRPr="0062005F" w:rsidR="004738FB">
        <w:t xml:space="preserve"> </w:t>
      </w:r>
      <w:proofErr w:type="spellStart"/>
      <w:r w:rsidRPr="0062005F" w:rsidR="004738FB">
        <w:t>Mohácsi</w:t>
      </w:r>
      <w:proofErr w:type="spellEnd"/>
      <w:r w:rsidRPr="0062005F" w:rsidR="004738FB">
        <w:t xml:space="preserve"> </w:t>
      </w:r>
      <w:r w:rsidRPr="0062005F">
        <w:t xml:space="preserve">Bank were </w:t>
      </w:r>
      <w:r w:rsidRPr="0062005F" w:rsidR="00BC1A9B">
        <w:t xml:space="preserve">established </w:t>
      </w:r>
      <w:r w:rsidRPr="0062005F">
        <w:t xml:space="preserve">in 1958 and used to operate as </w:t>
      </w:r>
      <w:r w:rsidRPr="0062005F" w:rsidR="0061032C">
        <w:t>saving</w:t>
      </w:r>
      <w:r w:rsidRPr="0062005F" w:rsidR="006A645B">
        <w:t>s</w:t>
      </w:r>
      <w:r w:rsidRPr="0062005F">
        <w:t xml:space="preserve"> </w:t>
      </w:r>
      <w:r w:rsidRPr="0062005F" w:rsidR="00B245BB">
        <w:t>cooperative</w:t>
      </w:r>
      <w:r w:rsidRPr="0062005F" w:rsidR="00122481">
        <w:t>s</w:t>
      </w:r>
      <w:r w:rsidRPr="0062005F" w:rsidR="00C03F50">
        <w:t xml:space="preserve">. </w:t>
      </w:r>
      <w:r w:rsidRPr="0062005F" w:rsidR="00B245BB">
        <w:t xml:space="preserve">Their </w:t>
      </w:r>
      <w:r w:rsidRPr="0062005F" w:rsidR="00BF1AD1">
        <w:t>clientele was mostly from the</w:t>
      </w:r>
      <w:r w:rsidRPr="0062005F" w:rsidR="00B245BB">
        <w:t xml:space="preserve"> local community.</w:t>
      </w:r>
    </w:p>
    <w:bookmarkStart w:name="FACTSvoluntaryintegration" w:id="5"/>
    <w:p w:rsidRPr="0062005F" w:rsidR="00C06E9A" w:rsidP="0062005F" w:rsidRDefault="00642C12" w14:paraId="0D0C4779"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11</w:t>
      </w:r>
      <w:r w:rsidRPr="0062005F">
        <w:fldChar w:fldCharType="end"/>
      </w:r>
      <w:bookmarkEnd w:id="5"/>
      <w:r w:rsidRPr="0062005F">
        <w:t>.  </w:t>
      </w:r>
      <w:r w:rsidRPr="0062005F" w:rsidR="006B31C5">
        <w:t>In 1993 a voluntary and restricted integration took place involving 235 savings cooperatives</w:t>
      </w:r>
      <w:r w:rsidRPr="0062005F" w:rsidR="00A90985">
        <w:t>, including</w:t>
      </w:r>
      <w:r w:rsidRPr="0062005F" w:rsidR="00BF1AD1">
        <w:t xml:space="preserve"> </w:t>
      </w:r>
      <w:r w:rsidRPr="0062005F" w:rsidR="00C03F50">
        <w:t xml:space="preserve">the </w:t>
      </w:r>
      <w:r w:rsidRPr="0062005F" w:rsidR="006A645B">
        <w:t xml:space="preserve">predecessors </w:t>
      </w:r>
      <w:r w:rsidRPr="0062005F" w:rsidR="00C03F50">
        <w:t>of</w:t>
      </w:r>
      <w:r w:rsidRPr="0062005F" w:rsidR="004738FB">
        <w:t xml:space="preserve"> </w:t>
      </w:r>
      <w:proofErr w:type="spellStart"/>
      <w:r w:rsidRPr="0062005F" w:rsidR="00A3298E">
        <w:t>Kinizsi</w:t>
      </w:r>
      <w:proofErr w:type="spellEnd"/>
      <w:r w:rsidRPr="0062005F" w:rsidR="00A3298E">
        <w:t xml:space="preserve"> Bank and </w:t>
      </w:r>
      <w:proofErr w:type="spellStart"/>
      <w:r w:rsidRPr="0062005F" w:rsidR="00A3298E">
        <w:rPr>
          <w:szCs w:val="24"/>
        </w:rPr>
        <w:t>Mohácsi</w:t>
      </w:r>
      <w:proofErr w:type="spellEnd"/>
      <w:r w:rsidRPr="0062005F" w:rsidR="00A3298E">
        <w:rPr>
          <w:szCs w:val="24"/>
        </w:rPr>
        <w:t xml:space="preserve"> B</w:t>
      </w:r>
      <w:r w:rsidRPr="0062005F" w:rsidR="00A3298E">
        <w:t>ank</w:t>
      </w:r>
      <w:r w:rsidRPr="0062005F" w:rsidR="00C03F50">
        <w:t xml:space="preserve">. The purpose </w:t>
      </w:r>
      <w:r w:rsidRPr="0062005F" w:rsidR="00F022DE">
        <w:t xml:space="preserve">of the integration </w:t>
      </w:r>
      <w:r w:rsidRPr="0062005F" w:rsidR="00C03F50">
        <w:t xml:space="preserve">was </w:t>
      </w:r>
      <w:r w:rsidRPr="0062005F" w:rsidR="006B31C5">
        <w:t xml:space="preserve">to enhance </w:t>
      </w:r>
      <w:r w:rsidRPr="0062005F" w:rsidR="00F022DE">
        <w:t>the cooperatives</w:t>
      </w:r>
      <w:r w:rsidRPr="0062005F" w:rsidR="0062005F">
        <w:t>’</w:t>
      </w:r>
      <w:r w:rsidRPr="0062005F" w:rsidR="006B31C5">
        <w:t xml:space="preserve"> market position and financial security. With the active support of the Hungarian State and the PHARE Program of the European Union, they entered into an integration agreement. The key institutions of the integration were the National Association of Savings Cooperatives (</w:t>
      </w:r>
      <w:proofErr w:type="spellStart"/>
      <w:r w:rsidRPr="0062005F" w:rsidR="006B31C5">
        <w:rPr>
          <w:i/>
        </w:rPr>
        <w:t>Országos</w:t>
      </w:r>
      <w:proofErr w:type="spellEnd"/>
      <w:r w:rsidRPr="0062005F" w:rsidR="006B31C5">
        <w:rPr>
          <w:i/>
        </w:rPr>
        <w:t xml:space="preserve"> </w:t>
      </w:r>
      <w:proofErr w:type="spellStart"/>
      <w:r w:rsidRPr="0062005F" w:rsidR="006B31C5">
        <w:rPr>
          <w:i/>
        </w:rPr>
        <w:t>Takarékszövetkezeti</w:t>
      </w:r>
      <w:proofErr w:type="spellEnd"/>
      <w:r w:rsidRPr="0062005F" w:rsidR="006B31C5">
        <w:rPr>
          <w:i/>
        </w:rPr>
        <w:t xml:space="preserve"> </w:t>
      </w:r>
      <w:proofErr w:type="spellStart"/>
      <w:r w:rsidRPr="0062005F" w:rsidR="006B31C5">
        <w:rPr>
          <w:i/>
        </w:rPr>
        <w:t>Szövetség</w:t>
      </w:r>
      <w:proofErr w:type="spellEnd"/>
      <w:r w:rsidRPr="0062005F" w:rsidR="006B31C5">
        <w:t xml:space="preserve"> – “OTSZ”), the Savings Bank (</w:t>
      </w:r>
      <w:proofErr w:type="spellStart"/>
      <w:r w:rsidRPr="0062005F" w:rsidR="00F15E5C">
        <w:rPr>
          <w:i/>
        </w:rPr>
        <w:t>Takarékbank</w:t>
      </w:r>
      <w:proofErr w:type="spellEnd"/>
      <w:r w:rsidRPr="0062005F" w:rsidDel="00F15E5C" w:rsidR="00F15E5C">
        <w:rPr>
          <w:i/>
        </w:rPr>
        <w:t xml:space="preserve"> </w:t>
      </w:r>
      <w:proofErr w:type="spellStart"/>
      <w:r w:rsidRPr="0062005F" w:rsidR="006B31C5">
        <w:rPr>
          <w:i/>
        </w:rPr>
        <w:t>Zrt</w:t>
      </w:r>
      <w:proofErr w:type="spellEnd"/>
      <w:r w:rsidRPr="0062005F" w:rsidR="006B31C5">
        <w:rPr>
          <w:i/>
        </w:rPr>
        <w:t>.</w:t>
      </w:r>
      <w:r w:rsidRPr="0062005F" w:rsidR="006B31C5">
        <w:t>) and the National Fund for the Institutional Protection of Savings Cooperatives (</w:t>
      </w:r>
      <w:proofErr w:type="spellStart"/>
      <w:r w:rsidRPr="0062005F" w:rsidR="006B31C5">
        <w:rPr>
          <w:i/>
        </w:rPr>
        <w:t>Országos</w:t>
      </w:r>
      <w:proofErr w:type="spellEnd"/>
      <w:r w:rsidRPr="0062005F" w:rsidR="006B31C5">
        <w:rPr>
          <w:i/>
        </w:rPr>
        <w:t xml:space="preserve"> </w:t>
      </w:r>
      <w:proofErr w:type="spellStart"/>
      <w:r w:rsidRPr="0062005F" w:rsidR="006B31C5">
        <w:rPr>
          <w:i/>
        </w:rPr>
        <w:t>Takarékszövetkezeti</w:t>
      </w:r>
      <w:proofErr w:type="spellEnd"/>
      <w:r w:rsidRPr="0062005F" w:rsidR="006B31C5">
        <w:rPr>
          <w:i/>
        </w:rPr>
        <w:t xml:space="preserve"> </w:t>
      </w:r>
      <w:proofErr w:type="spellStart"/>
      <w:r w:rsidRPr="0062005F" w:rsidR="006B31C5">
        <w:rPr>
          <w:i/>
        </w:rPr>
        <w:t>Intézményvédelmi</w:t>
      </w:r>
      <w:proofErr w:type="spellEnd"/>
      <w:r w:rsidRPr="0062005F" w:rsidR="006B31C5">
        <w:rPr>
          <w:i/>
        </w:rPr>
        <w:t xml:space="preserve"> </w:t>
      </w:r>
      <w:proofErr w:type="spellStart"/>
      <w:r w:rsidRPr="0062005F" w:rsidR="006B31C5">
        <w:rPr>
          <w:i/>
        </w:rPr>
        <w:t>Alap</w:t>
      </w:r>
      <w:proofErr w:type="spellEnd"/>
      <w:r w:rsidRPr="0062005F" w:rsidR="006B31C5">
        <w:t xml:space="preserve"> – “OTIVA”), which was created as part of the integration. OTIVA, on the one hand, improved the security of deposits placed with the savings cooperatives by supplementing the National Deposit Insurance Fund (</w:t>
      </w:r>
      <w:proofErr w:type="spellStart"/>
      <w:r w:rsidRPr="0062005F" w:rsidR="006B31C5">
        <w:rPr>
          <w:i/>
        </w:rPr>
        <w:t>Országos</w:t>
      </w:r>
      <w:proofErr w:type="spellEnd"/>
      <w:r w:rsidRPr="0062005F" w:rsidR="006B31C5">
        <w:rPr>
          <w:i/>
        </w:rPr>
        <w:t xml:space="preserve"> </w:t>
      </w:r>
      <w:proofErr w:type="spellStart"/>
      <w:r w:rsidRPr="0062005F" w:rsidR="006B31C5">
        <w:rPr>
          <w:i/>
        </w:rPr>
        <w:t>Betétbiztosítási</w:t>
      </w:r>
      <w:proofErr w:type="spellEnd"/>
      <w:r w:rsidRPr="0062005F" w:rsidR="006B31C5">
        <w:rPr>
          <w:i/>
        </w:rPr>
        <w:t xml:space="preserve"> </w:t>
      </w:r>
      <w:proofErr w:type="spellStart"/>
      <w:r w:rsidRPr="0062005F" w:rsidR="006B31C5">
        <w:rPr>
          <w:i/>
        </w:rPr>
        <w:t>Alap</w:t>
      </w:r>
      <w:proofErr w:type="spellEnd"/>
      <w:r w:rsidRPr="0062005F" w:rsidR="006B31C5">
        <w:t xml:space="preserve"> – “OBA”), and, on the other hand, served to prevent crisis situations and improved the stability of savings cooperatives.</w:t>
      </w:r>
      <w:r w:rsidRPr="0062005F" w:rsidR="00991F57">
        <w:t> </w:t>
      </w:r>
      <w:r w:rsidRPr="0062005F" w:rsidR="006B31C5">
        <w:t>Until changes were introduced by the Integration Act, the share</w:t>
      </w:r>
      <w:r w:rsidRPr="0062005F" w:rsidR="00277D1F">
        <w:t>holding</w:t>
      </w:r>
      <w:r w:rsidRPr="0062005F" w:rsidR="006B31C5">
        <w:t xml:space="preserve"> of the savings cooperatives and certain </w:t>
      </w:r>
      <w:r w:rsidRPr="0062005F" w:rsidR="00F022DE">
        <w:t xml:space="preserve">saving </w:t>
      </w:r>
      <w:r w:rsidRPr="0062005F" w:rsidR="006B31C5">
        <w:t>banks</w:t>
      </w:r>
      <w:r w:rsidRPr="0062005F" w:rsidR="00F022DE">
        <w:t xml:space="preserve"> (</w:t>
      </w:r>
      <w:r w:rsidRPr="0062005F" w:rsidR="00AF310F">
        <w:t xml:space="preserve">together </w:t>
      </w:r>
      <w:r w:rsidRPr="0062005F" w:rsidR="00F022DE">
        <w:t>referred to as “</w:t>
      </w:r>
      <w:r w:rsidRPr="0062005F" w:rsidR="00754BEB">
        <w:t>cooperative credit</w:t>
      </w:r>
      <w:r w:rsidRPr="0062005F" w:rsidR="00F022DE">
        <w:t xml:space="preserve"> institutions”) </w:t>
      </w:r>
      <w:r w:rsidRPr="0062005F" w:rsidR="006B31C5">
        <w:t>in</w:t>
      </w:r>
      <w:r w:rsidRPr="0062005F" w:rsidR="00990232">
        <w:t xml:space="preserve"> the Savings Bank exceeded 60%.</w:t>
      </w:r>
    </w:p>
    <w:bookmarkStart w:name="FACTSKandMtransferredtoCOMPANY" w:id="6"/>
    <w:p w:rsidRPr="0062005F" w:rsidR="00531DFB" w:rsidP="0062005F" w:rsidRDefault="002C11F3" w14:paraId="2B1EB351"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12</w:t>
      </w:r>
      <w:r w:rsidRPr="0062005F">
        <w:fldChar w:fldCharType="end"/>
      </w:r>
      <w:bookmarkEnd w:id="6"/>
      <w:r w:rsidRPr="0062005F">
        <w:t>.  </w:t>
      </w:r>
      <w:r w:rsidRPr="0062005F" w:rsidR="00F022DE">
        <w:t>In 2006 and 2008</w:t>
      </w:r>
      <w:r w:rsidRPr="0062005F" w:rsidR="004738FB">
        <w:t xml:space="preserve"> </w:t>
      </w:r>
      <w:r w:rsidRPr="0062005F" w:rsidR="006A645B">
        <w:t xml:space="preserve">respectively </w:t>
      </w:r>
      <w:proofErr w:type="spellStart"/>
      <w:r w:rsidRPr="0062005F" w:rsidR="00A3298E">
        <w:t>Kinizsi</w:t>
      </w:r>
      <w:proofErr w:type="spellEnd"/>
      <w:r w:rsidRPr="0062005F" w:rsidR="00A3298E">
        <w:t xml:space="preserve"> Bank and </w:t>
      </w:r>
      <w:proofErr w:type="spellStart"/>
      <w:r w:rsidRPr="0062005F" w:rsidR="00A3298E">
        <w:rPr>
          <w:szCs w:val="24"/>
        </w:rPr>
        <w:t>Mohácsi</w:t>
      </w:r>
      <w:proofErr w:type="spellEnd"/>
      <w:r w:rsidRPr="0062005F" w:rsidR="00A3298E">
        <w:rPr>
          <w:szCs w:val="24"/>
        </w:rPr>
        <w:t xml:space="preserve"> B</w:t>
      </w:r>
      <w:r w:rsidRPr="0062005F" w:rsidR="00A3298E">
        <w:t>ank</w:t>
      </w:r>
      <w:r w:rsidRPr="0062005F" w:rsidR="004738FB">
        <w:t xml:space="preserve"> </w:t>
      </w:r>
      <w:r w:rsidRPr="0062005F">
        <w:t>transformed into the companies limited by shares and received their licence</w:t>
      </w:r>
      <w:r w:rsidRPr="0062005F" w:rsidR="00800AB5">
        <w:t>s</w:t>
      </w:r>
      <w:r w:rsidRPr="0062005F">
        <w:t xml:space="preserve"> for banking operation</w:t>
      </w:r>
      <w:r w:rsidRPr="0062005F" w:rsidR="006A645B">
        <w:t>s</w:t>
      </w:r>
      <w:r w:rsidRPr="0062005F">
        <w:t xml:space="preserve">. They however remained </w:t>
      </w:r>
      <w:r w:rsidRPr="0062005F" w:rsidR="00A90985">
        <w:t>member</w:t>
      </w:r>
      <w:r w:rsidRPr="0062005F" w:rsidR="00873DB2">
        <w:t>s</w:t>
      </w:r>
      <w:r w:rsidRPr="0062005F" w:rsidR="00A90985">
        <w:t xml:space="preserve"> of OTIVA and part of the above</w:t>
      </w:r>
      <w:r w:rsidRPr="0062005F" w:rsidR="006A645B">
        <w:t>-mentioned</w:t>
      </w:r>
      <w:r w:rsidRPr="0062005F" w:rsidR="00A90985">
        <w:t xml:space="preserve"> integration.</w:t>
      </w:r>
    </w:p>
    <w:p w:rsidRPr="0062005F" w:rsidR="00531DFB" w:rsidP="0062005F" w:rsidRDefault="00990232" w14:paraId="53D1F368" w14:textId="77777777">
      <w:pPr>
        <w:pStyle w:val="ECHRHeading2"/>
      </w:pPr>
      <w:r w:rsidRPr="0062005F">
        <w:t>B.  </w:t>
      </w:r>
      <w:r w:rsidRPr="0062005F" w:rsidR="006A645B">
        <w:t>E</w:t>
      </w:r>
      <w:r w:rsidRPr="0062005F" w:rsidR="00991F57">
        <w:t>conomic situation of</w:t>
      </w:r>
      <w:r w:rsidRPr="0062005F" w:rsidR="007D4162">
        <w:t xml:space="preserve"> the cooperative credit institutions</w:t>
      </w:r>
    </w:p>
    <w:bookmarkStart w:name="FACTSRiskreport" w:id="7"/>
    <w:p w:rsidRPr="0062005F" w:rsidR="00F022DE" w:rsidP="0062005F" w:rsidRDefault="003E6A25" w14:paraId="3873B379"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13</w:t>
      </w:r>
      <w:r w:rsidRPr="0062005F">
        <w:fldChar w:fldCharType="end"/>
      </w:r>
      <w:bookmarkEnd w:id="7"/>
      <w:r w:rsidRPr="0062005F">
        <w:t>.  </w:t>
      </w:r>
      <w:r w:rsidRPr="0062005F" w:rsidR="006B31C5">
        <w:t xml:space="preserve">According to Risk Report 2013/I issued by the </w:t>
      </w:r>
      <w:r w:rsidRPr="0062005F" w:rsidR="00B245BB">
        <w:t>Hungarian Financial Supervisory Authority (hereafter “</w:t>
      </w:r>
      <w:r w:rsidRPr="0062005F" w:rsidR="00A90985">
        <w:t xml:space="preserve">the </w:t>
      </w:r>
      <w:r w:rsidRPr="0062005F" w:rsidR="006B31C5">
        <w:t>Supervisory Authority</w:t>
      </w:r>
      <w:r w:rsidRPr="0062005F" w:rsidR="00B245BB">
        <w:t>”)</w:t>
      </w:r>
      <w:r w:rsidRPr="0062005F" w:rsidR="00990232">
        <w:t xml:space="preserve"> in June </w:t>
      </w:r>
      <w:r w:rsidRPr="0062005F" w:rsidR="006B31C5">
        <w:t>2013, the cooperative credit institution sector remained profitable throughout the economic crisis</w:t>
      </w:r>
      <w:r w:rsidRPr="0062005F" w:rsidR="00A90985">
        <w:t>. However,</w:t>
      </w:r>
      <w:r w:rsidRPr="0062005F" w:rsidR="006B31C5">
        <w:t xml:space="preserve"> </w:t>
      </w:r>
      <w:r w:rsidRPr="0062005F" w:rsidR="00A90985">
        <w:t>i</w:t>
      </w:r>
      <w:r w:rsidRPr="0062005F" w:rsidR="00042FEC">
        <w:t xml:space="preserve">n 2011 and 2012 respectively </w:t>
      </w:r>
      <w:r w:rsidRPr="0062005F" w:rsidR="006A645B">
        <w:t xml:space="preserve">the </w:t>
      </w:r>
      <w:r w:rsidRPr="0062005F" w:rsidR="00042FEC">
        <w:t>operati</w:t>
      </w:r>
      <w:r w:rsidRPr="0062005F" w:rsidR="007F2F9A">
        <w:t>ng</w:t>
      </w:r>
      <w:r w:rsidRPr="0062005F" w:rsidR="00042FEC">
        <w:t xml:space="preserve"> licences of two saving cooperatives were revoked by the Supervisory Authority</w:t>
      </w:r>
      <w:r w:rsidRPr="0062005F" w:rsidR="006A645B">
        <w:t>, which</w:t>
      </w:r>
      <w:r w:rsidRPr="0062005F" w:rsidR="00042FEC">
        <w:t xml:space="preserve"> </w:t>
      </w:r>
      <w:r w:rsidRPr="0062005F" w:rsidR="006A645B">
        <w:t xml:space="preserve">resulted </w:t>
      </w:r>
      <w:r w:rsidRPr="0062005F" w:rsidR="00042FEC">
        <w:t>in the deposit holders obta</w:t>
      </w:r>
      <w:r w:rsidRPr="0062005F" w:rsidR="00990232">
        <w:t>ining indemnification from OBA.</w:t>
      </w:r>
    </w:p>
    <w:bookmarkStart w:name="FACTAUdit1" w:id="8"/>
    <w:p w:rsidRPr="0062005F" w:rsidR="00BF7DEB" w:rsidP="0062005F" w:rsidRDefault="00F022DE" w14:paraId="49B908DD"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14</w:t>
      </w:r>
      <w:r w:rsidRPr="0062005F">
        <w:fldChar w:fldCharType="end"/>
      </w:r>
      <w:bookmarkEnd w:id="8"/>
      <w:r w:rsidRPr="0062005F">
        <w:t>.  </w:t>
      </w:r>
      <w:r w:rsidRPr="0062005F" w:rsidR="00BC1A9B">
        <w:t xml:space="preserve">Following </w:t>
      </w:r>
      <w:r w:rsidRPr="0062005F" w:rsidR="006A645B">
        <w:t xml:space="preserve">an </w:t>
      </w:r>
      <w:r w:rsidRPr="0062005F" w:rsidR="0065435E">
        <w:t xml:space="preserve">audit carried out </w:t>
      </w:r>
      <w:r w:rsidRPr="0062005F">
        <w:t>with respect to 121</w:t>
      </w:r>
      <w:r w:rsidRPr="0062005F" w:rsidR="00990232">
        <w:t> </w:t>
      </w:r>
      <w:r w:rsidRPr="0062005F" w:rsidR="00754BEB">
        <w:t>cooperative credit</w:t>
      </w:r>
      <w:r w:rsidRPr="0062005F" w:rsidR="00AF310F">
        <w:t xml:space="preserve"> institutions,</w:t>
      </w:r>
      <w:r w:rsidRPr="0062005F">
        <w:t xml:space="preserve"> </w:t>
      </w:r>
      <w:r w:rsidRPr="0062005F" w:rsidR="0065435E">
        <w:t>further to</w:t>
      </w:r>
      <w:r w:rsidRPr="0062005F" w:rsidR="00BC1A9B">
        <w:t xml:space="preserve"> </w:t>
      </w:r>
      <w:r w:rsidRPr="0062005F" w:rsidR="006A645B">
        <w:t xml:space="preserve">the </w:t>
      </w:r>
      <w:r w:rsidRPr="0062005F" w:rsidR="00800AB5">
        <w:t xml:space="preserve">entry into force </w:t>
      </w:r>
      <w:r w:rsidRPr="0062005F" w:rsidR="00BC1A9B">
        <w:t>of the Integration Act</w:t>
      </w:r>
      <w:r w:rsidRPr="0062005F" w:rsidR="00CC3EF1">
        <w:t xml:space="preserve"> (see paragraph </w:t>
      </w:r>
      <w:r w:rsidRPr="0062005F" w:rsidR="00CC3EF1">
        <w:fldChar w:fldCharType="begin"/>
      </w:r>
      <w:r w:rsidRPr="0062005F" w:rsidR="00CC3EF1">
        <w:instrText xml:space="preserve"> REF FACTSinetgerationactcameintofroce \h </w:instrText>
      </w:r>
      <w:r w:rsidRPr="0062005F" w:rsidR="00F52F50">
        <w:instrText xml:space="preserve"> \* MERGEFORMAT </w:instrText>
      </w:r>
      <w:r w:rsidRPr="0062005F" w:rsidR="00CC3EF1">
        <w:fldChar w:fldCharType="separate"/>
      </w:r>
      <w:r w:rsidRPr="0062005F" w:rsidR="0062005F">
        <w:rPr>
          <w:noProof/>
        </w:rPr>
        <w:t>16</w:t>
      </w:r>
      <w:r w:rsidRPr="0062005F" w:rsidR="00CC3EF1">
        <w:fldChar w:fldCharType="end"/>
      </w:r>
      <w:r w:rsidRPr="0062005F" w:rsidR="00CC3EF1">
        <w:t xml:space="preserve"> below)</w:t>
      </w:r>
      <w:r w:rsidRPr="0062005F" w:rsidR="00AF310F">
        <w:t>, a</w:t>
      </w:r>
      <w:r w:rsidRPr="0062005F" w:rsidR="00CC3EF1">
        <w:t xml:space="preserve"> certain</w:t>
      </w:r>
      <w:r w:rsidRPr="0062005F" w:rsidR="00AF310F">
        <w:t xml:space="preserve"> </w:t>
      </w:r>
      <w:r w:rsidRPr="0062005F" w:rsidR="00A90985">
        <w:t xml:space="preserve">number of </w:t>
      </w:r>
      <w:r w:rsidRPr="0062005F" w:rsidR="00997B32">
        <w:t>them</w:t>
      </w:r>
      <w:r w:rsidRPr="0062005F" w:rsidR="00AF310F">
        <w:t xml:space="preserve"> </w:t>
      </w:r>
      <w:r w:rsidRPr="0062005F" w:rsidR="00BC1A9B">
        <w:t xml:space="preserve">had their </w:t>
      </w:r>
      <w:r w:rsidRPr="0062005F" w:rsidR="007F2F9A">
        <w:t xml:space="preserve">operating </w:t>
      </w:r>
      <w:r w:rsidRPr="0062005F" w:rsidR="00BC1A9B">
        <w:t>licence</w:t>
      </w:r>
      <w:r w:rsidRPr="0062005F" w:rsidR="006A645B">
        <w:t>s</w:t>
      </w:r>
      <w:r w:rsidRPr="0062005F" w:rsidR="00BC1A9B">
        <w:t xml:space="preserve"> withdrawn. </w:t>
      </w:r>
      <w:r w:rsidRPr="0062005F" w:rsidR="0007516F">
        <w:t>Furthe</w:t>
      </w:r>
      <w:r w:rsidRPr="0062005F" w:rsidR="005F520B">
        <w:t>r</w:t>
      </w:r>
      <w:r w:rsidRPr="0062005F" w:rsidR="0007516F">
        <w:t>more</w:t>
      </w:r>
      <w:r w:rsidRPr="0062005F" w:rsidR="00B3402F">
        <w:t>,</w:t>
      </w:r>
      <w:r w:rsidRPr="0062005F" w:rsidR="0007516F">
        <w:t xml:space="preserve"> n</w:t>
      </w:r>
      <w:r w:rsidRPr="0062005F" w:rsidR="006A645B">
        <w:t xml:space="preserve">inety-one </w:t>
      </w:r>
      <w:r w:rsidRPr="0062005F" w:rsidR="00BF7DEB">
        <w:t xml:space="preserve">cooperative credit institutions were obliged to commit reserves, in </w:t>
      </w:r>
      <w:r w:rsidRPr="0062005F" w:rsidR="00997B32">
        <w:t>eight</w:t>
      </w:r>
      <w:r w:rsidRPr="0062005F" w:rsidR="006A645B">
        <w:t xml:space="preserve"> cases a</w:t>
      </w:r>
      <w:r w:rsidRPr="0062005F" w:rsidR="00997B32">
        <w:t xml:space="preserve"> </w:t>
      </w:r>
      <w:r w:rsidRPr="0062005F" w:rsidR="00BF7DEB">
        <w:t xml:space="preserve">serious crisis situation was </w:t>
      </w:r>
      <w:proofErr w:type="gramStart"/>
      <w:r w:rsidRPr="0062005F" w:rsidR="00BF7DEB">
        <w:t>established</w:t>
      </w:r>
      <w:proofErr w:type="gramEnd"/>
      <w:r w:rsidRPr="0062005F" w:rsidR="00BF7DEB">
        <w:t xml:space="preserve"> </w:t>
      </w:r>
      <w:r w:rsidRPr="0062005F" w:rsidR="00997B32">
        <w:t xml:space="preserve">and some required </w:t>
      </w:r>
      <w:r w:rsidRPr="0062005F" w:rsidR="00800AB5">
        <w:t xml:space="preserve">a </w:t>
      </w:r>
      <w:r w:rsidRPr="0062005F" w:rsidR="00997B32">
        <w:t xml:space="preserve">capital injection from the Integration Organisation (see </w:t>
      </w:r>
      <w:r w:rsidRPr="0062005F" w:rsidR="009D19A6">
        <w:t xml:space="preserve">paragraph </w:t>
      </w:r>
      <w:r w:rsidRPr="0062005F" w:rsidR="009D19A6">
        <w:fldChar w:fldCharType="begin"/>
      </w:r>
      <w:r w:rsidRPr="0062005F" w:rsidR="009D19A6">
        <w:instrText xml:space="preserve"> REF Factsbodiesofintegration \h </w:instrText>
      </w:r>
      <w:r w:rsidRPr="0062005F" w:rsidR="00F52F50">
        <w:instrText xml:space="preserve"> \* MERGEFORMAT </w:instrText>
      </w:r>
      <w:r w:rsidRPr="0062005F" w:rsidR="009D19A6">
        <w:fldChar w:fldCharType="separate"/>
      </w:r>
      <w:r w:rsidRPr="0062005F" w:rsidR="0062005F">
        <w:rPr>
          <w:noProof/>
        </w:rPr>
        <w:t>18</w:t>
      </w:r>
      <w:r w:rsidRPr="0062005F" w:rsidR="009D19A6">
        <w:fldChar w:fldCharType="end"/>
      </w:r>
      <w:r w:rsidRPr="0062005F" w:rsidR="00997B32">
        <w:t xml:space="preserve"> below)</w:t>
      </w:r>
      <w:r w:rsidRPr="0062005F" w:rsidR="006B1F0D">
        <w:t>.</w:t>
      </w:r>
    </w:p>
    <w:bookmarkStart w:name="FACTAUdit2" w:id="9"/>
    <w:p w:rsidRPr="0062005F" w:rsidR="005A31FD" w:rsidP="0062005F" w:rsidRDefault="00997B32" w14:paraId="5A95F34E"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15</w:t>
      </w:r>
      <w:r w:rsidRPr="0062005F">
        <w:fldChar w:fldCharType="end"/>
      </w:r>
      <w:bookmarkEnd w:id="9"/>
      <w:r w:rsidRPr="0062005F">
        <w:t>.  </w:t>
      </w:r>
      <w:r w:rsidRPr="0062005F" w:rsidR="00610A54">
        <w:t>According to</w:t>
      </w:r>
      <w:r w:rsidRPr="0062005F" w:rsidR="006B1F0D">
        <w:t xml:space="preserve"> the Government</w:t>
      </w:r>
      <w:r w:rsidRPr="0062005F" w:rsidR="006D5217">
        <w:t>,</w:t>
      </w:r>
      <w:r w:rsidRPr="0062005F" w:rsidR="006B1F0D">
        <w:t xml:space="preserve"> basing its findings on the</w:t>
      </w:r>
      <w:r w:rsidRPr="0062005F" w:rsidR="006D5217">
        <w:t xml:space="preserve"> data collected after the I</w:t>
      </w:r>
      <w:r w:rsidRPr="0062005F" w:rsidR="00610A54">
        <w:t>ntegration</w:t>
      </w:r>
      <w:r w:rsidRPr="0062005F" w:rsidR="006D5217">
        <w:t xml:space="preserve"> Act</w:t>
      </w:r>
      <w:r w:rsidRPr="0062005F" w:rsidR="00610A54">
        <w:t xml:space="preserve"> came into force, considering the capital/loan ratio, </w:t>
      </w:r>
      <w:r w:rsidRPr="0062005F" w:rsidR="006A645B">
        <w:t xml:space="preserve">thirty-nine </w:t>
      </w:r>
      <w:r w:rsidRPr="0062005F" w:rsidR="00610A54">
        <w:t xml:space="preserve">cooperative credit institutions would not </w:t>
      </w:r>
      <w:r w:rsidRPr="0062005F" w:rsidR="006A645B">
        <w:t xml:space="preserve">have </w:t>
      </w:r>
      <w:r w:rsidRPr="0062005F" w:rsidR="00610A54">
        <w:t xml:space="preserve">been </w:t>
      </w:r>
      <w:proofErr w:type="gramStart"/>
      <w:r w:rsidRPr="0062005F" w:rsidR="00610A54">
        <w:t>in a position</w:t>
      </w:r>
      <w:proofErr w:type="gramEnd"/>
      <w:r w:rsidRPr="0062005F" w:rsidR="00610A54">
        <w:t xml:space="preserve"> to </w:t>
      </w:r>
      <w:r w:rsidRPr="0062005F" w:rsidR="006A645B">
        <w:t xml:space="preserve">ensure </w:t>
      </w:r>
      <w:r w:rsidRPr="0062005F" w:rsidR="00610A54">
        <w:t>profitable operation</w:t>
      </w:r>
      <w:r w:rsidRPr="0062005F" w:rsidR="006A645B">
        <w:t>s</w:t>
      </w:r>
      <w:r w:rsidRPr="0062005F" w:rsidR="006D5217">
        <w:t xml:space="preserve"> without the new measures</w:t>
      </w:r>
      <w:r w:rsidRPr="0062005F" w:rsidR="009D19A6">
        <w:t xml:space="preserve">. </w:t>
      </w:r>
      <w:r w:rsidRPr="0062005F" w:rsidR="006B1F0D">
        <w:t xml:space="preserve">The above-mentioned audit </w:t>
      </w:r>
      <w:r w:rsidRPr="0062005F" w:rsidR="006A645B">
        <w:t xml:space="preserve">also </w:t>
      </w:r>
      <w:r w:rsidRPr="0062005F" w:rsidR="006B1F0D">
        <w:t>revealed that t</w:t>
      </w:r>
      <w:r w:rsidRPr="0062005F" w:rsidR="009D19A6">
        <w:t xml:space="preserve">hirteen </w:t>
      </w:r>
      <w:r w:rsidRPr="0062005F" w:rsidR="00713DF2">
        <w:t xml:space="preserve">cooperative credit institutions had a capital adequacy ratio below </w:t>
      </w:r>
      <w:r w:rsidRPr="0062005F" w:rsidR="006A645B">
        <w:t>8%</w:t>
      </w:r>
      <w:r w:rsidRPr="0062005F" w:rsidR="00713DF2">
        <w:t xml:space="preserve">, </w:t>
      </w:r>
      <w:r w:rsidRPr="0062005F" w:rsidR="00800AB5">
        <w:t>five of</w:t>
      </w:r>
      <w:r w:rsidRPr="0062005F" w:rsidR="00713DF2">
        <w:t xml:space="preserve"> which </w:t>
      </w:r>
      <w:r w:rsidRPr="0062005F" w:rsidR="006A645B">
        <w:t>had</w:t>
      </w:r>
      <w:r w:rsidRPr="0062005F" w:rsidR="00713DF2">
        <w:t xml:space="preserve"> </w:t>
      </w:r>
      <w:r w:rsidRPr="0062005F" w:rsidR="006A645B">
        <w:t>a</w:t>
      </w:r>
      <w:r w:rsidRPr="0062005F" w:rsidR="00713DF2">
        <w:t xml:space="preserve"> </w:t>
      </w:r>
      <w:r w:rsidRPr="0062005F" w:rsidR="00800AB5">
        <w:t xml:space="preserve">negative </w:t>
      </w:r>
      <w:r w:rsidRPr="0062005F" w:rsidR="00713DF2">
        <w:t>ratio</w:t>
      </w:r>
      <w:r w:rsidRPr="0062005F" w:rsidR="00A85797">
        <w:t xml:space="preserve"> value</w:t>
      </w:r>
      <w:r w:rsidRPr="0062005F" w:rsidR="00990232">
        <w:t>.</w:t>
      </w:r>
    </w:p>
    <w:p w:rsidRPr="0062005F" w:rsidR="006B31C5" w:rsidP="0062005F" w:rsidRDefault="00991F57" w14:paraId="45A3DC30" w14:textId="77777777">
      <w:pPr>
        <w:pStyle w:val="ECHRHeading2"/>
      </w:pPr>
      <w:r w:rsidRPr="0062005F">
        <w:t>C</w:t>
      </w:r>
      <w:r w:rsidRPr="0062005F" w:rsidR="006B31C5">
        <w:t>.</w:t>
      </w:r>
      <w:r w:rsidRPr="0062005F" w:rsidR="00990232">
        <w:t> </w:t>
      </w:r>
      <w:r w:rsidRPr="0062005F" w:rsidR="006B31C5">
        <w:t> </w:t>
      </w:r>
      <w:r w:rsidRPr="0062005F" w:rsidR="003E6A25">
        <w:t xml:space="preserve">The </w:t>
      </w:r>
      <w:r w:rsidRPr="0062005F" w:rsidR="006B31C5">
        <w:t>Integration</w:t>
      </w:r>
      <w:r w:rsidRPr="0062005F" w:rsidR="00F7782E">
        <w:t xml:space="preserve"> Act</w:t>
      </w:r>
    </w:p>
    <w:p w:rsidRPr="0062005F" w:rsidR="007007D8" w:rsidP="0062005F" w:rsidRDefault="00CF2B0F" w14:paraId="3A430A02" w14:textId="77777777">
      <w:pPr>
        <w:pStyle w:val="ECHRHeading3"/>
      </w:pPr>
      <w:r w:rsidRPr="0062005F">
        <w:t>1.</w:t>
      </w:r>
      <w:r w:rsidRPr="0062005F" w:rsidR="00990232">
        <w:t>  </w:t>
      </w:r>
      <w:r w:rsidRPr="0062005F" w:rsidR="005710B3">
        <w:t xml:space="preserve">Main features of the </w:t>
      </w:r>
      <w:r w:rsidRPr="0062005F" w:rsidR="007007D8">
        <w:t>Integration Act</w:t>
      </w:r>
      <w:r w:rsidRPr="0062005F" w:rsidR="003E6A25">
        <w:t xml:space="preserve"> and scope of</w:t>
      </w:r>
      <w:r w:rsidRPr="0062005F" w:rsidR="005C42C3">
        <w:t xml:space="preserve"> its</w:t>
      </w:r>
      <w:r w:rsidRPr="0062005F" w:rsidR="003E6A25">
        <w:t xml:space="preserve"> application</w:t>
      </w:r>
    </w:p>
    <w:bookmarkStart w:name="FACTSinetgerationactcameintofroce" w:id="10"/>
    <w:p w:rsidRPr="0062005F" w:rsidR="006B31C5" w:rsidP="0062005F" w:rsidRDefault="00873DB2" w14:paraId="38E3D022"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16</w:t>
      </w:r>
      <w:r w:rsidRPr="0062005F">
        <w:fldChar w:fldCharType="end"/>
      </w:r>
      <w:bookmarkEnd w:id="10"/>
      <w:r w:rsidRPr="0062005F">
        <w:t>.  </w:t>
      </w:r>
      <w:r w:rsidRPr="0062005F" w:rsidR="00BF1AD1">
        <w:t xml:space="preserve">On 13 July 2013 </w:t>
      </w:r>
      <w:r w:rsidRPr="0062005F" w:rsidR="006B31C5">
        <w:t>Act no. CXXXV of 2013 on the Integration of Cooperative Credit Institutions and the Amendment of Certain Laws Regarding Economic Matters (“the</w:t>
      </w:r>
      <w:r w:rsidRPr="0062005F" w:rsidR="00800AB5">
        <w:t xml:space="preserve"> </w:t>
      </w:r>
      <w:r w:rsidRPr="0062005F" w:rsidR="006B31C5">
        <w:t xml:space="preserve">Integration Act”) entered into force. </w:t>
      </w:r>
      <w:r w:rsidRPr="0062005F" w:rsidR="00F7782E">
        <w:t>It</w:t>
      </w:r>
      <w:r w:rsidRPr="0062005F" w:rsidR="006B31C5">
        <w:t xml:space="preserve"> was then amended in several aspects</w:t>
      </w:r>
      <w:r w:rsidRPr="0062005F" w:rsidR="00B3402F">
        <w:t>, including</w:t>
      </w:r>
      <w:r w:rsidRPr="0062005F" w:rsidR="006B31C5">
        <w:t xml:space="preserve"> by Act no. CXCVI of 2013 on the Amendment of Certain Laws Regarding the Integration of Cooperative Credit Institutions (“the Integration (Amendment) Act”) with effect from 30 November 2013.</w:t>
      </w:r>
    </w:p>
    <w:bookmarkStart w:name="FACTSintegrationactscope" w:id="11"/>
    <w:p w:rsidRPr="0062005F" w:rsidR="003E6A25" w:rsidP="0062005F" w:rsidRDefault="003E6A25" w14:paraId="16B4874A"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17</w:t>
      </w:r>
      <w:r w:rsidRPr="0062005F">
        <w:fldChar w:fldCharType="end"/>
      </w:r>
      <w:bookmarkEnd w:id="11"/>
      <w:r w:rsidRPr="0062005F">
        <w:t>. </w:t>
      </w:r>
      <w:r w:rsidRPr="0062005F" w:rsidR="00990232">
        <w:t> </w:t>
      </w:r>
      <w:r w:rsidRPr="0062005F">
        <w:t xml:space="preserve">The Integration Act concerned </w:t>
      </w:r>
      <w:r w:rsidRPr="0062005F" w:rsidR="00B3402F">
        <w:t xml:space="preserve">cooperative credit institutions, that is </w:t>
      </w:r>
      <w:r w:rsidRPr="0062005F">
        <w:t xml:space="preserve">most savings cooperatives operating as a cooperative and </w:t>
      </w:r>
      <w:r w:rsidRPr="0062005F" w:rsidR="0007516F">
        <w:t xml:space="preserve">the </w:t>
      </w:r>
      <w:r w:rsidRPr="0062005F">
        <w:t xml:space="preserve">banks </w:t>
      </w:r>
      <w:r w:rsidRPr="0062005F" w:rsidDel="002C11F3">
        <w:t xml:space="preserve">operating as companies limited by shares </w:t>
      </w:r>
      <w:r w:rsidRPr="0062005F">
        <w:t>who on</w:t>
      </w:r>
      <w:r w:rsidRPr="0062005F" w:rsidDel="002C11F3">
        <w:t xml:space="preserve"> 1 January 2013 had been members of OTIVA</w:t>
      </w:r>
      <w:r w:rsidRPr="0062005F">
        <w:t>. Its scope therefore extended to</w:t>
      </w:r>
      <w:r w:rsidRPr="0062005F" w:rsidR="004738FB">
        <w:t xml:space="preserve"> </w:t>
      </w:r>
      <w:proofErr w:type="spellStart"/>
      <w:r w:rsidRPr="0062005F" w:rsidR="004738FB">
        <w:t>Kinizsi</w:t>
      </w:r>
      <w:proofErr w:type="spellEnd"/>
      <w:r w:rsidRPr="0062005F" w:rsidR="004738FB">
        <w:t xml:space="preserve"> </w:t>
      </w:r>
      <w:r w:rsidRPr="0062005F" w:rsidR="00F7782E">
        <w:t xml:space="preserve">Bank </w:t>
      </w:r>
      <w:r w:rsidRPr="0062005F">
        <w:t>and</w:t>
      </w:r>
      <w:r w:rsidRPr="0062005F" w:rsidR="004738FB">
        <w:t xml:space="preserve"> </w:t>
      </w:r>
      <w:proofErr w:type="spellStart"/>
      <w:r w:rsidRPr="0062005F" w:rsidR="004738FB">
        <w:t>Mohácsi</w:t>
      </w:r>
      <w:proofErr w:type="spellEnd"/>
      <w:r w:rsidRPr="0062005F" w:rsidR="004738FB">
        <w:t xml:space="preserve"> </w:t>
      </w:r>
      <w:r w:rsidRPr="0062005F">
        <w:t xml:space="preserve">Bank. It made the cooperative credit institutions </w:t>
      </w:r>
      <w:r w:rsidRPr="0062005F">
        <w:rPr>
          <w:i/>
        </w:rPr>
        <w:t>ipso jure</w:t>
      </w:r>
      <w:r w:rsidRPr="0062005F">
        <w:t xml:space="preserve"> members of the Integration Organisation</w:t>
      </w:r>
      <w:r w:rsidRPr="0062005F" w:rsidR="009D19A6">
        <w:t xml:space="preserve"> and shareholders of the Saving</w:t>
      </w:r>
      <w:r w:rsidRPr="0062005F" w:rsidR="00CB4F18">
        <w:t>s</w:t>
      </w:r>
      <w:r w:rsidRPr="0062005F" w:rsidR="009D19A6">
        <w:t xml:space="preserve"> Bank</w:t>
      </w:r>
      <w:r w:rsidRPr="0062005F">
        <w:t>.</w:t>
      </w:r>
    </w:p>
    <w:bookmarkStart w:name="Factsbodiesofintegration" w:id="12"/>
    <w:p w:rsidRPr="0062005F" w:rsidR="001032B9" w:rsidP="0062005F" w:rsidRDefault="00873DB2" w14:paraId="26B6DAAE"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18</w:t>
      </w:r>
      <w:r w:rsidRPr="0062005F">
        <w:fldChar w:fldCharType="end"/>
      </w:r>
      <w:bookmarkEnd w:id="12"/>
      <w:r w:rsidRPr="0062005F">
        <w:t>.  </w:t>
      </w:r>
      <w:r w:rsidRPr="0062005F" w:rsidR="006B31C5">
        <w:t xml:space="preserve">The Integration Act abolished the integration of cooperatives organised on a voluntary basis, with voluntary membership, and terminated OTIVA. Instead, it introduced </w:t>
      </w:r>
      <w:r w:rsidRPr="0062005F" w:rsidR="00A90985">
        <w:t xml:space="preserve">a </w:t>
      </w:r>
      <w:r w:rsidRPr="0062005F" w:rsidR="006B31C5">
        <w:t>mandatory integration</w:t>
      </w:r>
      <w:r w:rsidRPr="0062005F" w:rsidR="00A90985">
        <w:t xml:space="preserve"> </w:t>
      </w:r>
      <w:r w:rsidRPr="0062005F" w:rsidR="003618F3">
        <w:t xml:space="preserve">headed by, </w:t>
      </w:r>
      <w:r w:rsidRPr="0062005F" w:rsidR="003618F3">
        <w:rPr>
          <w:i/>
        </w:rPr>
        <w:t>inter alia</w:t>
      </w:r>
      <w:r w:rsidRPr="0062005F" w:rsidR="003618F3">
        <w:t xml:space="preserve">, the </w:t>
      </w:r>
      <w:r w:rsidRPr="0062005F" w:rsidR="006B31C5">
        <w:t>Integration Organisation of Cooperative Credit Institutions (</w:t>
      </w:r>
      <w:proofErr w:type="spellStart"/>
      <w:r w:rsidRPr="0062005F" w:rsidR="006B31C5">
        <w:rPr>
          <w:i/>
        </w:rPr>
        <w:t>Szövetkezeti</w:t>
      </w:r>
      <w:proofErr w:type="spellEnd"/>
      <w:r w:rsidRPr="0062005F" w:rsidR="006B31C5">
        <w:rPr>
          <w:i/>
        </w:rPr>
        <w:t xml:space="preserve"> </w:t>
      </w:r>
      <w:proofErr w:type="spellStart"/>
      <w:r w:rsidRPr="0062005F" w:rsidR="006B31C5">
        <w:rPr>
          <w:i/>
        </w:rPr>
        <w:t>Hitelintézetek</w:t>
      </w:r>
      <w:proofErr w:type="spellEnd"/>
      <w:r w:rsidRPr="0062005F" w:rsidR="006B31C5">
        <w:rPr>
          <w:i/>
        </w:rPr>
        <w:t xml:space="preserve"> </w:t>
      </w:r>
      <w:proofErr w:type="spellStart"/>
      <w:r w:rsidRPr="0062005F" w:rsidR="006B31C5">
        <w:rPr>
          <w:i/>
        </w:rPr>
        <w:t>Integrációs</w:t>
      </w:r>
      <w:proofErr w:type="spellEnd"/>
      <w:r w:rsidRPr="0062005F" w:rsidR="006B31C5">
        <w:rPr>
          <w:i/>
        </w:rPr>
        <w:t xml:space="preserve"> </w:t>
      </w:r>
      <w:proofErr w:type="spellStart"/>
      <w:r w:rsidRPr="0062005F" w:rsidR="006B31C5">
        <w:rPr>
          <w:i/>
        </w:rPr>
        <w:t>Szervezete</w:t>
      </w:r>
      <w:proofErr w:type="spellEnd"/>
      <w:r w:rsidRPr="0062005F" w:rsidR="00F7782E">
        <w:rPr>
          <w:i/>
        </w:rPr>
        <w:t xml:space="preserve"> </w:t>
      </w:r>
      <w:r w:rsidRPr="0062005F" w:rsidR="00F7782E">
        <w:rPr>
          <w:i/>
        </w:rPr>
        <w:sym w:font="Symbol" w:char="F02D"/>
      </w:r>
      <w:r w:rsidRPr="0062005F" w:rsidR="003618F3">
        <w:rPr>
          <w:i/>
        </w:rPr>
        <w:t xml:space="preserve"> </w:t>
      </w:r>
      <w:r w:rsidRPr="0062005F" w:rsidR="006B31C5">
        <w:t>“the Integration Organisation”)</w:t>
      </w:r>
      <w:r w:rsidRPr="0062005F" w:rsidR="00B61E35">
        <w:t>, which had been newly created as a legal successor of OTIVA and other voluntary institutional protection funds,</w:t>
      </w:r>
      <w:r w:rsidRPr="0062005F" w:rsidR="003618F3">
        <w:t xml:space="preserve"> </w:t>
      </w:r>
      <w:r w:rsidRPr="0062005F">
        <w:t>and </w:t>
      </w:r>
      <w:r w:rsidRPr="0062005F" w:rsidR="003618F3">
        <w:t>t</w:t>
      </w:r>
      <w:r w:rsidRPr="0062005F" w:rsidR="006B31C5">
        <w:t xml:space="preserve">he </w:t>
      </w:r>
      <w:r w:rsidRPr="0062005F" w:rsidR="00A90985">
        <w:t>Savings Bank</w:t>
      </w:r>
      <w:r w:rsidRPr="0062005F" w:rsidR="006B31C5">
        <w:t xml:space="preserve">, </w:t>
      </w:r>
      <w:r w:rsidRPr="0062005F">
        <w:t xml:space="preserve">which continued to be </w:t>
      </w:r>
      <w:r w:rsidRPr="0062005F" w:rsidR="006B31C5">
        <w:t>the central bank of the integration</w:t>
      </w:r>
      <w:r w:rsidRPr="0062005F" w:rsidR="00053A02">
        <w:t xml:space="preserve">, now having </w:t>
      </w:r>
      <w:r w:rsidRPr="0062005F" w:rsidR="00CF3629">
        <w:t xml:space="preserve">more extensive </w:t>
      </w:r>
      <w:r w:rsidRPr="0062005F" w:rsidR="00053A02">
        <w:t>powers</w:t>
      </w:r>
      <w:r w:rsidRPr="0062005F" w:rsidR="001032B9">
        <w:t>. The Integration Act also created a financial risk pool, e</w:t>
      </w:r>
      <w:r w:rsidRPr="0062005F" w:rsidR="00F7782E">
        <w:t>ncompassing</w:t>
      </w:r>
      <w:r w:rsidRPr="0062005F" w:rsidR="001032B9">
        <w:t xml:space="preserve"> the whole of the cooperative credit institution</w:t>
      </w:r>
      <w:r w:rsidRPr="0062005F" w:rsidR="006428C5">
        <w:t>s</w:t>
      </w:r>
      <w:r w:rsidRPr="0062005F" w:rsidR="001032B9">
        <w:t xml:space="preserve"> sector.</w:t>
      </w:r>
    </w:p>
    <w:bookmarkStart w:name="FACTSintegrationbodiesMFB" w:id="13"/>
    <w:p w:rsidRPr="0062005F" w:rsidR="008371EC" w:rsidP="0062005F" w:rsidRDefault="001032B9" w14:paraId="4FF012E9" w14:textId="77777777">
      <w:pPr>
        <w:pStyle w:val="ECHRPara"/>
        <w:rPr>
          <w:rFonts w:ascii="Helvetica" w:hAnsi="Helvetica" w:cs="Helvetica" w:eastAsiaTheme="minorHAnsi"/>
          <w:color w:val="000000"/>
          <w:sz w:val="22"/>
        </w:rPr>
      </w:pPr>
      <w:r w:rsidRPr="0062005F">
        <w:fldChar w:fldCharType="begin"/>
      </w:r>
      <w:r w:rsidRPr="0062005F">
        <w:instrText xml:space="preserve"> SEQ level0 \*arabic </w:instrText>
      </w:r>
      <w:r w:rsidRPr="0062005F">
        <w:fldChar w:fldCharType="separate"/>
      </w:r>
      <w:r w:rsidRPr="0062005F" w:rsidR="0062005F">
        <w:rPr>
          <w:noProof/>
        </w:rPr>
        <w:t>19</w:t>
      </w:r>
      <w:r w:rsidRPr="0062005F">
        <w:fldChar w:fldCharType="end"/>
      </w:r>
      <w:bookmarkEnd w:id="13"/>
      <w:r w:rsidRPr="0062005F">
        <w:t>.  </w:t>
      </w:r>
      <w:r w:rsidRPr="0062005F" w:rsidR="00F31DEB">
        <w:t xml:space="preserve">The Savings Bank supervises the operations of the </w:t>
      </w:r>
      <w:r w:rsidRPr="0062005F" w:rsidR="006428C5">
        <w:t>cooperative credit institutions</w:t>
      </w:r>
      <w:r w:rsidRPr="0062005F" w:rsidR="00F31DEB">
        <w:t xml:space="preserve"> and is authorised to issue instructions </w:t>
      </w:r>
      <w:proofErr w:type="gramStart"/>
      <w:r w:rsidRPr="0062005F" w:rsidR="00F31DEB">
        <w:t>in order to</w:t>
      </w:r>
      <w:proofErr w:type="gramEnd"/>
      <w:r w:rsidRPr="0062005F" w:rsidR="00F31DEB">
        <w:t xml:space="preserve"> ensure compliance with the law and the regulations issued by the Integration Orga</w:t>
      </w:r>
      <w:r w:rsidRPr="0062005F" w:rsidR="00F87B5F">
        <w:t xml:space="preserve">nisation and the Savings Bank. </w:t>
      </w:r>
      <w:r w:rsidRPr="0062005F" w:rsidR="008371EC">
        <w:t xml:space="preserve">Apart from the </w:t>
      </w:r>
      <w:r w:rsidRPr="0062005F" w:rsidR="00754BEB">
        <w:t>cooperative credit</w:t>
      </w:r>
      <w:r w:rsidRPr="0062005F" w:rsidR="008371EC">
        <w:t xml:space="preserve"> institutions, the Savings </w:t>
      </w:r>
      <w:proofErr w:type="gramStart"/>
      <w:r w:rsidRPr="0062005F" w:rsidR="008371EC">
        <w:t>Bank</w:t>
      </w:r>
      <w:proofErr w:type="gramEnd"/>
      <w:r w:rsidRPr="0062005F" w:rsidR="008371EC">
        <w:t xml:space="preserve"> and the </w:t>
      </w:r>
      <w:r w:rsidRPr="0062005F" w:rsidR="00736A53">
        <w:t>Hungarian Development Bank (</w:t>
      </w:r>
      <w:r w:rsidRPr="0062005F" w:rsidR="007007D8">
        <w:rPr>
          <w:i/>
        </w:rPr>
        <w:t xml:space="preserve">Magyar </w:t>
      </w:r>
      <w:proofErr w:type="spellStart"/>
      <w:r w:rsidRPr="0062005F" w:rsidR="007007D8">
        <w:rPr>
          <w:i/>
        </w:rPr>
        <w:t>Fejlesztési</w:t>
      </w:r>
      <w:proofErr w:type="spellEnd"/>
      <w:r w:rsidRPr="0062005F" w:rsidR="007007D8">
        <w:rPr>
          <w:i/>
        </w:rPr>
        <w:t xml:space="preserve"> Bank </w:t>
      </w:r>
      <w:proofErr w:type="spellStart"/>
      <w:r w:rsidRPr="0062005F" w:rsidR="007007D8">
        <w:rPr>
          <w:i/>
        </w:rPr>
        <w:t>Zrt</w:t>
      </w:r>
      <w:proofErr w:type="spellEnd"/>
      <w:r w:rsidRPr="0062005F" w:rsidR="007007D8">
        <w:rPr>
          <w:i/>
        </w:rPr>
        <w:t xml:space="preserve">. </w:t>
      </w:r>
      <w:r w:rsidRPr="0062005F" w:rsidR="007007D8">
        <w:rPr>
          <w:rFonts w:cstheme="minorHAnsi"/>
          <w:i/>
        </w:rPr>
        <w:t>–</w:t>
      </w:r>
      <w:r w:rsidRPr="0062005F" w:rsidR="007007D8">
        <w:t xml:space="preserve"> “</w:t>
      </w:r>
      <w:r w:rsidRPr="0062005F" w:rsidR="00F7782E">
        <w:t xml:space="preserve">the </w:t>
      </w:r>
      <w:r w:rsidRPr="0062005F" w:rsidR="007007D8">
        <w:t xml:space="preserve">MFB”) </w:t>
      </w:r>
      <w:r w:rsidRPr="0062005F" w:rsidR="008371EC">
        <w:t>became member</w:t>
      </w:r>
      <w:r w:rsidRPr="0062005F" w:rsidR="00F7782E">
        <w:t>s</w:t>
      </w:r>
      <w:r w:rsidRPr="0062005F" w:rsidR="008371EC">
        <w:t xml:space="preserve"> of the Integration Organisation by virtue of law. </w:t>
      </w:r>
      <w:r w:rsidRPr="0062005F" w:rsidR="003015E3">
        <w:t xml:space="preserve">Due to the changes in the ownership </w:t>
      </w:r>
      <w:r w:rsidRPr="0062005F" w:rsidR="00F7782E">
        <w:t xml:space="preserve">of </w:t>
      </w:r>
      <w:r w:rsidRPr="0062005F" w:rsidR="003015E3">
        <w:t>the Saving</w:t>
      </w:r>
      <w:r w:rsidRPr="0062005F" w:rsidR="00CB4F18">
        <w:t>s</w:t>
      </w:r>
      <w:r w:rsidRPr="0062005F" w:rsidR="003015E3">
        <w:t xml:space="preserve"> Bank pursuant to the Integration Act (see in particular,</w:t>
      </w:r>
      <w:r w:rsidRPr="0062005F" w:rsidR="00823F8E">
        <w:t xml:space="preserve"> section</w:t>
      </w:r>
      <w:r w:rsidRPr="0062005F" w:rsidR="00F7782E">
        <w:t>s</w:t>
      </w:r>
      <w:r w:rsidRPr="0062005F" w:rsidR="00823F8E">
        <w:t xml:space="preserve"> 13 and 20</w:t>
      </w:r>
      <w:r w:rsidRPr="0062005F" w:rsidR="00F7782E">
        <w:t>,</w:t>
      </w:r>
      <w:r w:rsidRPr="0062005F" w:rsidR="00823F8E">
        <w:t xml:space="preserve"> cited in paragraph</w:t>
      </w:r>
      <w:r w:rsidRPr="0062005F" w:rsidR="00990232">
        <w:t> </w:t>
      </w:r>
      <w:r w:rsidRPr="0062005F" w:rsidR="00823F8E">
        <w:fldChar w:fldCharType="begin"/>
      </w:r>
      <w:r w:rsidRPr="0062005F" w:rsidR="00823F8E">
        <w:instrText xml:space="preserve"> REF DLintegrationactprovisions \h </w:instrText>
      </w:r>
      <w:r w:rsidRPr="0062005F">
        <w:instrText xml:space="preserve"> \* MERGEFORMAT </w:instrText>
      </w:r>
      <w:r w:rsidRPr="0062005F" w:rsidR="00823F8E">
        <w:fldChar w:fldCharType="separate"/>
      </w:r>
      <w:r w:rsidRPr="0062005F" w:rsidR="0062005F">
        <w:rPr>
          <w:noProof/>
        </w:rPr>
        <w:t>39</w:t>
      </w:r>
      <w:r w:rsidRPr="0062005F" w:rsidR="00823F8E">
        <w:fldChar w:fldCharType="end"/>
      </w:r>
      <w:r w:rsidRPr="0062005F" w:rsidR="00823F8E">
        <w:t xml:space="preserve"> below) the share</w:t>
      </w:r>
      <w:r w:rsidRPr="0062005F" w:rsidR="00277D1F">
        <w:t>holding</w:t>
      </w:r>
      <w:r w:rsidRPr="0062005F" w:rsidR="00823F8E">
        <w:t xml:space="preserve"> of </w:t>
      </w:r>
      <w:proofErr w:type="spellStart"/>
      <w:r w:rsidRPr="0062005F" w:rsidR="006753BE">
        <w:t>Kinizsi</w:t>
      </w:r>
      <w:proofErr w:type="spellEnd"/>
      <w:r w:rsidRPr="0062005F" w:rsidR="006753BE">
        <w:t xml:space="preserve"> </w:t>
      </w:r>
      <w:r w:rsidRPr="0062005F" w:rsidR="00F7782E">
        <w:t>B</w:t>
      </w:r>
      <w:r w:rsidRPr="0062005F" w:rsidR="006753BE">
        <w:t>ank</w:t>
      </w:r>
      <w:r w:rsidRPr="0062005F" w:rsidR="00823F8E">
        <w:t xml:space="preserve"> and </w:t>
      </w:r>
      <w:proofErr w:type="spellStart"/>
      <w:r w:rsidRPr="0062005F" w:rsidR="00B24C22">
        <w:rPr>
          <w:szCs w:val="24"/>
        </w:rPr>
        <w:t>Mohácsi</w:t>
      </w:r>
      <w:proofErr w:type="spellEnd"/>
      <w:r w:rsidRPr="0062005F" w:rsidR="00823F8E">
        <w:t xml:space="preserve"> Bank in the Savings Bank changed. While </w:t>
      </w:r>
      <w:r w:rsidRPr="0062005F" w:rsidR="0098731E">
        <w:t>the two banks</w:t>
      </w:r>
      <w:r w:rsidRPr="0062005F" w:rsidR="00823F8E">
        <w:t xml:space="preserve"> previously possessed 0</w:t>
      </w:r>
      <w:r w:rsidRPr="0062005F" w:rsidR="00F7782E">
        <w:t>.</w:t>
      </w:r>
      <w:r w:rsidRPr="0062005F" w:rsidR="00823F8E">
        <w:t>15% and 2</w:t>
      </w:r>
      <w:r w:rsidRPr="0062005F" w:rsidR="00F7782E">
        <w:t>.</w:t>
      </w:r>
      <w:r w:rsidRPr="0062005F" w:rsidR="00823F8E">
        <w:t xml:space="preserve">27% respectively in the Savings Bank, they had </w:t>
      </w:r>
      <w:r w:rsidRPr="0062005F" w:rsidR="00F7782E">
        <w:t xml:space="preserve">a </w:t>
      </w:r>
      <w:r w:rsidRPr="0062005F" w:rsidR="00823F8E">
        <w:t>0</w:t>
      </w:r>
      <w:r w:rsidRPr="0062005F" w:rsidR="00F7782E">
        <w:t>.</w:t>
      </w:r>
      <w:r w:rsidRPr="0062005F" w:rsidR="00990232">
        <w:t>12% and </w:t>
      </w:r>
      <w:r w:rsidRPr="0062005F" w:rsidR="00823F8E">
        <w:t>1</w:t>
      </w:r>
      <w:r w:rsidRPr="0062005F" w:rsidR="00F7782E">
        <w:t>.</w:t>
      </w:r>
      <w:r w:rsidRPr="0062005F" w:rsidR="00823F8E">
        <w:t>83% stake respectively following the implementation of the Integration Act.</w:t>
      </w:r>
    </w:p>
    <w:bookmarkStart w:name="FACTSassetsandcapitalofintegration" w:id="14"/>
    <w:p w:rsidRPr="0062005F" w:rsidR="003D63D5" w:rsidP="0062005F" w:rsidRDefault="003D63D5" w14:paraId="48125C58"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20</w:t>
      </w:r>
      <w:r w:rsidRPr="0062005F">
        <w:fldChar w:fldCharType="end"/>
      </w:r>
      <w:bookmarkEnd w:id="14"/>
      <w:r w:rsidRPr="0062005F">
        <w:t>. </w:t>
      </w:r>
      <w:r w:rsidRPr="0062005F" w:rsidR="00F87B5F">
        <w:t> </w:t>
      </w:r>
      <w:r w:rsidRPr="0062005F" w:rsidR="009D19A6">
        <w:t>The Integration Organisation</w:t>
      </w:r>
      <w:r w:rsidRPr="0062005F" w:rsidR="0062005F">
        <w:t>’</w:t>
      </w:r>
      <w:r w:rsidRPr="0062005F" w:rsidR="009D19A6">
        <w:t xml:space="preserve">s assets are included in the consolidated own funds of the Savings Bank and the cooperative credit institutions. The solvency capital of the </w:t>
      </w:r>
      <w:r w:rsidRPr="0062005F" w:rsidR="00754BEB">
        <w:t>cooperative credit</w:t>
      </w:r>
      <w:r w:rsidRPr="0062005F" w:rsidR="009D19A6">
        <w:t xml:space="preserve"> institutions is determined collectively, including the property of the Savings Bank an</w:t>
      </w:r>
      <w:r w:rsidRPr="0062005F" w:rsidR="00990232">
        <w:t>d the Integration Organisation.</w:t>
      </w:r>
    </w:p>
    <w:p w:rsidRPr="0062005F" w:rsidR="00225B26" w:rsidP="0062005F" w:rsidRDefault="00CF2B0F" w14:paraId="036D84CC" w14:textId="77777777">
      <w:pPr>
        <w:pStyle w:val="ECHRHeading3"/>
      </w:pPr>
      <w:r w:rsidRPr="0062005F">
        <w:t>2.</w:t>
      </w:r>
      <w:r w:rsidRPr="0062005F" w:rsidR="00990232">
        <w:t>  </w:t>
      </w:r>
      <w:r w:rsidRPr="0062005F" w:rsidR="003E6A25">
        <w:t>P</w:t>
      </w:r>
      <w:r w:rsidRPr="0062005F" w:rsidR="008371EC">
        <w:t>ossibilities to exit the system</w:t>
      </w:r>
    </w:p>
    <w:bookmarkStart w:name="FACTSexist1" w:id="15"/>
    <w:p w:rsidRPr="0062005F" w:rsidR="005579E4" w:rsidP="0062005F" w:rsidRDefault="004D229B" w14:paraId="1B8C3E02"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21</w:t>
      </w:r>
      <w:r w:rsidRPr="0062005F">
        <w:fldChar w:fldCharType="end"/>
      </w:r>
      <w:bookmarkEnd w:id="15"/>
      <w:r w:rsidRPr="0062005F" w:rsidR="00990232">
        <w:t>.  </w:t>
      </w:r>
      <w:r w:rsidRPr="0062005F" w:rsidR="00F7782E">
        <w:t>Under</w:t>
      </w:r>
      <w:r w:rsidRPr="0062005F" w:rsidR="006562CA">
        <w:t xml:space="preserve"> section 17 of the Integration Act</w:t>
      </w:r>
      <w:r w:rsidRPr="0062005F" w:rsidR="00F7782E">
        <w:t>,</w:t>
      </w:r>
      <w:r w:rsidRPr="0062005F" w:rsidR="006562CA">
        <w:t xml:space="preserve"> t</w:t>
      </w:r>
      <w:r w:rsidRPr="0062005F" w:rsidR="00FA01B5">
        <w:t xml:space="preserve">he </w:t>
      </w:r>
      <w:r w:rsidRPr="0062005F" w:rsidR="00754BEB">
        <w:t>cooperative credit</w:t>
      </w:r>
      <w:r w:rsidRPr="0062005F" w:rsidR="00FA01B5">
        <w:t xml:space="preserve"> institutions which did not comply with the relevant requirements of the Integration Act were excluded from integration and their operating licences withdrawn.</w:t>
      </w:r>
      <w:r w:rsidRPr="0062005F" w:rsidR="00736A53">
        <w:t xml:space="preserve"> In such case</w:t>
      </w:r>
      <w:r w:rsidRPr="0062005F" w:rsidR="00F7782E">
        <w:t>s,</w:t>
      </w:r>
      <w:r w:rsidRPr="0062005F" w:rsidR="00736A53">
        <w:t xml:space="preserve"> and if they decided to exit, their shares </w:t>
      </w:r>
      <w:r w:rsidRPr="0062005F" w:rsidR="00957701">
        <w:t xml:space="preserve">in the Savings Bank </w:t>
      </w:r>
      <w:r w:rsidRPr="0062005F" w:rsidR="00736A53">
        <w:t xml:space="preserve">could be bought by </w:t>
      </w:r>
      <w:r w:rsidRPr="0062005F" w:rsidR="00F7782E">
        <w:t xml:space="preserve">the </w:t>
      </w:r>
      <w:r w:rsidRPr="0062005F" w:rsidR="009D19A6">
        <w:t>MFB</w:t>
      </w:r>
      <w:r w:rsidRPr="0062005F" w:rsidR="00F7782E">
        <w:t>,</w:t>
      </w:r>
      <w:r w:rsidRPr="0062005F" w:rsidR="009D19A6">
        <w:t xml:space="preserve"> who had a call option</w:t>
      </w:r>
      <w:r w:rsidRPr="0062005F" w:rsidR="00A72CDD">
        <w:t xml:space="preserve"> (</w:t>
      </w:r>
      <w:r w:rsidRPr="0062005F" w:rsidR="00F7782E">
        <w:t>s</w:t>
      </w:r>
      <w:r w:rsidRPr="0062005F" w:rsidR="00A72CDD">
        <w:t>ection 20(10) of the Integration Act).</w:t>
      </w:r>
    </w:p>
    <w:bookmarkStart w:name="FACTSexist2" w:id="16"/>
    <w:p w:rsidRPr="0062005F" w:rsidR="009D19A6" w:rsidP="0062005F" w:rsidRDefault="007976DD" w14:paraId="6E339988"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22</w:t>
      </w:r>
      <w:r w:rsidRPr="0062005F">
        <w:fldChar w:fldCharType="end"/>
      </w:r>
      <w:bookmarkEnd w:id="16"/>
      <w:r w:rsidRPr="0062005F">
        <w:t>.  </w:t>
      </w:r>
      <w:r w:rsidRPr="0062005F" w:rsidR="008371EC">
        <w:t xml:space="preserve">In July 2013 </w:t>
      </w:r>
      <w:r w:rsidRPr="0062005F" w:rsidR="009D19A6">
        <w:t>banks</w:t>
      </w:r>
      <w:r w:rsidRPr="0062005F" w:rsidR="008371EC">
        <w:t xml:space="preserve"> could leave the integration if they were each able to provide </w:t>
      </w:r>
      <w:r w:rsidRPr="0062005F" w:rsidR="006E1DA1">
        <w:t xml:space="preserve">an </w:t>
      </w:r>
      <w:r w:rsidRPr="0062005F" w:rsidR="008371EC">
        <w:t>additional HUF 2 billion,</w:t>
      </w:r>
      <w:r w:rsidRPr="0062005F" w:rsidR="00990232">
        <w:t xml:space="preserve"> approximately EUR 6 </w:t>
      </w:r>
      <w:r w:rsidRPr="0062005F" w:rsidR="00D629FD">
        <w:t>million,</w:t>
      </w:r>
      <w:r w:rsidRPr="0062005F" w:rsidR="008371EC">
        <w:t xml:space="preserve"> as for the creation of a new bank. Moreover, following the </w:t>
      </w:r>
      <w:r w:rsidRPr="0062005F" w:rsidR="006E1DA1">
        <w:t xml:space="preserve">amendment </w:t>
      </w:r>
      <w:r w:rsidRPr="0062005F" w:rsidR="008371EC">
        <w:t xml:space="preserve">of </w:t>
      </w:r>
      <w:r w:rsidRPr="0062005F" w:rsidR="00A72CDD">
        <w:t>the Integration Act</w:t>
      </w:r>
      <w:r w:rsidRPr="0062005F" w:rsidR="008371EC">
        <w:t xml:space="preserve">, the cooperative credit institutions were obliged to deposit an amount equivalent to the value of the </w:t>
      </w:r>
      <w:r w:rsidRPr="0062005F" w:rsidR="0053509E">
        <w:t xml:space="preserve">share </w:t>
      </w:r>
      <w:r w:rsidRPr="0062005F" w:rsidR="008371EC">
        <w:t xml:space="preserve">capital they </w:t>
      </w:r>
      <w:r w:rsidRPr="0062005F" w:rsidR="007F04E3">
        <w:t xml:space="preserve">had </w:t>
      </w:r>
      <w:r w:rsidRPr="0062005F" w:rsidR="008371EC">
        <w:t>had</w:t>
      </w:r>
      <w:r w:rsidRPr="0062005F" w:rsidR="007F04E3">
        <w:t xml:space="preserve"> at the time of </w:t>
      </w:r>
      <w:r w:rsidRPr="0062005F" w:rsidR="0053509E">
        <w:t xml:space="preserve">the establishment of their membership in the Integration Organisation </w:t>
      </w:r>
      <w:r w:rsidRPr="0062005F" w:rsidR="008371EC">
        <w:t xml:space="preserve">to a separate account at </w:t>
      </w:r>
      <w:r w:rsidRPr="0062005F" w:rsidR="00990232">
        <w:t>the Savings Bank for 730 </w:t>
      </w:r>
      <w:r w:rsidRPr="0062005F" w:rsidR="009D19A6">
        <w:t>days</w:t>
      </w:r>
      <w:r w:rsidRPr="0062005F" w:rsidR="006562CA">
        <w:t xml:space="preserve"> (sections 11(7) and (8), and 20/A(12) and (13) of the Integration Act; see also paragraph </w:t>
      </w:r>
      <w:r w:rsidRPr="0062005F" w:rsidR="006562CA">
        <w:fldChar w:fldCharType="begin"/>
      </w:r>
      <w:r w:rsidRPr="0062005F" w:rsidR="006562CA">
        <w:instrText xml:space="preserve"> REF FactsCCscopeofact \h </w:instrText>
      </w:r>
      <w:r w:rsidRPr="0062005F" w:rsidR="00F52F50">
        <w:instrText xml:space="preserve"> \* MERGEFORMAT </w:instrText>
      </w:r>
      <w:r w:rsidRPr="0062005F" w:rsidR="006562CA">
        <w:fldChar w:fldCharType="separate"/>
      </w:r>
      <w:r w:rsidRPr="0062005F" w:rsidR="0062005F">
        <w:rPr>
          <w:noProof/>
        </w:rPr>
        <w:t>43</w:t>
      </w:r>
      <w:r w:rsidRPr="0062005F" w:rsidR="006562CA">
        <w:fldChar w:fldCharType="end"/>
      </w:r>
      <w:r w:rsidRPr="0062005F" w:rsidR="006562CA">
        <w:t xml:space="preserve"> below)</w:t>
      </w:r>
      <w:r w:rsidRPr="0062005F" w:rsidR="009D19A6">
        <w:t>.</w:t>
      </w:r>
      <w:r w:rsidRPr="0062005F" w:rsidR="007F04E3">
        <w:rPr>
          <w:b/>
          <w:color w:val="FF0000"/>
        </w:rPr>
        <w:t xml:space="preserve"> </w:t>
      </w:r>
      <w:r w:rsidRPr="0062005F" w:rsidR="001B0BF1">
        <w:t xml:space="preserve">At least one </w:t>
      </w:r>
      <w:r w:rsidRPr="0062005F" w:rsidR="007F04E3">
        <w:t>bank, to which the Integration Act applied, decided to exit the system and this decision was accepte</w:t>
      </w:r>
      <w:r w:rsidRPr="0062005F" w:rsidR="00990232">
        <w:t>d by the Supervisory Authority.</w:t>
      </w:r>
    </w:p>
    <w:p w:rsidRPr="0062005F" w:rsidR="00225B26" w:rsidP="0062005F" w:rsidRDefault="00990232" w14:paraId="4C95E932" w14:textId="77777777">
      <w:pPr>
        <w:pStyle w:val="ECHRHeading3"/>
      </w:pPr>
      <w:r w:rsidRPr="0062005F">
        <w:t>3.  </w:t>
      </w:r>
      <w:r w:rsidRPr="0062005F" w:rsidR="008371EC">
        <w:t>State</w:t>
      </w:r>
      <w:r w:rsidRPr="0062005F" w:rsidR="0062005F">
        <w:t>’</w:t>
      </w:r>
      <w:r w:rsidRPr="0062005F" w:rsidR="008371EC">
        <w:t>s role in the integration</w:t>
      </w:r>
    </w:p>
    <w:bookmarkStart w:name="FACTSstaterole" w:id="17"/>
    <w:bookmarkStart w:name="FACTSstaterole1" w:id="18"/>
    <w:p w:rsidRPr="0062005F" w:rsidR="005710B3" w:rsidP="0062005F" w:rsidRDefault="007007D8" w14:paraId="2E20077F"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23</w:t>
      </w:r>
      <w:r w:rsidRPr="0062005F">
        <w:fldChar w:fldCharType="end"/>
      </w:r>
      <w:bookmarkEnd w:id="17"/>
      <w:bookmarkEnd w:id="18"/>
      <w:r w:rsidRPr="0062005F">
        <w:t>.  </w:t>
      </w:r>
      <w:r w:rsidRPr="0062005F" w:rsidR="00C06E9A">
        <w:t xml:space="preserve">In 2012 the Hungarian State emerged as an indirect owner of the Savings Bank, when the </w:t>
      </w:r>
      <w:r w:rsidRPr="0062005F" w:rsidR="009D19A6">
        <w:t>MFB</w:t>
      </w:r>
      <w:r w:rsidRPr="0062005F" w:rsidR="006428C5">
        <w:t xml:space="preserve"> (see paragraph </w:t>
      </w:r>
      <w:r w:rsidRPr="0062005F" w:rsidR="006428C5">
        <w:fldChar w:fldCharType="begin"/>
      </w:r>
      <w:r w:rsidRPr="0062005F" w:rsidR="006428C5">
        <w:instrText xml:space="preserve"> REF FACTSintegrationbodiesMFB \h </w:instrText>
      </w:r>
      <w:r w:rsidRPr="0062005F" w:rsidR="006428C5">
        <w:fldChar w:fldCharType="separate"/>
      </w:r>
      <w:r w:rsidRPr="0062005F" w:rsidR="0062005F">
        <w:rPr>
          <w:noProof/>
        </w:rPr>
        <w:t>19</w:t>
      </w:r>
      <w:r w:rsidRPr="0062005F" w:rsidR="006428C5">
        <w:fldChar w:fldCharType="end"/>
      </w:r>
      <w:r w:rsidRPr="0062005F" w:rsidR="006428C5">
        <w:t xml:space="preserve"> above)</w:t>
      </w:r>
      <w:r w:rsidRPr="0062005F" w:rsidR="002E256A">
        <w:t xml:space="preserve">, </w:t>
      </w:r>
      <w:r w:rsidRPr="0062005F" w:rsidR="00FA01B5">
        <w:t>which is owned by the State,</w:t>
      </w:r>
      <w:r w:rsidRPr="0062005F" w:rsidR="00C06E9A">
        <w:t xml:space="preserve"> purchased a stake in Deutsche </w:t>
      </w:r>
      <w:proofErr w:type="spellStart"/>
      <w:r w:rsidRPr="0062005F" w:rsidR="00C06E9A">
        <w:t>Zentral-Genossenschaftsbank</w:t>
      </w:r>
      <w:proofErr w:type="spellEnd"/>
      <w:r w:rsidRPr="0062005F" w:rsidR="00C06E9A">
        <w:t xml:space="preserve"> AG, representing 38.5% of </w:t>
      </w:r>
      <w:r w:rsidRPr="0062005F" w:rsidR="004D229B">
        <w:t>the Savings Bank</w:t>
      </w:r>
      <w:r w:rsidRPr="0062005F" w:rsidR="0062005F">
        <w:t>’</w:t>
      </w:r>
      <w:r w:rsidRPr="0062005F" w:rsidR="004D229B">
        <w:t>s</w:t>
      </w:r>
      <w:r w:rsidRPr="0062005F" w:rsidR="00C06E9A">
        <w:t xml:space="preserve"> shares. Following the </w:t>
      </w:r>
      <w:r w:rsidRPr="0062005F" w:rsidR="00175704">
        <w:t>entry into force</w:t>
      </w:r>
      <w:r w:rsidRPr="0062005F" w:rsidR="00C06E9A">
        <w:t xml:space="preserve"> of the Integration Act, the </w:t>
      </w:r>
      <w:r w:rsidRPr="0062005F" w:rsidR="00F31DEB">
        <w:t>Savings Bank</w:t>
      </w:r>
      <w:r w:rsidRPr="0062005F" w:rsidR="0062005F">
        <w:t>’</w:t>
      </w:r>
      <w:r w:rsidRPr="0062005F" w:rsidR="00F31DEB">
        <w:t>s capital</w:t>
      </w:r>
      <w:r w:rsidRPr="0062005F" w:rsidR="00C06E9A">
        <w:t xml:space="preserve"> was increase</w:t>
      </w:r>
      <w:r w:rsidRPr="0062005F" w:rsidR="006E1DA1">
        <w:t>d</w:t>
      </w:r>
      <w:r w:rsidRPr="0062005F" w:rsidR="00F31DEB">
        <w:t xml:space="preserve"> by HUF 654,986,000 to HUF 3,389,704,000</w:t>
      </w:r>
      <w:r w:rsidRPr="0062005F" w:rsidR="00D629FD">
        <w:t xml:space="preserve"> (approximately EUR 10 million)</w:t>
      </w:r>
      <w:r w:rsidRPr="0062005F" w:rsidR="00F31DEB">
        <w:t xml:space="preserve"> from the previous amount of HUF 2,735,038,000. Out of this capital increase, the State-owned </w:t>
      </w:r>
      <w:r w:rsidRPr="0062005F" w:rsidR="0098731E">
        <w:t xml:space="preserve">Hungary </w:t>
      </w:r>
      <w:r w:rsidRPr="0062005F" w:rsidR="00F31DEB">
        <w:t>Post</w:t>
      </w:r>
      <w:r w:rsidRPr="0062005F" w:rsidR="0098731E">
        <w:t xml:space="preserve"> (</w:t>
      </w:r>
      <w:r w:rsidRPr="0062005F" w:rsidR="0098731E">
        <w:rPr>
          <w:i/>
        </w:rPr>
        <w:t>Magyar Posta</w:t>
      </w:r>
      <w:r w:rsidRPr="0062005F" w:rsidR="0098731E">
        <w:t>)</w:t>
      </w:r>
      <w:r w:rsidRPr="0062005F" w:rsidR="00F31DEB">
        <w:t xml:space="preserve"> exercised its statutory subscription rights and acquired ordinary shares with an aggregate par value of HUF 654,666,000</w:t>
      </w:r>
      <w:r w:rsidRPr="0062005F" w:rsidR="00D629FD">
        <w:t xml:space="preserve"> (approximately EUR 2 million)</w:t>
      </w:r>
      <w:r w:rsidRPr="0062005F" w:rsidR="00F31DEB">
        <w:t>, almost 20%</w:t>
      </w:r>
      <w:r w:rsidRPr="0062005F">
        <w:t xml:space="preserve"> of the Savings Bank</w:t>
      </w:r>
      <w:r w:rsidRPr="0062005F" w:rsidR="0062005F">
        <w:t>’</w:t>
      </w:r>
      <w:r w:rsidRPr="0062005F">
        <w:t>s shares</w:t>
      </w:r>
      <w:r w:rsidRPr="0062005F" w:rsidR="006562CA">
        <w:t xml:space="preserve"> (</w:t>
      </w:r>
      <w:r w:rsidRPr="0062005F" w:rsidR="00332D4F">
        <w:t xml:space="preserve">see </w:t>
      </w:r>
      <w:r w:rsidRPr="0062005F" w:rsidR="006562CA">
        <w:t>section 20 of the Integration Act</w:t>
      </w:r>
      <w:r w:rsidRPr="0062005F" w:rsidR="00332D4F">
        <w:t xml:space="preserve">, cited in paragraph </w:t>
      </w:r>
      <w:r w:rsidRPr="0062005F" w:rsidR="00332D4F">
        <w:fldChar w:fldCharType="begin"/>
      </w:r>
      <w:r w:rsidRPr="0062005F" w:rsidR="00332D4F">
        <w:instrText xml:space="preserve"> REF DLintegrationactprovisions \h </w:instrText>
      </w:r>
      <w:r w:rsidRPr="0062005F" w:rsidR="00376B26">
        <w:instrText xml:space="preserve"> \* MERGEFORMAT </w:instrText>
      </w:r>
      <w:r w:rsidRPr="0062005F" w:rsidR="00332D4F">
        <w:fldChar w:fldCharType="separate"/>
      </w:r>
      <w:r w:rsidRPr="0062005F" w:rsidR="0062005F">
        <w:t>39</w:t>
      </w:r>
      <w:r w:rsidRPr="0062005F" w:rsidR="00332D4F">
        <w:fldChar w:fldCharType="end"/>
      </w:r>
      <w:r w:rsidRPr="0062005F" w:rsidR="00332D4F">
        <w:t xml:space="preserve"> below</w:t>
      </w:r>
      <w:r w:rsidRPr="0062005F" w:rsidR="006562CA">
        <w:t>)</w:t>
      </w:r>
      <w:r w:rsidRPr="0062005F" w:rsidR="00B4189F">
        <w:t>.</w:t>
      </w:r>
    </w:p>
    <w:bookmarkStart w:name="FACTSstaterole2" w:id="19"/>
    <w:p w:rsidRPr="0062005F" w:rsidR="00531DFB" w:rsidP="0062005F" w:rsidRDefault="005710B3" w14:paraId="1DCC4EEF"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24</w:t>
      </w:r>
      <w:r w:rsidRPr="0062005F">
        <w:fldChar w:fldCharType="end"/>
      </w:r>
      <w:bookmarkEnd w:id="19"/>
      <w:r w:rsidRPr="0062005F">
        <w:t xml:space="preserve">.  Apart from the capital increase, the State has </w:t>
      </w:r>
      <w:r w:rsidRPr="0062005F" w:rsidR="006E1DA1">
        <w:t xml:space="preserve">directly </w:t>
      </w:r>
      <w:r w:rsidRPr="0062005F">
        <w:t xml:space="preserve">paid </w:t>
      </w:r>
      <w:r w:rsidRPr="0062005F" w:rsidR="00531DFB">
        <w:t>HUF </w:t>
      </w:r>
      <w:r w:rsidRPr="0062005F">
        <w:t>136 billion</w:t>
      </w:r>
      <w:r w:rsidRPr="0062005F" w:rsidR="006428C5">
        <w:t xml:space="preserve">, approximately EUR 420 million, </w:t>
      </w:r>
      <w:r w:rsidRPr="0062005F">
        <w:t>to the</w:t>
      </w:r>
      <w:r w:rsidRPr="0062005F" w:rsidR="003D63D5">
        <w:t xml:space="preserve"> Integration Organisation through</w:t>
      </w:r>
      <w:r w:rsidRPr="0062005F" w:rsidR="006E1DA1">
        <w:t xml:space="preserve"> the</w:t>
      </w:r>
      <w:r w:rsidRPr="0062005F">
        <w:t xml:space="preserve"> </w:t>
      </w:r>
      <w:r w:rsidRPr="0062005F" w:rsidR="00AF04C2">
        <w:t>Joint Capital Coverage Fund of Cooperative Credit Institutions (hereinafter referred to as “the Fund”</w:t>
      </w:r>
      <w:r w:rsidRPr="0062005F" w:rsidR="00332D4F">
        <w:t>)</w:t>
      </w:r>
      <w:r w:rsidRPr="0062005F" w:rsidR="003D63D5">
        <w:t>.</w:t>
      </w:r>
    </w:p>
    <w:bookmarkStart w:name="FACTSstaterole3" w:id="20"/>
    <w:p w:rsidRPr="0062005F" w:rsidR="00A90985" w:rsidP="0062005F" w:rsidRDefault="007007D8" w14:paraId="41FCD85A"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25</w:t>
      </w:r>
      <w:r w:rsidRPr="0062005F">
        <w:fldChar w:fldCharType="end"/>
      </w:r>
      <w:bookmarkEnd w:id="20"/>
      <w:r w:rsidRPr="0062005F">
        <w:t>.  </w:t>
      </w:r>
      <w:r w:rsidRPr="0062005F" w:rsidR="00FA01B5">
        <w:t>It was envisaged that the State</w:t>
      </w:r>
      <w:r w:rsidRPr="0062005F" w:rsidR="0062005F">
        <w:t>’</w:t>
      </w:r>
      <w:r w:rsidRPr="0062005F" w:rsidR="00FA01B5">
        <w:t xml:space="preserve">s ownership in the </w:t>
      </w:r>
      <w:r w:rsidRPr="0062005F" w:rsidR="004C7054">
        <w:t xml:space="preserve">integration </w:t>
      </w:r>
      <w:r w:rsidRPr="0062005F" w:rsidR="005B4BD5">
        <w:t>would</w:t>
      </w:r>
      <w:r w:rsidRPr="0062005F" w:rsidR="004C7054">
        <w:t xml:space="preserve"> only </w:t>
      </w:r>
      <w:r w:rsidRPr="0062005F" w:rsidR="005B4BD5">
        <w:t xml:space="preserve">be </w:t>
      </w:r>
      <w:r w:rsidRPr="0062005F" w:rsidR="004C7054">
        <w:t>of a temporary nature. In 2014</w:t>
      </w:r>
      <w:r w:rsidRPr="0062005F">
        <w:t xml:space="preserve"> </w:t>
      </w:r>
      <w:r w:rsidRPr="0062005F" w:rsidR="006E1DA1">
        <w:t>its</w:t>
      </w:r>
      <w:r w:rsidRPr="0062005F" w:rsidR="004C7054">
        <w:t xml:space="preserve"> </w:t>
      </w:r>
      <w:r w:rsidRPr="0062005F">
        <w:t>stake in the Savings Bank</w:t>
      </w:r>
      <w:r w:rsidRPr="0062005F" w:rsidR="00332D4F">
        <w:t xml:space="preserve"> </w:t>
      </w:r>
      <w:r w:rsidRPr="0062005F" w:rsidR="00736A53">
        <w:t>was sold</w:t>
      </w:r>
      <w:r w:rsidRPr="0062005F" w:rsidR="00C70B66">
        <w:t>, through a bid</w:t>
      </w:r>
      <w:r w:rsidRPr="0062005F" w:rsidR="006E1DA1">
        <w:t>ding process</w:t>
      </w:r>
      <w:r w:rsidRPr="0062005F" w:rsidR="00C70B66">
        <w:t>,</w:t>
      </w:r>
      <w:r w:rsidRPr="0062005F" w:rsidR="008572DB">
        <w:t xml:space="preserve"> to one company. According to the Government</w:t>
      </w:r>
      <w:r w:rsidRPr="0062005F" w:rsidR="006E1DA1">
        <w:t>,</w:t>
      </w:r>
      <w:r w:rsidRPr="0062005F" w:rsidR="008572DB">
        <w:t xml:space="preserve"> </w:t>
      </w:r>
      <w:proofErr w:type="gramStart"/>
      <w:r w:rsidRPr="0062005F" w:rsidR="006D5217">
        <w:t>the majority of</w:t>
      </w:r>
      <w:proofErr w:type="gramEnd"/>
      <w:r w:rsidRPr="0062005F" w:rsidR="006D5217">
        <w:t xml:space="preserve"> </w:t>
      </w:r>
      <w:r w:rsidRPr="0062005F" w:rsidR="008572DB">
        <w:t xml:space="preserve">the buyer company is </w:t>
      </w:r>
      <w:r w:rsidRPr="0062005F" w:rsidR="006D5217">
        <w:t>owned by saving</w:t>
      </w:r>
      <w:r w:rsidRPr="0062005F" w:rsidR="006E1DA1">
        <w:t>s</w:t>
      </w:r>
      <w:r w:rsidRPr="0062005F" w:rsidR="006D5217">
        <w:t xml:space="preserve"> co</w:t>
      </w:r>
      <w:r w:rsidRPr="0062005F" w:rsidR="008572DB">
        <w:t xml:space="preserve">operatives and private </w:t>
      </w:r>
      <w:r w:rsidRPr="0062005F" w:rsidR="006E1DA1">
        <w:t xml:space="preserve">individuals </w:t>
      </w:r>
      <w:r w:rsidRPr="0062005F" w:rsidR="008572DB">
        <w:t>and</w:t>
      </w:r>
      <w:r w:rsidRPr="0062005F" w:rsidR="0098731E">
        <w:t>,</w:t>
      </w:r>
      <w:r w:rsidRPr="0062005F" w:rsidR="008572DB">
        <w:t xml:space="preserve"> as a result of this</w:t>
      </w:r>
      <w:r w:rsidRPr="0062005F" w:rsidR="006D5217">
        <w:t xml:space="preserve"> transaction, the direct and indirect share</w:t>
      </w:r>
      <w:r w:rsidRPr="0062005F" w:rsidR="00277D1F">
        <w:t>holding</w:t>
      </w:r>
      <w:r w:rsidRPr="0062005F" w:rsidR="006D5217">
        <w:t xml:space="preserve"> of cooperative credit institutions in </w:t>
      </w:r>
      <w:r w:rsidRPr="0062005F" w:rsidR="008572DB">
        <w:t>the Savings Bank</w:t>
      </w:r>
      <w:r w:rsidRPr="0062005F" w:rsidR="006D5217">
        <w:t xml:space="preserve"> </w:t>
      </w:r>
      <w:r w:rsidRPr="0062005F" w:rsidR="006E1DA1">
        <w:t xml:space="preserve">increased </w:t>
      </w:r>
      <w:r w:rsidRPr="0062005F" w:rsidR="006D5217">
        <w:t>to 76</w:t>
      </w:r>
      <w:r w:rsidRPr="0062005F" w:rsidR="006E1DA1">
        <w:t>.</w:t>
      </w:r>
      <w:r w:rsidRPr="0062005F" w:rsidR="00B4189F">
        <w:t>96%.</w:t>
      </w:r>
    </w:p>
    <w:p w:rsidRPr="0062005F" w:rsidR="00531DFB" w:rsidP="0062005F" w:rsidRDefault="006D033D" w14:paraId="1C04D102" w14:textId="77777777">
      <w:pPr>
        <w:pStyle w:val="ECHRHeading2"/>
      </w:pPr>
      <w:r w:rsidRPr="0062005F">
        <w:t>D</w:t>
      </w:r>
      <w:r w:rsidRPr="0062005F" w:rsidR="006B31C5">
        <w:t>.  </w:t>
      </w:r>
      <w:r w:rsidRPr="0062005F" w:rsidR="003E6A25">
        <w:t xml:space="preserve">Impact of the Integration Act </w:t>
      </w:r>
      <w:r w:rsidRPr="0062005F" w:rsidR="00225B26">
        <w:t>on the</w:t>
      </w:r>
      <w:r w:rsidRPr="0062005F" w:rsidR="006B31C5">
        <w:t xml:space="preserve"> </w:t>
      </w:r>
      <w:r w:rsidRPr="0062005F" w:rsidR="009E3E9E">
        <w:t xml:space="preserve">decision making of the </w:t>
      </w:r>
      <w:r w:rsidRPr="0062005F" w:rsidR="000B562F">
        <w:t>cooperative credit institutions</w:t>
      </w:r>
    </w:p>
    <w:bookmarkStart w:name="IADeedofdoundation" w:id="21"/>
    <w:p w:rsidRPr="0062005F" w:rsidR="004C6E75" w:rsidP="0062005F" w:rsidRDefault="004C6E75" w14:paraId="7FD30B2C"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26</w:t>
      </w:r>
      <w:r w:rsidRPr="0062005F">
        <w:fldChar w:fldCharType="end"/>
      </w:r>
      <w:bookmarkEnd w:id="21"/>
      <w:r w:rsidRPr="0062005F">
        <w:t>.  </w:t>
      </w:r>
      <w:r w:rsidRPr="0062005F" w:rsidR="00225B26">
        <w:t xml:space="preserve">Following the entry into force of the Integration Act, the </w:t>
      </w:r>
      <w:r w:rsidRPr="0062005F" w:rsidR="00754BEB">
        <w:t>cooperative credit</w:t>
      </w:r>
      <w:r w:rsidRPr="0062005F" w:rsidR="00225B26">
        <w:t xml:space="preserve"> institutions</w:t>
      </w:r>
      <w:r w:rsidRPr="0062005F" w:rsidR="00D472E3">
        <w:t xml:space="preserve"> were </w:t>
      </w:r>
      <w:r w:rsidRPr="0062005F" w:rsidR="00225B26">
        <w:t>o</w:t>
      </w:r>
      <w:r w:rsidRPr="0062005F" w:rsidR="00D472E3">
        <w:t xml:space="preserve">bliged to approve </w:t>
      </w:r>
      <w:r w:rsidRPr="0062005F" w:rsidR="00070CFA">
        <w:t xml:space="preserve">a </w:t>
      </w:r>
      <w:r w:rsidRPr="0062005F" w:rsidR="00D472E3">
        <w:t xml:space="preserve">new </w:t>
      </w:r>
      <w:r w:rsidRPr="0062005F" w:rsidR="00FE2D51">
        <w:t xml:space="preserve">memorandum </w:t>
      </w:r>
      <w:r w:rsidRPr="0062005F" w:rsidR="00C659CF">
        <w:t xml:space="preserve">of </w:t>
      </w:r>
      <w:r w:rsidRPr="0062005F" w:rsidR="00FE2D51">
        <w:t xml:space="preserve">association </w:t>
      </w:r>
      <w:r w:rsidRPr="0062005F" w:rsidR="00070CFA">
        <w:t xml:space="preserve">conforming </w:t>
      </w:r>
      <w:r w:rsidRPr="0062005F" w:rsidR="00D472E3">
        <w:t>to the model established by the Integration Organisation</w:t>
      </w:r>
      <w:r w:rsidRPr="0062005F" w:rsidR="00225B26">
        <w:t>. They</w:t>
      </w:r>
      <w:r w:rsidRPr="0062005F" w:rsidR="003102FD">
        <w:t xml:space="preserve"> continue to</w:t>
      </w:r>
      <w:r w:rsidRPr="0062005F" w:rsidR="00225B26">
        <w:t xml:space="preserve"> be bound by any </w:t>
      </w:r>
      <w:r w:rsidRPr="0062005F" w:rsidR="00277D1F">
        <w:t xml:space="preserve">amendments </w:t>
      </w:r>
      <w:r w:rsidRPr="0062005F" w:rsidR="003102FD">
        <w:t xml:space="preserve">to the model introduced by the </w:t>
      </w:r>
      <w:r w:rsidRPr="0062005F" w:rsidR="00225B26">
        <w:t xml:space="preserve">Integration Organisation </w:t>
      </w:r>
      <w:r w:rsidRPr="0062005F" w:rsidR="00B4189F">
        <w:t>(sections </w:t>
      </w:r>
      <w:r w:rsidRPr="0062005F" w:rsidR="00332D4F">
        <w:t>17/H and</w:t>
      </w:r>
      <w:r w:rsidRPr="0062005F" w:rsidR="00B4189F">
        <w:t> </w:t>
      </w:r>
      <w:r w:rsidRPr="0062005F" w:rsidR="00332D4F">
        <w:t>19(3)</w:t>
      </w:r>
      <w:r w:rsidRPr="0062005F" w:rsidR="00D228F4">
        <w:t xml:space="preserve"> of the Integration Act</w:t>
      </w:r>
      <w:r w:rsidRPr="0062005F" w:rsidR="00332D4F">
        <w:t xml:space="preserve">, see also paragraph </w:t>
      </w:r>
      <w:r w:rsidRPr="0062005F" w:rsidR="00332D4F">
        <w:fldChar w:fldCharType="begin"/>
      </w:r>
      <w:r w:rsidRPr="0062005F" w:rsidR="00332D4F">
        <w:instrText xml:space="preserve"> REF CCmodesstatus \h </w:instrText>
      </w:r>
      <w:r w:rsidRPr="0062005F" w:rsidR="00F52F50">
        <w:instrText xml:space="preserve"> \* MERGEFORMAT </w:instrText>
      </w:r>
      <w:r w:rsidRPr="0062005F" w:rsidR="00332D4F">
        <w:fldChar w:fldCharType="separate"/>
      </w:r>
      <w:r w:rsidRPr="0062005F" w:rsidR="0062005F">
        <w:rPr>
          <w:noProof/>
        </w:rPr>
        <w:t>46</w:t>
      </w:r>
      <w:r w:rsidRPr="0062005F" w:rsidR="00332D4F">
        <w:fldChar w:fldCharType="end"/>
      </w:r>
      <w:r w:rsidRPr="0062005F" w:rsidR="00332D4F">
        <w:t xml:space="preserve"> below</w:t>
      </w:r>
      <w:r w:rsidRPr="0062005F">
        <w:t>).</w:t>
      </w:r>
    </w:p>
    <w:bookmarkStart w:name="IAresolutionsandgeneralmeetings" w:id="22"/>
    <w:p w:rsidRPr="0062005F" w:rsidR="00DD3CDF" w:rsidP="0062005F" w:rsidRDefault="007976DD" w14:paraId="5E6081D5"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27</w:t>
      </w:r>
      <w:r w:rsidRPr="0062005F">
        <w:fldChar w:fldCharType="end"/>
      </w:r>
      <w:bookmarkEnd w:id="22"/>
      <w:r w:rsidRPr="0062005F">
        <w:t>.  </w:t>
      </w:r>
      <w:r w:rsidRPr="0062005F" w:rsidR="006B31C5">
        <w:t xml:space="preserve">For a resolution by the board of directors and supervisory board of the </w:t>
      </w:r>
      <w:r w:rsidRPr="0062005F" w:rsidR="00754BEB">
        <w:t>cooperative credit</w:t>
      </w:r>
      <w:r w:rsidRPr="0062005F">
        <w:t xml:space="preserve"> institutions</w:t>
      </w:r>
      <w:r w:rsidRPr="0062005F" w:rsidDel="007976DD">
        <w:t xml:space="preserve"> </w:t>
      </w:r>
      <w:r w:rsidRPr="0062005F" w:rsidR="006B31C5">
        <w:t xml:space="preserve">to be valid, </w:t>
      </w:r>
      <w:r w:rsidRPr="0062005F" w:rsidR="0098731E">
        <w:t xml:space="preserve">an </w:t>
      </w:r>
      <w:r w:rsidRPr="0062005F" w:rsidR="006B31C5">
        <w:t>invitation to the relevant meeting of the board of directors or supervisory board, together with all related material, must be simultaneously sent to the Savings Bank</w:t>
      </w:r>
      <w:r w:rsidRPr="0062005F" w:rsidR="00D228F4">
        <w:t xml:space="preserve"> (</w:t>
      </w:r>
      <w:r w:rsidRPr="0062005F" w:rsidR="00B4189F">
        <w:t>section </w:t>
      </w:r>
      <w:r w:rsidRPr="0062005F" w:rsidR="00D228F4">
        <w:t>15/A of the Integration Act)</w:t>
      </w:r>
      <w:r w:rsidRPr="0062005F" w:rsidR="006B31C5">
        <w:t xml:space="preserve">. Minutes of the general meetings and meetings of the board of directors of the </w:t>
      </w:r>
      <w:r w:rsidRPr="0062005F" w:rsidR="00754BEB">
        <w:t>cooperative credit</w:t>
      </w:r>
      <w:r w:rsidRPr="0062005F">
        <w:t xml:space="preserve"> institutions</w:t>
      </w:r>
      <w:r w:rsidRPr="0062005F" w:rsidR="006B31C5">
        <w:t xml:space="preserve"> must always be submitted to the Savings Bank, and minutes of the supervisory board meetings must be sent to the Savings Bank in certain cases.</w:t>
      </w:r>
      <w:r w:rsidRPr="0062005F" w:rsidR="00D228F4">
        <w:t xml:space="preserve"> The </w:t>
      </w:r>
      <w:r w:rsidRPr="0062005F" w:rsidR="00754BEB">
        <w:t>cooperative credit</w:t>
      </w:r>
      <w:r w:rsidRPr="0062005F" w:rsidR="00D228F4">
        <w:t xml:space="preserve"> institutions are also required to inform</w:t>
      </w:r>
      <w:r w:rsidRPr="0062005F" w:rsidR="00754BEB">
        <w:t xml:space="preserve">, </w:t>
      </w:r>
      <w:r w:rsidRPr="0062005F" w:rsidR="00754BEB">
        <w:rPr>
          <w:i/>
        </w:rPr>
        <w:t>inter alia</w:t>
      </w:r>
      <w:r w:rsidRPr="0062005F" w:rsidR="00754BEB">
        <w:t>, the Integration Organisation and the Saving</w:t>
      </w:r>
      <w:r w:rsidRPr="0062005F" w:rsidR="009E3E9E">
        <w:t>s</w:t>
      </w:r>
      <w:r w:rsidRPr="0062005F" w:rsidR="00754BEB">
        <w:t xml:space="preserve"> Bank of any legal proceedings in which they are involved (section</w:t>
      </w:r>
      <w:r w:rsidRPr="0062005F" w:rsidR="00B4189F">
        <w:t xml:space="preserve"> 15/C of the Integration Act).</w:t>
      </w:r>
    </w:p>
    <w:bookmarkStart w:name="IAconsentaprovaTakarekbank" w:id="23"/>
    <w:p w:rsidRPr="0062005F" w:rsidR="0025787A" w:rsidP="0062005F" w:rsidRDefault="00DD3CDF" w14:paraId="3761A31E"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28</w:t>
      </w:r>
      <w:r w:rsidRPr="0062005F">
        <w:fldChar w:fldCharType="end"/>
      </w:r>
      <w:bookmarkEnd w:id="23"/>
      <w:r w:rsidRPr="0062005F">
        <w:t>.  </w:t>
      </w:r>
      <w:r w:rsidRPr="0062005F" w:rsidR="0025787A">
        <w:t xml:space="preserve">The shareholders </w:t>
      </w:r>
      <w:r w:rsidRPr="0062005F" w:rsidR="00754BEB">
        <w:t xml:space="preserve">of the cooperative credit institutions </w:t>
      </w:r>
      <w:r w:rsidRPr="0062005F" w:rsidR="0025787A">
        <w:t>may take</w:t>
      </w:r>
      <w:r w:rsidRPr="0062005F" w:rsidR="007F04E3">
        <w:t xml:space="preserve">, </w:t>
      </w:r>
      <w:r w:rsidRPr="0062005F" w:rsidR="007F04E3">
        <w:rPr>
          <w:i/>
        </w:rPr>
        <w:t>inter alia</w:t>
      </w:r>
      <w:r w:rsidRPr="0062005F" w:rsidR="007F04E3">
        <w:t>,</w:t>
      </w:r>
      <w:r w:rsidRPr="0062005F" w:rsidR="0025787A">
        <w:t xml:space="preserve"> the following resolutions subject to </w:t>
      </w:r>
      <w:r w:rsidRPr="0062005F" w:rsidR="00754BEB">
        <w:t>consent/</w:t>
      </w:r>
      <w:r w:rsidRPr="0062005F" w:rsidR="0025787A">
        <w:t>approval of the Savings Bank:</w:t>
      </w:r>
    </w:p>
    <w:p w:rsidRPr="0062005F" w:rsidR="0025787A" w:rsidP="0062005F" w:rsidRDefault="0025787A" w14:paraId="37BB8E77" w14:textId="77777777">
      <w:pPr>
        <w:pStyle w:val="ECHRPara"/>
      </w:pPr>
      <w:r w:rsidRPr="0062005F">
        <w:t xml:space="preserve">- the </w:t>
      </w:r>
      <w:r w:rsidRPr="0062005F" w:rsidR="000755C5">
        <w:t xml:space="preserve">adoption </w:t>
      </w:r>
      <w:r w:rsidRPr="0062005F">
        <w:t>of the annual fin</w:t>
      </w:r>
      <w:r w:rsidRPr="0062005F" w:rsidR="009E3E9E">
        <w:t>anci</w:t>
      </w:r>
      <w:r w:rsidRPr="0062005F">
        <w:t>al</w:t>
      </w:r>
      <w:r w:rsidRPr="0062005F" w:rsidR="00B4189F">
        <w:t xml:space="preserve"> report of the company (section </w:t>
      </w:r>
      <w:r w:rsidRPr="0062005F" w:rsidR="0031490C">
        <w:t>15(11</w:t>
      </w:r>
      <w:r w:rsidRPr="0062005F">
        <w:t xml:space="preserve">) </w:t>
      </w:r>
      <w:r w:rsidRPr="0062005F" w:rsidR="0031490C">
        <w:t>and 17/</w:t>
      </w:r>
      <w:proofErr w:type="gramStart"/>
      <w:r w:rsidRPr="0062005F" w:rsidR="0031490C">
        <w:t>J</w:t>
      </w:r>
      <w:r w:rsidRPr="0062005F" w:rsidR="00754BEB">
        <w:t>(</w:t>
      </w:r>
      <w:proofErr w:type="gramEnd"/>
      <w:r w:rsidRPr="0062005F" w:rsidR="0031490C">
        <w:t xml:space="preserve">2) </w:t>
      </w:r>
      <w:r w:rsidRPr="0062005F" w:rsidR="006428C5">
        <w:t>of the Integration Act);</w:t>
      </w:r>
    </w:p>
    <w:p w:rsidRPr="0062005F" w:rsidR="0025787A" w:rsidP="0062005F" w:rsidRDefault="0025787A" w14:paraId="31553988" w14:textId="77777777">
      <w:pPr>
        <w:pStyle w:val="ECHRPara"/>
      </w:pPr>
      <w:r w:rsidRPr="0062005F">
        <w:t>- the issuing of bonds</w:t>
      </w:r>
      <w:r w:rsidRPr="0062005F" w:rsidR="0031490C">
        <w:t xml:space="preserve"> (section 17/</w:t>
      </w:r>
      <w:proofErr w:type="gramStart"/>
      <w:r w:rsidRPr="0062005F" w:rsidR="0031490C">
        <w:t>K(</w:t>
      </w:r>
      <w:proofErr w:type="gramEnd"/>
      <w:r w:rsidRPr="0062005F" w:rsidR="0031490C">
        <w:t>1</w:t>
      </w:r>
      <w:r w:rsidRPr="0062005F" w:rsidR="00057AB3">
        <w:t>) of the Integration Act</w:t>
      </w:r>
      <w:r w:rsidRPr="0062005F" w:rsidR="00754BEB">
        <w:t>)</w:t>
      </w:r>
      <w:r w:rsidRPr="0062005F" w:rsidR="006428C5">
        <w:t>;</w:t>
      </w:r>
    </w:p>
    <w:p w:rsidRPr="0062005F" w:rsidR="0031490C" w:rsidP="0062005F" w:rsidRDefault="0025787A" w14:paraId="2D8CE921" w14:textId="77777777">
      <w:pPr>
        <w:pStyle w:val="ECHRPara"/>
      </w:pPr>
      <w:r w:rsidRPr="0062005F">
        <w:t xml:space="preserve">- </w:t>
      </w:r>
      <w:r w:rsidRPr="0062005F" w:rsidR="00754BEB">
        <w:t>decrease</w:t>
      </w:r>
      <w:r w:rsidRPr="0062005F" w:rsidR="009E3E9E">
        <w:t>s</w:t>
      </w:r>
      <w:r w:rsidRPr="0062005F">
        <w:t xml:space="preserve"> o</w:t>
      </w:r>
      <w:r w:rsidRPr="0062005F" w:rsidR="0063528F">
        <w:t>r</w:t>
      </w:r>
      <w:r w:rsidRPr="0062005F">
        <w:t xml:space="preserve"> increase</w:t>
      </w:r>
      <w:r w:rsidRPr="0062005F" w:rsidR="009E3E9E">
        <w:t>s</w:t>
      </w:r>
      <w:r w:rsidRPr="0062005F">
        <w:t xml:space="preserve"> of capital</w:t>
      </w:r>
      <w:r w:rsidRPr="0062005F" w:rsidR="0031490C">
        <w:t xml:space="preserve"> (</w:t>
      </w:r>
      <w:r w:rsidRPr="0062005F" w:rsidR="00754BEB">
        <w:t>ibid.</w:t>
      </w:r>
      <w:proofErr w:type="gramStart"/>
      <w:r w:rsidRPr="0062005F" w:rsidR="00754BEB">
        <w:t>)</w:t>
      </w:r>
      <w:r w:rsidRPr="0062005F" w:rsidR="006428C5">
        <w:t>;</w:t>
      </w:r>
      <w:proofErr w:type="gramEnd"/>
    </w:p>
    <w:p w:rsidRPr="0062005F" w:rsidR="0025787A" w:rsidP="0062005F" w:rsidRDefault="00754BEB" w14:paraId="11D85ED9" w14:textId="77777777">
      <w:pPr>
        <w:pStyle w:val="ECHRPara"/>
      </w:pPr>
      <w:r w:rsidRPr="0062005F">
        <w:t>-</w:t>
      </w:r>
      <w:r w:rsidRPr="0062005F" w:rsidR="00B4189F">
        <w:t xml:space="preserve"> </w:t>
      </w:r>
      <w:r w:rsidRPr="0062005F">
        <w:t xml:space="preserve">any payment </w:t>
      </w:r>
      <w:r w:rsidRPr="0062005F" w:rsidR="0025787A">
        <w:t>to the shareholders under any legal title (e.g. dividend</w:t>
      </w:r>
      <w:r w:rsidRPr="0062005F" w:rsidR="00AC5B55">
        <w:t>s</w:t>
      </w:r>
      <w:r w:rsidRPr="0062005F" w:rsidR="0025787A">
        <w:t xml:space="preserve">, reduction of capital) in connection with their status as </w:t>
      </w:r>
      <w:r w:rsidRPr="0062005F" w:rsidR="0031490C">
        <w:t>shareholders (</w:t>
      </w:r>
      <w:r w:rsidRPr="0062005F">
        <w:t xml:space="preserve">see </w:t>
      </w:r>
      <w:r w:rsidRPr="0062005F" w:rsidR="0031490C">
        <w:t xml:space="preserve">section 17/Q(3) </w:t>
      </w:r>
      <w:r w:rsidRPr="0062005F">
        <w:t xml:space="preserve">and (4) </w:t>
      </w:r>
      <w:r w:rsidRPr="0062005F" w:rsidR="0031490C">
        <w:t>of the Integration Act</w:t>
      </w:r>
      <w:r w:rsidRPr="0062005F">
        <w:t>, cited in paragraph</w:t>
      </w:r>
      <w:r w:rsidRPr="0062005F" w:rsidR="00B4189F">
        <w:t> </w:t>
      </w:r>
      <w:r w:rsidRPr="0062005F">
        <w:fldChar w:fldCharType="begin"/>
      </w:r>
      <w:r w:rsidRPr="0062005F">
        <w:instrText xml:space="preserve"> REF DLintegrationactprovisions \h </w:instrText>
      </w:r>
      <w:r w:rsidRPr="0062005F" w:rsidR="00A72CDD">
        <w:instrText xml:space="preserve"> \* MERGEFORMAT </w:instrText>
      </w:r>
      <w:r w:rsidRPr="0062005F">
        <w:fldChar w:fldCharType="separate"/>
      </w:r>
      <w:r w:rsidRPr="0062005F" w:rsidR="0062005F">
        <w:rPr>
          <w:noProof/>
        </w:rPr>
        <w:t>39</w:t>
      </w:r>
      <w:r w:rsidRPr="0062005F">
        <w:fldChar w:fldCharType="end"/>
      </w:r>
      <w:r w:rsidRPr="0062005F">
        <w:t xml:space="preserve"> below</w:t>
      </w:r>
      <w:r w:rsidRPr="0062005F" w:rsidR="0031490C">
        <w:t>)</w:t>
      </w:r>
      <w:r w:rsidRPr="0062005F" w:rsidR="006428C5">
        <w:t>;</w:t>
      </w:r>
    </w:p>
    <w:p w:rsidRPr="0062005F" w:rsidR="00531DFB" w:rsidP="0062005F" w:rsidRDefault="0025787A" w14:paraId="34BB65BA" w14:textId="77777777">
      <w:pPr>
        <w:pStyle w:val="ECHRPara"/>
      </w:pPr>
      <w:r w:rsidRPr="0062005F">
        <w:t xml:space="preserve">- the </w:t>
      </w:r>
      <w:r w:rsidRPr="0062005F" w:rsidR="00595B2C">
        <w:t>conversion</w:t>
      </w:r>
      <w:r w:rsidRPr="0062005F">
        <w:t>, merger or demerger of the company</w:t>
      </w:r>
      <w:r w:rsidRPr="0062005F" w:rsidR="00B4189F">
        <w:t xml:space="preserve"> (section </w:t>
      </w:r>
      <w:r w:rsidRPr="0062005F" w:rsidR="0031490C">
        <w:t>17/</w:t>
      </w:r>
      <w:proofErr w:type="gramStart"/>
      <w:r w:rsidRPr="0062005F" w:rsidR="0031490C">
        <w:t>S(</w:t>
      </w:r>
      <w:proofErr w:type="gramEnd"/>
      <w:r w:rsidRPr="0062005F" w:rsidR="0031490C">
        <w:t>3) of the Integration Act)</w:t>
      </w:r>
      <w:r w:rsidRPr="0062005F" w:rsidR="006428C5">
        <w:t>; and</w:t>
      </w:r>
    </w:p>
    <w:p w:rsidRPr="0062005F" w:rsidR="007F04E3" w:rsidP="0062005F" w:rsidRDefault="007F04E3" w14:paraId="143A6192" w14:textId="77777777">
      <w:pPr>
        <w:pStyle w:val="ECHRPara"/>
      </w:pPr>
      <w:r w:rsidRPr="0062005F">
        <w:t xml:space="preserve">- acquisition of own shares (section </w:t>
      </w:r>
      <w:r w:rsidRPr="0062005F" w:rsidR="00B4189F">
        <w:t>17/</w:t>
      </w:r>
      <w:proofErr w:type="gramStart"/>
      <w:r w:rsidRPr="0062005F" w:rsidR="00B4189F">
        <w:t>Q(</w:t>
      </w:r>
      <w:proofErr w:type="gramEnd"/>
      <w:r w:rsidRPr="0062005F" w:rsidR="00B4189F">
        <w:t>6) of the Integration Act).</w:t>
      </w:r>
    </w:p>
    <w:bookmarkStart w:name="IAappointmentofexeutiveofficersdismissal" w:id="24"/>
    <w:p w:rsidRPr="0062005F" w:rsidR="007014F0" w:rsidP="0062005F" w:rsidRDefault="007014F0" w14:paraId="1EBDDF14"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29</w:t>
      </w:r>
      <w:r w:rsidRPr="0062005F">
        <w:fldChar w:fldCharType="end"/>
      </w:r>
      <w:bookmarkEnd w:id="24"/>
      <w:r w:rsidRPr="0062005F">
        <w:t>.  </w:t>
      </w:r>
      <w:r w:rsidRPr="0062005F" w:rsidR="009E3E9E">
        <w:rPr>
          <w:szCs w:val="24"/>
        </w:rPr>
        <w:t xml:space="preserve">The </w:t>
      </w:r>
      <w:r w:rsidRPr="0062005F" w:rsidR="000013D3">
        <w:rPr>
          <w:szCs w:val="24"/>
        </w:rPr>
        <w:t>c</w:t>
      </w:r>
      <w:r w:rsidRPr="0062005F" w:rsidR="00595B2C">
        <w:rPr>
          <w:szCs w:val="24"/>
        </w:rPr>
        <w:t xml:space="preserve">onsent of the </w:t>
      </w:r>
      <w:r w:rsidRPr="0062005F" w:rsidR="0042174A">
        <w:rPr>
          <w:szCs w:val="24"/>
        </w:rPr>
        <w:t>Saving</w:t>
      </w:r>
      <w:r w:rsidRPr="0062005F" w:rsidR="00CB4F18">
        <w:rPr>
          <w:szCs w:val="24"/>
        </w:rPr>
        <w:t>s</w:t>
      </w:r>
      <w:r w:rsidRPr="0062005F" w:rsidR="0042174A">
        <w:rPr>
          <w:szCs w:val="24"/>
        </w:rPr>
        <w:t xml:space="preserve"> Bank</w:t>
      </w:r>
      <w:r w:rsidRPr="0062005F" w:rsidR="00595B2C">
        <w:rPr>
          <w:szCs w:val="24"/>
        </w:rPr>
        <w:t xml:space="preserve"> </w:t>
      </w:r>
      <w:r w:rsidRPr="0062005F" w:rsidR="00C247E6">
        <w:rPr>
          <w:szCs w:val="24"/>
        </w:rPr>
        <w:t>is required for the</w:t>
      </w:r>
      <w:r w:rsidRPr="0062005F" w:rsidR="00595B2C">
        <w:rPr>
          <w:szCs w:val="24"/>
        </w:rPr>
        <w:t xml:space="preserve"> appointment of </w:t>
      </w:r>
      <w:r w:rsidRPr="0062005F" w:rsidR="0042174A">
        <w:rPr>
          <w:szCs w:val="24"/>
        </w:rPr>
        <w:t>executive officers</w:t>
      </w:r>
      <w:r w:rsidRPr="0062005F" w:rsidR="00121359">
        <w:rPr>
          <w:szCs w:val="24"/>
        </w:rPr>
        <w:t xml:space="preserve"> of the cooperative credit institutions</w:t>
      </w:r>
      <w:r w:rsidRPr="0062005F" w:rsidR="0042174A">
        <w:rPr>
          <w:szCs w:val="24"/>
        </w:rPr>
        <w:t xml:space="preserve"> </w:t>
      </w:r>
      <w:r w:rsidRPr="0062005F" w:rsidR="00C247E6">
        <w:rPr>
          <w:szCs w:val="24"/>
        </w:rPr>
        <w:t>(section 15(12)</w:t>
      </w:r>
      <w:r w:rsidRPr="0062005F" w:rsidR="00D5699B">
        <w:rPr>
          <w:szCs w:val="24"/>
        </w:rPr>
        <w:t xml:space="preserve"> of the Integration</w:t>
      </w:r>
      <w:r w:rsidRPr="0062005F" w:rsidR="0042174A">
        <w:rPr>
          <w:szCs w:val="24"/>
        </w:rPr>
        <w:t xml:space="preserve"> Act)</w:t>
      </w:r>
      <w:r w:rsidRPr="0062005F" w:rsidR="0042174A">
        <w:rPr>
          <w:sz w:val="23"/>
          <w:szCs w:val="23"/>
        </w:rPr>
        <w:t xml:space="preserve">. </w:t>
      </w:r>
      <w:r w:rsidRPr="0062005F" w:rsidR="00C659CF">
        <w:t>The Savings Bank is authorised to suspend the</w:t>
      </w:r>
      <w:r w:rsidRPr="0062005F" w:rsidR="006076EA">
        <w:t>ir mandate</w:t>
      </w:r>
      <w:r w:rsidRPr="0062005F" w:rsidR="00C659CF">
        <w:t xml:space="preserve">; it may appoint a managing official for an interim period if </w:t>
      </w:r>
      <w:r w:rsidRPr="0062005F" w:rsidR="0062607E">
        <w:t xml:space="preserve">the </w:t>
      </w:r>
      <w:r w:rsidRPr="0062005F" w:rsidR="00754BEB">
        <w:t>cooperative credit</w:t>
      </w:r>
      <w:r w:rsidRPr="0062005F" w:rsidR="0062607E">
        <w:t xml:space="preserve"> institutions</w:t>
      </w:r>
      <w:r w:rsidRPr="0062005F" w:rsidR="00C659CF">
        <w:t xml:space="preserve"> do not comply with the </w:t>
      </w:r>
      <w:r w:rsidRPr="0062005F" w:rsidR="00F411DB">
        <w:t>instructions</w:t>
      </w:r>
      <w:r w:rsidRPr="0062005F" w:rsidR="00121359">
        <w:t xml:space="preserve"> or </w:t>
      </w:r>
      <w:r w:rsidRPr="0062005F" w:rsidR="00C659CF">
        <w:t>their operations are not in compliance with</w:t>
      </w:r>
      <w:r w:rsidRPr="0062005F" w:rsidR="009E3E9E">
        <w:t xml:space="preserve"> the</w:t>
      </w:r>
      <w:r w:rsidRPr="0062005F" w:rsidR="00C659CF">
        <w:t xml:space="preserve"> law or regulations, or if they are in a so-called </w:t>
      </w:r>
      <w:proofErr w:type="gramStart"/>
      <w:r w:rsidRPr="0062005F" w:rsidR="00C659CF">
        <w:t>crisis situation</w:t>
      </w:r>
      <w:proofErr w:type="gramEnd"/>
      <w:r w:rsidRPr="0062005F" w:rsidR="00F411DB">
        <w:t xml:space="preserve"> (section 15(4)</w:t>
      </w:r>
      <w:r w:rsidRPr="0062005F" w:rsidR="00121359">
        <w:t>, (7) and (12</w:t>
      </w:r>
      <w:r w:rsidRPr="0062005F" w:rsidR="00A103E0">
        <w:t>) of the Integration Act)</w:t>
      </w:r>
      <w:r w:rsidRPr="0062005F" w:rsidR="00B4189F">
        <w:t>.</w:t>
      </w:r>
    </w:p>
    <w:bookmarkStart w:name="DLsupsuensionofvotingrights" w:id="25"/>
    <w:bookmarkStart w:name="IAsupsuensionofvotingrights" w:id="26"/>
    <w:p w:rsidRPr="0062005F" w:rsidR="007976DD" w:rsidP="0062005F" w:rsidRDefault="007976DD" w14:paraId="7523CF37"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30</w:t>
      </w:r>
      <w:r w:rsidRPr="0062005F">
        <w:fldChar w:fldCharType="end"/>
      </w:r>
      <w:bookmarkEnd w:id="25"/>
      <w:bookmarkEnd w:id="26"/>
      <w:r w:rsidRPr="0062005F">
        <w:t xml:space="preserve">.  The Integration Organisation is entitled to </w:t>
      </w:r>
      <w:r w:rsidRPr="0062005F" w:rsidR="0062607E">
        <w:t xml:space="preserve">suspend the </w:t>
      </w:r>
      <w:r w:rsidRPr="0062005F" w:rsidR="0098731E">
        <w:t xml:space="preserve">voting rights of the shareholders of the </w:t>
      </w:r>
      <w:r w:rsidRPr="0062005F" w:rsidR="00754BEB">
        <w:t>cooperative credit</w:t>
      </w:r>
      <w:r w:rsidRPr="0062005F" w:rsidR="0062607E">
        <w:t xml:space="preserve"> institution </w:t>
      </w:r>
      <w:r w:rsidRPr="0062005F">
        <w:t>for one year if</w:t>
      </w:r>
      <w:r w:rsidRPr="0062005F" w:rsidR="00A103E0">
        <w:t xml:space="preserve"> </w:t>
      </w:r>
      <w:r w:rsidRPr="0062005F">
        <w:t xml:space="preserve">they threaten the reliable and secure operation of the </w:t>
      </w:r>
      <w:r w:rsidRPr="0062005F" w:rsidR="000013D3">
        <w:t>cooperative credit institutions (see section 17/C(5), cited in paragraph</w:t>
      </w:r>
      <w:r w:rsidRPr="0062005F" w:rsidR="00B4189F">
        <w:t> </w:t>
      </w:r>
      <w:r w:rsidRPr="0062005F" w:rsidR="000013D3">
        <w:fldChar w:fldCharType="begin"/>
      </w:r>
      <w:r w:rsidRPr="0062005F" w:rsidR="000013D3">
        <w:instrText xml:space="preserve"> REF DLintegrationactprovisions \h </w:instrText>
      </w:r>
      <w:r w:rsidRPr="0062005F" w:rsidR="00F52F50">
        <w:instrText xml:space="preserve"> \* MERGEFORMAT </w:instrText>
      </w:r>
      <w:r w:rsidRPr="0062005F" w:rsidR="000013D3">
        <w:fldChar w:fldCharType="separate"/>
      </w:r>
      <w:r w:rsidRPr="0062005F" w:rsidR="0062005F">
        <w:rPr>
          <w:noProof/>
        </w:rPr>
        <w:t>39</w:t>
      </w:r>
      <w:r w:rsidRPr="0062005F" w:rsidR="000013D3">
        <w:fldChar w:fldCharType="end"/>
      </w:r>
      <w:r w:rsidRPr="0062005F" w:rsidR="00B4189F">
        <w:t xml:space="preserve"> below).</w:t>
      </w:r>
    </w:p>
    <w:bookmarkStart w:name="IAsolvencycapital" w:id="27"/>
    <w:p w:rsidRPr="0062005F" w:rsidR="007976DD" w:rsidP="0062005F" w:rsidRDefault="007976DD" w14:paraId="79D15FB9"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31</w:t>
      </w:r>
      <w:r w:rsidRPr="0062005F">
        <w:fldChar w:fldCharType="end"/>
      </w:r>
      <w:bookmarkEnd w:id="27"/>
      <w:r w:rsidRPr="0062005F">
        <w:t xml:space="preserve">.  The Integration Organisation is authorised to define the level of the </w:t>
      </w:r>
      <w:r w:rsidRPr="0062005F" w:rsidR="00754BEB">
        <w:t>cooperative credit</w:t>
      </w:r>
      <w:r w:rsidRPr="0062005F">
        <w:t xml:space="preserve"> institutions</w:t>
      </w:r>
      <w:r w:rsidRPr="0062005F" w:rsidR="0062005F">
        <w:t>’</w:t>
      </w:r>
      <w:r w:rsidRPr="0062005F">
        <w:t xml:space="preserve"> solvency capital on a</w:t>
      </w:r>
      <w:r w:rsidRPr="0062005F" w:rsidR="009E3E9E">
        <w:t>n</w:t>
      </w:r>
      <w:r w:rsidRPr="0062005F">
        <w:t xml:space="preserve"> </w:t>
      </w:r>
      <w:r w:rsidRPr="0062005F" w:rsidR="0063528F">
        <w:t xml:space="preserve">individual </w:t>
      </w:r>
      <w:r w:rsidRPr="0062005F" w:rsidR="00B4189F">
        <w:t>case</w:t>
      </w:r>
      <w:r w:rsidRPr="0062005F" w:rsidR="00B4189F">
        <w:noBreakHyphen/>
        <w:t>by</w:t>
      </w:r>
      <w:r w:rsidRPr="0062005F" w:rsidR="00B4189F">
        <w:noBreakHyphen/>
      </w:r>
      <w:r w:rsidRPr="0062005F" w:rsidR="009E3E9E">
        <w:t xml:space="preserve">case </w:t>
      </w:r>
      <w:r w:rsidRPr="0062005F" w:rsidR="0063528F">
        <w:t xml:space="preserve">(not consolidated) </w:t>
      </w:r>
      <w:r w:rsidRPr="0062005F">
        <w:t>basis</w:t>
      </w:r>
      <w:r w:rsidRPr="0062005F" w:rsidR="000013D3">
        <w:t xml:space="preserve"> (section 17/C(1)</w:t>
      </w:r>
      <w:r w:rsidRPr="0062005F">
        <w:t xml:space="preserve">; if they do not reach the level defined, the Integration Organisation is authorised to increase the capital of the </w:t>
      </w:r>
      <w:r w:rsidRPr="0062005F" w:rsidR="004A72FD">
        <w:t>cooperative credit institutions</w:t>
      </w:r>
      <w:r w:rsidRPr="0062005F" w:rsidR="0098731E">
        <w:t>, o</w:t>
      </w:r>
      <w:r w:rsidRPr="0062005F" w:rsidR="0063528F">
        <w:t>r take certain other measures (see section 17/C(2)</w:t>
      </w:r>
      <w:r w:rsidRPr="0062005F" w:rsidR="0098731E">
        <w:t>,</w:t>
      </w:r>
      <w:r w:rsidRPr="0062005F" w:rsidR="0063528F">
        <w:t xml:space="preserve"> cited in paragraph </w:t>
      </w:r>
      <w:r w:rsidRPr="0062005F" w:rsidR="0063528F">
        <w:fldChar w:fldCharType="begin"/>
      </w:r>
      <w:r w:rsidRPr="0062005F" w:rsidR="0063528F">
        <w:instrText xml:space="preserve"> REF DLintegrationactprovisions \h </w:instrText>
      </w:r>
      <w:r w:rsidRPr="0062005F" w:rsidR="00F52F50">
        <w:instrText xml:space="preserve"> \* MERGEFORMAT </w:instrText>
      </w:r>
      <w:r w:rsidRPr="0062005F" w:rsidR="0063528F">
        <w:fldChar w:fldCharType="separate"/>
      </w:r>
      <w:r w:rsidRPr="0062005F" w:rsidR="0062005F">
        <w:rPr>
          <w:noProof/>
        </w:rPr>
        <w:t>39</w:t>
      </w:r>
      <w:r w:rsidRPr="0062005F" w:rsidR="0063528F">
        <w:fldChar w:fldCharType="end"/>
      </w:r>
      <w:r w:rsidRPr="0062005F" w:rsidR="00B4189F">
        <w:t xml:space="preserve"> below).</w:t>
      </w:r>
    </w:p>
    <w:bookmarkStart w:name="IAapplicationofmeasures" w:id="28"/>
    <w:p w:rsidRPr="0062005F" w:rsidR="0045148D" w:rsidP="0062005F" w:rsidRDefault="0045148D" w14:paraId="70522807"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32</w:t>
      </w:r>
      <w:r w:rsidRPr="0062005F">
        <w:fldChar w:fldCharType="end"/>
      </w:r>
      <w:bookmarkEnd w:id="28"/>
      <w:r w:rsidRPr="0062005F">
        <w:t>.  As to the actual application of the measures provided for by the Integration Act, the Government submit</w:t>
      </w:r>
      <w:r w:rsidRPr="0062005F" w:rsidR="00B4189F">
        <w:t>ted the following information:</w:t>
      </w:r>
    </w:p>
    <w:p w:rsidRPr="0062005F" w:rsidR="0045148D" w:rsidP="0062005F" w:rsidRDefault="00AC5B55" w14:paraId="1AD67D12" w14:textId="77777777">
      <w:pPr>
        <w:pStyle w:val="ECHRPara"/>
      </w:pPr>
      <w:r w:rsidRPr="0062005F">
        <w:t>(</w:t>
      </w:r>
      <w:proofErr w:type="spellStart"/>
      <w:r w:rsidRPr="0062005F">
        <w:t>i</w:t>
      </w:r>
      <w:proofErr w:type="spellEnd"/>
      <w:r w:rsidRPr="0062005F">
        <w:t>)</w:t>
      </w:r>
      <w:r w:rsidRPr="0062005F" w:rsidR="00B4189F">
        <w:t>  </w:t>
      </w:r>
      <w:r w:rsidRPr="0062005F" w:rsidR="0045148D">
        <w:t xml:space="preserve">There have been altogether 151 cases in which cooperative credit institutions sought the consent of the Integration Organisation for the appointment of board members; in ten cases the consent was refused, affecting seven </w:t>
      </w:r>
      <w:r w:rsidRPr="0062005F" w:rsidR="006428C5">
        <w:t>cooperative credit institutions. T</w:t>
      </w:r>
      <w:r w:rsidRPr="0062005F" w:rsidR="0045148D">
        <w:t>hese cases did not concern</w:t>
      </w:r>
      <w:r w:rsidRPr="0062005F" w:rsidR="004738FB">
        <w:t xml:space="preserve"> </w:t>
      </w:r>
      <w:proofErr w:type="spellStart"/>
      <w:r w:rsidRPr="0062005F" w:rsidR="004738FB">
        <w:t>Kinizsi</w:t>
      </w:r>
      <w:proofErr w:type="spellEnd"/>
      <w:r w:rsidRPr="0062005F" w:rsidR="004738FB">
        <w:t xml:space="preserve"> </w:t>
      </w:r>
      <w:r w:rsidRPr="0062005F" w:rsidR="00D30F1F">
        <w:t xml:space="preserve">Bank </w:t>
      </w:r>
      <w:r w:rsidRPr="0062005F">
        <w:t xml:space="preserve">or </w:t>
      </w:r>
      <w:proofErr w:type="spellStart"/>
      <w:r w:rsidRPr="0062005F" w:rsidR="004738FB">
        <w:t>Mohácsi</w:t>
      </w:r>
      <w:proofErr w:type="spellEnd"/>
      <w:r w:rsidRPr="0062005F" w:rsidR="004738FB">
        <w:t xml:space="preserve"> </w:t>
      </w:r>
      <w:r w:rsidRPr="0062005F" w:rsidR="00B4189F">
        <w:t>Bank.</w:t>
      </w:r>
    </w:p>
    <w:p w:rsidRPr="0062005F" w:rsidR="0045148D" w:rsidP="0062005F" w:rsidRDefault="00AC5B55" w14:paraId="3188DE00" w14:textId="77777777">
      <w:pPr>
        <w:pStyle w:val="ECHRPara"/>
      </w:pPr>
      <w:r w:rsidRPr="0062005F">
        <w:t>(ii)</w:t>
      </w:r>
      <w:r w:rsidRPr="0062005F" w:rsidR="00B4189F">
        <w:t>  </w:t>
      </w:r>
      <w:r w:rsidRPr="0062005F" w:rsidR="007F04E3">
        <w:t>Executive</w:t>
      </w:r>
      <w:r w:rsidRPr="0062005F" w:rsidR="0045148D">
        <w:t xml:space="preserve"> officers of cooperative credit institutions were removed in nine cases; four of these affected cooperative credit institutions where the capital adequacy ratio was largely insufficient</w:t>
      </w:r>
      <w:r w:rsidRPr="0062005F" w:rsidR="009E3E9E">
        <w:t>,</w:t>
      </w:r>
      <w:r w:rsidRPr="0062005F" w:rsidR="0045148D">
        <w:t xml:space="preserve"> which led to</w:t>
      </w:r>
      <w:r w:rsidRPr="0062005F" w:rsidR="0098731E">
        <w:t xml:space="preserve"> a</w:t>
      </w:r>
      <w:r w:rsidRPr="0062005F" w:rsidR="0045148D">
        <w:t xml:space="preserve"> capital </w:t>
      </w:r>
      <w:r w:rsidRPr="0062005F" w:rsidR="0063528F">
        <w:t xml:space="preserve">injection </w:t>
      </w:r>
      <w:r w:rsidRPr="0062005F" w:rsidR="0045148D">
        <w:t xml:space="preserve">by </w:t>
      </w:r>
      <w:r w:rsidRPr="0062005F" w:rsidR="0098731E">
        <w:t xml:space="preserve">the </w:t>
      </w:r>
      <w:r w:rsidRPr="0062005F" w:rsidR="0045148D">
        <w:t>Integration Organi</w:t>
      </w:r>
      <w:r w:rsidRPr="0062005F" w:rsidR="0098731E">
        <w:t>s</w:t>
      </w:r>
      <w:r w:rsidRPr="0062005F" w:rsidR="0045148D">
        <w:t>ation in three cases and a merger with another cooperative credit institution in the fourth case; in the remaining five cases</w:t>
      </w:r>
      <w:r w:rsidRPr="0062005F" w:rsidR="0098731E">
        <w:t>,</w:t>
      </w:r>
      <w:r w:rsidRPr="0062005F" w:rsidR="0045148D">
        <w:t xml:space="preserve"> </w:t>
      </w:r>
      <w:r w:rsidRPr="0062005F" w:rsidR="004A72FD">
        <w:t xml:space="preserve">executive </w:t>
      </w:r>
      <w:r w:rsidRPr="0062005F" w:rsidR="0045148D">
        <w:t>officers were removed for breaches of</w:t>
      </w:r>
      <w:r w:rsidRPr="0062005F" w:rsidR="009E3E9E">
        <w:t xml:space="preserve"> the</w:t>
      </w:r>
      <w:r w:rsidRPr="0062005F" w:rsidR="0045148D">
        <w:t xml:space="preserve"> relevant legislation. These cases did not concern</w:t>
      </w:r>
      <w:r w:rsidRPr="0062005F" w:rsidR="004738FB">
        <w:t xml:space="preserve"> </w:t>
      </w:r>
      <w:proofErr w:type="spellStart"/>
      <w:r w:rsidRPr="0062005F" w:rsidR="004738FB">
        <w:t>Kinizsi</w:t>
      </w:r>
      <w:proofErr w:type="spellEnd"/>
      <w:r w:rsidRPr="0062005F" w:rsidR="004738FB">
        <w:t xml:space="preserve"> </w:t>
      </w:r>
      <w:r w:rsidRPr="0062005F" w:rsidR="00D30F1F">
        <w:t xml:space="preserve">Bank </w:t>
      </w:r>
      <w:r w:rsidRPr="0062005F">
        <w:t xml:space="preserve">or </w:t>
      </w:r>
      <w:proofErr w:type="spellStart"/>
      <w:r w:rsidRPr="0062005F" w:rsidR="004738FB">
        <w:t>Mohácsi</w:t>
      </w:r>
      <w:proofErr w:type="spellEnd"/>
      <w:r w:rsidRPr="0062005F" w:rsidR="004738FB">
        <w:t xml:space="preserve"> </w:t>
      </w:r>
      <w:r w:rsidRPr="0062005F" w:rsidR="00B4189F">
        <w:t>Bank.</w:t>
      </w:r>
    </w:p>
    <w:p w:rsidRPr="0062005F" w:rsidR="0045148D" w:rsidP="0062005F" w:rsidRDefault="00AC5B55" w14:paraId="6AB98442" w14:textId="77777777">
      <w:pPr>
        <w:pStyle w:val="ECHRPara"/>
      </w:pPr>
      <w:r w:rsidRPr="0062005F">
        <w:t>(iii)</w:t>
      </w:r>
      <w:r w:rsidRPr="0062005F" w:rsidR="00B4189F">
        <w:t>  </w:t>
      </w:r>
      <w:r w:rsidRPr="0062005F" w:rsidR="0045148D">
        <w:t>In eight cases the Savings Bank refused to consent to the payment of dividends; the reasons were: (</w:t>
      </w:r>
      <w:r w:rsidRPr="0062005F" w:rsidR="00335A86">
        <w:t>a</w:t>
      </w:r>
      <w:r w:rsidRPr="0062005F" w:rsidR="0045148D">
        <w:t>) non-compliance with the relevant legislation (two cases, including</w:t>
      </w:r>
      <w:r w:rsidRPr="0062005F" w:rsidR="004738FB">
        <w:t xml:space="preserve"> </w:t>
      </w:r>
      <w:proofErr w:type="spellStart"/>
      <w:r w:rsidRPr="0062005F" w:rsidR="004738FB">
        <w:t>Kinizsi</w:t>
      </w:r>
      <w:proofErr w:type="spellEnd"/>
      <w:r w:rsidRPr="0062005F" w:rsidR="004738FB">
        <w:t xml:space="preserve"> </w:t>
      </w:r>
      <w:r w:rsidRPr="0062005F" w:rsidR="0045148D">
        <w:t>Bank</w:t>
      </w:r>
      <w:r w:rsidRPr="0062005F" w:rsidR="0041584A">
        <w:t xml:space="preserve"> (see paragraph </w:t>
      </w:r>
      <w:r w:rsidRPr="0062005F" w:rsidR="0041584A">
        <w:fldChar w:fldCharType="begin"/>
      </w:r>
      <w:r w:rsidRPr="0062005F" w:rsidR="0041584A">
        <w:instrText xml:space="preserve"> REF FACTSINTERFERENCEdividendfinifcalrport \h </w:instrText>
      </w:r>
      <w:r w:rsidRPr="0062005F" w:rsidR="00F52F50">
        <w:instrText xml:space="preserve"> \* MERGEFORMAT </w:instrText>
      </w:r>
      <w:r w:rsidRPr="0062005F" w:rsidR="0041584A">
        <w:fldChar w:fldCharType="separate"/>
      </w:r>
      <w:r w:rsidRPr="0062005F" w:rsidR="0062005F">
        <w:rPr>
          <w:noProof/>
        </w:rPr>
        <w:t>35</w:t>
      </w:r>
      <w:r w:rsidRPr="0062005F" w:rsidR="0041584A">
        <w:fldChar w:fldCharType="end"/>
      </w:r>
      <w:r w:rsidRPr="0062005F" w:rsidR="0041584A">
        <w:t xml:space="preserve"> below)</w:t>
      </w:r>
      <w:r w:rsidRPr="0062005F" w:rsidR="00BD63B7">
        <w:t xml:space="preserve">), </w:t>
      </w:r>
      <w:r w:rsidRPr="0062005F" w:rsidR="00335A86">
        <w:t>(b</w:t>
      </w:r>
      <w:r w:rsidRPr="0062005F" w:rsidR="0045148D">
        <w:t xml:space="preserve">) </w:t>
      </w:r>
      <w:r w:rsidRPr="0062005F">
        <w:t xml:space="preserve">the </w:t>
      </w:r>
      <w:r w:rsidRPr="0062005F" w:rsidR="0045148D">
        <w:t>risk of not fulfilling the business plan (four</w:t>
      </w:r>
      <w:r w:rsidRPr="0062005F" w:rsidR="00C71B1A">
        <w:t xml:space="preserve"> cases</w:t>
      </w:r>
      <w:r w:rsidRPr="0062005F" w:rsidR="0041584A">
        <w:t>)</w:t>
      </w:r>
      <w:r w:rsidRPr="0062005F" w:rsidR="00BD63B7">
        <w:t>,</w:t>
      </w:r>
      <w:r w:rsidRPr="0062005F" w:rsidR="0045148D">
        <w:t xml:space="preserve"> (</w:t>
      </w:r>
      <w:r w:rsidRPr="0062005F" w:rsidR="00335A86">
        <w:t>c</w:t>
      </w:r>
      <w:r w:rsidRPr="0062005F" w:rsidR="0045148D">
        <w:t xml:space="preserve">) </w:t>
      </w:r>
      <w:r w:rsidRPr="0062005F">
        <w:t xml:space="preserve">the </w:t>
      </w:r>
      <w:r w:rsidRPr="0062005F" w:rsidR="0045148D">
        <w:t>risk of not fulfilling the business plan but allowing for</w:t>
      </w:r>
      <w:r w:rsidRPr="0062005F">
        <w:t xml:space="preserve"> the</w:t>
      </w:r>
      <w:r w:rsidRPr="0062005F" w:rsidR="0045148D">
        <w:t xml:space="preserve"> payment of a limited amount of dividends (two cases</w:t>
      </w:r>
      <w:r w:rsidRPr="0062005F" w:rsidR="0098731E">
        <w:t>,</w:t>
      </w:r>
      <w:r w:rsidRPr="0062005F" w:rsidR="00C71B1A">
        <w:t xml:space="preserve"> including </w:t>
      </w:r>
      <w:proofErr w:type="spellStart"/>
      <w:r w:rsidRPr="0062005F" w:rsidR="00C71B1A">
        <w:t>Mohácsi</w:t>
      </w:r>
      <w:proofErr w:type="spellEnd"/>
      <w:r w:rsidRPr="0062005F" w:rsidR="00C71B1A">
        <w:t xml:space="preserve"> Bank</w:t>
      </w:r>
      <w:r w:rsidRPr="0062005F" w:rsidR="00A103E0">
        <w:t xml:space="preserve"> (see paragraph</w:t>
      </w:r>
      <w:r w:rsidRPr="0062005F" w:rsidR="00B4189F">
        <w:t> </w:t>
      </w:r>
      <w:r w:rsidRPr="0062005F" w:rsidR="00A103E0">
        <w:fldChar w:fldCharType="begin"/>
      </w:r>
      <w:r w:rsidRPr="0062005F" w:rsidR="00A103E0">
        <w:instrText xml:space="preserve"> REF FACTSINTERFERENCEdividendfinifcalrport \h </w:instrText>
      </w:r>
      <w:r w:rsidRPr="0062005F" w:rsidR="00F52F50">
        <w:instrText xml:space="preserve"> \* MERGEFORMAT </w:instrText>
      </w:r>
      <w:r w:rsidRPr="0062005F" w:rsidR="00A103E0">
        <w:fldChar w:fldCharType="separate"/>
      </w:r>
      <w:r w:rsidRPr="0062005F" w:rsidR="0062005F">
        <w:rPr>
          <w:noProof/>
        </w:rPr>
        <w:t>35</w:t>
      </w:r>
      <w:r w:rsidRPr="0062005F" w:rsidR="00A103E0">
        <w:fldChar w:fldCharType="end"/>
      </w:r>
      <w:r w:rsidRPr="0062005F" w:rsidR="00A103E0">
        <w:t xml:space="preserve"> below)</w:t>
      </w:r>
      <w:r w:rsidRPr="0062005F" w:rsidR="00B4189F">
        <w:t>).</w:t>
      </w:r>
    </w:p>
    <w:p w:rsidRPr="0062005F" w:rsidR="0063528F" w:rsidP="0062005F" w:rsidRDefault="00AC5B55" w14:paraId="6A13C525" w14:textId="77777777">
      <w:pPr>
        <w:pStyle w:val="ECHRPara"/>
      </w:pPr>
      <w:r w:rsidRPr="0062005F">
        <w:t>(iv)</w:t>
      </w:r>
      <w:r w:rsidRPr="0062005F" w:rsidR="00B4189F">
        <w:t>  </w:t>
      </w:r>
      <w:r w:rsidRPr="0062005F" w:rsidR="0045148D">
        <w:t>In three cases the</w:t>
      </w:r>
      <w:r w:rsidRPr="0062005F" w:rsidR="007F04E3">
        <w:t xml:space="preserve"> increase in</w:t>
      </w:r>
      <w:r w:rsidRPr="0062005F" w:rsidR="0045148D">
        <w:t xml:space="preserve"> capital was </w:t>
      </w:r>
      <w:r w:rsidRPr="0062005F" w:rsidR="007F04E3">
        <w:t xml:space="preserve">provided by the Integration Organisation </w:t>
      </w:r>
      <w:proofErr w:type="gramStart"/>
      <w:r w:rsidRPr="0062005F" w:rsidR="0045148D">
        <w:t>in order to</w:t>
      </w:r>
      <w:proofErr w:type="gramEnd"/>
      <w:r w:rsidRPr="0062005F" w:rsidR="0045148D">
        <w:t xml:space="preserve"> achieve the 8% capit</w:t>
      </w:r>
      <w:r w:rsidRPr="0062005F" w:rsidR="0063528F">
        <w:t xml:space="preserve">al adequacy ratio; none of them </w:t>
      </w:r>
      <w:r w:rsidRPr="0062005F" w:rsidR="0045148D">
        <w:t>concerned</w:t>
      </w:r>
      <w:r w:rsidRPr="0062005F" w:rsidR="004738FB">
        <w:t xml:space="preserve"> </w:t>
      </w:r>
      <w:proofErr w:type="spellStart"/>
      <w:r w:rsidRPr="0062005F" w:rsidR="004738FB">
        <w:t>Kinizsi</w:t>
      </w:r>
      <w:proofErr w:type="spellEnd"/>
      <w:r w:rsidRPr="0062005F" w:rsidR="00D30F1F">
        <w:t xml:space="preserve"> Bank</w:t>
      </w:r>
      <w:r w:rsidRPr="0062005F" w:rsidR="0041584A">
        <w:t xml:space="preserve"> </w:t>
      </w:r>
      <w:r w:rsidRPr="0062005F">
        <w:t xml:space="preserve">or </w:t>
      </w:r>
      <w:proofErr w:type="spellStart"/>
      <w:r w:rsidRPr="0062005F" w:rsidR="004738FB">
        <w:t>Mohácsi</w:t>
      </w:r>
      <w:proofErr w:type="spellEnd"/>
      <w:r w:rsidRPr="0062005F" w:rsidR="004738FB">
        <w:t xml:space="preserve"> </w:t>
      </w:r>
      <w:r w:rsidRPr="0062005F" w:rsidR="0045148D">
        <w:t>Bank</w:t>
      </w:r>
      <w:r w:rsidRPr="0062005F" w:rsidR="00C71B1A">
        <w:t>.</w:t>
      </w:r>
    </w:p>
    <w:p w:rsidRPr="0062005F" w:rsidR="00EB6CCE" w:rsidP="0062005F" w:rsidRDefault="00AC5B55" w14:paraId="137F0F3C" w14:textId="77777777">
      <w:pPr>
        <w:pStyle w:val="ECHRPara"/>
      </w:pPr>
      <w:r w:rsidRPr="0062005F">
        <w:t>(v)</w:t>
      </w:r>
      <w:r w:rsidRPr="0062005F" w:rsidR="00B4189F">
        <w:t>  </w:t>
      </w:r>
      <w:r w:rsidRPr="0062005F" w:rsidR="00CE7086">
        <w:t>The voting rights of shareholders of c</w:t>
      </w:r>
      <w:r w:rsidRPr="0062005F" w:rsidR="00754BEB">
        <w:t>ooperative credit</w:t>
      </w:r>
      <w:r w:rsidRPr="0062005F" w:rsidR="0045148D">
        <w:t xml:space="preserve"> institutions have </w:t>
      </w:r>
      <w:r w:rsidRPr="0062005F" w:rsidR="00CE7086">
        <w:t>never</w:t>
      </w:r>
      <w:r w:rsidRPr="0062005F" w:rsidR="00EB6CCE">
        <w:t xml:space="preserve"> </w:t>
      </w:r>
      <w:r w:rsidRPr="0062005F" w:rsidR="0045148D">
        <w:t>been suspended by the Integ</w:t>
      </w:r>
      <w:r w:rsidRPr="0062005F" w:rsidR="00EB6CCE">
        <w:t>ration Organisatio</w:t>
      </w:r>
      <w:r w:rsidRPr="0062005F" w:rsidR="00C71B1A">
        <w:t>n.</w:t>
      </w:r>
    </w:p>
    <w:p w:rsidRPr="0062005F" w:rsidR="00EB6CCE" w:rsidP="0062005F" w:rsidRDefault="00AC5B55" w14:paraId="0C782EC4" w14:textId="77777777">
      <w:pPr>
        <w:pStyle w:val="ECHRPara"/>
      </w:pPr>
      <w:r w:rsidRPr="0062005F">
        <w:t>(vi)</w:t>
      </w:r>
      <w:r w:rsidRPr="0062005F" w:rsidR="00B4189F">
        <w:t>  </w:t>
      </w:r>
      <w:r w:rsidRPr="0062005F" w:rsidR="00C71B1A">
        <w:t>I</w:t>
      </w:r>
      <w:r w:rsidRPr="0062005F" w:rsidR="00EB6CCE">
        <w:rPr>
          <w:lang w:val="en-US"/>
        </w:rPr>
        <w:t xml:space="preserve">n two cases, </w:t>
      </w:r>
      <w:r w:rsidRPr="0062005F" w:rsidR="0041584A">
        <w:rPr>
          <w:lang w:val="en-US"/>
        </w:rPr>
        <w:t xml:space="preserve">not concerning </w:t>
      </w:r>
      <w:proofErr w:type="spellStart"/>
      <w:r w:rsidRPr="0062005F" w:rsidR="0041584A">
        <w:t>Kinizsi</w:t>
      </w:r>
      <w:proofErr w:type="spellEnd"/>
      <w:r w:rsidRPr="0062005F" w:rsidR="00D30F1F">
        <w:t xml:space="preserve"> Bank</w:t>
      </w:r>
      <w:r w:rsidRPr="0062005F" w:rsidR="0041584A">
        <w:t xml:space="preserve"> and </w:t>
      </w:r>
      <w:proofErr w:type="spellStart"/>
      <w:r w:rsidRPr="0062005F" w:rsidR="0041584A">
        <w:t>Mohácsi</w:t>
      </w:r>
      <w:proofErr w:type="spellEnd"/>
      <w:r w:rsidRPr="0062005F" w:rsidR="0041584A">
        <w:t xml:space="preserve"> Bank</w:t>
      </w:r>
      <w:r w:rsidRPr="0062005F" w:rsidR="0041584A">
        <w:rPr>
          <w:lang w:val="en-US"/>
        </w:rPr>
        <w:t xml:space="preserve">, </w:t>
      </w:r>
      <w:r w:rsidRPr="0062005F" w:rsidR="00EB6CCE">
        <w:rPr>
          <w:lang w:val="en-US"/>
        </w:rPr>
        <w:t>the Savings Bank refused to consent to the payment of the shares</w:t>
      </w:r>
      <w:r w:rsidRPr="0062005F" w:rsidR="0062005F">
        <w:rPr>
          <w:lang w:val="en-US"/>
        </w:rPr>
        <w:t>’</w:t>
      </w:r>
      <w:r w:rsidRPr="0062005F" w:rsidR="00C71B1A">
        <w:rPr>
          <w:lang w:val="en-US"/>
        </w:rPr>
        <w:t xml:space="preserve"> value</w:t>
      </w:r>
      <w:r w:rsidRPr="0062005F" w:rsidR="00EB6CCE">
        <w:rPr>
          <w:lang w:val="en-US"/>
        </w:rPr>
        <w:t xml:space="preserve"> in a cooperative credit institution for members who </w:t>
      </w:r>
      <w:r w:rsidRPr="0062005F" w:rsidR="00CE7086">
        <w:rPr>
          <w:lang w:val="en-US"/>
        </w:rPr>
        <w:t xml:space="preserve">had </w:t>
      </w:r>
      <w:r w:rsidRPr="0062005F" w:rsidR="00EB6CCE">
        <w:rPr>
          <w:lang w:val="en-US"/>
        </w:rPr>
        <w:t>exited the institution</w:t>
      </w:r>
      <w:r w:rsidRPr="0062005F" w:rsidR="007F04E3">
        <w:rPr>
          <w:lang w:val="en-US"/>
        </w:rPr>
        <w:t>, fin</w:t>
      </w:r>
      <w:r w:rsidRPr="0062005F" w:rsidR="0041584A">
        <w:rPr>
          <w:lang w:val="en-US"/>
        </w:rPr>
        <w:t>d</w:t>
      </w:r>
      <w:r w:rsidRPr="0062005F" w:rsidR="007F04E3">
        <w:rPr>
          <w:lang w:val="en-US"/>
        </w:rPr>
        <w:t xml:space="preserve">ing that </w:t>
      </w:r>
      <w:r w:rsidRPr="0062005F" w:rsidR="00EB6CCE">
        <w:rPr>
          <w:lang w:val="en-US"/>
        </w:rPr>
        <w:t xml:space="preserve">the payment would have </w:t>
      </w:r>
      <w:r w:rsidRPr="0062005F" w:rsidR="00EB6CCE">
        <w:t>jeopardi</w:t>
      </w:r>
      <w:r w:rsidRPr="0062005F" w:rsidR="00CE7086">
        <w:t>s</w:t>
      </w:r>
      <w:r w:rsidRPr="0062005F" w:rsidR="00EB6CCE">
        <w:t>ed</w:t>
      </w:r>
      <w:r w:rsidRPr="0062005F" w:rsidR="00EB6CCE">
        <w:rPr>
          <w:lang w:val="en-US"/>
        </w:rPr>
        <w:t xml:space="preserve"> the fulfillment of the capital adequacy ratio requirements.</w:t>
      </w:r>
    </w:p>
    <w:p w:rsidRPr="0062005F" w:rsidR="000B562F" w:rsidP="0062005F" w:rsidRDefault="006D033D" w14:paraId="79A6D0FE" w14:textId="77777777">
      <w:pPr>
        <w:pStyle w:val="ECHRHeading2"/>
      </w:pPr>
      <w:r w:rsidRPr="0062005F">
        <w:t>E</w:t>
      </w:r>
      <w:r w:rsidRPr="0062005F" w:rsidR="000B562F">
        <w:t>.  </w:t>
      </w:r>
      <w:r w:rsidRPr="0062005F" w:rsidR="0062607E">
        <w:t xml:space="preserve">Interference by the </w:t>
      </w:r>
      <w:r w:rsidRPr="0062005F" w:rsidR="00CE7086">
        <w:t>i</w:t>
      </w:r>
      <w:r w:rsidRPr="0062005F" w:rsidR="0062607E">
        <w:t xml:space="preserve">ntegration bodies </w:t>
      </w:r>
      <w:r w:rsidRPr="0062005F" w:rsidR="006428C5">
        <w:t>in</w:t>
      </w:r>
      <w:r w:rsidRPr="0062005F" w:rsidR="004738FB">
        <w:t xml:space="preserve"> </w:t>
      </w:r>
      <w:r w:rsidRPr="0062005F" w:rsidR="00D30F1F">
        <w:t xml:space="preserve">the decision making of </w:t>
      </w:r>
      <w:proofErr w:type="spellStart"/>
      <w:r w:rsidRPr="0062005F" w:rsidR="004738FB">
        <w:t>Kinizsi</w:t>
      </w:r>
      <w:proofErr w:type="spellEnd"/>
      <w:r w:rsidRPr="0062005F" w:rsidR="004738FB">
        <w:t xml:space="preserve"> </w:t>
      </w:r>
      <w:r w:rsidRPr="0062005F" w:rsidR="00D30F1F">
        <w:t xml:space="preserve">Bank </w:t>
      </w:r>
      <w:r w:rsidRPr="0062005F" w:rsidR="0028254B">
        <w:t>and</w:t>
      </w:r>
      <w:r w:rsidRPr="0062005F" w:rsidR="004738FB">
        <w:t xml:space="preserve"> </w:t>
      </w:r>
      <w:proofErr w:type="spellStart"/>
      <w:r w:rsidRPr="0062005F" w:rsidR="004738FB">
        <w:t>Mohácsi</w:t>
      </w:r>
      <w:proofErr w:type="spellEnd"/>
      <w:r w:rsidRPr="0062005F" w:rsidR="004738FB">
        <w:t xml:space="preserve"> </w:t>
      </w:r>
      <w:r w:rsidRPr="0062005F" w:rsidR="0028254B">
        <w:t>Bank</w:t>
      </w:r>
    </w:p>
    <w:bookmarkStart w:name="FACTSINTERFERENCEdeedoffoundationcourt" w:id="29"/>
    <w:p w:rsidRPr="0062005F" w:rsidR="00EC739A" w:rsidP="0062005F" w:rsidRDefault="00376B26" w14:paraId="0FAC9E88"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33</w:t>
      </w:r>
      <w:r w:rsidRPr="0062005F">
        <w:fldChar w:fldCharType="end"/>
      </w:r>
      <w:bookmarkEnd w:id="29"/>
      <w:r w:rsidRPr="0062005F">
        <w:t>.  </w:t>
      </w:r>
      <w:proofErr w:type="spellStart"/>
      <w:r w:rsidRPr="0062005F" w:rsidR="00EC739A">
        <w:t>Kinizsi</w:t>
      </w:r>
      <w:proofErr w:type="spellEnd"/>
      <w:r w:rsidRPr="0062005F" w:rsidR="00D30F1F">
        <w:t xml:space="preserve"> Bank</w:t>
      </w:r>
      <w:r w:rsidRPr="0062005F" w:rsidR="00EC739A">
        <w:t xml:space="preserve"> and </w:t>
      </w:r>
      <w:proofErr w:type="spellStart"/>
      <w:r w:rsidRPr="0062005F" w:rsidR="00EC739A">
        <w:t>Mohácsi</w:t>
      </w:r>
      <w:proofErr w:type="spellEnd"/>
      <w:r w:rsidRPr="0062005F" w:rsidR="00EC739A">
        <w:t xml:space="preserve"> Bank</w:t>
      </w:r>
      <w:r w:rsidRPr="0062005F" w:rsidR="009A7BAC">
        <w:t xml:space="preserve"> had to adopt </w:t>
      </w:r>
      <w:r w:rsidRPr="0062005F" w:rsidR="00FE2D51">
        <w:t xml:space="preserve">a memorandum </w:t>
      </w:r>
      <w:r w:rsidRPr="0062005F" w:rsidR="00EC739A">
        <w:t xml:space="preserve">of </w:t>
      </w:r>
      <w:r w:rsidRPr="0062005F" w:rsidR="00FE2D51">
        <w:t xml:space="preserve">association </w:t>
      </w:r>
      <w:r w:rsidRPr="0062005F" w:rsidR="00EC739A">
        <w:t>in line with the model provided by the Integration Organisation following the entry into force of the Integration Act. However</w:t>
      </w:r>
      <w:r w:rsidRPr="0062005F" w:rsidR="00AC5B55">
        <w:t>,</w:t>
      </w:r>
      <w:r w:rsidRPr="0062005F" w:rsidR="00EC739A">
        <w:t xml:space="preserve"> </w:t>
      </w:r>
      <w:r w:rsidRPr="0062005F" w:rsidR="008F7624">
        <w:t xml:space="preserve">the shareholders of the </w:t>
      </w:r>
      <w:r w:rsidRPr="0062005F" w:rsidR="00CE7086">
        <w:t>two banks</w:t>
      </w:r>
      <w:r w:rsidRPr="0062005F" w:rsidR="008F7624">
        <w:t xml:space="preserve"> who disagreed with </w:t>
      </w:r>
      <w:r w:rsidRPr="0062005F" w:rsidR="00AC5B55">
        <w:t xml:space="preserve">the </w:t>
      </w:r>
      <w:r w:rsidRPr="0062005F" w:rsidR="008F7624">
        <w:t xml:space="preserve">resolution adopting the </w:t>
      </w:r>
      <w:proofErr w:type="gramStart"/>
      <w:r w:rsidRPr="0062005F" w:rsidR="008F7624">
        <w:t xml:space="preserve">aforementioned </w:t>
      </w:r>
      <w:r w:rsidRPr="0062005F" w:rsidR="00FE2D51">
        <w:t>memorandum</w:t>
      </w:r>
      <w:proofErr w:type="gramEnd"/>
      <w:r w:rsidRPr="0062005F" w:rsidR="00FE2D51">
        <w:t xml:space="preserve"> </w:t>
      </w:r>
      <w:r w:rsidRPr="0062005F" w:rsidR="008F7624">
        <w:t>challenged it</w:t>
      </w:r>
      <w:r w:rsidRPr="0062005F" w:rsidR="00B4189F">
        <w:t xml:space="preserve"> in court. On 12 </w:t>
      </w:r>
      <w:r w:rsidRPr="0062005F" w:rsidR="00EC739A">
        <w:t xml:space="preserve">March 2015 </w:t>
      </w:r>
      <w:r w:rsidRPr="0062005F" w:rsidR="00D629FD">
        <w:rPr>
          <w:lang w:val="en-US"/>
        </w:rPr>
        <w:t xml:space="preserve">the </w:t>
      </w:r>
      <w:proofErr w:type="spellStart"/>
      <w:r w:rsidRPr="0062005F" w:rsidR="00D629FD">
        <w:rPr>
          <w:lang w:val="en-US"/>
        </w:rPr>
        <w:t>Pécs</w:t>
      </w:r>
      <w:proofErr w:type="spellEnd"/>
      <w:r w:rsidRPr="0062005F" w:rsidR="00D629FD">
        <w:rPr>
          <w:lang w:val="en-US"/>
        </w:rPr>
        <w:t xml:space="preserve"> High Court</w:t>
      </w:r>
      <w:r w:rsidRPr="0062005F" w:rsidR="00A95D98">
        <w:rPr>
          <w:lang w:val="en-US"/>
        </w:rPr>
        <w:t xml:space="preserve"> </w:t>
      </w:r>
      <w:r w:rsidRPr="0062005F" w:rsidR="00EC739A">
        <w:t xml:space="preserve">found for the plaintiffs in the case brought by </w:t>
      </w:r>
      <w:r w:rsidRPr="0062005F" w:rsidR="00AC5B55">
        <w:t xml:space="preserve">the </w:t>
      </w:r>
      <w:proofErr w:type="spellStart"/>
      <w:r w:rsidRPr="0062005F" w:rsidR="00EC739A">
        <w:t>Mohacsi</w:t>
      </w:r>
      <w:proofErr w:type="spellEnd"/>
      <w:r w:rsidRPr="0062005F" w:rsidR="00EC739A">
        <w:t xml:space="preserve"> Bank</w:t>
      </w:r>
      <w:r w:rsidRPr="0062005F" w:rsidR="0062005F">
        <w:t>’</w:t>
      </w:r>
      <w:r w:rsidRPr="0062005F" w:rsidR="006428C5">
        <w:t>s</w:t>
      </w:r>
      <w:r w:rsidRPr="0062005F" w:rsidR="00EC739A">
        <w:t xml:space="preserve"> shareholders. The court held that the</w:t>
      </w:r>
      <w:r w:rsidRPr="0062005F" w:rsidR="00961F36">
        <w:t xml:space="preserve"> model</w:t>
      </w:r>
      <w:r w:rsidRPr="0062005F" w:rsidR="00EC739A">
        <w:t xml:space="preserve"> </w:t>
      </w:r>
      <w:r w:rsidRPr="0062005F" w:rsidR="00CE7086">
        <w:t>memorandum of association</w:t>
      </w:r>
      <w:r w:rsidRPr="0062005F" w:rsidR="009A7BAC">
        <w:t xml:space="preserve"> </w:t>
      </w:r>
      <w:r w:rsidRPr="0062005F" w:rsidR="00EC739A">
        <w:t xml:space="preserve">issued by the Savings Bank and the Integration Organisation could not in any way deviate from the mandatory provisions of the Companies Act. </w:t>
      </w:r>
      <w:r w:rsidRPr="0062005F" w:rsidR="00AC5B55">
        <w:t>On 30 March 2015 a</w:t>
      </w:r>
      <w:r w:rsidRPr="0062005F" w:rsidR="00EC739A">
        <w:t xml:space="preserve"> similar judgment was given </w:t>
      </w:r>
      <w:r w:rsidRPr="0062005F" w:rsidR="006428C5">
        <w:t xml:space="preserve">by the </w:t>
      </w:r>
      <w:proofErr w:type="spellStart"/>
      <w:r w:rsidRPr="0062005F" w:rsidR="006428C5">
        <w:rPr>
          <w:lang w:val="en-US"/>
        </w:rPr>
        <w:t>Veszprém</w:t>
      </w:r>
      <w:proofErr w:type="spellEnd"/>
      <w:r w:rsidRPr="0062005F" w:rsidR="006428C5">
        <w:rPr>
          <w:lang w:val="en-US"/>
        </w:rPr>
        <w:t xml:space="preserve"> High Court</w:t>
      </w:r>
      <w:r w:rsidRPr="0062005F" w:rsidR="006428C5">
        <w:t xml:space="preserve"> </w:t>
      </w:r>
      <w:r w:rsidRPr="0062005F" w:rsidR="00EC739A">
        <w:t>in a case brought by</w:t>
      </w:r>
      <w:r w:rsidRPr="0062005F" w:rsidR="00AC5B55">
        <w:t xml:space="preserve"> the</w:t>
      </w:r>
      <w:r w:rsidRPr="0062005F" w:rsidR="00EC739A">
        <w:t xml:space="preserve"> shareholders of </w:t>
      </w:r>
      <w:proofErr w:type="spellStart"/>
      <w:r w:rsidRPr="0062005F" w:rsidR="00EC739A">
        <w:t>Kinizsi</w:t>
      </w:r>
      <w:proofErr w:type="spellEnd"/>
      <w:r w:rsidRPr="0062005F" w:rsidR="00EC739A">
        <w:t xml:space="preserve"> Bank. In both cases</w:t>
      </w:r>
      <w:r w:rsidRPr="0062005F" w:rsidR="00FE2D51">
        <w:t>,</w:t>
      </w:r>
      <w:r w:rsidRPr="0062005F" w:rsidR="00EC739A">
        <w:t xml:space="preserve"> the </w:t>
      </w:r>
      <w:r w:rsidRPr="0062005F" w:rsidR="009A7BAC">
        <w:t xml:space="preserve">decision adopting the impugned </w:t>
      </w:r>
      <w:r w:rsidRPr="0062005F" w:rsidR="00FE2D51">
        <w:t xml:space="preserve">memorandum </w:t>
      </w:r>
      <w:r w:rsidRPr="0062005F" w:rsidR="009A7BAC">
        <w:t xml:space="preserve">at the general meetings of the bank </w:t>
      </w:r>
      <w:r w:rsidRPr="0062005F" w:rsidR="00FE2D51">
        <w:t xml:space="preserve">was </w:t>
      </w:r>
      <w:r w:rsidRPr="0062005F" w:rsidR="00EC739A">
        <w:t>annulled.</w:t>
      </w:r>
    </w:p>
    <w:bookmarkStart w:name="FACTSINTERFERENCEsolvecnycapital" w:id="30"/>
    <w:p w:rsidRPr="0062005F" w:rsidR="00EC739A" w:rsidP="0062005F" w:rsidRDefault="00EC739A" w14:paraId="6C4A7D6D"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34</w:t>
      </w:r>
      <w:r w:rsidRPr="0062005F">
        <w:fldChar w:fldCharType="end"/>
      </w:r>
      <w:bookmarkEnd w:id="30"/>
      <w:r w:rsidRPr="0062005F" w:rsidR="00DB4023">
        <w:t>.  </w:t>
      </w:r>
      <w:proofErr w:type="gramStart"/>
      <w:r w:rsidRPr="0062005F">
        <w:t>It would appear that the</w:t>
      </w:r>
      <w:proofErr w:type="gramEnd"/>
      <w:r w:rsidRPr="0062005F">
        <w:t xml:space="preserve"> required solvency capital of </w:t>
      </w:r>
      <w:proofErr w:type="spellStart"/>
      <w:r w:rsidRPr="0062005F">
        <w:t>Kinizsi</w:t>
      </w:r>
      <w:proofErr w:type="spellEnd"/>
      <w:r w:rsidRPr="0062005F">
        <w:t xml:space="preserve"> </w:t>
      </w:r>
      <w:r w:rsidRPr="0062005F" w:rsidR="00D30F1F">
        <w:t xml:space="preserve">Bank </w:t>
      </w:r>
      <w:r w:rsidRPr="0062005F">
        <w:t xml:space="preserve">and </w:t>
      </w:r>
      <w:proofErr w:type="spellStart"/>
      <w:r w:rsidRPr="0062005F">
        <w:t>Mohácsi</w:t>
      </w:r>
      <w:proofErr w:type="spellEnd"/>
      <w:r w:rsidRPr="0062005F">
        <w:t xml:space="preserve"> Bank was at some point raised. However</w:t>
      </w:r>
      <w:r w:rsidRPr="0062005F" w:rsidR="00AC5B55">
        <w:t>,</w:t>
      </w:r>
      <w:r w:rsidRPr="0062005F">
        <w:t xml:space="preserve"> both </w:t>
      </w:r>
      <w:r w:rsidRPr="0062005F" w:rsidR="00CE7086">
        <w:t>banks</w:t>
      </w:r>
      <w:r w:rsidRPr="0062005F">
        <w:t xml:space="preserve"> were able to c</w:t>
      </w:r>
      <w:r w:rsidRPr="0062005F" w:rsidR="008C44E5">
        <w:t>omply with the new requirement.</w:t>
      </w:r>
    </w:p>
    <w:bookmarkStart w:name="FACTSINTERFERENCEdividendfinifcalrport" w:id="31"/>
    <w:p w:rsidRPr="0062005F" w:rsidR="0041584A" w:rsidP="0062005F" w:rsidRDefault="00376B26" w14:paraId="00BABD61"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35</w:t>
      </w:r>
      <w:r w:rsidRPr="0062005F">
        <w:fldChar w:fldCharType="end"/>
      </w:r>
      <w:bookmarkEnd w:id="31"/>
      <w:r w:rsidRPr="0062005F">
        <w:t xml:space="preserve">.  In </w:t>
      </w:r>
      <w:r w:rsidRPr="0062005F" w:rsidR="00AC5B55">
        <w:t xml:space="preserve">the </w:t>
      </w:r>
      <w:r w:rsidRPr="0062005F">
        <w:t xml:space="preserve">case of </w:t>
      </w:r>
      <w:proofErr w:type="spellStart"/>
      <w:r w:rsidRPr="0062005F">
        <w:t>Kinizsi</w:t>
      </w:r>
      <w:proofErr w:type="spellEnd"/>
      <w:r w:rsidRPr="0062005F">
        <w:t xml:space="preserve"> Bank, the Savings Bank </w:t>
      </w:r>
      <w:r w:rsidRPr="0062005F" w:rsidR="00AC5B55">
        <w:t>refused to approve</w:t>
      </w:r>
      <w:r w:rsidRPr="0062005F">
        <w:t xml:space="preserve"> the annual report for 2014</w:t>
      </w:r>
      <w:r w:rsidRPr="0062005F" w:rsidR="00070CFA">
        <w:t xml:space="preserve"> as the b</w:t>
      </w:r>
      <w:r w:rsidRPr="0062005F">
        <w:t xml:space="preserve">ank had not provided data to the auditor </w:t>
      </w:r>
      <w:r w:rsidRPr="0062005F" w:rsidR="00AF04C2">
        <w:t>to complete the financial audit</w:t>
      </w:r>
      <w:r w:rsidRPr="0062005F">
        <w:t xml:space="preserve">. The applicants </w:t>
      </w:r>
      <w:r w:rsidRPr="0062005F" w:rsidR="009A7BAC">
        <w:t>submitted</w:t>
      </w:r>
      <w:r w:rsidRPr="0062005F">
        <w:t xml:space="preserve"> that the required data had been submitted in due time. </w:t>
      </w:r>
      <w:r w:rsidRPr="0062005F" w:rsidR="0041584A">
        <w:t>In</w:t>
      </w:r>
      <w:r w:rsidRPr="0062005F" w:rsidR="00AC5B55">
        <w:t xml:space="preserve"> the</w:t>
      </w:r>
      <w:r w:rsidRPr="0062005F" w:rsidR="0041584A">
        <w:t xml:space="preserve"> case of </w:t>
      </w:r>
      <w:proofErr w:type="spellStart"/>
      <w:r w:rsidRPr="0062005F" w:rsidR="0041584A">
        <w:t>Mohácsi</w:t>
      </w:r>
      <w:proofErr w:type="spellEnd"/>
      <w:r w:rsidRPr="0062005F" w:rsidR="0041584A">
        <w:t xml:space="preserve"> Bank, the Savings Bank approved the annual financial report for 2014 but prohibited the actual payment of dividend</w:t>
      </w:r>
      <w:r w:rsidRPr="0062005F" w:rsidR="00AC5B55">
        <w:t>s</w:t>
      </w:r>
      <w:r w:rsidRPr="0062005F" w:rsidR="0041584A">
        <w:t xml:space="preserve"> amounting to 25%</w:t>
      </w:r>
      <w:r w:rsidRPr="0062005F" w:rsidR="001B0BF1">
        <w:t xml:space="preserve"> (see paragraph </w:t>
      </w:r>
      <w:r w:rsidRPr="0062005F" w:rsidR="001B0BF1">
        <w:fldChar w:fldCharType="begin"/>
      </w:r>
      <w:r w:rsidRPr="0062005F" w:rsidR="001B0BF1">
        <w:instrText xml:space="preserve"> REF IAapplicationofmeasures \h </w:instrText>
      </w:r>
      <w:r w:rsidRPr="0062005F" w:rsidR="00F52F50">
        <w:instrText xml:space="preserve"> \* MERGEFORMAT </w:instrText>
      </w:r>
      <w:r w:rsidRPr="0062005F" w:rsidR="001B0BF1">
        <w:fldChar w:fldCharType="separate"/>
      </w:r>
      <w:r w:rsidRPr="0062005F" w:rsidR="0062005F">
        <w:rPr>
          <w:noProof/>
        </w:rPr>
        <w:t>32</w:t>
      </w:r>
      <w:r w:rsidRPr="0062005F" w:rsidR="001B0BF1">
        <w:fldChar w:fldCharType="end"/>
      </w:r>
      <w:r w:rsidRPr="0062005F" w:rsidR="001B0BF1">
        <w:t xml:space="preserve"> above).</w:t>
      </w:r>
    </w:p>
    <w:p w:rsidRPr="0062005F" w:rsidR="000F7D45" w:rsidP="0062005F" w:rsidRDefault="000F7D45" w14:paraId="16FFF29B"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36</w:t>
      </w:r>
      <w:r w:rsidRPr="0062005F">
        <w:fldChar w:fldCharType="end"/>
      </w:r>
      <w:r w:rsidRPr="0062005F">
        <w:t xml:space="preserve">.  The Government averred that several further sets of proceedings were pending before Hungarian courts in which </w:t>
      </w:r>
      <w:proofErr w:type="spellStart"/>
      <w:r w:rsidRPr="0062005F">
        <w:t>Kinizsi</w:t>
      </w:r>
      <w:proofErr w:type="spellEnd"/>
      <w:r w:rsidRPr="0062005F">
        <w:t xml:space="preserve"> </w:t>
      </w:r>
      <w:r w:rsidRPr="0062005F" w:rsidR="00961F36">
        <w:t xml:space="preserve">Bank </w:t>
      </w:r>
      <w:r w:rsidRPr="0062005F">
        <w:t xml:space="preserve">or </w:t>
      </w:r>
      <w:proofErr w:type="spellStart"/>
      <w:r w:rsidRPr="0062005F">
        <w:t>Mohácsi</w:t>
      </w:r>
      <w:proofErr w:type="spellEnd"/>
      <w:r w:rsidRPr="0062005F" w:rsidR="00961F36">
        <w:t xml:space="preserve"> </w:t>
      </w:r>
      <w:proofErr w:type="gramStart"/>
      <w:r w:rsidRPr="0062005F" w:rsidR="00961F36">
        <w:t>Bank</w:t>
      </w:r>
      <w:proofErr w:type="gramEnd"/>
      <w:r w:rsidRPr="0062005F">
        <w:t xml:space="preserve"> or their shareholders had sought a remedy against certain decisions of the Savings Bank o</w:t>
      </w:r>
      <w:r w:rsidRPr="0062005F" w:rsidR="00DB4023">
        <w:t>r the Integration Organisation.</w:t>
      </w:r>
    </w:p>
    <w:p w:rsidRPr="0062005F" w:rsidR="00D4692B" w:rsidP="0062005F" w:rsidRDefault="00D4692B" w14:paraId="740AD8E8" w14:textId="77777777">
      <w:pPr>
        <w:pStyle w:val="ECHRHeading1"/>
      </w:pPr>
      <w:r w:rsidRPr="0062005F">
        <w:t>II.  RELEVANT DOMESTIC LAW AND PRACTICE</w:t>
      </w:r>
    </w:p>
    <w:p w:rsidRPr="0062005F" w:rsidR="004D28A2" w:rsidP="0062005F" w:rsidRDefault="004D28A2" w14:paraId="5F303540" w14:textId="77777777">
      <w:pPr>
        <w:pStyle w:val="ECHRHeading2"/>
      </w:pPr>
      <w:r w:rsidRPr="0062005F">
        <w:t>A.</w:t>
      </w:r>
      <w:r w:rsidRPr="0062005F" w:rsidR="00DB4023">
        <w:t> </w:t>
      </w:r>
      <w:r w:rsidRPr="0062005F">
        <w:t> </w:t>
      </w:r>
      <w:r w:rsidRPr="0062005F" w:rsidR="0082344C">
        <w:t>The 2006</w:t>
      </w:r>
      <w:r w:rsidRPr="0062005F">
        <w:t xml:space="preserve"> Companies</w:t>
      </w:r>
      <w:r w:rsidRPr="0062005F" w:rsidR="0082344C">
        <w:t xml:space="preserve"> Act</w:t>
      </w:r>
    </w:p>
    <w:p w:rsidRPr="0062005F" w:rsidR="004D28A2" w:rsidP="0062005F" w:rsidRDefault="004D28A2" w14:paraId="5777CF4F"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37</w:t>
      </w:r>
      <w:r w:rsidRPr="0062005F">
        <w:fldChar w:fldCharType="end"/>
      </w:r>
      <w:r w:rsidRPr="0062005F">
        <w:t>.  Act</w:t>
      </w:r>
      <w:r w:rsidRPr="0062005F" w:rsidR="00A95D98">
        <w:t xml:space="preserve"> no.</w:t>
      </w:r>
      <w:r w:rsidRPr="0062005F">
        <w:t xml:space="preserve"> IV of 2006 on Companies (</w:t>
      </w:r>
      <w:r w:rsidRPr="0062005F" w:rsidR="00AF04C2">
        <w:t xml:space="preserve">“the 2006 Companies Act”, </w:t>
      </w:r>
      <w:r w:rsidRPr="0062005F">
        <w:t>as in force on 12 July 2013, a day before the Integration Act</w:t>
      </w:r>
      <w:r w:rsidRPr="0062005F" w:rsidR="0062005F">
        <w:t>’</w:t>
      </w:r>
      <w:r w:rsidRPr="0062005F" w:rsidR="00AF04C2">
        <w:t>s entry into force</w:t>
      </w:r>
      <w:r w:rsidRPr="0062005F">
        <w:t xml:space="preserve">) provided, </w:t>
      </w:r>
      <w:r w:rsidRPr="0062005F" w:rsidR="00CE7086">
        <w:t xml:space="preserve">with </w:t>
      </w:r>
      <w:r w:rsidRPr="0062005F">
        <w:t xml:space="preserve">respect </w:t>
      </w:r>
      <w:r w:rsidRPr="0062005F" w:rsidR="00CE7086">
        <w:t xml:space="preserve">to </w:t>
      </w:r>
      <w:r w:rsidRPr="0062005F">
        <w:t>a general meeting of a limited liability company</w:t>
      </w:r>
      <w:r w:rsidRPr="0062005F" w:rsidR="007C6835">
        <w:t>,</w:t>
      </w:r>
      <w:r w:rsidRPr="0062005F">
        <w:t xml:space="preserve"> as follows:</w:t>
      </w:r>
    </w:p>
    <w:p w:rsidRPr="0062005F" w:rsidR="004D28A2" w:rsidP="0062005F" w:rsidRDefault="004D28A2" w14:paraId="2A58FB98" w14:textId="77777777">
      <w:pPr>
        <w:pStyle w:val="ECHRTitleCentre3"/>
      </w:pPr>
      <w:r w:rsidRPr="0062005F">
        <w:t>Section 231</w:t>
      </w:r>
    </w:p>
    <w:p w:rsidRPr="0062005F" w:rsidR="004D28A2" w:rsidP="0062005F" w:rsidRDefault="004D28A2" w14:paraId="32B8AD4B" w14:textId="77777777">
      <w:pPr>
        <w:pStyle w:val="ECHRParaQuote"/>
      </w:pPr>
      <w:r w:rsidRPr="0062005F">
        <w:t>“(1</w:t>
      </w:r>
      <w:proofErr w:type="gramStart"/>
      <w:r w:rsidRPr="0062005F">
        <w:t>)  The</w:t>
      </w:r>
      <w:proofErr w:type="gramEnd"/>
      <w:r w:rsidRPr="0062005F">
        <w:t xml:space="preserve"> general meeting is the supreme body of a private company limited by shares, and consists of all shareholders.</w:t>
      </w:r>
    </w:p>
    <w:p w:rsidRPr="0062005F" w:rsidR="004D28A2" w:rsidP="0062005F" w:rsidRDefault="004D28A2" w14:paraId="71DCDD20" w14:textId="77777777">
      <w:pPr>
        <w:pStyle w:val="ECHRParaQuote"/>
      </w:pPr>
      <w:r w:rsidRPr="0062005F">
        <w:t>(2)  The following shall fall within the exclusive competence of the general meeting:</w:t>
      </w:r>
    </w:p>
    <w:p w:rsidRPr="0062005F" w:rsidR="004D28A2" w:rsidP="0062005F" w:rsidRDefault="004D28A2" w14:paraId="411C0E62" w14:textId="77777777">
      <w:pPr>
        <w:pStyle w:val="ECHRParaQuote"/>
      </w:pPr>
      <w:r w:rsidRPr="0062005F">
        <w:t xml:space="preserve">(a)  decisions to approve and amend the articles of association, unless this Act contains provisions to the </w:t>
      </w:r>
      <w:proofErr w:type="gramStart"/>
      <w:r w:rsidRPr="0062005F">
        <w:t>contrary;</w:t>
      </w:r>
      <w:proofErr w:type="gramEnd"/>
    </w:p>
    <w:p w:rsidRPr="0062005F" w:rsidR="004D28A2" w:rsidP="0062005F" w:rsidRDefault="004D28A2" w14:paraId="6C60A5E2" w14:textId="77777777">
      <w:pPr>
        <w:pStyle w:val="ECHRParaQuote"/>
      </w:pPr>
      <w:r w:rsidRPr="0062005F">
        <w:t xml:space="preserve">(b)  decisions on changing the operating form of the private limited </w:t>
      </w:r>
      <w:proofErr w:type="gramStart"/>
      <w:r w:rsidRPr="0062005F">
        <w:t>company;</w:t>
      </w:r>
      <w:proofErr w:type="gramEnd"/>
    </w:p>
    <w:p w:rsidRPr="0062005F" w:rsidR="004D28A2" w:rsidP="0062005F" w:rsidRDefault="004D28A2" w14:paraId="52C8B89A" w14:textId="77777777">
      <w:pPr>
        <w:pStyle w:val="ECHRParaQuote"/>
      </w:pPr>
      <w:r w:rsidRPr="0062005F">
        <w:t xml:space="preserve">(c)  decisions on converting or terminating the company without </w:t>
      </w:r>
      <w:proofErr w:type="gramStart"/>
      <w:r w:rsidRPr="0062005F">
        <w:t>succession;</w:t>
      </w:r>
      <w:proofErr w:type="gramEnd"/>
    </w:p>
    <w:p w:rsidRPr="0062005F" w:rsidR="004D28A2" w:rsidP="0062005F" w:rsidRDefault="004D28A2" w14:paraId="795EBC31" w14:textId="77777777">
      <w:pPr>
        <w:pStyle w:val="ECHRParaQuote"/>
      </w:pPr>
      <w:r w:rsidRPr="0062005F">
        <w:t xml:space="preserve">(d)  with the exception of the provisions in section 37 (concerning the delegation of certain competences to the supervisory board), the election and removal of members of the management board or the general director, members of the supervisory board and the auditor, and their </w:t>
      </w:r>
      <w:proofErr w:type="gramStart"/>
      <w:r w:rsidRPr="0062005F">
        <w:t>remuneration;</w:t>
      </w:r>
      <w:proofErr w:type="gramEnd"/>
    </w:p>
    <w:p w:rsidRPr="0062005F" w:rsidR="004D28A2" w:rsidP="0062005F" w:rsidRDefault="004D28A2" w14:paraId="4266923F" w14:textId="77777777">
      <w:pPr>
        <w:pStyle w:val="ECHRParaQuote"/>
      </w:pPr>
      <w:r w:rsidRPr="0062005F">
        <w:t xml:space="preserve">(e)  approval of the annual report prepared pursuant to the Accounting </w:t>
      </w:r>
      <w:proofErr w:type="gramStart"/>
      <w:r w:rsidRPr="0062005F">
        <w:t>Act;</w:t>
      </w:r>
      <w:proofErr w:type="gramEnd"/>
    </w:p>
    <w:p w:rsidRPr="0062005F" w:rsidR="004D28A2" w:rsidP="0062005F" w:rsidRDefault="004D28A2" w14:paraId="74054AD5" w14:textId="77777777">
      <w:pPr>
        <w:pStyle w:val="ECHRParaQuote"/>
      </w:pPr>
      <w:r w:rsidRPr="0062005F">
        <w:t xml:space="preserve">(f)  decisions to pay interim dividends, unless this Act contains provisions to the </w:t>
      </w:r>
      <w:proofErr w:type="gramStart"/>
      <w:r w:rsidRPr="0062005F">
        <w:t>contrary;</w:t>
      </w:r>
      <w:proofErr w:type="gramEnd"/>
    </w:p>
    <w:p w:rsidRPr="0062005F" w:rsidR="004D28A2" w:rsidP="0062005F" w:rsidRDefault="004D28A2" w14:paraId="0A14C651" w14:textId="77777777">
      <w:pPr>
        <w:pStyle w:val="ECHRParaQuote"/>
      </w:pPr>
      <w:r w:rsidRPr="0062005F">
        <w:t xml:space="preserve">(g)  decisions to convert printed share certificates into dematerialised </w:t>
      </w:r>
      <w:proofErr w:type="gramStart"/>
      <w:r w:rsidRPr="0062005F">
        <w:t>shares;</w:t>
      </w:r>
      <w:proofErr w:type="gramEnd"/>
    </w:p>
    <w:p w:rsidRPr="0062005F" w:rsidR="004D28A2" w:rsidP="0062005F" w:rsidRDefault="004D28A2" w14:paraId="5A08CB7E" w14:textId="77777777">
      <w:pPr>
        <w:pStyle w:val="ECHRParaQuote"/>
      </w:pPr>
      <w:r w:rsidRPr="0062005F">
        <w:t xml:space="preserve">(h)  alteration of the rights attached to the various series of shares, and the conversion of categories or classes of </w:t>
      </w:r>
      <w:proofErr w:type="gramStart"/>
      <w:r w:rsidRPr="0062005F">
        <w:t>shares;</w:t>
      </w:r>
      <w:proofErr w:type="gramEnd"/>
    </w:p>
    <w:p w:rsidRPr="0062005F" w:rsidR="004D28A2" w:rsidP="0062005F" w:rsidRDefault="004D28A2" w14:paraId="1E739836" w14:textId="77777777">
      <w:pPr>
        <w:pStyle w:val="ECHRParaQuote"/>
      </w:pPr>
      <w:r w:rsidRPr="0062005F">
        <w:t>(</w:t>
      </w:r>
      <w:proofErr w:type="spellStart"/>
      <w:r w:rsidRPr="0062005F">
        <w:t>i</w:t>
      </w:r>
      <w:proofErr w:type="spellEnd"/>
      <w:r w:rsidRPr="0062005F">
        <w:t xml:space="preserve">) decisions to issue convertible bonds or bonds with subscription rights, unless this Act contains provisions to the </w:t>
      </w:r>
      <w:proofErr w:type="gramStart"/>
      <w:r w:rsidRPr="0062005F">
        <w:t>contrary;</w:t>
      </w:r>
      <w:proofErr w:type="gramEnd"/>
    </w:p>
    <w:p w:rsidRPr="0062005F" w:rsidR="004D28A2" w:rsidP="0062005F" w:rsidRDefault="004D28A2" w14:paraId="53A3179F" w14:textId="77777777">
      <w:pPr>
        <w:pStyle w:val="ECHRParaQuote"/>
      </w:pPr>
      <w:r w:rsidRPr="0062005F">
        <w:t xml:space="preserve">(j)  decisions to increase the share capital, unless this Act contains provisions to the </w:t>
      </w:r>
      <w:proofErr w:type="gramStart"/>
      <w:r w:rsidRPr="0062005F">
        <w:t>contrary;</w:t>
      </w:r>
      <w:proofErr w:type="gramEnd"/>
    </w:p>
    <w:p w:rsidRPr="0062005F" w:rsidR="004D28A2" w:rsidP="0062005F" w:rsidRDefault="004D28A2" w14:paraId="32CE1DF5" w14:textId="77777777">
      <w:pPr>
        <w:pStyle w:val="ECHRParaQuote"/>
      </w:pPr>
      <w:r w:rsidRPr="0062005F">
        <w:t xml:space="preserve">(k)  decisions to reduce the share capital, unless this Act contains provisions to the </w:t>
      </w:r>
      <w:proofErr w:type="gramStart"/>
      <w:r w:rsidRPr="0062005F">
        <w:t>contrary;</w:t>
      </w:r>
      <w:proofErr w:type="gramEnd"/>
    </w:p>
    <w:p w:rsidRPr="0062005F" w:rsidR="004D28A2" w:rsidP="0062005F" w:rsidRDefault="004D28A2" w14:paraId="286008C3" w14:textId="77777777">
      <w:pPr>
        <w:pStyle w:val="ECHRParaQuote"/>
      </w:pPr>
      <w:r w:rsidRPr="0062005F">
        <w:t xml:space="preserve">(l)  decisions to abolish preferential subscription rights, or for authorising the management board for the exclusion or restriction of preferential subscription </w:t>
      </w:r>
      <w:proofErr w:type="gramStart"/>
      <w:r w:rsidRPr="0062005F">
        <w:t>rights;</w:t>
      </w:r>
      <w:proofErr w:type="gramEnd"/>
    </w:p>
    <w:p w:rsidRPr="0062005F" w:rsidR="004D28A2" w:rsidP="0062005F" w:rsidRDefault="004D28A2" w14:paraId="073CE2A1" w14:textId="77777777">
      <w:pPr>
        <w:pStyle w:val="ECHRParaQuote"/>
      </w:pPr>
      <w:r w:rsidRPr="0062005F">
        <w:t>(m)  decisions on all issues which are assigned to the competence of the general meeting by law or the articles of association.”</w:t>
      </w:r>
    </w:p>
    <w:p w:rsidRPr="0062005F" w:rsidR="004D28A2" w:rsidP="0062005F" w:rsidRDefault="00815E70" w14:paraId="45CF0065" w14:textId="77777777">
      <w:pPr>
        <w:pStyle w:val="ECHRHeading2"/>
      </w:pPr>
      <w:r w:rsidRPr="0062005F">
        <w:t>B. </w:t>
      </w:r>
      <w:r w:rsidRPr="0062005F" w:rsidR="004D28A2">
        <w:t> Integration Act</w:t>
      </w:r>
    </w:p>
    <w:bookmarkStart w:name="DLintergrationactPREAMBLE" w:id="32"/>
    <w:p w:rsidRPr="0062005F" w:rsidR="00751F1A" w:rsidP="0062005F" w:rsidRDefault="00751F1A" w14:paraId="314F0E97"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38</w:t>
      </w:r>
      <w:r w:rsidRPr="0062005F">
        <w:fldChar w:fldCharType="end"/>
      </w:r>
      <w:bookmarkEnd w:id="32"/>
      <w:r w:rsidRPr="0062005F">
        <w:t>.  </w:t>
      </w:r>
      <w:r w:rsidRPr="0062005F" w:rsidR="0082344C">
        <w:t xml:space="preserve">The </w:t>
      </w:r>
      <w:r w:rsidRPr="0062005F" w:rsidR="00800AB5">
        <w:t>P</w:t>
      </w:r>
      <w:r w:rsidRPr="0062005F" w:rsidR="0082344C">
        <w:t xml:space="preserve">reamble </w:t>
      </w:r>
      <w:r w:rsidRPr="0062005F" w:rsidR="00800AB5">
        <w:t xml:space="preserve">to </w:t>
      </w:r>
      <w:r w:rsidRPr="0062005F" w:rsidR="0082344C">
        <w:t>the Integration Act</w:t>
      </w:r>
      <w:r w:rsidRPr="0062005F" w:rsidR="00AF04C2">
        <w:t xml:space="preserve"> (see paragraph </w:t>
      </w:r>
      <w:r w:rsidRPr="0062005F" w:rsidR="00AF04C2">
        <w:fldChar w:fldCharType="begin"/>
      </w:r>
      <w:r w:rsidRPr="0062005F" w:rsidR="00AF04C2">
        <w:instrText xml:space="preserve"> REF FACTSinetgerationactcameintofroce \h </w:instrText>
      </w:r>
      <w:r w:rsidRPr="0062005F" w:rsidR="00AF04C2">
        <w:fldChar w:fldCharType="separate"/>
      </w:r>
      <w:r w:rsidRPr="0062005F" w:rsidR="0062005F">
        <w:rPr>
          <w:noProof/>
        </w:rPr>
        <w:t>16</w:t>
      </w:r>
      <w:r w:rsidRPr="0062005F" w:rsidR="00AF04C2">
        <w:fldChar w:fldCharType="end"/>
      </w:r>
      <w:r w:rsidRPr="0062005F" w:rsidR="00AF04C2">
        <w:t xml:space="preserve"> above</w:t>
      </w:r>
      <w:r w:rsidRPr="0062005F" w:rsidR="00FC7494">
        <w:t>)</w:t>
      </w:r>
      <w:r w:rsidRPr="0062005F">
        <w:t xml:space="preserve"> </w:t>
      </w:r>
      <w:r w:rsidRPr="0062005F" w:rsidR="0082344C">
        <w:t>reads, in so far as relevant, as follows</w:t>
      </w:r>
      <w:r w:rsidRPr="0062005F">
        <w:t>:</w:t>
      </w:r>
    </w:p>
    <w:p w:rsidRPr="0062005F" w:rsidR="00751F1A" w:rsidP="0062005F" w:rsidRDefault="00751F1A" w14:paraId="40EF7FE9" w14:textId="77777777">
      <w:pPr>
        <w:pStyle w:val="ECHRParaQuote"/>
      </w:pPr>
      <w:r w:rsidRPr="0062005F">
        <w:t>“The savings cooperatives industry needs to be re</w:t>
      </w:r>
      <w:r w:rsidRPr="0062005F" w:rsidR="008634FD">
        <w:t>structured; the sector is under</w:t>
      </w:r>
      <w:r w:rsidRPr="0062005F" w:rsidR="008634FD">
        <w:noBreakHyphen/>
      </w:r>
      <w:r w:rsidRPr="0062005F">
        <w:t>capitali</w:t>
      </w:r>
      <w:r w:rsidRPr="0062005F" w:rsidR="00FC7494">
        <w:t>s</w:t>
      </w:r>
      <w:r w:rsidRPr="0062005F">
        <w:t>ed, and the level of its organi</w:t>
      </w:r>
      <w:r w:rsidRPr="0062005F" w:rsidR="00FC7494">
        <w:t>s</w:t>
      </w:r>
      <w:r w:rsidRPr="0062005F">
        <w:t xml:space="preserve">ation and the standard of its services are not </w:t>
      </w:r>
      <w:proofErr w:type="gramStart"/>
      <w:r w:rsidRPr="0062005F">
        <w:t>adequate</w:t>
      </w:r>
      <w:proofErr w:type="gramEnd"/>
      <w:r w:rsidRPr="0062005F">
        <w:t xml:space="preserve"> and its operability may not be ensured </w:t>
      </w:r>
      <w:r w:rsidRPr="0062005F" w:rsidR="00FC7494">
        <w:t xml:space="preserve">in </w:t>
      </w:r>
      <w:r w:rsidRPr="0062005F">
        <w:t>the long ter</w:t>
      </w:r>
      <w:r w:rsidRPr="0062005F" w:rsidR="00954587">
        <w:t>m.</w:t>
      </w:r>
    </w:p>
    <w:p w:rsidRPr="0062005F" w:rsidR="00751F1A" w:rsidP="0062005F" w:rsidRDefault="00751F1A" w14:paraId="3F0AEB4E" w14:textId="77777777">
      <w:pPr>
        <w:pStyle w:val="ECHRParaQuote"/>
      </w:pPr>
      <w:r w:rsidRPr="0062005F">
        <w:t>Under the authori</w:t>
      </w:r>
      <w:r w:rsidRPr="0062005F" w:rsidR="00FC7494">
        <w:t>s</w:t>
      </w:r>
      <w:r w:rsidRPr="0062005F">
        <w:t xml:space="preserve">ation of Act </w:t>
      </w:r>
      <w:r w:rsidRPr="0062005F" w:rsidR="00A95D98">
        <w:t xml:space="preserve">no. </w:t>
      </w:r>
      <w:r w:rsidRPr="0062005F">
        <w:t xml:space="preserve">CCVI of 2007, in a </w:t>
      </w:r>
      <w:proofErr w:type="gramStart"/>
      <w:r w:rsidRPr="0062005F">
        <w:t>Government</w:t>
      </w:r>
      <w:proofErr w:type="gramEnd"/>
      <w:r w:rsidRPr="0062005F">
        <w:t xml:space="preserve"> decree the Hungarian State has established the minimum amount provided from </w:t>
      </w:r>
      <w:r w:rsidRPr="0062005F" w:rsidR="00FC7494">
        <w:t>S</w:t>
      </w:r>
      <w:r w:rsidRPr="0062005F">
        <w:t xml:space="preserve">tate assets for the sectorial restructuring of savings cooperatives. Due to international commitments, however, </w:t>
      </w:r>
      <w:r w:rsidRPr="0062005F" w:rsidR="00FC7494">
        <w:t xml:space="preserve">the </w:t>
      </w:r>
      <w:r w:rsidRPr="0062005F">
        <w:t xml:space="preserve">funds to be </w:t>
      </w:r>
      <w:proofErr w:type="gramStart"/>
      <w:r w:rsidRPr="0062005F">
        <w:t>actually devoted</w:t>
      </w:r>
      <w:proofErr w:type="gramEnd"/>
      <w:r w:rsidRPr="0062005F">
        <w:t xml:space="preserve"> to restructuring may not exceed the amount corresponding to the due consideration to be payable by investors in similar market </w:t>
      </w:r>
      <w:r w:rsidRPr="0062005F" w:rsidR="00FC7494">
        <w:t>conditions</w:t>
      </w:r>
      <w:r w:rsidRPr="0062005F">
        <w:t xml:space="preserve"> for the rights and positions acquired by the Hungarian State.</w:t>
      </w:r>
    </w:p>
    <w:p w:rsidRPr="0062005F" w:rsidR="00751F1A" w:rsidP="0062005F" w:rsidRDefault="00751F1A" w14:paraId="20F1EB20" w14:textId="77777777">
      <w:pPr>
        <w:pStyle w:val="ECHRParaQuote"/>
      </w:pPr>
      <w:r w:rsidRPr="0062005F">
        <w:t>Though the Hungarian State acquires major ownership in the industry, it avails such strong positions to restructure, professionali</w:t>
      </w:r>
      <w:r w:rsidRPr="0062005F" w:rsidR="00FC7494">
        <w:t>s</w:t>
      </w:r>
      <w:r w:rsidRPr="0062005F">
        <w:t>e and reorgani</w:t>
      </w:r>
      <w:r w:rsidRPr="0062005F" w:rsidR="00FC7494">
        <w:t>s</w:t>
      </w:r>
      <w:r w:rsidRPr="0062005F">
        <w:t>e the sector and wishes to sell its positions –</w:t>
      </w:r>
      <w:r w:rsidRPr="0062005F" w:rsidR="00FC7494">
        <w:t xml:space="preserve"> </w:t>
      </w:r>
      <w:r w:rsidRPr="0062005F">
        <w:t>thus improved and strengthened</w:t>
      </w:r>
      <w:r w:rsidRPr="0062005F" w:rsidR="00FC7494">
        <w:t xml:space="preserve"> </w:t>
      </w:r>
      <w:r w:rsidRPr="0062005F">
        <w:t>– in due time, provided that the positive developments induced by the Hungarian State seem to be irreversible.</w:t>
      </w:r>
    </w:p>
    <w:p w:rsidRPr="0062005F" w:rsidR="00751F1A" w:rsidP="0062005F" w:rsidRDefault="00751F1A" w14:paraId="7BD5F1A7" w14:textId="77777777">
      <w:pPr>
        <w:pStyle w:val="ECHRParaQuote"/>
        <w:rPr>
          <w:strike/>
        </w:rPr>
      </w:pPr>
      <w:r w:rsidRPr="0062005F">
        <w:t>The Act aims to provide</w:t>
      </w:r>
      <w:r w:rsidRPr="0062005F" w:rsidR="00FC7494">
        <w:t xml:space="preserve"> a</w:t>
      </w:r>
      <w:r w:rsidRPr="0062005F">
        <w:t xml:space="preserve"> uniform and transparent legal framework for all cooperative credit </w:t>
      </w:r>
      <w:r w:rsidRPr="0062005F" w:rsidR="00AF04C2">
        <w:t>institutions</w:t>
      </w:r>
      <w:r w:rsidRPr="0062005F" w:rsidR="00531DFB">
        <w:t>...</w:t>
      </w:r>
    </w:p>
    <w:p w:rsidRPr="0062005F" w:rsidR="00751F1A" w:rsidP="0062005F" w:rsidRDefault="00751F1A" w14:paraId="59A49B5D" w14:textId="77777777">
      <w:pPr>
        <w:pStyle w:val="ECHRParaQuote"/>
      </w:pPr>
      <w:r w:rsidRPr="0062005F">
        <w:t xml:space="preserve">The personal scope of the Act extends to cooperative credit institutions defined in the Act, i.e. savings cooperatives, </w:t>
      </w:r>
      <w:r w:rsidRPr="0062005F" w:rsidR="00754BEB">
        <w:t>cooperative credit</w:t>
      </w:r>
      <w:r w:rsidRPr="0062005F">
        <w:t>s and other credit institutions described in the Act that at any time prior to the Act entering in</w:t>
      </w:r>
      <w:r w:rsidRPr="0062005F" w:rsidR="00FC7494">
        <w:t>t</w:t>
      </w:r>
      <w:r w:rsidRPr="0062005F">
        <w:t>o force operated in cooperative form and prior to the Act entering into force has transformed from cooperative</w:t>
      </w:r>
      <w:r w:rsidRPr="0062005F" w:rsidR="005D3597">
        <w:t>s</w:t>
      </w:r>
      <w:r w:rsidRPr="0062005F">
        <w:t xml:space="preserve"> to limited liability compan</w:t>
      </w:r>
      <w:r w:rsidRPr="0062005F" w:rsidR="005D3597">
        <w:t>ies</w:t>
      </w:r>
      <w:r w:rsidRPr="0062005F">
        <w:t xml:space="preserve">, retaining their cooperative affiliation, indicated by the fact that they continue to operate </w:t>
      </w:r>
      <w:r w:rsidRPr="0062005F" w:rsidR="005D3597">
        <w:t xml:space="preserve">as </w:t>
      </w:r>
      <w:r w:rsidRPr="0062005F">
        <w:t>member</w:t>
      </w:r>
      <w:r w:rsidRPr="0062005F" w:rsidR="005D3597">
        <w:t>s</w:t>
      </w:r>
      <w:r w:rsidRPr="0062005F">
        <w:t xml:space="preserve"> of an organi</w:t>
      </w:r>
      <w:r w:rsidRPr="0062005F" w:rsidR="00FC7494">
        <w:t>s</w:t>
      </w:r>
      <w:r w:rsidRPr="0062005F">
        <w:t>ation representing savings cooperatives</w:t>
      </w:r>
      <w:r w:rsidRPr="0062005F" w:rsidR="0062005F">
        <w:t>’</w:t>
      </w:r>
      <w:r w:rsidRPr="0062005F">
        <w:t xml:space="preserve"> interests.”</w:t>
      </w:r>
    </w:p>
    <w:bookmarkStart w:name="DLintegrationactprovisions" w:id="33"/>
    <w:p w:rsidRPr="0062005F" w:rsidR="0082344C" w:rsidP="0062005F" w:rsidRDefault="0082344C" w14:paraId="1AE916D4"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39</w:t>
      </w:r>
      <w:r w:rsidRPr="0062005F">
        <w:fldChar w:fldCharType="end"/>
      </w:r>
      <w:bookmarkEnd w:id="33"/>
      <w:r w:rsidRPr="0062005F">
        <w:t xml:space="preserve">.  Apart from those </w:t>
      </w:r>
      <w:r w:rsidRPr="0062005F" w:rsidR="00FC7494">
        <w:t xml:space="preserve">set out </w:t>
      </w:r>
      <w:r w:rsidRPr="0062005F">
        <w:t>above (see paragraphs</w:t>
      </w:r>
      <w:r w:rsidRPr="0062005F" w:rsidR="002B5295">
        <w:t xml:space="preserve"> </w:t>
      </w:r>
      <w:r w:rsidRPr="0062005F" w:rsidR="002B5295">
        <w:fldChar w:fldCharType="begin"/>
      </w:r>
      <w:r w:rsidRPr="0062005F" w:rsidR="002B5295">
        <w:instrText xml:space="preserve"> REF FACTSexist1 \h </w:instrText>
      </w:r>
      <w:r w:rsidRPr="0062005F" w:rsidR="00F52F50">
        <w:instrText xml:space="preserve"> \* MERGEFORMAT </w:instrText>
      </w:r>
      <w:r w:rsidRPr="0062005F" w:rsidR="002B5295">
        <w:fldChar w:fldCharType="separate"/>
      </w:r>
      <w:r w:rsidRPr="0062005F" w:rsidR="0062005F">
        <w:rPr>
          <w:noProof/>
        </w:rPr>
        <w:t>21</w:t>
      </w:r>
      <w:r w:rsidRPr="0062005F" w:rsidR="002B5295">
        <w:fldChar w:fldCharType="end"/>
      </w:r>
      <w:r w:rsidRPr="0062005F" w:rsidR="002B5295">
        <w:t xml:space="preserve"> to </w:t>
      </w:r>
      <w:r w:rsidRPr="0062005F" w:rsidR="002B5295">
        <w:fldChar w:fldCharType="begin"/>
      </w:r>
      <w:r w:rsidRPr="0062005F" w:rsidR="002B5295">
        <w:instrText xml:space="preserve"> REF IAsolvencycapital \h </w:instrText>
      </w:r>
      <w:r w:rsidRPr="0062005F" w:rsidR="00F52F50">
        <w:instrText xml:space="preserve"> \* MERGEFORMAT </w:instrText>
      </w:r>
      <w:r w:rsidRPr="0062005F" w:rsidR="002B5295">
        <w:fldChar w:fldCharType="separate"/>
      </w:r>
      <w:r w:rsidRPr="0062005F" w:rsidR="0062005F">
        <w:rPr>
          <w:noProof/>
        </w:rPr>
        <w:t>31</w:t>
      </w:r>
      <w:r w:rsidRPr="0062005F" w:rsidR="002B5295">
        <w:fldChar w:fldCharType="end"/>
      </w:r>
      <w:r w:rsidRPr="0062005F" w:rsidR="002B5295">
        <w:t xml:space="preserve"> above</w:t>
      </w:r>
      <w:r w:rsidRPr="0062005F">
        <w:t xml:space="preserve">), the following provisions of </w:t>
      </w:r>
      <w:r w:rsidRPr="0062005F" w:rsidR="008B3007">
        <w:t>the Integration Act</w:t>
      </w:r>
      <w:r w:rsidRPr="0062005F">
        <w:t xml:space="preserve"> (</w:t>
      </w:r>
      <w:r w:rsidRPr="0062005F" w:rsidR="00AF04C2">
        <w:t>as amended</w:t>
      </w:r>
      <w:r w:rsidRPr="0062005F">
        <w:t>) are relevant:</w:t>
      </w:r>
    </w:p>
    <w:p w:rsidRPr="0062005F" w:rsidR="00751F1A" w:rsidP="0062005F" w:rsidRDefault="00751F1A" w14:paraId="7B1D86E6" w14:textId="77777777">
      <w:pPr>
        <w:pStyle w:val="ECHRTitleCentre3"/>
      </w:pPr>
      <w:r w:rsidRPr="0062005F">
        <w:t>Section 1</w:t>
      </w:r>
    </w:p>
    <w:p w:rsidRPr="0062005F" w:rsidR="008B3007" w:rsidP="0062005F" w:rsidRDefault="008B3007" w14:paraId="36CD1520" w14:textId="77777777">
      <w:pPr>
        <w:pStyle w:val="ECHRParaQuote"/>
        <w:keepNext/>
        <w:keepLines/>
      </w:pPr>
      <w:r w:rsidRPr="0062005F">
        <w:t>“</w:t>
      </w:r>
      <w:r w:rsidRPr="0062005F" w:rsidR="00531DFB">
        <w:t>...</w:t>
      </w:r>
    </w:p>
    <w:p w:rsidRPr="0062005F" w:rsidR="00751F1A" w:rsidP="0062005F" w:rsidRDefault="00751F1A" w14:paraId="74B031EE" w14:textId="77777777">
      <w:pPr>
        <w:pStyle w:val="ECHRParaQuote"/>
        <w:keepNext/>
        <w:keepLines/>
      </w:pPr>
      <w:proofErr w:type="gramStart"/>
      <w:r w:rsidRPr="0062005F">
        <w:t>(4)</w:t>
      </w:r>
      <w:r w:rsidRPr="0062005F" w:rsidR="008C44E5">
        <w:t>  </w:t>
      </w:r>
      <w:r w:rsidRPr="0062005F" w:rsidR="006562CA">
        <w:t>[</w:t>
      </w:r>
      <w:proofErr w:type="gramEnd"/>
      <w:r w:rsidRPr="0062005F" w:rsidR="00175704">
        <w:t xml:space="preserve">The </w:t>
      </w:r>
      <w:r w:rsidRPr="0062005F" w:rsidR="006562CA">
        <w:t>Savings Bank]</w:t>
      </w:r>
      <w:r w:rsidRPr="0062005F">
        <w:t xml:space="preserve"> is obliged to approve a new risk management policy uniformly applicable to members of the integration within 120 days following the entry into force of this Act. The Integration Organi</w:t>
      </w:r>
      <w:r w:rsidRPr="0062005F" w:rsidR="00FC7494">
        <w:t>s</w:t>
      </w:r>
      <w:r w:rsidRPr="0062005F">
        <w:t xml:space="preserve">ation, </w:t>
      </w:r>
      <w:r w:rsidRPr="0062005F" w:rsidR="00422AEE">
        <w:t>[</w:t>
      </w:r>
      <w:r w:rsidRPr="0062005F">
        <w:t xml:space="preserve">the </w:t>
      </w:r>
      <w:r w:rsidRPr="0062005F" w:rsidR="006562CA">
        <w:t>Savings Bank]</w:t>
      </w:r>
      <w:r w:rsidRPr="0062005F">
        <w:t xml:space="preserve"> and the cooperative credit institution shall bear joint and several liability for obligations assumed after the </w:t>
      </w:r>
      <w:r w:rsidRPr="0062005F" w:rsidR="005D3597">
        <w:t xml:space="preserve">thirtieth </w:t>
      </w:r>
      <w:r w:rsidRPr="0062005F">
        <w:t>day following the</w:t>
      </w:r>
      <w:r w:rsidRPr="0062005F" w:rsidR="00FC7494">
        <w:t xml:space="preserve"> </w:t>
      </w:r>
      <w:r w:rsidRPr="0062005F" w:rsidR="00961F36">
        <w:t xml:space="preserve">issuing of </w:t>
      </w:r>
      <w:r w:rsidRPr="0062005F">
        <w:t xml:space="preserve">new risk management policy of </w:t>
      </w:r>
      <w:r w:rsidRPr="0062005F" w:rsidR="00422AEE">
        <w:t>[</w:t>
      </w:r>
      <w:r w:rsidRPr="0062005F">
        <w:t xml:space="preserve">the </w:t>
      </w:r>
      <w:r w:rsidRPr="0062005F" w:rsidR="006562CA">
        <w:t>Savings Bank]</w:t>
      </w:r>
      <w:r w:rsidRPr="0062005F">
        <w:t>.”</w:t>
      </w:r>
    </w:p>
    <w:p w:rsidRPr="0062005F" w:rsidR="00751F1A" w:rsidP="0062005F" w:rsidRDefault="00751F1A" w14:paraId="26787857" w14:textId="77777777">
      <w:pPr>
        <w:pStyle w:val="ECHRTitleCentre3"/>
      </w:pPr>
      <w:r w:rsidRPr="0062005F">
        <w:t>Section 1/A</w:t>
      </w:r>
    </w:p>
    <w:p w:rsidRPr="0062005F" w:rsidR="00751F1A" w:rsidP="0062005F" w:rsidRDefault="00751F1A" w14:paraId="76AD6543" w14:textId="77777777">
      <w:pPr>
        <w:pStyle w:val="ECHRParaQuote"/>
      </w:pPr>
      <w:r w:rsidRPr="0062005F">
        <w:t>“This Act aims</w:t>
      </w:r>
      <w:r w:rsidRPr="0062005F" w:rsidR="00D83B4F">
        <w:t xml:space="preserve"> to</w:t>
      </w:r>
      <w:r w:rsidRPr="0062005F">
        <w:t>:</w:t>
      </w:r>
    </w:p>
    <w:p w:rsidRPr="0062005F" w:rsidR="00751F1A" w:rsidP="0062005F" w:rsidRDefault="00FC7494" w14:paraId="7512BC5D" w14:textId="77777777">
      <w:pPr>
        <w:pStyle w:val="ECHRParaQuote"/>
      </w:pPr>
      <w:r w:rsidRPr="0062005F">
        <w:rPr>
          <w:iCs/>
        </w:rPr>
        <w:t>(</w:t>
      </w:r>
      <w:r w:rsidRPr="0062005F" w:rsidR="00751F1A">
        <w:rPr>
          <w:iCs/>
        </w:rPr>
        <w:t>a)</w:t>
      </w:r>
      <w:r w:rsidRPr="0062005F" w:rsidR="008C44E5">
        <w:t>  </w:t>
      </w:r>
      <w:r w:rsidRPr="0062005F" w:rsidR="00751F1A">
        <w:t xml:space="preserve">establish </w:t>
      </w:r>
      <w:r w:rsidRPr="0062005F" w:rsidR="00D83B4F">
        <w:t xml:space="preserve">a </w:t>
      </w:r>
      <w:r w:rsidRPr="0062005F" w:rsidR="00751F1A">
        <w:t xml:space="preserve">bank </w:t>
      </w:r>
      <w:r w:rsidRPr="0062005F" w:rsidR="00CE7086">
        <w:t xml:space="preserve">for the </w:t>
      </w:r>
      <w:r w:rsidRPr="0062005F" w:rsidR="00751F1A">
        <w:t xml:space="preserve">rural communities, operating under the principle of joint and several liability, the members of which are preferably local private </w:t>
      </w:r>
      <w:r w:rsidRPr="0062005F" w:rsidR="003B657B">
        <w:t>property owners</w:t>
      </w:r>
      <w:r w:rsidRPr="0062005F" w:rsidR="00D83B4F">
        <w:t>,</w:t>
      </w:r>
      <w:r w:rsidRPr="0062005F" w:rsidR="00751F1A">
        <w:t xml:space="preserve"> the efficient </w:t>
      </w:r>
      <w:proofErr w:type="gramStart"/>
      <w:r w:rsidRPr="0062005F" w:rsidR="00751F1A">
        <w:t>operation</w:t>
      </w:r>
      <w:proofErr w:type="gramEnd"/>
      <w:r w:rsidRPr="0062005F" w:rsidR="00751F1A">
        <w:t xml:space="preserve"> and economies of scale of which are ensured by professional central </w:t>
      </w:r>
      <w:r w:rsidRPr="0062005F" w:rsidR="00D83B4F">
        <w:t>management</w:t>
      </w:r>
      <w:r w:rsidRPr="0062005F" w:rsidR="00751F1A">
        <w:t>,</w:t>
      </w:r>
    </w:p>
    <w:p w:rsidRPr="0062005F" w:rsidR="00751F1A" w:rsidP="0062005F" w:rsidRDefault="00FC7494" w14:paraId="6AD133E5" w14:textId="77777777">
      <w:pPr>
        <w:pStyle w:val="ECHRParaQuote"/>
      </w:pPr>
      <w:r w:rsidRPr="0062005F">
        <w:rPr>
          <w:iCs/>
        </w:rPr>
        <w:t>(</w:t>
      </w:r>
      <w:r w:rsidRPr="0062005F" w:rsidR="00751F1A">
        <w:rPr>
          <w:iCs/>
        </w:rPr>
        <w:t>b)</w:t>
      </w:r>
      <w:r w:rsidRPr="0062005F" w:rsidR="008C44E5">
        <w:t>  </w:t>
      </w:r>
      <w:r w:rsidRPr="0062005F" w:rsidR="00751F1A">
        <w:t>provide institutional guarantee</w:t>
      </w:r>
      <w:r w:rsidRPr="0062005F" w:rsidR="0096385B">
        <w:t>s</w:t>
      </w:r>
      <w:r w:rsidRPr="0062005F" w:rsidR="00751F1A">
        <w:t xml:space="preserve"> </w:t>
      </w:r>
      <w:r w:rsidRPr="0062005F" w:rsidR="0096385B">
        <w:t>for the</w:t>
      </w:r>
      <w:r w:rsidRPr="0062005F" w:rsidR="00751F1A">
        <w:t xml:space="preserve"> prudent operation of cooperative credit institutions </w:t>
      </w:r>
      <w:r w:rsidRPr="0062005F" w:rsidR="00D83B4F">
        <w:t xml:space="preserve">in </w:t>
      </w:r>
      <w:r w:rsidRPr="0062005F" w:rsidR="00751F1A">
        <w:t>the long term,</w:t>
      </w:r>
    </w:p>
    <w:p w:rsidRPr="0062005F" w:rsidR="00751F1A" w:rsidP="0062005F" w:rsidRDefault="00FC7494" w14:paraId="76C0B89F" w14:textId="77777777">
      <w:pPr>
        <w:pStyle w:val="ECHRParaQuote"/>
      </w:pPr>
      <w:r w:rsidRPr="0062005F">
        <w:rPr>
          <w:iCs/>
        </w:rPr>
        <w:t>(</w:t>
      </w:r>
      <w:r w:rsidRPr="0062005F" w:rsidR="00751F1A">
        <w:rPr>
          <w:iCs/>
        </w:rPr>
        <w:t>c)</w:t>
      </w:r>
      <w:r w:rsidRPr="0062005F" w:rsidR="008C44E5">
        <w:t>  </w:t>
      </w:r>
      <w:r w:rsidRPr="0062005F" w:rsidR="00751F1A">
        <w:t>professionali</w:t>
      </w:r>
      <w:r w:rsidRPr="0062005F" w:rsidR="00D83B4F">
        <w:t>s</w:t>
      </w:r>
      <w:r w:rsidRPr="0062005F" w:rsidR="00751F1A">
        <w:t xml:space="preserve">e, </w:t>
      </w:r>
      <w:proofErr w:type="gramStart"/>
      <w:r w:rsidRPr="0062005F" w:rsidR="00751F1A">
        <w:t>modern</w:t>
      </w:r>
      <w:r w:rsidRPr="0062005F" w:rsidR="00D83B4F">
        <w:t>is</w:t>
      </w:r>
      <w:r w:rsidRPr="0062005F" w:rsidR="00751F1A">
        <w:t>e</w:t>
      </w:r>
      <w:proofErr w:type="gramEnd"/>
      <w:r w:rsidRPr="0062005F" w:rsidR="00751F1A">
        <w:t xml:space="preserve"> and organi</w:t>
      </w:r>
      <w:r w:rsidRPr="0062005F" w:rsidR="00D83B4F">
        <w:t>s</w:t>
      </w:r>
      <w:r w:rsidRPr="0062005F" w:rsidR="00751F1A">
        <w:t xml:space="preserve">e a competitive cooperative credit institution </w:t>
      </w:r>
      <w:r w:rsidRPr="0062005F" w:rsidR="00783595">
        <w:t>sector</w:t>
      </w:r>
      <w:r w:rsidRPr="0062005F" w:rsidR="00751F1A">
        <w:t>,</w:t>
      </w:r>
    </w:p>
    <w:p w:rsidRPr="0062005F" w:rsidR="00751F1A" w:rsidP="0062005F" w:rsidRDefault="00FC7494" w14:paraId="5A77A345" w14:textId="77777777">
      <w:pPr>
        <w:pStyle w:val="ECHRParaQuote"/>
      </w:pPr>
      <w:r w:rsidRPr="0062005F">
        <w:rPr>
          <w:iCs/>
        </w:rPr>
        <w:t>(</w:t>
      </w:r>
      <w:r w:rsidRPr="0062005F" w:rsidR="00751F1A">
        <w:rPr>
          <w:iCs/>
        </w:rPr>
        <w:t>d)</w:t>
      </w:r>
      <w:r w:rsidRPr="0062005F" w:rsidR="008C44E5">
        <w:t>  </w:t>
      </w:r>
      <w:r w:rsidRPr="0062005F" w:rsidR="00751F1A">
        <w:t xml:space="preserve">improve risk management of the cooperative credit institution </w:t>
      </w:r>
      <w:r w:rsidRPr="0062005F" w:rsidR="00783595">
        <w:t>sector</w:t>
      </w:r>
      <w:r w:rsidRPr="0062005F" w:rsidR="00751F1A">
        <w:t>,</w:t>
      </w:r>
    </w:p>
    <w:p w:rsidRPr="0062005F" w:rsidR="00751F1A" w:rsidP="0062005F" w:rsidRDefault="00FC7494" w14:paraId="3ABF837B" w14:textId="77777777">
      <w:pPr>
        <w:pStyle w:val="ECHRParaQuote"/>
      </w:pPr>
      <w:r w:rsidRPr="0062005F">
        <w:rPr>
          <w:iCs/>
        </w:rPr>
        <w:t>(</w:t>
      </w:r>
      <w:r w:rsidRPr="0062005F" w:rsidR="00751F1A">
        <w:rPr>
          <w:iCs/>
        </w:rPr>
        <w:t>e)</w:t>
      </w:r>
      <w:r w:rsidRPr="0062005F" w:rsidR="008C44E5">
        <w:t>  </w:t>
      </w:r>
      <w:r w:rsidRPr="0062005F" w:rsidR="00751F1A">
        <w:t xml:space="preserve">ensure integrated operation of the cooperative credit institution </w:t>
      </w:r>
      <w:r w:rsidRPr="0062005F" w:rsidR="00783595">
        <w:t xml:space="preserve">sector </w:t>
      </w:r>
      <w:r w:rsidRPr="0062005F" w:rsidR="00751F1A">
        <w:t xml:space="preserve">and establish the </w:t>
      </w:r>
      <w:r w:rsidRPr="0062005F" w:rsidR="00D83B4F">
        <w:t xml:space="preserve">necessary </w:t>
      </w:r>
      <w:r w:rsidRPr="0062005F" w:rsidR="00751F1A">
        <w:t>infrastructure,</w:t>
      </w:r>
    </w:p>
    <w:p w:rsidRPr="0062005F" w:rsidR="00751F1A" w:rsidP="0062005F" w:rsidRDefault="00FC7494" w14:paraId="6023D15C" w14:textId="77777777">
      <w:pPr>
        <w:pStyle w:val="ECHRParaQuote"/>
      </w:pPr>
      <w:r w:rsidRPr="0062005F">
        <w:rPr>
          <w:iCs/>
        </w:rPr>
        <w:t>(</w:t>
      </w:r>
      <w:r w:rsidRPr="0062005F" w:rsidR="00751F1A">
        <w:rPr>
          <w:iCs/>
        </w:rPr>
        <w:t>f)</w:t>
      </w:r>
      <w:r w:rsidRPr="0062005F" w:rsidR="008C44E5">
        <w:t>  </w:t>
      </w:r>
      <w:r w:rsidRPr="0062005F" w:rsidR="00751F1A">
        <w:t>standardi</w:t>
      </w:r>
      <w:r w:rsidRPr="0062005F" w:rsidR="00D83B4F">
        <w:t>s</w:t>
      </w:r>
      <w:r w:rsidRPr="0062005F" w:rsidR="00751F1A">
        <w:t xml:space="preserve">e operational policies </w:t>
      </w:r>
      <w:proofErr w:type="gramStart"/>
      <w:r w:rsidRPr="0062005F" w:rsidR="00751F1A">
        <w:t>in order to</w:t>
      </w:r>
      <w:proofErr w:type="gramEnd"/>
      <w:r w:rsidRPr="0062005F" w:rsidR="00751F1A">
        <w:t xml:space="preserve"> </w:t>
      </w:r>
      <w:r w:rsidRPr="0062005F" w:rsidR="00412A4C">
        <w:t>achieve</w:t>
      </w:r>
      <w:r w:rsidRPr="0062005F" w:rsidR="00751F1A">
        <w:t xml:space="preserve"> the</w:t>
      </w:r>
      <w:r w:rsidRPr="0062005F" w:rsidR="00412A4C">
        <w:t xml:space="preserve"> aims</w:t>
      </w:r>
      <w:r w:rsidRPr="0062005F" w:rsidR="00751F1A">
        <w:t xml:space="preserve"> described in para</w:t>
      </w:r>
      <w:r w:rsidRPr="0062005F" w:rsidR="00D83B4F">
        <w:t>graphs</w:t>
      </w:r>
      <w:r w:rsidRPr="0062005F" w:rsidR="00751F1A">
        <w:t xml:space="preserve"> </w:t>
      </w:r>
      <w:r w:rsidRPr="0062005F">
        <w:t>(</w:t>
      </w:r>
      <w:r w:rsidRPr="0062005F" w:rsidR="00751F1A">
        <w:rPr>
          <w:iCs/>
        </w:rPr>
        <w:t>a)</w:t>
      </w:r>
      <w:r w:rsidRPr="0062005F" w:rsidR="00751F1A">
        <w:t xml:space="preserve"> to </w:t>
      </w:r>
      <w:r w:rsidRPr="0062005F">
        <w:t>(</w:t>
      </w:r>
      <w:r w:rsidRPr="0062005F" w:rsidR="00751F1A">
        <w:rPr>
          <w:iCs/>
        </w:rPr>
        <w:t>e)</w:t>
      </w:r>
      <w:r w:rsidRPr="0062005F" w:rsidR="00751F1A">
        <w:t>.</w:t>
      </w:r>
    </w:p>
    <w:p w:rsidRPr="0062005F" w:rsidR="00751F1A" w:rsidP="0062005F" w:rsidRDefault="00FC7494" w14:paraId="5923A1CB" w14:textId="77777777">
      <w:pPr>
        <w:pStyle w:val="ECHRParaQuote"/>
      </w:pPr>
      <w:r w:rsidRPr="0062005F">
        <w:rPr>
          <w:iCs/>
        </w:rPr>
        <w:t>(</w:t>
      </w:r>
      <w:r w:rsidRPr="0062005F" w:rsidR="00751F1A">
        <w:rPr>
          <w:iCs/>
        </w:rPr>
        <w:t>g)</w:t>
      </w:r>
      <w:r w:rsidRPr="0062005F" w:rsidR="008C44E5">
        <w:t>  </w:t>
      </w:r>
      <w:r w:rsidRPr="0062005F" w:rsidR="00751F1A">
        <w:t xml:space="preserve">ensure institutional protection </w:t>
      </w:r>
      <w:r w:rsidRPr="0062005F" w:rsidR="00D83B4F">
        <w:t xml:space="preserve">of </w:t>
      </w:r>
      <w:r w:rsidRPr="0062005F" w:rsidR="00751F1A">
        <w:t>cooperative credit institutions,</w:t>
      </w:r>
    </w:p>
    <w:p w:rsidRPr="0062005F" w:rsidR="00751F1A" w:rsidP="0062005F" w:rsidRDefault="00FC7494" w14:paraId="4702CDC0" w14:textId="77777777">
      <w:pPr>
        <w:pStyle w:val="ECHRParaQuote"/>
      </w:pPr>
      <w:r w:rsidRPr="0062005F">
        <w:rPr>
          <w:iCs/>
        </w:rPr>
        <w:t>(</w:t>
      </w:r>
      <w:r w:rsidRPr="0062005F" w:rsidR="00751F1A">
        <w:rPr>
          <w:iCs/>
        </w:rPr>
        <w:t>h)</w:t>
      </w:r>
      <w:r w:rsidRPr="0062005F" w:rsidR="008C44E5">
        <w:t>  </w:t>
      </w:r>
      <w:r w:rsidRPr="0062005F" w:rsidR="00751F1A">
        <w:t>ensure compliance with international and European requirements, regulations, standards and customs applicable to credit institutions.”</w:t>
      </w:r>
    </w:p>
    <w:p w:rsidRPr="0062005F" w:rsidR="00751F1A" w:rsidP="0062005F" w:rsidRDefault="00751F1A" w14:paraId="519C12E5" w14:textId="77777777">
      <w:pPr>
        <w:pStyle w:val="ECHRTitleCentre3"/>
      </w:pPr>
      <w:r w:rsidRPr="0062005F">
        <w:t>Section 3</w:t>
      </w:r>
    </w:p>
    <w:p w:rsidRPr="0062005F" w:rsidR="008B3007" w:rsidP="0062005F" w:rsidRDefault="008B3007" w14:paraId="6B8DB45B" w14:textId="77777777">
      <w:pPr>
        <w:pStyle w:val="ECHRParaQuote"/>
      </w:pPr>
      <w:r w:rsidRPr="0062005F">
        <w:t>“</w:t>
      </w:r>
      <w:r w:rsidRPr="0062005F" w:rsidR="00531DFB">
        <w:t>...</w:t>
      </w:r>
    </w:p>
    <w:p w:rsidRPr="0062005F" w:rsidR="001A4B48" w:rsidP="0062005F" w:rsidRDefault="008C44E5" w14:paraId="364CE6BE" w14:textId="77777777">
      <w:pPr>
        <w:pStyle w:val="ECHRParaQuote"/>
      </w:pPr>
      <w:r w:rsidRPr="0062005F">
        <w:t>(2)  </w:t>
      </w:r>
      <w:r w:rsidRPr="0062005F" w:rsidR="001A4B48">
        <w:t>The Integration Organisation may accept as member who,</w:t>
      </w:r>
    </w:p>
    <w:p w:rsidRPr="0062005F" w:rsidR="001A4B48" w:rsidP="0062005F" w:rsidRDefault="00070CFA" w14:paraId="3F3CDF37" w14:textId="77777777">
      <w:pPr>
        <w:pStyle w:val="ECHRParaQuote"/>
      </w:pPr>
      <w:r w:rsidRPr="0062005F">
        <w:t>(</w:t>
      </w:r>
      <w:r w:rsidRPr="0062005F" w:rsidR="008C44E5">
        <w:t>a)  </w:t>
      </w:r>
      <w:r w:rsidRPr="0062005F" w:rsidR="001A4B48">
        <w:t xml:space="preserve">made, in accordance with the provisions of the Civil Code, a preliminary undertaking towards the Savings Bank to take over one “C” preference share with </w:t>
      </w:r>
      <w:r w:rsidRPr="0062005F">
        <w:t xml:space="preserve">a </w:t>
      </w:r>
      <w:r w:rsidRPr="0062005F" w:rsidR="001A4B48">
        <w:t xml:space="preserve">nominal value of HUF </w:t>
      </w:r>
      <w:proofErr w:type="gramStart"/>
      <w:r w:rsidRPr="0062005F" w:rsidR="001A4B48">
        <w:t>2,000;</w:t>
      </w:r>
      <w:proofErr w:type="gramEnd"/>
    </w:p>
    <w:p w:rsidRPr="0062005F" w:rsidR="001A4B48" w:rsidP="0062005F" w:rsidRDefault="00070CFA" w14:paraId="1D4C12CE" w14:textId="77777777">
      <w:pPr>
        <w:pStyle w:val="ECHRParaQuote"/>
      </w:pPr>
      <w:r w:rsidRPr="0062005F">
        <w:t>(</w:t>
      </w:r>
      <w:r w:rsidRPr="0062005F" w:rsidR="008C44E5">
        <w:t>b)  </w:t>
      </w:r>
      <w:r w:rsidRPr="0062005F" w:rsidR="001A4B48">
        <w:t xml:space="preserve">approved a new </w:t>
      </w:r>
      <w:r w:rsidRPr="0062005F" w:rsidR="00FE2D51">
        <w:t>memorandum</w:t>
      </w:r>
      <w:r w:rsidRPr="0062005F" w:rsidR="001A4B48">
        <w:t xml:space="preserve"> or articles of association </w:t>
      </w:r>
      <w:r w:rsidRPr="0062005F" w:rsidR="00CE7086">
        <w:t>in line with</w:t>
      </w:r>
      <w:r w:rsidRPr="0062005F" w:rsidR="001A4B48">
        <w:t xml:space="preserve"> the model pre-approved by the board of the Savings Bank in accordance with the present </w:t>
      </w:r>
      <w:proofErr w:type="gramStart"/>
      <w:r w:rsidRPr="0062005F" w:rsidR="001A4B48">
        <w:t>Act;</w:t>
      </w:r>
      <w:proofErr w:type="gramEnd"/>
    </w:p>
    <w:p w:rsidRPr="0062005F" w:rsidR="00751F1A" w:rsidP="0062005F" w:rsidRDefault="00070CFA" w14:paraId="0A7A29CD" w14:textId="77777777">
      <w:pPr>
        <w:pStyle w:val="ECHRParaQuote"/>
      </w:pPr>
      <w:r w:rsidRPr="0062005F">
        <w:t>(</w:t>
      </w:r>
      <w:r w:rsidRPr="0062005F" w:rsidR="008C44E5">
        <w:t>c)  </w:t>
      </w:r>
      <w:r w:rsidRPr="0062005F" w:rsidR="001A4B48">
        <w:t xml:space="preserve">except for the cooperative credit institutions defined in section 19(4), notified, in </w:t>
      </w:r>
      <w:r w:rsidRPr="0062005F" w:rsidR="00CE7086">
        <w:t xml:space="preserve">the </w:t>
      </w:r>
      <w:r w:rsidRPr="0062005F" w:rsidR="001A4B48">
        <w:t xml:space="preserve">manner prescribed by this Act, the Integration Organisation </w:t>
      </w:r>
      <w:r w:rsidRPr="0062005F" w:rsidR="00FE2D51">
        <w:t xml:space="preserve">of </w:t>
      </w:r>
      <w:r w:rsidRPr="0062005F" w:rsidR="001A4B48">
        <w:t>its intention to join the organi</w:t>
      </w:r>
      <w:r w:rsidRPr="0062005F" w:rsidR="00783595">
        <w:t>s</w:t>
      </w:r>
      <w:r w:rsidRPr="0062005F" w:rsidR="00AF04C2">
        <w:t xml:space="preserve">ation </w:t>
      </w:r>
      <w:r w:rsidRPr="0062005F" w:rsidR="00D1498B">
        <w:t>.</w:t>
      </w:r>
      <w:r w:rsidRPr="0062005F" w:rsidR="00AF04C2">
        <w:t>..</w:t>
      </w:r>
      <w:r w:rsidRPr="0062005F" w:rsidR="00335A86">
        <w:t>”</w:t>
      </w:r>
    </w:p>
    <w:p w:rsidRPr="0062005F" w:rsidR="00751F1A" w:rsidP="0062005F" w:rsidRDefault="00751F1A" w14:paraId="0BA26376" w14:textId="77777777">
      <w:pPr>
        <w:pStyle w:val="ECHRTitleCentre3"/>
      </w:pPr>
      <w:r w:rsidRPr="0062005F">
        <w:t>Section 4</w:t>
      </w:r>
    </w:p>
    <w:p w:rsidRPr="0062005F" w:rsidR="00751F1A" w:rsidP="0062005F" w:rsidRDefault="008C44E5" w14:paraId="6FCE4C01" w14:textId="77777777">
      <w:pPr>
        <w:pStyle w:val="ECHRParaQuote"/>
      </w:pPr>
      <w:r w:rsidRPr="0062005F">
        <w:t>“(1</w:t>
      </w:r>
      <w:proofErr w:type="gramStart"/>
      <w:r w:rsidRPr="0062005F">
        <w:t>)  </w:t>
      </w:r>
      <w:r w:rsidRPr="0062005F" w:rsidR="00751F1A">
        <w:t>The</w:t>
      </w:r>
      <w:proofErr w:type="gramEnd"/>
      <w:r w:rsidRPr="0062005F" w:rsidR="00751F1A">
        <w:t xml:space="preserve"> initial assets of the Integration Organi</w:t>
      </w:r>
      <w:r w:rsidRPr="0062005F" w:rsidR="00783595">
        <w:t>s</w:t>
      </w:r>
      <w:r w:rsidRPr="0062005F" w:rsidR="00751F1A">
        <w:t xml:space="preserve">ation shall consist of the contribution provided by the MFB and the assets acquired under the title of legal succession </w:t>
      </w:r>
      <w:r w:rsidRPr="0062005F" w:rsidR="00531DFB">
        <w:t>...</w:t>
      </w:r>
    </w:p>
    <w:p w:rsidRPr="0062005F" w:rsidR="00751F1A" w:rsidP="0062005F" w:rsidRDefault="00751F1A" w14:paraId="5846ADA9" w14:textId="77777777">
      <w:pPr>
        <w:pStyle w:val="ECHRParaQuote"/>
      </w:pPr>
      <w:r w:rsidRPr="0062005F">
        <w:t>(2)</w:t>
      </w:r>
      <w:r w:rsidRPr="0062005F" w:rsidR="008C44E5">
        <w:t>  </w:t>
      </w:r>
      <w:r w:rsidRPr="0062005F" w:rsidR="00453B10">
        <w:t>The c</w:t>
      </w:r>
      <w:r w:rsidRPr="0062005F">
        <w:t>ontribution of the MFB shall amount to HUF 1,000,000,000</w:t>
      </w:r>
      <w:r w:rsidRPr="0062005F" w:rsidR="00453B10">
        <w:t>,</w:t>
      </w:r>
      <w:r w:rsidRPr="0062005F">
        <w:t xml:space="preserve"> that is</w:t>
      </w:r>
      <w:r w:rsidRPr="0062005F" w:rsidR="00453B10">
        <w:t>,</w:t>
      </w:r>
      <w:r w:rsidRPr="0062005F">
        <w:t xml:space="preserve"> one billion forints, to be provided by the MFB </w:t>
      </w:r>
      <w:r w:rsidRPr="0062005F" w:rsidR="00531DFB">
        <w:t>...</w:t>
      </w:r>
    </w:p>
    <w:p w:rsidRPr="0062005F" w:rsidR="00751F1A" w:rsidP="0062005F" w:rsidRDefault="008B3007" w14:paraId="2A810A6E" w14:textId="77777777">
      <w:pPr>
        <w:pStyle w:val="ECHRParaQuote"/>
      </w:pPr>
      <w:r w:rsidRPr="0062005F">
        <w:t>..</w:t>
      </w:r>
      <w:r w:rsidRPr="0062005F" w:rsidR="00751F1A">
        <w:t>.”</w:t>
      </w:r>
    </w:p>
    <w:p w:rsidRPr="0062005F" w:rsidR="00751F1A" w:rsidP="0062005F" w:rsidRDefault="00751F1A" w14:paraId="3379F63A" w14:textId="77777777">
      <w:pPr>
        <w:pStyle w:val="ECHRTitleCentre3"/>
      </w:pPr>
      <w:r w:rsidRPr="0062005F">
        <w:t>Section 11</w:t>
      </w:r>
    </w:p>
    <w:p w:rsidRPr="0062005F" w:rsidR="00751F1A" w:rsidP="0062005F" w:rsidRDefault="008C44E5" w14:paraId="68E7E7DC" w14:textId="77777777">
      <w:pPr>
        <w:pStyle w:val="ECHRParaQuote"/>
      </w:pPr>
      <w:r w:rsidRPr="0062005F">
        <w:t>“(1</w:t>
      </w:r>
      <w:proofErr w:type="gramStart"/>
      <w:r w:rsidRPr="0062005F">
        <w:t>)  </w:t>
      </w:r>
      <w:r w:rsidRPr="0062005F" w:rsidR="00751F1A">
        <w:t>The</w:t>
      </w:r>
      <w:proofErr w:type="gramEnd"/>
      <w:r w:rsidRPr="0062005F" w:rsidR="00751F1A">
        <w:t xml:space="preserve"> Board of the Integration Organi</w:t>
      </w:r>
      <w:r w:rsidRPr="0062005F" w:rsidR="00783595">
        <w:t>s</w:t>
      </w:r>
      <w:r w:rsidRPr="0062005F" w:rsidR="00751F1A">
        <w:t>ation shall adopt rules obligatory for the members of the Integration Organi</w:t>
      </w:r>
      <w:r w:rsidRPr="0062005F" w:rsidR="00783595">
        <w:t>s</w:t>
      </w:r>
      <w:r w:rsidRPr="0062005F" w:rsidR="00751F1A">
        <w:t xml:space="preserve">ation, save for </w:t>
      </w:r>
      <w:r w:rsidRPr="0062005F" w:rsidR="006E1DA1">
        <w:t xml:space="preserve">the </w:t>
      </w:r>
      <w:r w:rsidRPr="0062005F" w:rsidR="00751F1A">
        <w:t>MFB</w:t>
      </w:r>
      <w:r w:rsidRPr="0062005F" w:rsidR="00453B10">
        <w:t>,</w:t>
      </w:r>
      <w:r w:rsidRPr="0062005F" w:rsidR="00751F1A">
        <w:t xml:space="preserve"> on the following:</w:t>
      </w:r>
    </w:p>
    <w:p w:rsidRPr="0062005F" w:rsidR="00751F1A" w:rsidP="0062005F" w:rsidRDefault="006A41B2" w14:paraId="23B6C621" w14:textId="77777777">
      <w:pPr>
        <w:pStyle w:val="ECHRParaQuote"/>
      </w:pPr>
      <w:r w:rsidRPr="0062005F">
        <w:rPr>
          <w:iCs/>
        </w:rPr>
        <w:t>(</w:t>
      </w:r>
      <w:r w:rsidRPr="0062005F" w:rsidR="00751F1A">
        <w:rPr>
          <w:iCs/>
        </w:rPr>
        <w:t>a)</w:t>
      </w:r>
      <w:r w:rsidRPr="0062005F" w:rsidR="008C44E5">
        <w:rPr>
          <w:iCs/>
        </w:rPr>
        <w:t>  </w:t>
      </w:r>
      <w:r w:rsidRPr="0062005F" w:rsidR="00751F1A">
        <w:t xml:space="preserve">accounting </w:t>
      </w:r>
      <w:proofErr w:type="gramStart"/>
      <w:r w:rsidRPr="0062005F" w:rsidR="00751F1A">
        <w:t>procedures;</w:t>
      </w:r>
      <w:proofErr w:type="gramEnd"/>
    </w:p>
    <w:p w:rsidRPr="0062005F" w:rsidR="00751F1A" w:rsidP="0062005F" w:rsidRDefault="006A41B2" w14:paraId="35DBA659" w14:textId="77777777">
      <w:pPr>
        <w:pStyle w:val="ECHRParaQuote"/>
      </w:pPr>
      <w:r w:rsidRPr="0062005F">
        <w:rPr>
          <w:iCs/>
        </w:rPr>
        <w:t>(</w:t>
      </w:r>
      <w:r w:rsidRPr="0062005F" w:rsidR="00751F1A">
        <w:rPr>
          <w:iCs/>
        </w:rPr>
        <w:t>b)</w:t>
      </w:r>
      <w:r w:rsidRPr="0062005F" w:rsidR="008C44E5">
        <w:rPr>
          <w:iCs/>
        </w:rPr>
        <w:t>  </w:t>
      </w:r>
      <w:r w:rsidRPr="0062005F" w:rsidR="00751F1A">
        <w:t xml:space="preserve">internal control </w:t>
      </w:r>
      <w:proofErr w:type="gramStart"/>
      <w:r w:rsidRPr="0062005F" w:rsidR="00751F1A">
        <w:t>procedures;</w:t>
      </w:r>
      <w:proofErr w:type="gramEnd"/>
    </w:p>
    <w:p w:rsidRPr="0062005F" w:rsidR="00751F1A" w:rsidP="0062005F" w:rsidRDefault="006A41B2" w14:paraId="46896D50" w14:textId="77777777">
      <w:pPr>
        <w:pStyle w:val="ECHRParaQuote"/>
      </w:pPr>
      <w:r w:rsidRPr="0062005F">
        <w:rPr>
          <w:iCs/>
        </w:rPr>
        <w:t>(</w:t>
      </w:r>
      <w:r w:rsidRPr="0062005F" w:rsidR="00751F1A">
        <w:rPr>
          <w:iCs/>
        </w:rPr>
        <w:t>c)</w:t>
      </w:r>
      <w:r w:rsidRPr="0062005F" w:rsidR="008C44E5">
        <w:t>  </w:t>
      </w:r>
      <w:r w:rsidRPr="0062005F" w:rsidR="00751F1A">
        <w:t xml:space="preserve">suitability criteria for executive officers and the verification of such </w:t>
      </w:r>
      <w:proofErr w:type="gramStart"/>
      <w:r w:rsidRPr="0062005F" w:rsidR="00751F1A">
        <w:t>suitability;</w:t>
      </w:r>
      <w:proofErr w:type="gramEnd"/>
    </w:p>
    <w:p w:rsidRPr="0062005F" w:rsidR="00751F1A" w:rsidP="0062005F" w:rsidRDefault="006A41B2" w14:paraId="21336CC2" w14:textId="77777777">
      <w:pPr>
        <w:pStyle w:val="ECHRParaQuote"/>
      </w:pPr>
      <w:r w:rsidRPr="0062005F">
        <w:rPr>
          <w:iCs/>
        </w:rPr>
        <w:t>(</w:t>
      </w:r>
      <w:r w:rsidRPr="0062005F" w:rsidR="00751F1A">
        <w:rPr>
          <w:iCs/>
        </w:rPr>
        <w:t>d)</w:t>
      </w:r>
      <w:r w:rsidRPr="0062005F" w:rsidR="008C44E5">
        <w:t>  </w:t>
      </w:r>
      <w:r w:rsidRPr="0062005F" w:rsidR="00751F1A">
        <w:t xml:space="preserve">provision of financial aid eligible for cooperative credit </w:t>
      </w:r>
      <w:proofErr w:type="gramStart"/>
      <w:r w:rsidRPr="0062005F" w:rsidR="00751F1A">
        <w:t>institutions;</w:t>
      </w:r>
      <w:proofErr w:type="gramEnd"/>
    </w:p>
    <w:p w:rsidRPr="0062005F" w:rsidR="00751F1A" w:rsidP="0062005F" w:rsidRDefault="006A41B2" w14:paraId="4CE00805" w14:textId="77777777">
      <w:pPr>
        <w:pStyle w:val="ECHRParaQuote"/>
      </w:pPr>
      <w:r w:rsidRPr="0062005F">
        <w:rPr>
          <w:iCs/>
        </w:rPr>
        <w:t>(</w:t>
      </w:r>
      <w:r w:rsidRPr="0062005F" w:rsidR="00751F1A">
        <w:rPr>
          <w:iCs/>
        </w:rPr>
        <w:t>e)</w:t>
      </w:r>
      <w:r w:rsidRPr="0062005F" w:rsidR="008C44E5">
        <w:rPr>
          <w:iCs/>
        </w:rPr>
        <w:t>  </w:t>
      </w:r>
      <w:r w:rsidRPr="0062005F" w:rsidR="00751F1A">
        <w:t>building-up of the assets of the Integration Organi</w:t>
      </w:r>
      <w:r w:rsidRPr="0062005F" w:rsidR="00783595">
        <w:t>s</w:t>
      </w:r>
      <w:r w:rsidRPr="0062005F" w:rsidR="00751F1A">
        <w:t xml:space="preserve">ation described in </w:t>
      </w:r>
      <w:r w:rsidRPr="0062005F" w:rsidR="00412A4C">
        <w:t>s</w:t>
      </w:r>
      <w:r w:rsidRPr="0062005F" w:rsidR="008C44E5">
        <w:t>ection </w:t>
      </w:r>
      <w:r w:rsidRPr="0062005F" w:rsidR="00751F1A">
        <w:t>4(4).</w:t>
      </w:r>
    </w:p>
    <w:p w:rsidRPr="0062005F" w:rsidR="00751F1A" w:rsidP="0062005F" w:rsidRDefault="008C44E5" w14:paraId="49A094D6" w14:textId="77777777">
      <w:pPr>
        <w:pStyle w:val="ECHRParaQuote"/>
      </w:pPr>
      <w:r w:rsidRPr="0062005F">
        <w:t>(2)  </w:t>
      </w:r>
      <w:r w:rsidRPr="0062005F" w:rsidR="00751F1A">
        <w:t xml:space="preserve">Upon the initiative of the Board of </w:t>
      </w:r>
      <w:r w:rsidRPr="0062005F" w:rsidR="006562CA">
        <w:t>[</w:t>
      </w:r>
      <w:r w:rsidRPr="0062005F" w:rsidR="006A41B2">
        <w:t xml:space="preserve">the </w:t>
      </w:r>
      <w:r w:rsidRPr="0062005F" w:rsidR="006562CA">
        <w:t>Savings Bank]</w:t>
      </w:r>
      <w:r w:rsidRPr="0062005F" w:rsidR="00751F1A">
        <w:t>, the Board of the Integration Organi</w:t>
      </w:r>
      <w:r w:rsidRPr="0062005F" w:rsidR="00783595">
        <w:t>s</w:t>
      </w:r>
      <w:r w:rsidRPr="0062005F" w:rsidR="00751F1A">
        <w:t>ation shall decide on the admission of a cooperative credit institution into the Integration Organi</w:t>
      </w:r>
      <w:r w:rsidRPr="0062005F" w:rsidR="00783595">
        <w:t>s</w:t>
      </w:r>
      <w:r w:rsidRPr="0062005F" w:rsidR="00751F1A">
        <w:t>ation and on its exclusion from the Integration Organi</w:t>
      </w:r>
      <w:r w:rsidRPr="0062005F" w:rsidR="00783595">
        <w:t>s</w:t>
      </w:r>
      <w:r w:rsidRPr="0062005F" w:rsidR="00751F1A">
        <w:t>ation.</w:t>
      </w:r>
    </w:p>
    <w:p w:rsidRPr="0062005F" w:rsidR="00422AEE" w:rsidP="0062005F" w:rsidRDefault="00531DFB" w14:paraId="307ABA99" w14:textId="77777777">
      <w:pPr>
        <w:pStyle w:val="ECHRParaQuote"/>
      </w:pPr>
      <w:r w:rsidRPr="0062005F">
        <w:t>...</w:t>
      </w:r>
    </w:p>
    <w:p w:rsidRPr="0062005F" w:rsidR="00531DFB" w:rsidP="0062005F" w:rsidRDefault="008C44E5" w14:paraId="6F5545CA" w14:textId="77777777">
      <w:pPr>
        <w:pStyle w:val="ECHRParaQuote"/>
      </w:pPr>
      <w:r w:rsidRPr="0062005F">
        <w:t>(4)  </w:t>
      </w:r>
      <w:r w:rsidRPr="0062005F" w:rsidR="00751F1A">
        <w:t xml:space="preserve">For the purpose of institutional protection, in the event that the measure(s) taken under </w:t>
      </w:r>
      <w:r w:rsidRPr="0062005F" w:rsidR="00453B10">
        <w:t>s</w:t>
      </w:r>
      <w:r w:rsidRPr="0062005F" w:rsidR="00751F1A">
        <w:t>ection 17/</w:t>
      </w:r>
      <w:proofErr w:type="gramStart"/>
      <w:r w:rsidRPr="0062005F" w:rsidR="00751F1A">
        <w:t>C(</w:t>
      </w:r>
      <w:proofErr w:type="gramEnd"/>
      <w:r w:rsidRPr="0062005F" w:rsidR="00751F1A">
        <w:t xml:space="preserve">2) </w:t>
      </w:r>
      <w:r w:rsidRPr="0062005F" w:rsidR="00CE7086">
        <w:t>yield</w:t>
      </w:r>
      <w:r w:rsidRPr="0062005F" w:rsidR="00751F1A">
        <w:t>(s) no result, the Integration Organi</w:t>
      </w:r>
      <w:r w:rsidRPr="0062005F" w:rsidR="00783595">
        <w:t>s</w:t>
      </w:r>
      <w:r w:rsidRPr="0062005F" w:rsidR="00751F1A">
        <w:t xml:space="preserve">ation may acquire ownership in </w:t>
      </w:r>
      <w:r w:rsidRPr="0062005F" w:rsidR="006562CA">
        <w:t>[</w:t>
      </w:r>
      <w:r w:rsidRPr="0062005F" w:rsidR="006A41B2">
        <w:t xml:space="preserve">the </w:t>
      </w:r>
      <w:r w:rsidRPr="0062005F" w:rsidR="006562CA">
        <w:t>Savings Bank]</w:t>
      </w:r>
      <w:r w:rsidRPr="0062005F" w:rsidR="00751F1A">
        <w:t xml:space="preserve"> and the cooperative credit institution by means of </w:t>
      </w:r>
      <w:r w:rsidRPr="0062005F" w:rsidR="00422AEE">
        <w:t xml:space="preserve">a </w:t>
      </w:r>
      <w:r w:rsidRPr="0062005F" w:rsidR="00751F1A">
        <w:t>capital increase. The Integration Organi</w:t>
      </w:r>
      <w:r w:rsidRPr="0062005F" w:rsidR="00783595">
        <w:t>s</w:t>
      </w:r>
      <w:r w:rsidRPr="0062005F" w:rsidR="00751F1A">
        <w:t xml:space="preserve">ation is obliged to </w:t>
      </w:r>
      <w:r w:rsidRPr="0062005F" w:rsidR="006F693C">
        <w:t xml:space="preserve">dispose of, </w:t>
      </w:r>
      <w:r w:rsidRPr="0062005F" w:rsidR="00751F1A">
        <w:t>within two years</w:t>
      </w:r>
      <w:r w:rsidRPr="0062005F" w:rsidR="006F693C">
        <w:t>,</w:t>
      </w:r>
      <w:r w:rsidRPr="0062005F" w:rsidR="00751F1A">
        <w:t xml:space="preserve"> the shares</w:t>
      </w:r>
      <w:r w:rsidRPr="0062005F" w:rsidR="002B5295">
        <w:t xml:space="preserve"> and</w:t>
      </w:r>
      <w:r w:rsidRPr="0062005F" w:rsidR="00751F1A">
        <w:t xml:space="preserve"> bonds thus acquired in </w:t>
      </w:r>
      <w:r w:rsidRPr="0062005F" w:rsidR="006562CA">
        <w:t>[</w:t>
      </w:r>
      <w:r w:rsidRPr="0062005F" w:rsidR="006A41B2">
        <w:t xml:space="preserve">the </w:t>
      </w:r>
      <w:r w:rsidRPr="0062005F" w:rsidR="006562CA">
        <w:t>Savings Bank]</w:t>
      </w:r>
      <w:r w:rsidRPr="0062005F" w:rsidR="00751F1A">
        <w:t xml:space="preserve"> or the cooperative credit institution</w:t>
      </w:r>
    </w:p>
    <w:p w:rsidRPr="0062005F" w:rsidR="00531DFB" w:rsidP="0062005F" w:rsidRDefault="00531DFB" w14:paraId="356337CA" w14:textId="77777777">
      <w:pPr>
        <w:pStyle w:val="ECHRParaQuote"/>
      </w:pPr>
      <w:r w:rsidRPr="0062005F">
        <w:t>...</w:t>
      </w:r>
    </w:p>
    <w:p w:rsidRPr="0062005F" w:rsidR="00751F1A" w:rsidP="0062005F" w:rsidRDefault="008C44E5" w14:paraId="3A601F51" w14:textId="77777777">
      <w:pPr>
        <w:pStyle w:val="ECHRParaQuote"/>
        <w:tabs>
          <w:tab w:val="left" w:pos="3828"/>
        </w:tabs>
      </w:pPr>
      <w:r w:rsidRPr="0062005F">
        <w:t>(7)  </w:t>
      </w:r>
      <w:r w:rsidRPr="0062005F" w:rsidR="00751F1A">
        <w:t>Exit from the Integration Organi</w:t>
      </w:r>
      <w:r w:rsidRPr="0062005F" w:rsidR="00783595">
        <w:t>s</w:t>
      </w:r>
      <w:r w:rsidRPr="0062005F" w:rsidR="00751F1A">
        <w:t>ation shall be regulated by the statute</w:t>
      </w:r>
      <w:r w:rsidRPr="0062005F" w:rsidR="00412A4C">
        <w:t>s</w:t>
      </w:r>
      <w:r w:rsidRPr="0062005F" w:rsidR="00751F1A">
        <w:t xml:space="preserve"> of the Integration Organi</w:t>
      </w:r>
      <w:r w:rsidRPr="0062005F" w:rsidR="00783595">
        <w:t>s</w:t>
      </w:r>
      <w:r w:rsidRPr="0062005F" w:rsidR="00751F1A">
        <w:t>ation. Cooperative credit institutions exit</w:t>
      </w:r>
      <w:r w:rsidRPr="0062005F" w:rsidR="006A41B2">
        <w:t>ing</w:t>
      </w:r>
      <w:r w:rsidRPr="0062005F" w:rsidR="00751F1A">
        <w:t xml:space="preserve"> the Integration Organi</w:t>
      </w:r>
      <w:r w:rsidRPr="0062005F" w:rsidR="00783595">
        <w:t>s</w:t>
      </w:r>
      <w:r w:rsidRPr="0062005F" w:rsidR="00751F1A">
        <w:t>ation shall apply to the Supervisory Authority for operational authori</w:t>
      </w:r>
      <w:r w:rsidRPr="0062005F" w:rsidR="00783595">
        <w:t>s</w:t>
      </w:r>
      <w:r w:rsidRPr="0062005F" w:rsidR="00751F1A">
        <w:t xml:space="preserve">ation within </w:t>
      </w:r>
      <w:r w:rsidRPr="0062005F" w:rsidR="006A41B2">
        <w:t>[eight]</w:t>
      </w:r>
      <w:r w:rsidRPr="0062005F" w:rsidR="00751F1A">
        <w:t xml:space="preserve"> days following the Integration Organi</w:t>
      </w:r>
      <w:r w:rsidRPr="0062005F" w:rsidR="00783595">
        <w:t>s</w:t>
      </w:r>
      <w:r w:rsidRPr="0062005F" w:rsidR="00751F1A">
        <w:t>ation</w:t>
      </w:r>
      <w:r w:rsidRPr="0062005F" w:rsidR="0062005F">
        <w:t>’</w:t>
      </w:r>
      <w:r w:rsidRPr="0062005F" w:rsidR="00751F1A">
        <w:t>s notification of its exit from the Integration Organi</w:t>
      </w:r>
      <w:r w:rsidRPr="0062005F" w:rsidR="00783595">
        <w:t>s</w:t>
      </w:r>
      <w:r w:rsidRPr="0062005F" w:rsidR="00751F1A">
        <w:t>ation as if the financial institution were be</w:t>
      </w:r>
      <w:r w:rsidRPr="0062005F" w:rsidR="00AD7685">
        <w:t>ing</w:t>
      </w:r>
      <w:r w:rsidRPr="0062005F" w:rsidR="00751F1A">
        <w:t xml:space="preserve"> newly established. If the cooperative credit institution exit</w:t>
      </w:r>
      <w:r w:rsidRPr="0062005F" w:rsidR="006A41B2">
        <w:t>ing</w:t>
      </w:r>
      <w:r w:rsidRPr="0062005F" w:rsidR="00751F1A">
        <w:t xml:space="preserve"> or excluded from the Integration Organi</w:t>
      </w:r>
      <w:r w:rsidRPr="0062005F" w:rsidR="00783595">
        <w:t>s</w:t>
      </w:r>
      <w:r w:rsidRPr="0062005F" w:rsidR="00751F1A">
        <w:t>ation fails to apply to the Supervisory Authority for operational authori</w:t>
      </w:r>
      <w:r w:rsidRPr="0062005F" w:rsidR="00783595">
        <w:t>s</w:t>
      </w:r>
      <w:r w:rsidRPr="0062005F" w:rsidR="00751F1A">
        <w:t>ation</w:t>
      </w:r>
      <w:r w:rsidRPr="0062005F" w:rsidR="00AF04C2">
        <w:t xml:space="preserve"> </w:t>
      </w:r>
      <w:r w:rsidRPr="0062005F" w:rsidR="005258D9">
        <w:t>...</w:t>
      </w:r>
      <w:r w:rsidRPr="0062005F" w:rsidR="00751F1A">
        <w:t>, or the operational authori</w:t>
      </w:r>
      <w:r w:rsidRPr="0062005F" w:rsidR="00783595">
        <w:t>s</w:t>
      </w:r>
      <w:r w:rsidRPr="0062005F" w:rsidR="00751F1A">
        <w:t xml:space="preserve">ation is not granted within 120 days </w:t>
      </w:r>
      <w:r w:rsidRPr="0062005F" w:rsidR="006A41B2">
        <w:t>of</w:t>
      </w:r>
      <w:r w:rsidRPr="0062005F" w:rsidR="00751F1A">
        <w:t xml:space="preserve"> the da</w:t>
      </w:r>
      <w:r w:rsidRPr="0062005F" w:rsidR="006A41B2">
        <w:t>te</w:t>
      </w:r>
      <w:r w:rsidRPr="0062005F" w:rsidR="00751F1A">
        <w:t xml:space="preserve"> of the Integration Organi</w:t>
      </w:r>
      <w:r w:rsidRPr="0062005F" w:rsidR="00783595">
        <w:t>s</w:t>
      </w:r>
      <w:r w:rsidRPr="0062005F" w:rsidR="00751F1A">
        <w:t>ation</w:t>
      </w:r>
      <w:r w:rsidRPr="0062005F" w:rsidR="0062005F">
        <w:t>’</w:t>
      </w:r>
      <w:r w:rsidRPr="0062005F" w:rsidR="00751F1A">
        <w:t>s notification of its exit or exclusion from the Integration Organi</w:t>
      </w:r>
      <w:r w:rsidRPr="0062005F" w:rsidR="00783595">
        <w:t>s</w:t>
      </w:r>
      <w:r w:rsidRPr="0062005F" w:rsidR="00751F1A">
        <w:t>ation, the Supervisory Authority shall revoke its operational authori</w:t>
      </w:r>
      <w:r w:rsidRPr="0062005F" w:rsidR="00783595">
        <w:t>s</w:t>
      </w:r>
      <w:r w:rsidRPr="0062005F" w:rsidR="00751F1A">
        <w:t xml:space="preserve">ation and the provisions of </w:t>
      </w:r>
      <w:r w:rsidRPr="0062005F" w:rsidR="00783595">
        <w:t>s</w:t>
      </w:r>
      <w:r w:rsidRPr="0062005F" w:rsidR="00751F1A">
        <w:t xml:space="preserve">ection 17 shall be applied to </w:t>
      </w:r>
      <w:r w:rsidRPr="0062005F" w:rsidR="00AD7685">
        <w:t xml:space="preserve">the </w:t>
      </w:r>
      <w:r w:rsidRPr="0062005F" w:rsidR="00751F1A">
        <w:t>cooperative credit institution.</w:t>
      </w:r>
    </w:p>
    <w:p w:rsidRPr="0062005F" w:rsidR="00751F1A" w:rsidP="0062005F" w:rsidRDefault="008C44E5" w14:paraId="149E4596" w14:textId="77777777">
      <w:pPr>
        <w:pStyle w:val="ECHRParaQuote"/>
      </w:pPr>
      <w:r w:rsidRPr="0062005F">
        <w:t>(8)  </w:t>
      </w:r>
      <w:r w:rsidRPr="0062005F" w:rsidR="00751F1A">
        <w:t>In the event of exit or exclusion from the Integration Organi</w:t>
      </w:r>
      <w:r w:rsidRPr="0062005F" w:rsidR="00783595">
        <w:t>s</w:t>
      </w:r>
      <w:r w:rsidRPr="0062005F" w:rsidR="00751F1A">
        <w:t>ation, with respect to the exit</w:t>
      </w:r>
      <w:r w:rsidRPr="0062005F" w:rsidR="006A41B2">
        <w:t>ing</w:t>
      </w:r>
      <w:r w:rsidRPr="0062005F" w:rsidR="00751F1A">
        <w:t xml:space="preserve"> or excluded member</w:t>
      </w:r>
      <w:r w:rsidRPr="0062005F" w:rsidR="00720362">
        <w:t>,</w:t>
      </w:r>
      <w:r w:rsidRPr="0062005F" w:rsidR="00751F1A">
        <w:t xml:space="preserve"> the joint and several liability of the members of the Integration Organi</w:t>
      </w:r>
      <w:r w:rsidRPr="0062005F" w:rsidR="00783595">
        <w:t>s</w:t>
      </w:r>
      <w:r w:rsidRPr="0062005F" w:rsidR="00751F1A">
        <w:t xml:space="preserve">ation shall terminate for the obligations assumed by the member as of the day of its exit or exclusion </w:t>
      </w:r>
      <w:r w:rsidRPr="0062005F" w:rsidR="001B0BF1">
        <w:t>..</w:t>
      </w:r>
      <w:r w:rsidRPr="0062005F" w:rsidR="00751F1A">
        <w:t>.”</w:t>
      </w:r>
    </w:p>
    <w:p w:rsidRPr="0062005F" w:rsidR="00751F1A" w:rsidP="0062005F" w:rsidRDefault="00751F1A" w14:paraId="16E05932" w14:textId="77777777">
      <w:pPr>
        <w:pStyle w:val="ECHRTitleCentre3"/>
      </w:pPr>
      <w:r w:rsidRPr="0062005F">
        <w:t>Section 12</w:t>
      </w:r>
    </w:p>
    <w:p w:rsidRPr="0062005F" w:rsidR="00751F1A" w:rsidP="0062005F" w:rsidRDefault="008B3007" w14:paraId="37CA9481" w14:textId="77777777">
      <w:pPr>
        <w:pStyle w:val="ECHRParaQuote"/>
      </w:pPr>
      <w:r w:rsidRPr="0062005F">
        <w:t>“</w:t>
      </w:r>
      <w:r w:rsidRPr="0062005F" w:rsidR="008C44E5">
        <w:t>(2</w:t>
      </w:r>
      <w:proofErr w:type="gramStart"/>
      <w:r w:rsidRPr="0062005F" w:rsidR="008C44E5">
        <w:t>)  </w:t>
      </w:r>
      <w:r w:rsidRPr="0062005F" w:rsidR="00751F1A">
        <w:t>The</w:t>
      </w:r>
      <w:proofErr w:type="gramEnd"/>
      <w:r w:rsidRPr="0062005F" w:rsidR="00751F1A">
        <w:t xml:space="preserve"> shareholders of </w:t>
      </w:r>
      <w:r w:rsidRPr="0062005F" w:rsidR="006562CA">
        <w:t>[</w:t>
      </w:r>
      <w:r w:rsidRPr="0062005F" w:rsidR="006A41B2">
        <w:t xml:space="preserve">the </w:t>
      </w:r>
      <w:r w:rsidRPr="0062005F" w:rsidR="006562CA">
        <w:t>Savings Bank]</w:t>
      </w:r>
      <w:r w:rsidRPr="0062005F" w:rsidR="00751F1A">
        <w:t xml:space="preserve"> are the cooperative credit institutions, the eventual general or specific successor(s) of </w:t>
      </w:r>
      <w:r w:rsidRPr="0062005F" w:rsidR="006E1DA1">
        <w:t xml:space="preserve">the </w:t>
      </w:r>
      <w:r w:rsidRPr="0062005F" w:rsidR="00751F1A">
        <w:t>MFB and Magyar Posta, and other organi</w:t>
      </w:r>
      <w:r w:rsidRPr="0062005F" w:rsidR="00783595">
        <w:t>s</w:t>
      </w:r>
      <w:r w:rsidRPr="0062005F" w:rsidR="00751F1A">
        <w:t xml:space="preserve">ations, legal entities or natural persons acquiring shares in </w:t>
      </w:r>
      <w:r w:rsidRPr="0062005F" w:rsidR="006A41B2">
        <w:t>[</w:t>
      </w:r>
      <w:r w:rsidRPr="0062005F" w:rsidR="00751F1A">
        <w:t xml:space="preserve">the </w:t>
      </w:r>
      <w:r w:rsidRPr="0062005F" w:rsidR="006562CA">
        <w:t>Savings Bank]</w:t>
      </w:r>
      <w:r w:rsidRPr="0062005F" w:rsidR="00751F1A">
        <w:t xml:space="preserve"> with the consent of the Board of </w:t>
      </w:r>
      <w:r w:rsidRPr="0062005F" w:rsidR="006562CA">
        <w:t>[</w:t>
      </w:r>
      <w:r w:rsidRPr="0062005F" w:rsidR="006A41B2">
        <w:t xml:space="preserve">the </w:t>
      </w:r>
      <w:r w:rsidRPr="0062005F" w:rsidR="006562CA">
        <w:t>Savings Bank]</w:t>
      </w:r>
      <w:r w:rsidRPr="0062005F" w:rsidR="00751F1A">
        <w:t>.</w:t>
      </w:r>
      <w:r w:rsidRPr="0062005F">
        <w:t>”</w:t>
      </w:r>
    </w:p>
    <w:p w:rsidRPr="0062005F" w:rsidR="00751F1A" w:rsidP="0062005F" w:rsidRDefault="00751F1A" w14:paraId="71AFDB52" w14:textId="77777777">
      <w:pPr>
        <w:pStyle w:val="ECHRTitleCentre3"/>
      </w:pPr>
      <w:r w:rsidRPr="0062005F">
        <w:t>Section 13</w:t>
      </w:r>
    </w:p>
    <w:p w:rsidRPr="0062005F" w:rsidR="00751F1A" w:rsidP="0062005F" w:rsidRDefault="008C44E5" w14:paraId="027DDD6B" w14:textId="77777777">
      <w:pPr>
        <w:pStyle w:val="ECHRParaQuote"/>
      </w:pPr>
      <w:r w:rsidRPr="0062005F">
        <w:t>“(1</w:t>
      </w:r>
      <w:proofErr w:type="gramStart"/>
      <w:r w:rsidRPr="0062005F">
        <w:t>)  </w:t>
      </w:r>
      <w:r w:rsidRPr="0062005F" w:rsidR="00751F1A">
        <w:t>The</w:t>
      </w:r>
      <w:proofErr w:type="gramEnd"/>
      <w:r w:rsidRPr="0062005F" w:rsidR="00751F1A">
        <w:t xml:space="preserve"> authori</w:t>
      </w:r>
      <w:r w:rsidRPr="0062005F" w:rsidR="00783595">
        <w:t>s</w:t>
      </w:r>
      <w:r w:rsidRPr="0062005F" w:rsidR="00751F1A">
        <w:t xml:space="preserve">ed share capital of </w:t>
      </w:r>
      <w:r w:rsidRPr="0062005F" w:rsidR="006562CA">
        <w:t>[</w:t>
      </w:r>
      <w:r w:rsidRPr="0062005F" w:rsidR="006A41B2">
        <w:t xml:space="preserve">the </w:t>
      </w:r>
      <w:r w:rsidRPr="0062005F" w:rsidR="006562CA">
        <w:t>Savings Bank]</w:t>
      </w:r>
      <w:r w:rsidRPr="0062005F" w:rsidR="00751F1A">
        <w:t xml:space="preserve"> shall be </w:t>
      </w:r>
      <w:r w:rsidRPr="0062005F" w:rsidR="006A41B2">
        <w:t xml:space="preserve">at least </w:t>
      </w:r>
      <w:r w:rsidRPr="0062005F" w:rsidR="00751F1A">
        <w:t>HUF</w:t>
      </w:r>
      <w:r w:rsidRPr="0062005F" w:rsidR="005F520B">
        <w:t> </w:t>
      </w:r>
      <w:r w:rsidRPr="0062005F" w:rsidR="00751F1A">
        <w:t>3,389,704,000</w:t>
      </w:r>
      <w:r w:rsidRPr="0062005F" w:rsidR="00AF04C2">
        <w:t xml:space="preserve"> ..</w:t>
      </w:r>
      <w:r w:rsidRPr="0062005F" w:rsidR="00751F1A">
        <w:t>.</w:t>
      </w:r>
    </w:p>
    <w:p w:rsidRPr="0062005F" w:rsidR="00751F1A" w:rsidP="0062005F" w:rsidRDefault="008C44E5" w14:paraId="31A3F277" w14:textId="77777777">
      <w:pPr>
        <w:pStyle w:val="ECHRParaQuote"/>
      </w:pPr>
      <w:r w:rsidRPr="0062005F">
        <w:t>(2)  </w:t>
      </w:r>
      <w:r w:rsidRPr="0062005F" w:rsidR="00751F1A">
        <w:t xml:space="preserve">Magyar Posta shall acquire ownership in </w:t>
      </w:r>
      <w:r w:rsidRPr="0062005F" w:rsidR="006562CA">
        <w:t>[</w:t>
      </w:r>
      <w:r w:rsidRPr="0062005F" w:rsidR="000C4465">
        <w:t xml:space="preserve">the </w:t>
      </w:r>
      <w:r w:rsidRPr="0062005F" w:rsidR="006562CA">
        <w:t>Savings Bank]</w:t>
      </w:r>
      <w:r w:rsidRPr="0062005F" w:rsidR="00751F1A">
        <w:t xml:space="preserve"> by subscribing</w:t>
      </w:r>
      <w:r w:rsidRPr="0062005F" w:rsidR="0079410F">
        <w:t xml:space="preserve"> to</w:t>
      </w:r>
      <w:r w:rsidRPr="0062005F" w:rsidR="00A74667">
        <w:t xml:space="preserve"> </w:t>
      </w:r>
      <w:r w:rsidRPr="0062005F" w:rsidR="00751F1A">
        <w:t>ordinary share</w:t>
      </w:r>
      <w:r w:rsidRPr="0062005F" w:rsidR="0079410F">
        <w:t>s</w:t>
      </w:r>
      <w:r w:rsidRPr="0062005F" w:rsidR="00751F1A">
        <w:t>.</w:t>
      </w:r>
    </w:p>
    <w:p w:rsidRPr="0062005F" w:rsidR="00751F1A" w:rsidP="0062005F" w:rsidRDefault="008C44E5" w14:paraId="79999998" w14:textId="77777777">
      <w:pPr>
        <w:pStyle w:val="ECHRParaQuote"/>
      </w:pPr>
      <w:r w:rsidRPr="0062005F">
        <w:t>(3)  </w:t>
      </w:r>
      <w:r w:rsidRPr="0062005F" w:rsidR="00751F1A">
        <w:t>The cooperative credit institution</w:t>
      </w:r>
      <w:r w:rsidRPr="0062005F" w:rsidR="00412A4C">
        <w:t>s</w:t>
      </w:r>
      <w:r w:rsidRPr="0062005F" w:rsidR="00751F1A">
        <w:t xml:space="preserve"> shall hold series “C” preference share</w:t>
      </w:r>
      <w:r w:rsidRPr="0062005F" w:rsidR="00720362">
        <w:t>s</w:t>
      </w:r>
      <w:r w:rsidRPr="0062005F" w:rsidR="00751F1A">
        <w:t xml:space="preserve"> in </w:t>
      </w:r>
      <w:r w:rsidRPr="0062005F" w:rsidR="006562CA">
        <w:t>[</w:t>
      </w:r>
      <w:r w:rsidRPr="0062005F" w:rsidR="00412A4C">
        <w:t xml:space="preserve">the </w:t>
      </w:r>
      <w:r w:rsidRPr="0062005F" w:rsidR="006562CA">
        <w:t>Savings Bank]</w:t>
      </w:r>
      <w:r w:rsidRPr="0062005F" w:rsidR="00751F1A">
        <w:t>.</w:t>
      </w:r>
    </w:p>
    <w:p w:rsidRPr="0062005F" w:rsidR="00751F1A" w:rsidP="0062005F" w:rsidRDefault="008C44E5" w14:paraId="14A64F50" w14:textId="77777777">
      <w:pPr>
        <w:pStyle w:val="ECHRParaQuote"/>
      </w:pPr>
      <w:r w:rsidRPr="0062005F">
        <w:t>(4)  </w:t>
      </w:r>
      <w:r w:rsidRPr="0062005F" w:rsidR="00751F1A">
        <w:t xml:space="preserve">Shareholders of </w:t>
      </w:r>
      <w:r w:rsidRPr="0062005F" w:rsidR="006562CA">
        <w:t>[</w:t>
      </w:r>
      <w:r w:rsidRPr="0062005F" w:rsidR="00A74667">
        <w:t xml:space="preserve">the </w:t>
      </w:r>
      <w:r w:rsidRPr="0062005F" w:rsidR="006562CA">
        <w:t>Savings Bank]</w:t>
      </w:r>
      <w:r w:rsidRPr="0062005F" w:rsidR="00751F1A">
        <w:t xml:space="preserve"> may only hold one kind of preference share.”</w:t>
      </w:r>
    </w:p>
    <w:p w:rsidRPr="0062005F" w:rsidR="00751F1A" w:rsidP="0062005F" w:rsidRDefault="00751F1A" w14:paraId="4B3D638A" w14:textId="77777777">
      <w:pPr>
        <w:pStyle w:val="ECHRTitleCentre3"/>
      </w:pPr>
      <w:r w:rsidRPr="0062005F">
        <w:t>Section 15</w:t>
      </w:r>
    </w:p>
    <w:p w:rsidRPr="0062005F" w:rsidR="00751F1A" w:rsidP="0062005F" w:rsidRDefault="008B3007" w14:paraId="0D2076CF" w14:textId="77777777">
      <w:pPr>
        <w:pStyle w:val="ECHRParaQuote"/>
      </w:pPr>
      <w:r w:rsidRPr="0062005F">
        <w:t>“</w:t>
      </w:r>
      <w:proofErr w:type="gramStart"/>
      <w:r w:rsidRPr="0062005F" w:rsidR="00531DFB">
        <w:t>...</w:t>
      </w:r>
      <w:r w:rsidRPr="0062005F" w:rsidR="008C44E5">
        <w:t>(</w:t>
      </w:r>
      <w:proofErr w:type="gramEnd"/>
      <w:r w:rsidRPr="0062005F" w:rsidR="008C44E5">
        <w:t>2)  </w:t>
      </w:r>
      <w:r w:rsidRPr="0062005F" w:rsidR="00A74667">
        <w:t>[</w:t>
      </w:r>
      <w:r w:rsidRPr="0062005F" w:rsidR="00751F1A">
        <w:t xml:space="preserve">The </w:t>
      </w:r>
      <w:r w:rsidRPr="0062005F" w:rsidR="006562CA">
        <w:t>Savings Bank]</w:t>
      </w:r>
      <w:r w:rsidRPr="0062005F" w:rsidR="00751F1A">
        <w:t xml:space="preserve"> shall adopt rules obligatory for cooperative credit institutions on the following:</w:t>
      </w:r>
    </w:p>
    <w:p w:rsidRPr="0062005F" w:rsidR="00751F1A" w:rsidP="0062005F" w:rsidRDefault="00A74667" w14:paraId="317A963A" w14:textId="77777777">
      <w:pPr>
        <w:pStyle w:val="ECHRParaQuote"/>
      </w:pPr>
      <w:r w:rsidRPr="0062005F">
        <w:rPr>
          <w:iCs/>
        </w:rPr>
        <w:t>(</w:t>
      </w:r>
      <w:r w:rsidRPr="0062005F" w:rsidR="00751F1A">
        <w:rPr>
          <w:iCs/>
        </w:rPr>
        <w:t>a)</w:t>
      </w:r>
      <w:r w:rsidRPr="0062005F" w:rsidR="008C44E5">
        <w:t>  </w:t>
      </w:r>
      <w:r w:rsidRPr="0062005F" w:rsidR="00751F1A">
        <w:t xml:space="preserve">the detailed rules </w:t>
      </w:r>
      <w:r w:rsidRPr="0062005F" w:rsidR="004866B5">
        <w:t xml:space="preserve">on </w:t>
      </w:r>
      <w:r w:rsidRPr="0062005F" w:rsidR="00751F1A">
        <w:t>risk management, including credit authori</w:t>
      </w:r>
      <w:r w:rsidRPr="0062005F" w:rsidR="00783595">
        <w:t>s</w:t>
      </w:r>
      <w:r w:rsidRPr="0062005F" w:rsidR="00751F1A">
        <w:t xml:space="preserve">ation, risk monitoring, deposit allocation, cash management and investment policy </w:t>
      </w:r>
      <w:r w:rsidRPr="0062005F" w:rsidR="00531DFB">
        <w:t>...</w:t>
      </w:r>
      <w:r w:rsidRPr="0062005F" w:rsidR="00751F1A">
        <w:t xml:space="preserve"> and rules on additional specific capital requirements in addition to laws, regulations and other binding </w:t>
      </w:r>
      <w:proofErr w:type="gramStart"/>
      <w:r w:rsidRPr="0062005F" w:rsidR="00751F1A">
        <w:t>rules;</w:t>
      </w:r>
      <w:proofErr w:type="gramEnd"/>
    </w:p>
    <w:p w:rsidRPr="0062005F" w:rsidR="00751F1A" w:rsidP="0062005F" w:rsidRDefault="00A74667" w14:paraId="46E1FD4C" w14:textId="77777777">
      <w:pPr>
        <w:pStyle w:val="ECHRParaQuote"/>
      </w:pPr>
      <w:r w:rsidRPr="0062005F">
        <w:rPr>
          <w:iCs/>
        </w:rPr>
        <w:t>(</w:t>
      </w:r>
      <w:r w:rsidRPr="0062005F" w:rsidR="00751F1A">
        <w:rPr>
          <w:iCs/>
        </w:rPr>
        <w:t>b)</w:t>
      </w:r>
      <w:r w:rsidRPr="0062005F" w:rsidR="008C44E5">
        <w:t>  </w:t>
      </w:r>
      <w:r w:rsidRPr="0062005F" w:rsidR="00751F1A">
        <w:t xml:space="preserve">the applicable business </w:t>
      </w:r>
      <w:proofErr w:type="gramStart"/>
      <w:r w:rsidRPr="0062005F" w:rsidR="00751F1A">
        <w:t>policy;</w:t>
      </w:r>
      <w:proofErr w:type="gramEnd"/>
    </w:p>
    <w:p w:rsidRPr="0062005F" w:rsidR="00751F1A" w:rsidP="0062005F" w:rsidRDefault="00A74667" w14:paraId="66BF185C" w14:textId="77777777">
      <w:pPr>
        <w:pStyle w:val="ECHRParaQuote"/>
      </w:pPr>
      <w:r w:rsidRPr="0062005F">
        <w:rPr>
          <w:iCs/>
        </w:rPr>
        <w:t>(</w:t>
      </w:r>
      <w:r w:rsidRPr="0062005F" w:rsidR="00751F1A">
        <w:rPr>
          <w:iCs/>
        </w:rPr>
        <w:t>c)</w:t>
      </w:r>
      <w:r w:rsidRPr="0062005F" w:rsidR="008C44E5">
        <w:rPr>
          <w:iCs/>
        </w:rPr>
        <w:t>  </w:t>
      </w:r>
      <w:r w:rsidRPr="0062005F" w:rsidR="00751F1A">
        <w:t xml:space="preserve">the joint marketing </w:t>
      </w:r>
      <w:proofErr w:type="gramStart"/>
      <w:r w:rsidRPr="0062005F" w:rsidR="00751F1A">
        <w:t>activity;</w:t>
      </w:r>
      <w:proofErr w:type="gramEnd"/>
    </w:p>
    <w:p w:rsidRPr="0062005F" w:rsidR="00751F1A" w:rsidP="0062005F" w:rsidRDefault="00A74667" w14:paraId="4C1673C3" w14:textId="77777777">
      <w:pPr>
        <w:pStyle w:val="ECHRParaQuote"/>
      </w:pPr>
      <w:r w:rsidRPr="0062005F">
        <w:rPr>
          <w:iCs/>
        </w:rPr>
        <w:t>(</w:t>
      </w:r>
      <w:r w:rsidRPr="0062005F" w:rsidR="00751F1A">
        <w:rPr>
          <w:iCs/>
        </w:rPr>
        <w:t>d)</w:t>
      </w:r>
      <w:r w:rsidRPr="0062005F" w:rsidR="008C44E5">
        <w:t>  </w:t>
      </w:r>
      <w:r w:rsidRPr="0062005F" w:rsidR="00751F1A">
        <w:t>the esta</w:t>
      </w:r>
      <w:r w:rsidRPr="0062005F" w:rsidR="00954587">
        <w:t>blishment of</w:t>
      </w:r>
      <w:r w:rsidRPr="0062005F" w:rsidR="003E3850">
        <w:t xml:space="preserve"> an</w:t>
      </w:r>
      <w:r w:rsidRPr="0062005F" w:rsidR="00954587">
        <w:t xml:space="preserve"> integrated IT system</w:t>
      </w:r>
      <w:r w:rsidRPr="0062005F" w:rsidR="00AF04C2">
        <w:t>.</w:t>
      </w:r>
    </w:p>
    <w:p w:rsidRPr="0062005F" w:rsidR="00751F1A" w:rsidP="0062005F" w:rsidRDefault="008C44E5" w14:paraId="1463E0BA" w14:textId="77777777">
      <w:pPr>
        <w:pStyle w:val="ECHRParaQuote"/>
      </w:pPr>
      <w:proofErr w:type="gramStart"/>
      <w:r w:rsidRPr="0062005F">
        <w:t>(3)  </w:t>
      </w:r>
      <w:r w:rsidRPr="0062005F" w:rsidR="006562CA">
        <w:t>[</w:t>
      </w:r>
      <w:proofErr w:type="gramEnd"/>
      <w:r w:rsidRPr="0062005F" w:rsidR="00A74667">
        <w:t xml:space="preserve">The </w:t>
      </w:r>
      <w:r w:rsidRPr="0062005F" w:rsidR="006562CA">
        <w:t>Savings Bank]</w:t>
      </w:r>
      <w:r w:rsidRPr="0062005F" w:rsidR="00751F1A">
        <w:t xml:space="preserve"> shall exert control over the activity of the cooperative credit institution, and it may give instructions to the cooperative credit institution in order to ensure compliance with the laws and regulations, the rules issued by or the instructions given by the Integration Organi</w:t>
      </w:r>
      <w:r w:rsidRPr="0062005F" w:rsidR="00783595">
        <w:t>s</w:t>
      </w:r>
      <w:r w:rsidRPr="0062005F" w:rsidR="00751F1A">
        <w:t xml:space="preserve">ation and </w:t>
      </w:r>
      <w:r w:rsidRPr="0062005F" w:rsidR="006562CA">
        <w:t>[</w:t>
      </w:r>
      <w:r w:rsidRPr="0062005F" w:rsidR="00412A4C">
        <w:t xml:space="preserve">the </w:t>
      </w:r>
      <w:r w:rsidRPr="0062005F" w:rsidR="006562CA">
        <w:t>Savings Bank]</w:t>
      </w:r>
      <w:r w:rsidRPr="0062005F" w:rsidR="00751F1A">
        <w:t xml:space="preserve">. The cooperative credit institution is under </w:t>
      </w:r>
      <w:r w:rsidRPr="0062005F" w:rsidR="00412A4C">
        <w:t xml:space="preserve">an </w:t>
      </w:r>
      <w:r w:rsidRPr="0062005F" w:rsidR="00751F1A">
        <w:t xml:space="preserve">obligation to comply with </w:t>
      </w:r>
      <w:r w:rsidRPr="0062005F" w:rsidR="00412A4C">
        <w:t>those</w:t>
      </w:r>
      <w:r w:rsidRPr="0062005F" w:rsidR="00751F1A">
        <w:t xml:space="preserve"> instruction</w:t>
      </w:r>
      <w:r w:rsidRPr="0062005F" w:rsidR="00412A4C">
        <w:t>s</w:t>
      </w:r>
      <w:r w:rsidRPr="0062005F" w:rsidR="00751F1A">
        <w:t>. The instruction</w:t>
      </w:r>
      <w:r w:rsidRPr="0062005F" w:rsidR="00412A4C">
        <w:t>s</w:t>
      </w:r>
      <w:r w:rsidRPr="0062005F" w:rsidR="00751F1A">
        <w:t xml:space="preserve"> must be justified and </w:t>
      </w:r>
      <w:r w:rsidRPr="0062005F" w:rsidR="00412A4C">
        <w:t xml:space="preserve">a </w:t>
      </w:r>
      <w:r w:rsidRPr="0062005F" w:rsidR="00751F1A">
        <w:t xml:space="preserve">deadline for </w:t>
      </w:r>
      <w:r w:rsidRPr="0062005F" w:rsidR="00412A4C">
        <w:t xml:space="preserve">compliance </w:t>
      </w:r>
      <w:r w:rsidRPr="0062005F" w:rsidR="00751F1A">
        <w:t>must be set. As to whom the instruction</w:t>
      </w:r>
      <w:r w:rsidRPr="0062005F" w:rsidR="00412A4C">
        <w:t>s are</w:t>
      </w:r>
      <w:r w:rsidRPr="0062005F" w:rsidR="00751F1A">
        <w:t xml:space="preserve"> addressed, the cooperative credit institution has the right to resort to </w:t>
      </w:r>
      <w:r w:rsidRPr="0062005F" w:rsidR="0043361A">
        <w:t xml:space="preserve">the </w:t>
      </w:r>
      <w:r w:rsidRPr="0062005F" w:rsidR="00751F1A">
        <w:t>court</w:t>
      </w:r>
      <w:r w:rsidRPr="0062005F" w:rsidR="0043361A">
        <w:t>s</w:t>
      </w:r>
      <w:r w:rsidRPr="0062005F" w:rsidR="00751F1A">
        <w:t xml:space="preserve"> </w:t>
      </w:r>
      <w:proofErr w:type="gramStart"/>
      <w:r w:rsidRPr="0062005F" w:rsidR="00751F1A">
        <w:t>in order to</w:t>
      </w:r>
      <w:proofErr w:type="gramEnd"/>
      <w:r w:rsidRPr="0062005F" w:rsidR="00751F1A">
        <w:t xml:space="preserve"> determine if the instruction</w:t>
      </w:r>
      <w:r w:rsidRPr="0062005F" w:rsidR="00412A4C">
        <w:t>s are</w:t>
      </w:r>
      <w:r w:rsidRPr="0062005F" w:rsidR="00751F1A">
        <w:t xml:space="preserve"> in accordance with the Act, other laws and regulations and the rules issued by </w:t>
      </w:r>
      <w:r w:rsidRPr="0062005F" w:rsidR="006562CA">
        <w:t>[</w:t>
      </w:r>
      <w:r w:rsidRPr="0062005F" w:rsidR="00412A4C">
        <w:t xml:space="preserve">the </w:t>
      </w:r>
      <w:r w:rsidRPr="0062005F" w:rsidR="006562CA">
        <w:t>Savings Bank]</w:t>
      </w:r>
      <w:r w:rsidRPr="0062005F" w:rsidR="00751F1A">
        <w:t xml:space="preserve"> and the Integration Organi</w:t>
      </w:r>
      <w:r w:rsidRPr="0062005F" w:rsidR="00783595">
        <w:t>s</w:t>
      </w:r>
      <w:r w:rsidRPr="0062005F" w:rsidR="00751F1A">
        <w:t>ation. Resort to</w:t>
      </w:r>
      <w:r w:rsidRPr="0062005F" w:rsidR="0043361A">
        <w:t xml:space="preserve"> the</w:t>
      </w:r>
      <w:r w:rsidRPr="0062005F" w:rsidR="00751F1A">
        <w:t xml:space="preserve"> court</w:t>
      </w:r>
      <w:r w:rsidRPr="0062005F" w:rsidR="0043361A">
        <w:t>s</w:t>
      </w:r>
      <w:r w:rsidRPr="0062005F" w:rsidR="00751F1A">
        <w:t xml:space="preserve"> has no </w:t>
      </w:r>
      <w:r w:rsidRPr="0062005F" w:rsidR="008623B2">
        <w:t xml:space="preserve">suspensive </w:t>
      </w:r>
      <w:r w:rsidRPr="0062005F" w:rsidR="00751F1A">
        <w:t>effect; the instruction</w:t>
      </w:r>
      <w:r w:rsidRPr="0062005F" w:rsidR="00412A4C">
        <w:t>s</w:t>
      </w:r>
      <w:r w:rsidRPr="0062005F" w:rsidR="00751F1A">
        <w:t xml:space="preserve"> </w:t>
      </w:r>
      <w:r w:rsidRPr="0062005F" w:rsidR="008623B2">
        <w:t xml:space="preserve">irrespectively </w:t>
      </w:r>
      <w:r w:rsidRPr="0062005F" w:rsidR="00751F1A">
        <w:t>shall</w:t>
      </w:r>
      <w:r w:rsidRPr="0062005F" w:rsidR="008623B2">
        <w:t xml:space="preserve"> be complied with</w:t>
      </w:r>
      <w:r w:rsidRPr="0062005F" w:rsidR="00751F1A">
        <w:t xml:space="preserve"> </w:t>
      </w:r>
      <w:r w:rsidRPr="0062005F" w:rsidR="008623B2">
        <w:t>by</w:t>
      </w:r>
      <w:r w:rsidRPr="0062005F" w:rsidR="00751F1A">
        <w:t xml:space="preserve"> the deadline set therein.</w:t>
      </w:r>
    </w:p>
    <w:p w:rsidRPr="0062005F" w:rsidR="00751F1A" w:rsidP="0062005F" w:rsidRDefault="008C44E5" w14:paraId="56B0EDBA" w14:textId="77777777">
      <w:pPr>
        <w:pStyle w:val="ECHRParaQuote"/>
      </w:pPr>
      <w:r w:rsidRPr="0062005F">
        <w:t>(4)  </w:t>
      </w:r>
      <w:r w:rsidRPr="0062005F" w:rsidR="00751F1A">
        <w:t xml:space="preserve">In the event that the cooperative credit institution fails to </w:t>
      </w:r>
      <w:r w:rsidRPr="0062005F" w:rsidR="00412A4C">
        <w:t xml:space="preserve">comply with </w:t>
      </w:r>
      <w:r w:rsidRPr="0062005F" w:rsidR="00751F1A">
        <w:t xml:space="preserve">the </w:t>
      </w:r>
      <w:proofErr w:type="gramStart"/>
      <w:r w:rsidRPr="0062005F" w:rsidR="00751F1A">
        <w:t>instruction</w:t>
      </w:r>
      <w:r w:rsidRPr="0062005F" w:rsidR="00412A4C">
        <w:t>s</w:t>
      </w:r>
      <w:proofErr w:type="gramEnd"/>
      <w:r w:rsidRPr="0062005F" w:rsidR="00751F1A">
        <w:t xml:space="preserve"> or it is operating in discordance with the laws, regulations or rules:</w:t>
      </w:r>
    </w:p>
    <w:p w:rsidRPr="0062005F" w:rsidR="008B3007" w:rsidP="0062005F" w:rsidRDefault="00412A4C" w14:paraId="5C9CCE36" w14:textId="77777777">
      <w:pPr>
        <w:pStyle w:val="ECHRParaQuote"/>
      </w:pPr>
      <w:r w:rsidRPr="0062005F">
        <w:rPr>
          <w:iCs/>
        </w:rPr>
        <w:t>(</w:t>
      </w:r>
      <w:r w:rsidRPr="0062005F" w:rsidR="00751F1A">
        <w:rPr>
          <w:iCs/>
        </w:rPr>
        <w:t>a)</w:t>
      </w:r>
      <w:r w:rsidRPr="0062005F" w:rsidR="008C44E5">
        <w:rPr>
          <w:iCs/>
        </w:rPr>
        <w:t>  </w:t>
      </w:r>
      <w:r w:rsidRPr="0062005F" w:rsidR="00751F1A">
        <w:t xml:space="preserve">the Board of </w:t>
      </w:r>
      <w:r w:rsidRPr="0062005F" w:rsidR="006562CA">
        <w:t>[</w:t>
      </w:r>
      <w:r w:rsidRPr="0062005F">
        <w:t xml:space="preserve">the </w:t>
      </w:r>
      <w:r w:rsidRPr="0062005F" w:rsidR="006562CA">
        <w:t>Savings Bank]</w:t>
      </w:r>
      <w:r w:rsidRPr="0062005F" w:rsidR="00751F1A">
        <w:t xml:space="preserve"> may decide to suspend the mandate of the executive officer of the cooperative credit institution for a maximum of 180 days</w:t>
      </w:r>
      <w:r w:rsidRPr="0062005F" w:rsidR="00531DFB">
        <w:t>...</w:t>
      </w:r>
    </w:p>
    <w:p w:rsidRPr="0062005F" w:rsidR="00751F1A" w:rsidP="0062005F" w:rsidRDefault="00412A4C" w14:paraId="069FDF10" w14:textId="77777777">
      <w:pPr>
        <w:pStyle w:val="ECHRParaQuote"/>
      </w:pPr>
      <w:r w:rsidRPr="0062005F">
        <w:rPr>
          <w:iCs/>
        </w:rPr>
        <w:t>(</w:t>
      </w:r>
      <w:r w:rsidRPr="0062005F" w:rsidR="00751F1A">
        <w:rPr>
          <w:iCs/>
        </w:rPr>
        <w:t>b)</w:t>
      </w:r>
      <w:r w:rsidRPr="0062005F" w:rsidR="008C44E5">
        <w:rPr>
          <w:iCs/>
        </w:rPr>
        <w:t>  </w:t>
      </w:r>
      <w:r w:rsidRPr="0062005F" w:rsidR="00751F1A">
        <w:t xml:space="preserve">upon the initiative of the Board of </w:t>
      </w:r>
      <w:r w:rsidRPr="0062005F" w:rsidR="006562CA">
        <w:t>[</w:t>
      </w:r>
      <w:r w:rsidRPr="0062005F" w:rsidR="008623B2">
        <w:t xml:space="preserve">the </w:t>
      </w:r>
      <w:r w:rsidRPr="0062005F" w:rsidR="006562CA">
        <w:t>Savings Bank]</w:t>
      </w:r>
      <w:r w:rsidRPr="0062005F" w:rsidR="00751F1A">
        <w:t xml:space="preserve"> or upon its own initiative, the Board of the Integration Organi</w:t>
      </w:r>
      <w:r w:rsidRPr="0062005F" w:rsidR="00783595">
        <w:t>s</w:t>
      </w:r>
      <w:r w:rsidRPr="0062005F" w:rsidR="00751F1A">
        <w:t>ation shall decide on the suspension of membership of the cooperative credit institution in the Integration Organi</w:t>
      </w:r>
      <w:r w:rsidRPr="0062005F" w:rsidR="00783595">
        <w:t>s</w:t>
      </w:r>
      <w:r w:rsidRPr="0062005F" w:rsidR="00751F1A">
        <w:t>ation and</w:t>
      </w:r>
      <w:r w:rsidRPr="0062005F" w:rsidR="008634FD">
        <w:t xml:space="preserve"> </w:t>
      </w:r>
      <w:r w:rsidRPr="0062005F" w:rsidR="008634FD">
        <w:noBreakHyphen/>
      </w:r>
      <w:r w:rsidRPr="0062005F" w:rsidR="0031139D">
        <w:t xml:space="preserve"> </w:t>
      </w:r>
      <w:r w:rsidRPr="0062005F" w:rsidR="00751F1A">
        <w:t>if justified</w:t>
      </w:r>
      <w:r w:rsidRPr="0062005F" w:rsidR="0031139D">
        <w:t xml:space="preserve"> </w:t>
      </w:r>
      <w:r w:rsidRPr="0062005F" w:rsidR="008634FD">
        <w:t xml:space="preserve">- </w:t>
      </w:r>
      <w:r w:rsidRPr="0062005F" w:rsidR="00751F1A">
        <w:t>on the exclusion of the cooperative credit institution from the Integration Organi</w:t>
      </w:r>
      <w:r w:rsidRPr="0062005F" w:rsidR="00783595">
        <w:t>s</w:t>
      </w:r>
      <w:r w:rsidRPr="0062005F" w:rsidR="00751F1A">
        <w:t>ation.</w:t>
      </w:r>
    </w:p>
    <w:p w:rsidRPr="0062005F" w:rsidR="00751F1A" w:rsidP="0062005F" w:rsidRDefault="00531DFB" w14:paraId="3E3D1C70" w14:textId="77777777">
      <w:pPr>
        <w:pStyle w:val="ECHRParaQuote"/>
      </w:pPr>
      <w:r w:rsidRPr="0062005F">
        <w:t>...</w:t>
      </w:r>
    </w:p>
    <w:p w:rsidRPr="0062005F" w:rsidR="00751F1A" w:rsidP="0062005F" w:rsidRDefault="00751F1A" w14:paraId="4978D44C" w14:textId="77777777">
      <w:pPr>
        <w:pStyle w:val="ECHRParaQuote"/>
      </w:pPr>
      <w:r w:rsidRPr="0062005F">
        <w:t>(7)</w:t>
      </w:r>
      <w:r w:rsidRPr="0062005F" w:rsidR="008C44E5">
        <w:t>  </w:t>
      </w:r>
      <w:r w:rsidRPr="0062005F">
        <w:t xml:space="preserve">If in the view of the Board of </w:t>
      </w:r>
      <w:r w:rsidRPr="0062005F" w:rsidR="006562CA">
        <w:t>[</w:t>
      </w:r>
      <w:r w:rsidRPr="0062005F" w:rsidR="0031139D">
        <w:t xml:space="preserve">the </w:t>
      </w:r>
      <w:r w:rsidRPr="0062005F" w:rsidR="006562CA">
        <w:t>Savings Bank]</w:t>
      </w:r>
      <w:r w:rsidRPr="0062005F">
        <w:t xml:space="preserve"> a cooperative credit institution or a group of cooperative credit institutions is in crisis,</w:t>
      </w:r>
    </w:p>
    <w:p w:rsidRPr="0062005F" w:rsidR="00121359" w:rsidP="0062005F" w:rsidRDefault="0031139D" w14:paraId="3B7538C2" w14:textId="77777777">
      <w:pPr>
        <w:pStyle w:val="ECHRParaQuote"/>
      </w:pPr>
      <w:r w:rsidRPr="0062005F">
        <w:t>(</w:t>
      </w:r>
      <w:r w:rsidRPr="0062005F" w:rsidR="008C44E5">
        <w:t>a)  </w:t>
      </w:r>
      <w:r w:rsidRPr="0062005F" w:rsidR="00121359">
        <w:t xml:space="preserve">the Board of </w:t>
      </w:r>
      <w:r w:rsidRPr="0062005F" w:rsidR="00954587">
        <w:t>[</w:t>
      </w:r>
      <w:r w:rsidRPr="0062005F">
        <w:t xml:space="preserve">the </w:t>
      </w:r>
      <w:r w:rsidRPr="0062005F" w:rsidR="00954587">
        <w:t xml:space="preserve">Savings Bank] </w:t>
      </w:r>
      <w:r w:rsidRPr="0062005F" w:rsidR="00121359">
        <w:t xml:space="preserve">may decide to suspend the mandate of the executive officer of the cooperative credit institution for a maximum of 180 days; </w:t>
      </w:r>
      <w:r w:rsidRPr="0062005F">
        <w:t xml:space="preserve">that </w:t>
      </w:r>
      <w:r w:rsidRPr="0062005F" w:rsidR="00121359">
        <w:t>suspension may be extended for an additional 180 days or –</w:t>
      </w:r>
      <w:r w:rsidRPr="0062005F">
        <w:t xml:space="preserve"> </w:t>
      </w:r>
      <w:r w:rsidRPr="0062005F" w:rsidR="00121359">
        <w:t>in particularly justified cases</w:t>
      </w:r>
      <w:r w:rsidRPr="0062005F">
        <w:t xml:space="preserve"> </w:t>
      </w:r>
      <w:r w:rsidRPr="0062005F" w:rsidR="00121359">
        <w:t xml:space="preserve">– it may decide to terminate their mandates and appoint executive officer(s) on a provisional </w:t>
      </w:r>
      <w:proofErr w:type="gramStart"/>
      <w:r w:rsidRPr="0062005F" w:rsidR="00121359">
        <w:t>basis;</w:t>
      </w:r>
      <w:proofErr w:type="gramEnd"/>
    </w:p>
    <w:p w:rsidRPr="0062005F" w:rsidR="00751F1A" w:rsidP="0062005F" w:rsidRDefault="0031139D" w14:paraId="1B0F3974" w14:textId="77777777">
      <w:pPr>
        <w:pStyle w:val="ECHRParaQuote"/>
      </w:pPr>
      <w:r w:rsidRPr="0062005F">
        <w:t>(</w:t>
      </w:r>
      <w:r w:rsidRPr="0062005F" w:rsidR="00F87B5F">
        <w:t>b)  </w:t>
      </w:r>
      <w:r w:rsidRPr="0062005F" w:rsidR="00531DFB">
        <w:t>...</w:t>
      </w:r>
      <w:r w:rsidRPr="0062005F" w:rsidR="00751F1A">
        <w:t xml:space="preserve"> the Board of the Integration Organi</w:t>
      </w:r>
      <w:r w:rsidRPr="0062005F" w:rsidR="00783595">
        <w:t>s</w:t>
      </w:r>
      <w:r w:rsidRPr="0062005F" w:rsidR="00751F1A">
        <w:t>ation shall decide on the suspension of membership of the cooperative credit institution in the Integration Organi</w:t>
      </w:r>
      <w:r w:rsidRPr="0062005F" w:rsidR="00783595">
        <w:t>s</w:t>
      </w:r>
      <w:r w:rsidRPr="0062005F" w:rsidR="00751F1A">
        <w:t xml:space="preserve">ation and </w:t>
      </w:r>
      <w:r w:rsidRPr="0062005F" w:rsidR="008634FD">
        <w:noBreakHyphen/>
        <w:t xml:space="preserve"> </w:t>
      </w:r>
      <w:r w:rsidRPr="0062005F" w:rsidR="00751F1A">
        <w:t>if justified</w:t>
      </w:r>
      <w:r w:rsidRPr="0062005F">
        <w:t xml:space="preserve"> </w:t>
      </w:r>
      <w:r w:rsidRPr="0062005F" w:rsidR="008634FD">
        <w:t>-</w:t>
      </w:r>
      <w:r w:rsidRPr="0062005F" w:rsidR="00751F1A">
        <w:t xml:space="preserve"> on the exclusion of the cooperative credit institution from the Integration Organi</w:t>
      </w:r>
      <w:r w:rsidRPr="0062005F" w:rsidR="00783595">
        <w:t>s</w:t>
      </w:r>
      <w:r w:rsidRPr="0062005F" w:rsidR="00751F1A">
        <w:t>ation.</w:t>
      </w:r>
    </w:p>
    <w:p w:rsidRPr="0062005F" w:rsidR="008B3007" w:rsidP="0062005F" w:rsidRDefault="00531DFB" w14:paraId="321BDBDA" w14:textId="77777777">
      <w:pPr>
        <w:pStyle w:val="ECHRParaQuote"/>
      </w:pPr>
      <w:r w:rsidRPr="0062005F">
        <w:t>...</w:t>
      </w:r>
    </w:p>
    <w:p w:rsidRPr="0062005F" w:rsidR="00751F1A" w:rsidP="0062005F" w:rsidRDefault="00751F1A" w14:paraId="71CE0353" w14:textId="77777777">
      <w:pPr>
        <w:pStyle w:val="ECHRParaQuote"/>
      </w:pPr>
      <w:r w:rsidRPr="0062005F">
        <w:t>(19)</w:t>
      </w:r>
      <w:r w:rsidRPr="0062005F" w:rsidR="008C44E5">
        <w:t>  </w:t>
      </w:r>
      <w:r w:rsidRPr="0062005F">
        <w:t xml:space="preserve">In its capacity as the central bank of the cooperative credit institutions and of the integration, in order to ensure prudent operation </w:t>
      </w:r>
      <w:r w:rsidRPr="0062005F" w:rsidR="006562CA">
        <w:t>[</w:t>
      </w:r>
      <w:r w:rsidRPr="0062005F" w:rsidR="0096385B">
        <w:t xml:space="preserve">the </w:t>
      </w:r>
      <w:r w:rsidRPr="0062005F" w:rsidR="006562CA">
        <w:t>Savings Bank]</w:t>
      </w:r>
      <w:r w:rsidRPr="0062005F">
        <w:t xml:space="preserve"> shall be entitled to give –</w:t>
      </w:r>
      <w:r w:rsidRPr="0062005F" w:rsidR="0031139D">
        <w:t xml:space="preserve"> </w:t>
      </w:r>
      <w:r w:rsidRPr="0062005F" w:rsidR="008623B2">
        <w:t xml:space="preserve">at </w:t>
      </w:r>
      <w:r w:rsidRPr="0062005F">
        <w:t>its sole discretion</w:t>
      </w:r>
      <w:r w:rsidRPr="0062005F" w:rsidR="0031139D">
        <w:t xml:space="preserve"> </w:t>
      </w:r>
      <w:r w:rsidRPr="0062005F">
        <w:t xml:space="preserve">– prior consent to the acquisition of </w:t>
      </w:r>
      <w:r w:rsidRPr="0062005F" w:rsidR="00AC6DD6">
        <w:t xml:space="preserve">own shares </w:t>
      </w:r>
      <w:r w:rsidRPr="0062005F">
        <w:t xml:space="preserve">or sale of </w:t>
      </w:r>
      <w:r w:rsidRPr="0062005F" w:rsidR="00AC6DD6">
        <w:t xml:space="preserve">own shares </w:t>
      </w:r>
      <w:r w:rsidRPr="0062005F">
        <w:t>acquired by certain cooperative credit institutions and by the Integration Organi</w:t>
      </w:r>
      <w:r w:rsidRPr="0062005F" w:rsidR="00783595">
        <w:t>s</w:t>
      </w:r>
      <w:r w:rsidRPr="0062005F">
        <w:t>ation, provided the value of the ownership to be acquired or to be sold exceeds 0.1</w:t>
      </w:r>
      <w:r w:rsidRPr="0062005F" w:rsidR="0031139D">
        <w:t xml:space="preserve">% </w:t>
      </w:r>
      <w:r w:rsidRPr="0062005F">
        <w:t xml:space="preserve">of the own funds of the integration, calculated on </w:t>
      </w:r>
      <w:r w:rsidRPr="0062005F" w:rsidR="0031139D">
        <w:t xml:space="preserve">a </w:t>
      </w:r>
      <w:r w:rsidRPr="0062005F">
        <w:t>consolidated basis. Transactions pertaining to the same ownership carried out within twelve month</w:t>
      </w:r>
      <w:r w:rsidRPr="0062005F" w:rsidR="0031139D">
        <w:t>s</w:t>
      </w:r>
      <w:r w:rsidRPr="0062005F">
        <w:t xml:space="preserve"> shall be aggregated.</w:t>
      </w:r>
    </w:p>
    <w:p w:rsidRPr="0062005F" w:rsidR="00751F1A" w:rsidP="0062005F" w:rsidRDefault="00751F1A" w14:paraId="07626BC9" w14:textId="77777777">
      <w:pPr>
        <w:pStyle w:val="ECHRParaQuote"/>
      </w:pPr>
      <w:r w:rsidRPr="0062005F">
        <w:t>(20)</w:t>
      </w:r>
      <w:r w:rsidRPr="0062005F" w:rsidR="008C44E5">
        <w:t>  </w:t>
      </w:r>
      <w:r w:rsidRPr="0062005F">
        <w:t xml:space="preserve">In addition to </w:t>
      </w:r>
      <w:r w:rsidRPr="0062005F" w:rsidR="005258D9">
        <w:t>...</w:t>
      </w:r>
      <w:r w:rsidRPr="0062005F">
        <w:t xml:space="preserve"> </w:t>
      </w:r>
      <w:r w:rsidRPr="0062005F" w:rsidR="00412A4C">
        <w:t>s</w:t>
      </w:r>
      <w:r w:rsidRPr="0062005F">
        <w:t>ection 15(3), the cooperative credit institution may resort to</w:t>
      </w:r>
      <w:r w:rsidRPr="0062005F" w:rsidR="0043361A">
        <w:t xml:space="preserve"> the</w:t>
      </w:r>
      <w:r w:rsidRPr="0062005F">
        <w:t xml:space="preserve"> court</w:t>
      </w:r>
      <w:r w:rsidRPr="0062005F" w:rsidR="0043361A">
        <w:t>s</w:t>
      </w:r>
      <w:r w:rsidRPr="0062005F">
        <w:t xml:space="preserve"> against the decision or instruction</w:t>
      </w:r>
      <w:r w:rsidRPr="0062005F" w:rsidR="0031139D">
        <w:t>s</w:t>
      </w:r>
      <w:r w:rsidRPr="0062005F">
        <w:t xml:space="preserve"> of the Board of </w:t>
      </w:r>
      <w:r w:rsidRPr="0062005F" w:rsidR="006562CA">
        <w:t>[</w:t>
      </w:r>
      <w:r w:rsidRPr="0062005F" w:rsidR="0031139D">
        <w:t xml:space="preserve">the </w:t>
      </w:r>
      <w:r w:rsidRPr="0062005F" w:rsidR="006562CA">
        <w:t>Savings Bank]</w:t>
      </w:r>
      <w:r w:rsidRPr="0062005F">
        <w:t xml:space="preserve"> in accordance with</w:t>
      </w:r>
      <w:r w:rsidRPr="0062005F" w:rsidR="0031139D">
        <w:t xml:space="preserve"> the</w:t>
      </w:r>
      <w:r w:rsidRPr="0062005F">
        <w:t xml:space="preserve"> rules on </w:t>
      </w:r>
      <w:r w:rsidRPr="0062005F" w:rsidR="0031139D">
        <w:t xml:space="preserve">the </w:t>
      </w:r>
      <w:r w:rsidRPr="0062005F">
        <w:t xml:space="preserve">judicial review of company resolutions. Resort to </w:t>
      </w:r>
      <w:r w:rsidRPr="0062005F" w:rsidR="0043361A">
        <w:t xml:space="preserve">the </w:t>
      </w:r>
      <w:r w:rsidRPr="0062005F">
        <w:t>court</w:t>
      </w:r>
      <w:r w:rsidRPr="0062005F" w:rsidR="0043361A">
        <w:t>s</w:t>
      </w:r>
      <w:r w:rsidRPr="0062005F">
        <w:t xml:space="preserve"> has no </w:t>
      </w:r>
      <w:r w:rsidRPr="0062005F" w:rsidR="008623B2">
        <w:t xml:space="preserve">suspensive </w:t>
      </w:r>
      <w:r w:rsidRPr="0062005F">
        <w:t>effect; the decision or instruction</w:t>
      </w:r>
      <w:r w:rsidRPr="0062005F" w:rsidR="0031139D">
        <w:t>s</w:t>
      </w:r>
      <w:r w:rsidRPr="0062005F">
        <w:t xml:space="preserve"> </w:t>
      </w:r>
      <w:r w:rsidRPr="0062005F" w:rsidR="008623B2">
        <w:t xml:space="preserve">irrespectively </w:t>
      </w:r>
      <w:r w:rsidRPr="0062005F">
        <w:t xml:space="preserve">shall be </w:t>
      </w:r>
      <w:r w:rsidRPr="0062005F" w:rsidR="008623B2">
        <w:t xml:space="preserve">complied with by </w:t>
      </w:r>
      <w:r w:rsidRPr="0062005F">
        <w:t>the deadline set therein.</w:t>
      </w:r>
    </w:p>
    <w:p w:rsidRPr="0062005F" w:rsidR="00751F1A" w:rsidP="0062005F" w:rsidRDefault="008C44E5" w14:paraId="65CDAF65" w14:textId="77777777">
      <w:pPr>
        <w:pStyle w:val="ECHRParaQuote"/>
      </w:pPr>
      <w:r w:rsidRPr="0062005F">
        <w:t>(21)  </w:t>
      </w:r>
      <w:r w:rsidRPr="0062005F" w:rsidR="00751F1A">
        <w:t>The cooperative credit institution has the right to resort to</w:t>
      </w:r>
      <w:r w:rsidRPr="0062005F" w:rsidR="0043361A">
        <w:t xml:space="preserve"> the</w:t>
      </w:r>
      <w:r w:rsidRPr="0062005F" w:rsidR="00751F1A">
        <w:t xml:space="preserve"> court</w:t>
      </w:r>
      <w:r w:rsidRPr="0062005F" w:rsidR="0043361A">
        <w:t>s</w:t>
      </w:r>
      <w:r w:rsidRPr="0062005F" w:rsidR="00751F1A">
        <w:t xml:space="preserve"> and contest the decision taken by the Integration Organi</w:t>
      </w:r>
      <w:r w:rsidRPr="0062005F" w:rsidR="00783595">
        <w:t>s</w:t>
      </w:r>
      <w:r w:rsidRPr="0062005F" w:rsidR="00751F1A">
        <w:t xml:space="preserve">ation against it, </w:t>
      </w:r>
      <w:proofErr w:type="gramStart"/>
      <w:r w:rsidRPr="0062005F" w:rsidR="00751F1A">
        <w:t>in order to</w:t>
      </w:r>
      <w:proofErr w:type="gramEnd"/>
      <w:r w:rsidRPr="0062005F" w:rsidR="00751F1A">
        <w:t xml:space="preserve"> determine if the decision is in accordance with the Act, other laws and regulations and the rules issued by the Integration Organi</w:t>
      </w:r>
      <w:r w:rsidRPr="0062005F" w:rsidR="00783595">
        <w:t>s</w:t>
      </w:r>
      <w:r w:rsidRPr="0062005F" w:rsidR="00751F1A">
        <w:t>ation or other policies of the Integration. Resort to</w:t>
      </w:r>
      <w:r w:rsidRPr="0062005F" w:rsidR="0043361A">
        <w:t xml:space="preserve"> the</w:t>
      </w:r>
      <w:r w:rsidRPr="0062005F" w:rsidR="00751F1A">
        <w:t xml:space="preserve"> court</w:t>
      </w:r>
      <w:r w:rsidRPr="0062005F" w:rsidR="0043361A">
        <w:t>s</w:t>
      </w:r>
      <w:r w:rsidRPr="0062005F" w:rsidR="00751F1A">
        <w:t xml:space="preserve"> has no </w:t>
      </w:r>
      <w:r w:rsidRPr="0062005F" w:rsidR="008623B2">
        <w:t xml:space="preserve">suspensive </w:t>
      </w:r>
      <w:r w:rsidRPr="0062005F" w:rsidR="00751F1A">
        <w:t xml:space="preserve">effect; the decision irrespectively </w:t>
      </w:r>
      <w:r w:rsidRPr="0062005F" w:rsidR="008623B2">
        <w:t xml:space="preserve">shall </w:t>
      </w:r>
      <w:r w:rsidRPr="0062005F" w:rsidR="00751F1A">
        <w:t xml:space="preserve">be </w:t>
      </w:r>
      <w:r w:rsidRPr="0062005F" w:rsidR="0031139D">
        <w:t xml:space="preserve">complied with </w:t>
      </w:r>
      <w:r w:rsidRPr="0062005F" w:rsidR="00E10694">
        <w:t>by</w:t>
      </w:r>
      <w:r w:rsidRPr="0062005F" w:rsidR="00751F1A">
        <w:t xml:space="preserve"> the deadline set therein.</w:t>
      </w:r>
    </w:p>
    <w:p w:rsidRPr="0062005F" w:rsidR="00751F1A" w:rsidP="0062005F" w:rsidRDefault="00531DFB" w14:paraId="1ECEAA6F" w14:textId="77777777">
      <w:pPr>
        <w:pStyle w:val="ECHRParaQuote"/>
      </w:pPr>
      <w:r w:rsidRPr="0062005F">
        <w:t>...</w:t>
      </w:r>
      <w:r w:rsidRPr="0062005F" w:rsidR="008B3007">
        <w:t>”</w:t>
      </w:r>
    </w:p>
    <w:p w:rsidRPr="0062005F" w:rsidR="00751F1A" w:rsidP="0062005F" w:rsidRDefault="00751F1A" w14:paraId="796D17A6" w14:textId="77777777">
      <w:pPr>
        <w:pStyle w:val="ECHRTitleCentre3"/>
      </w:pPr>
      <w:r w:rsidRPr="0062005F">
        <w:t>Section 17</w:t>
      </w:r>
    </w:p>
    <w:p w:rsidRPr="0062005F" w:rsidR="00751F1A" w:rsidP="0062005F" w:rsidRDefault="00751F1A" w14:paraId="69312567" w14:textId="77777777">
      <w:pPr>
        <w:pStyle w:val="ECHRParaQuote"/>
      </w:pPr>
      <w:r w:rsidRPr="0062005F">
        <w:t>“(1</w:t>
      </w:r>
      <w:proofErr w:type="gramStart"/>
      <w:r w:rsidRPr="0062005F">
        <w:t>)</w:t>
      </w:r>
      <w:r w:rsidRPr="0062005F" w:rsidR="008C44E5">
        <w:t>  </w:t>
      </w:r>
      <w:r w:rsidRPr="0062005F" w:rsidR="005258D9">
        <w:t>...</w:t>
      </w:r>
      <w:proofErr w:type="gramEnd"/>
      <w:r w:rsidRPr="0062005F">
        <w:t xml:space="preserve"> the Supervisory Authority shall revoke the operational authori</w:t>
      </w:r>
      <w:r w:rsidRPr="0062005F" w:rsidR="00783595">
        <w:t>s</w:t>
      </w:r>
      <w:r w:rsidRPr="0062005F">
        <w:t xml:space="preserve">ation of any cooperative credit institution that fails to comply with or </w:t>
      </w:r>
      <w:r w:rsidRPr="0062005F" w:rsidR="00E10694">
        <w:t xml:space="preserve">to respect </w:t>
      </w:r>
      <w:r w:rsidRPr="0062005F">
        <w:t xml:space="preserve">the deadline </w:t>
      </w:r>
      <w:r w:rsidRPr="0062005F" w:rsidR="00E10694">
        <w:t>for compl</w:t>
      </w:r>
      <w:r w:rsidRPr="0062005F" w:rsidR="008623B2">
        <w:t xml:space="preserve">ying </w:t>
      </w:r>
      <w:r w:rsidRPr="0062005F" w:rsidR="00E10694">
        <w:t xml:space="preserve">with </w:t>
      </w:r>
      <w:r w:rsidRPr="0062005F">
        <w:t>its obligations</w:t>
      </w:r>
      <w:r w:rsidRPr="0062005F" w:rsidR="00AF04C2">
        <w:t xml:space="preserve"> </w:t>
      </w:r>
      <w:r w:rsidRPr="0062005F" w:rsidR="005258D9">
        <w:t>...</w:t>
      </w:r>
      <w:r w:rsidRPr="0062005F">
        <w:t>”</w:t>
      </w:r>
    </w:p>
    <w:p w:rsidRPr="0062005F" w:rsidR="00751F1A" w:rsidP="0062005F" w:rsidRDefault="00751F1A" w14:paraId="1D74C20D" w14:textId="77777777">
      <w:pPr>
        <w:pStyle w:val="ECHRTitleCentre3"/>
      </w:pPr>
      <w:r w:rsidRPr="0062005F">
        <w:t>Section 17/C</w:t>
      </w:r>
    </w:p>
    <w:p w:rsidRPr="0062005F" w:rsidR="002A2B88" w:rsidP="0062005F" w:rsidRDefault="002A2B88" w14:paraId="23453A33" w14:textId="77777777">
      <w:pPr>
        <w:pStyle w:val="ECHRParaQuote"/>
      </w:pPr>
      <w:r w:rsidRPr="0062005F">
        <w:t>“(1</w:t>
      </w:r>
      <w:proofErr w:type="gramStart"/>
      <w:r w:rsidRPr="0062005F">
        <w:t>)</w:t>
      </w:r>
      <w:r w:rsidRPr="0062005F" w:rsidR="008C44E5">
        <w:t>  </w:t>
      </w:r>
      <w:r w:rsidRPr="0062005F" w:rsidR="00E10694">
        <w:t>A</w:t>
      </w:r>
      <w:proofErr w:type="gramEnd"/>
      <w:r w:rsidRPr="0062005F" w:rsidR="00E10694">
        <w:t xml:space="preserve"> c</w:t>
      </w:r>
      <w:r w:rsidRPr="0062005F">
        <w:t xml:space="preserve">ooperative credit institution may be established with a minimum initial share capital of </w:t>
      </w:r>
      <w:r w:rsidRPr="0062005F" w:rsidR="0043361A">
        <w:t>[HUF 250</w:t>
      </w:r>
      <w:r w:rsidRPr="0062005F" w:rsidR="00A45882">
        <w:t xml:space="preserve"> </w:t>
      </w:r>
      <w:r w:rsidRPr="0062005F">
        <w:t>million</w:t>
      </w:r>
      <w:r w:rsidRPr="0062005F" w:rsidR="0043361A">
        <w:t>]</w:t>
      </w:r>
      <w:r w:rsidRPr="0062005F">
        <w:t xml:space="preserve">. Regardless of its form of operation, </w:t>
      </w:r>
      <w:r w:rsidRPr="0062005F" w:rsidR="00E10694">
        <w:t xml:space="preserve">the </w:t>
      </w:r>
      <w:r w:rsidRPr="0062005F">
        <w:t>own funds of the cooperative credit institution may not be lower than the level established from time to time by the Integration Organi</w:t>
      </w:r>
      <w:r w:rsidRPr="0062005F" w:rsidR="00783595">
        <w:t>s</w:t>
      </w:r>
      <w:r w:rsidRPr="0062005F">
        <w:t>ation on an indiv</w:t>
      </w:r>
      <w:r w:rsidRPr="0062005F" w:rsidR="008C44E5">
        <w:t>idual (not consolidated) basis.</w:t>
      </w:r>
    </w:p>
    <w:p w:rsidRPr="0062005F" w:rsidR="00751F1A" w:rsidP="0062005F" w:rsidRDefault="008C44E5" w14:paraId="31D68953" w14:textId="77777777">
      <w:pPr>
        <w:pStyle w:val="ECHRParaQuote"/>
      </w:pPr>
      <w:r w:rsidRPr="0062005F">
        <w:t>(2)  </w:t>
      </w:r>
      <w:r w:rsidRPr="0062005F" w:rsidR="002A2B88">
        <w:t xml:space="preserve">Should the own funds of the cooperative credit institution fall below the level specified in </w:t>
      </w:r>
      <w:r w:rsidRPr="0062005F" w:rsidR="00412A4C">
        <w:t>s</w:t>
      </w:r>
      <w:r w:rsidRPr="0062005F" w:rsidR="002A2B88">
        <w:t xml:space="preserve">ubsection (1) or in the case described in </w:t>
      </w:r>
      <w:r w:rsidRPr="0062005F" w:rsidR="00412A4C">
        <w:t>s</w:t>
      </w:r>
      <w:r w:rsidRPr="0062005F" w:rsidR="002A2B88">
        <w:t>ection 19(13)</w:t>
      </w:r>
      <w:r w:rsidRPr="0062005F" w:rsidR="002027C8">
        <w:t xml:space="preserve"> [concerning </w:t>
      </w:r>
      <w:r w:rsidRPr="0062005F" w:rsidR="00E10694">
        <w:t xml:space="preserve">the </w:t>
      </w:r>
      <w:r w:rsidRPr="0062005F" w:rsidR="002027C8">
        <w:t>consequence</w:t>
      </w:r>
      <w:r w:rsidRPr="0062005F" w:rsidR="00E10694">
        <w:t>s</w:t>
      </w:r>
      <w:r w:rsidRPr="0062005F" w:rsidR="002027C8">
        <w:t xml:space="preserve"> for cooperative credit institutions who </w:t>
      </w:r>
      <w:r w:rsidRPr="0062005F" w:rsidR="00E10694">
        <w:t xml:space="preserve">have </w:t>
      </w:r>
      <w:r w:rsidRPr="0062005F" w:rsidR="002027C8">
        <w:t>applied unsuccessfully for a new licence]</w:t>
      </w:r>
      <w:r w:rsidRPr="0062005F" w:rsidR="002A2B88">
        <w:t>, the Integration Organi</w:t>
      </w:r>
      <w:r w:rsidRPr="0062005F" w:rsidR="00783595">
        <w:t>s</w:t>
      </w:r>
      <w:r w:rsidRPr="0062005F" w:rsidR="002A2B88">
        <w:t xml:space="preserve">ation is entitled to resort to the following exceptional </w:t>
      </w:r>
      <w:r w:rsidRPr="0062005F" w:rsidR="00E10694">
        <w:t xml:space="preserve">measures </w:t>
      </w:r>
      <w:r w:rsidRPr="0062005F" w:rsidR="002A2B88">
        <w:t>–</w:t>
      </w:r>
      <w:r w:rsidRPr="0062005F" w:rsidR="00E10694">
        <w:t xml:space="preserve"> </w:t>
      </w:r>
      <w:r w:rsidRPr="0062005F" w:rsidR="002A2B88">
        <w:t>without prejudice to the powers and duties of the Supervisory Authority and provided the Supervisory Authority</w:t>
      </w:r>
      <w:r w:rsidRPr="0062005F" w:rsidR="00E10694">
        <w:t xml:space="preserve"> has</w:t>
      </w:r>
      <w:r w:rsidRPr="0062005F" w:rsidR="002A2B88">
        <w:t xml:space="preserve"> failed to take such measure</w:t>
      </w:r>
      <w:r w:rsidRPr="0062005F" w:rsidR="00E10694">
        <w:t xml:space="preserve">s </w:t>
      </w:r>
      <w:r w:rsidRPr="0062005F" w:rsidR="00666B5C">
        <w:noBreakHyphen/>
      </w:r>
      <w:r w:rsidRPr="0062005F" w:rsidR="002A2B88">
        <w:t xml:space="preserve"> by giving prior notice to the Supervisory Authority</w:t>
      </w:r>
      <w:r w:rsidRPr="0062005F" w:rsidR="00751F1A">
        <w:t>:</w:t>
      </w:r>
    </w:p>
    <w:p w:rsidRPr="0062005F" w:rsidR="00751F1A" w:rsidP="0062005F" w:rsidRDefault="00E10694" w14:paraId="0E5F03FB" w14:textId="77777777">
      <w:pPr>
        <w:pStyle w:val="ECHRParaQuote"/>
      </w:pPr>
      <w:r w:rsidRPr="0062005F">
        <w:rPr>
          <w:iCs/>
        </w:rPr>
        <w:t>(</w:t>
      </w:r>
      <w:r w:rsidRPr="0062005F" w:rsidR="00751F1A">
        <w:rPr>
          <w:iCs/>
        </w:rPr>
        <w:t>a)</w:t>
      </w:r>
      <w:r w:rsidRPr="0062005F" w:rsidR="008C44E5">
        <w:rPr>
          <w:iCs/>
        </w:rPr>
        <w:t>  </w:t>
      </w:r>
      <w:r w:rsidRPr="0062005F" w:rsidR="00666B5C">
        <w:rPr>
          <w:iCs/>
        </w:rPr>
        <w:t>I</w:t>
      </w:r>
      <w:r w:rsidRPr="0062005F" w:rsidR="00751F1A">
        <w:t>t may provide for the cooperative credit institution</w:t>
      </w:r>
      <w:r w:rsidRPr="0062005F" w:rsidR="00E17EE6">
        <w:t>:</w:t>
      </w:r>
    </w:p>
    <w:p w:rsidRPr="0062005F" w:rsidR="00751F1A" w:rsidP="0062005F" w:rsidRDefault="00E10694" w14:paraId="6E286AF4" w14:textId="77777777">
      <w:pPr>
        <w:pStyle w:val="ECHRParaQuote"/>
        <w:rPr>
          <w:iCs/>
        </w:rPr>
      </w:pPr>
      <w:r w:rsidRPr="0062005F">
        <w:rPr>
          <w:iCs/>
        </w:rPr>
        <w:t>(</w:t>
      </w:r>
      <w:proofErr w:type="gramStart"/>
      <w:r w:rsidRPr="0062005F" w:rsidR="00751F1A">
        <w:rPr>
          <w:iCs/>
        </w:rPr>
        <w:t>aa)</w:t>
      </w:r>
      <w:r w:rsidRPr="0062005F" w:rsidR="008C44E5">
        <w:rPr>
          <w:iCs/>
        </w:rPr>
        <w:t>  </w:t>
      </w:r>
      <w:r w:rsidRPr="0062005F" w:rsidR="00751F1A">
        <w:t>to</w:t>
      </w:r>
      <w:proofErr w:type="gramEnd"/>
      <w:r w:rsidRPr="0062005F" w:rsidR="00751F1A">
        <w:t xml:space="preserve"> sell its assets not serving the purposes of </w:t>
      </w:r>
      <w:r w:rsidRPr="0062005F" w:rsidR="00666B5C">
        <w:t>banking operations;</w:t>
      </w:r>
    </w:p>
    <w:p w:rsidRPr="0062005F" w:rsidR="00751F1A" w:rsidP="0062005F" w:rsidRDefault="00E10694" w14:paraId="1F9C0A61" w14:textId="77777777">
      <w:pPr>
        <w:pStyle w:val="ECHRParaQuote"/>
      </w:pPr>
      <w:r w:rsidRPr="0062005F">
        <w:rPr>
          <w:iCs/>
        </w:rPr>
        <w:t>(</w:t>
      </w:r>
      <w:proofErr w:type="gramStart"/>
      <w:r w:rsidRPr="0062005F" w:rsidR="00751F1A">
        <w:rPr>
          <w:iCs/>
        </w:rPr>
        <w:t>ab)</w:t>
      </w:r>
      <w:r w:rsidRPr="0062005F" w:rsidR="008C44E5">
        <w:t>  </w:t>
      </w:r>
      <w:r w:rsidRPr="0062005F" w:rsidR="00751F1A">
        <w:t>to</w:t>
      </w:r>
      <w:proofErr w:type="gramEnd"/>
      <w:r w:rsidRPr="0062005F" w:rsidR="00751F1A">
        <w:t xml:space="preserve"> improve its capital structure (including the sale of assets) within the deadline set and in c</w:t>
      </w:r>
      <w:r w:rsidRPr="0062005F" w:rsidR="00666B5C">
        <w:t>ompliance with the requirements;</w:t>
      </w:r>
    </w:p>
    <w:p w:rsidRPr="0062005F" w:rsidR="00751F1A" w:rsidP="0062005F" w:rsidRDefault="00E10694" w14:paraId="4046E8E8" w14:textId="77777777">
      <w:pPr>
        <w:pStyle w:val="ECHRParaQuote"/>
      </w:pPr>
      <w:r w:rsidRPr="0062005F">
        <w:rPr>
          <w:iCs/>
        </w:rPr>
        <w:t>(</w:t>
      </w:r>
      <w:proofErr w:type="gramStart"/>
      <w:r w:rsidRPr="0062005F" w:rsidR="00751F1A">
        <w:rPr>
          <w:iCs/>
        </w:rPr>
        <w:t>ac)</w:t>
      </w:r>
      <w:r w:rsidRPr="0062005F" w:rsidR="008C44E5">
        <w:t>  </w:t>
      </w:r>
      <w:r w:rsidRPr="0062005F" w:rsidR="00751F1A">
        <w:t>with</w:t>
      </w:r>
      <w:proofErr w:type="gramEnd"/>
      <w:r w:rsidRPr="0062005F" w:rsidR="00751F1A">
        <w:t xml:space="preserve"> regard to the financial services rendered by the financial institution and the risks assumed by </w:t>
      </w:r>
      <w:r w:rsidRPr="0062005F">
        <w:t xml:space="preserve">that </w:t>
      </w:r>
      <w:r w:rsidRPr="0062005F" w:rsidR="00751F1A">
        <w:t>financial institution, it may determine</w:t>
      </w:r>
      <w:r w:rsidRPr="0062005F">
        <w:t xml:space="preserve"> an</w:t>
      </w:r>
      <w:r w:rsidRPr="0062005F" w:rsidR="00751F1A">
        <w:t xml:space="preserve"> individual capital requirement higher than the level specified </w:t>
      </w:r>
      <w:r w:rsidRPr="0062005F" w:rsidR="00531DFB">
        <w:t>...</w:t>
      </w:r>
    </w:p>
    <w:p w:rsidRPr="0062005F" w:rsidR="00751F1A" w:rsidP="0062005F" w:rsidRDefault="00E10694" w14:paraId="7B61D290" w14:textId="77777777">
      <w:pPr>
        <w:pStyle w:val="ECHRParaQuote"/>
      </w:pPr>
      <w:r w:rsidRPr="0062005F">
        <w:rPr>
          <w:iCs/>
        </w:rPr>
        <w:t>(</w:t>
      </w:r>
      <w:r w:rsidRPr="0062005F" w:rsidR="00751F1A">
        <w:rPr>
          <w:iCs/>
        </w:rPr>
        <w:t>b)</w:t>
      </w:r>
      <w:r w:rsidRPr="0062005F" w:rsidR="008C44E5">
        <w:t>  </w:t>
      </w:r>
      <w:r w:rsidRPr="0062005F" w:rsidR="00666B5C">
        <w:t>I</w:t>
      </w:r>
      <w:r w:rsidRPr="0062005F" w:rsidR="00751F1A">
        <w:t xml:space="preserve">t may </w:t>
      </w:r>
      <w:r w:rsidRPr="0062005F">
        <w:t xml:space="preserve">prevent </w:t>
      </w:r>
      <w:r w:rsidRPr="0062005F" w:rsidR="00751F1A">
        <w:t>or prohibit the cooperative credit institution</w:t>
      </w:r>
      <w:r w:rsidRPr="0062005F">
        <w:t xml:space="preserve"> from</w:t>
      </w:r>
      <w:r w:rsidRPr="0062005F" w:rsidR="00666B5C">
        <w:t>:</w:t>
      </w:r>
    </w:p>
    <w:p w:rsidRPr="0062005F" w:rsidR="00751F1A" w:rsidP="0062005F" w:rsidRDefault="00E10694" w14:paraId="72D7C6AF" w14:textId="77777777">
      <w:pPr>
        <w:pStyle w:val="ECHRParaQuote"/>
      </w:pPr>
      <w:r w:rsidRPr="0062005F">
        <w:rPr>
          <w:iCs/>
        </w:rPr>
        <w:t>(</w:t>
      </w:r>
      <w:proofErr w:type="spellStart"/>
      <w:proofErr w:type="gramStart"/>
      <w:r w:rsidRPr="0062005F" w:rsidR="00751F1A">
        <w:rPr>
          <w:iCs/>
        </w:rPr>
        <w:t>ba</w:t>
      </w:r>
      <w:proofErr w:type="spellEnd"/>
      <w:r w:rsidRPr="0062005F" w:rsidR="00751F1A">
        <w:rPr>
          <w:iCs/>
        </w:rPr>
        <w:t>)</w:t>
      </w:r>
      <w:r w:rsidRPr="0062005F" w:rsidR="008C44E5">
        <w:t>  </w:t>
      </w:r>
      <w:r w:rsidRPr="0062005F" w:rsidR="00751F1A">
        <w:t>perform</w:t>
      </w:r>
      <w:r w:rsidRPr="0062005F">
        <w:t>ing</w:t>
      </w:r>
      <w:proofErr w:type="gramEnd"/>
      <w:r w:rsidRPr="0062005F" w:rsidR="00751F1A">
        <w:t xml:space="preserve"> transactions in the relation </w:t>
      </w:r>
      <w:r w:rsidRPr="0062005F" w:rsidR="00AF04C2">
        <w:t>[between]</w:t>
      </w:r>
      <w:r w:rsidRPr="0062005F" w:rsidR="00751F1A">
        <w:t xml:space="preserve"> the owner and the</w:t>
      </w:r>
      <w:r w:rsidRPr="0062005F" w:rsidR="00666B5C">
        <w:t xml:space="preserve"> cooperative credit institution;</w:t>
      </w:r>
    </w:p>
    <w:p w:rsidRPr="0062005F" w:rsidR="00751F1A" w:rsidP="0062005F" w:rsidRDefault="00E10694" w14:paraId="5AEE28D3" w14:textId="77777777">
      <w:pPr>
        <w:pStyle w:val="ECHRParaQuote"/>
      </w:pPr>
      <w:r w:rsidRPr="0062005F">
        <w:rPr>
          <w:iCs/>
        </w:rPr>
        <w:t>(</w:t>
      </w:r>
      <w:proofErr w:type="gramStart"/>
      <w:r w:rsidRPr="0062005F" w:rsidR="00751F1A">
        <w:rPr>
          <w:iCs/>
        </w:rPr>
        <w:t>bb)</w:t>
      </w:r>
      <w:r w:rsidRPr="0062005F" w:rsidR="008C44E5">
        <w:t>  </w:t>
      </w:r>
      <w:r w:rsidRPr="0062005F" w:rsidR="00751F1A">
        <w:t>pay</w:t>
      </w:r>
      <w:r w:rsidRPr="0062005F">
        <w:t>ing</w:t>
      </w:r>
      <w:proofErr w:type="gramEnd"/>
      <w:r w:rsidRPr="0062005F" w:rsidR="00751F1A">
        <w:t xml:space="preserve"> deposits and other repayable funds</w:t>
      </w:r>
      <w:r w:rsidRPr="0062005F" w:rsidR="00666B5C">
        <w:t>;</w:t>
      </w:r>
    </w:p>
    <w:p w:rsidRPr="0062005F" w:rsidR="00751F1A" w:rsidP="0062005F" w:rsidRDefault="00E10694" w14:paraId="7DA10D3A" w14:textId="77777777">
      <w:pPr>
        <w:pStyle w:val="ECHRParaQuote"/>
      </w:pPr>
      <w:r w:rsidRPr="0062005F">
        <w:rPr>
          <w:iCs/>
        </w:rPr>
        <w:t>(</w:t>
      </w:r>
      <w:proofErr w:type="spellStart"/>
      <w:proofErr w:type="gramStart"/>
      <w:r w:rsidRPr="0062005F" w:rsidR="00751F1A">
        <w:rPr>
          <w:iCs/>
        </w:rPr>
        <w:t>bc</w:t>
      </w:r>
      <w:proofErr w:type="spellEnd"/>
      <w:r w:rsidRPr="0062005F" w:rsidR="00751F1A">
        <w:rPr>
          <w:iCs/>
        </w:rPr>
        <w:t>)</w:t>
      </w:r>
      <w:r w:rsidRPr="0062005F" w:rsidR="008C44E5">
        <w:t>  </w:t>
      </w:r>
      <w:r w:rsidRPr="0062005F" w:rsidR="00751F1A">
        <w:t>assum</w:t>
      </w:r>
      <w:r w:rsidRPr="0062005F">
        <w:t>ing</w:t>
      </w:r>
      <w:proofErr w:type="gramEnd"/>
      <w:r w:rsidRPr="0062005F" w:rsidR="00666B5C">
        <w:t xml:space="preserve"> obligations.</w:t>
      </w:r>
    </w:p>
    <w:p w:rsidRPr="0062005F" w:rsidR="00751F1A" w:rsidP="0062005F" w:rsidRDefault="00E10694" w14:paraId="26855D76" w14:textId="77777777">
      <w:pPr>
        <w:pStyle w:val="ECHRParaQuote"/>
      </w:pPr>
      <w:r w:rsidRPr="0062005F">
        <w:rPr>
          <w:iCs/>
        </w:rPr>
        <w:t>(</w:t>
      </w:r>
      <w:r w:rsidRPr="0062005F" w:rsidR="00751F1A">
        <w:rPr>
          <w:iCs/>
        </w:rPr>
        <w:t>c)</w:t>
      </w:r>
      <w:r w:rsidRPr="0062005F" w:rsidR="008C44E5">
        <w:rPr>
          <w:iCs/>
        </w:rPr>
        <w:t>  </w:t>
      </w:r>
      <w:r w:rsidRPr="0062005F" w:rsidR="00666B5C">
        <w:rPr>
          <w:iCs/>
        </w:rPr>
        <w:t>I</w:t>
      </w:r>
      <w:r w:rsidRPr="0062005F" w:rsidR="00751F1A">
        <w:t>t may determine the maximum rate of interest to be stipulated by the</w:t>
      </w:r>
      <w:r w:rsidRPr="0062005F" w:rsidR="00666B5C">
        <w:t xml:space="preserve"> cooperative credit institution.</w:t>
      </w:r>
    </w:p>
    <w:p w:rsidRPr="0062005F" w:rsidR="00751F1A" w:rsidP="0062005F" w:rsidRDefault="00E10694" w14:paraId="655F4737" w14:textId="77777777">
      <w:pPr>
        <w:pStyle w:val="ECHRParaQuote"/>
      </w:pPr>
      <w:r w:rsidRPr="0062005F">
        <w:rPr>
          <w:iCs/>
        </w:rPr>
        <w:t>(</w:t>
      </w:r>
      <w:r w:rsidRPr="0062005F" w:rsidR="00751F1A">
        <w:rPr>
          <w:iCs/>
        </w:rPr>
        <w:t>d)</w:t>
      </w:r>
      <w:r w:rsidRPr="0062005F" w:rsidR="008C44E5">
        <w:rPr>
          <w:iCs/>
        </w:rPr>
        <w:t>  </w:t>
      </w:r>
      <w:r w:rsidRPr="0062005F" w:rsidR="00666B5C">
        <w:t>I</w:t>
      </w:r>
      <w:r w:rsidRPr="0062005F" w:rsidR="00751F1A">
        <w:t xml:space="preserve">t may oblige the board of the cooperative credit institution to convene a general meeting and invite </w:t>
      </w:r>
      <w:r w:rsidRPr="0062005F">
        <w:t>it</w:t>
      </w:r>
      <w:r w:rsidRPr="0062005F" w:rsidR="00751F1A">
        <w:t xml:space="preserve"> to discuss specific items of the agenda or draw the attention of the board and the general meeting to the </w:t>
      </w:r>
      <w:r w:rsidRPr="0062005F">
        <w:t xml:space="preserve">need for </w:t>
      </w:r>
      <w:r w:rsidRPr="0062005F" w:rsidR="00751F1A">
        <w:t>certain decisions to be taken</w:t>
      </w:r>
      <w:r w:rsidRPr="0062005F" w:rsidR="00666B5C">
        <w:t xml:space="preserve"> </w:t>
      </w:r>
      <w:r w:rsidRPr="0062005F" w:rsidR="00A978E8">
        <w:t>...</w:t>
      </w:r>
    </w:p>
    <w:p w:rsidRPr="0062005F" w:rsidR="00751F1A" w:rsidP="0062005F" w:rsidRDefault="00E10694" w14:paraId="133BF089" w14:textId="77777777">
      <w:pPr>
        <w:pStyle w:val="ECHRParaQuote"/>
      </w:pPr>
      <w:r w:rsidRPr="0062005F">
        <w:rPr>
          <w:iCs/>
        </w:rPr>
        <w:t>(</w:t>
      </w:r>
      <w:r w:rsidRPr="0062005F" w:rsidR="00751F1A">
        <w:rPr>
          <w:iCs/>
        </w:rPr>
        <w:t>e)</w:t>
      </w:r>
      <w:r w:rsidRPr="0062005F" w:rsidR="008C44E5">
        <w:t>  </w:t>
      </w:r>
      <w:r w:rsidRPr="0062005F" w:rsidR="00666B5C">
        <w:t>I</w:t>
      </w:r>
      <w:r w:rsidRPr="0062005F" w:rsidR="00751F1A">
        <w:t>t may call upon the following owner(s) of the cooperative credit institution to take the necessary measures</w:t>
      </w:r>
      <w:r w:rsidRPr="0062005F" w:rsidR="00666B5C">
        <w:t>:</w:t>
      </w:r>
    </w:p>
    <w:p w:rsidRPr="0062005F" w:rsidR="00A978E8" w:rsidP="0062005F" w:rsidRDefault="00E10694" w14:paraId="7D876C4A" w14:textId="77777777">
      <w:pPr>
        <w:pStyle w:val="ECHRParaQuote"/>
      </w:pPr>
      <w:r w:rsidRPr="0062005F">
        <w:rPr>
          <w:iCs/>
        </w:rPr>
        <w:t>(</w:t>
      </w:r>
      <w:proofErr w:type="spellStart"/>
      <w:proofErr w:type="gramStart"/>
      <w:r w:rsidRPr="0062005F" w:rsidR="00751F1A">
        <w:rPr>
          <w:iCs/>
        </w:rPr>
        <w:t>ea</w:t>
      </w:r>
      <w:proofErr w:type="spellEnd"/>
      <w:r w:rsidRPr="0062005F" w:rsidR="00751F1A">
        <w:rPr>
          <w:iCs/>
        </w:rPr>
        <w:t>)</w:t>
      </w:r>
      <w:r w:rsidRPr="0062005F" w:rsidR="008C44E5">
        <w:t>  </w:t>
      </w:r>
      <w:r w:rsidRPr="0062005F" w:rsidR="00751F1A">
        <w:t>owner</w:t>
      </w:r>
      <w:proofErr w:type="gramEnd"/>
      <w:r w:rsidRPr="0062005F" w:rsidR="00751F1A">
        <w:t>(s) of the cooperative credit institution holding a minimum direct share</w:t>
      </w:r>
      <w:r w:rsidRPr="0062005F" w:rsidR="006F693C">
        <w:t>holding</w:t>
      </w:r>
      <w:r w:rsidRPr="0062005F" w:rsidR="00751F1A">
        <w:t xml:space="preserve"> of </w:t>
      </w:r>
      <w:r w:rsidRPr="0062005F">
        <w:t>5%</w:t>
      </w:r>
      <w:r w:rsidRPr="0062005F" w:rsidR="00751F1A">
        <w:t xml:space="preserve"> as registered in the stock registry or –</w:t>
      </w:r>
      <w:r w:rsidRPr="0062005F">
        <w:t xml:space="preserve"> </w:t>
      </w:r>
      <w:r w:rsidRPr="0062005F" w:rsidR="00751F1A">
        <w:t>for cooperative credit institutions operating in</w:t>
      </w:r>
      <w:r w:rsidRPr="0062005F">
        <w:t xml:space="preserve"> a</w:t>
      </w:r>
      <w:r w:rsidRPr="0062005F" w:rsidR="00751F1A">
        <w:t xml:space="preserve"> cooperative form</w:t>
      </w:r>
      <w:r w:rsidRPr="0062005F">
        <w:t xml:space="preserve"> </w:t>
      </w:r>
      <w:r w:rsidRPr="0062005F" w:rsidR="00751F1A">
        <w:t>– in the registry of members</w:t>
      </w:r>
      <w:r w:rsidRPr="0062005F" w:rsidR="00666B5C">
        <w:t>;</w:t>
      </w:r>
    </w:p>
    <w:p w:rsidRPr="0062005F" w:rsidR="00751F1A" w:rsidP="0062005F" w:rsidRDefault="00E10694" w14:paraId="4F525FBF" w14:textId="77777777">
      <w:pPr>
        <w:pStyle w:val="ECHRParaQuote"/>
      </w:pPr>
      <w:r w:rsidRPr="0062005F">
        <w:rPr>
          <w:iCs/>
        </w:rPr>
        <w:t>(</w:t>
      </w:r>
      <w:proofErr w:type="gramStart"/>
      <w:r w:rsidRPr="0062005F" w:rsidR="00751F1A">
        <w:rPr>
          <w:iCs/>
        </w:rPr>
        <w:t>eb)</w:t>
      </w:r>
      <w:r w:rsidRPr="0062005F" w:rsidR="008C44E5">
        <w:t>  </w:t>
      </w:r>
      <w:r w:rsidRPr="0062005F" w:rsidR="00751F1A">
        <w:t>owner</w:t>
      </w:r>
      <w:proofErr w:type="gramEnd"/>
      <w:r w:rsidRPr="0062005F" w:rsidR="00751F1A">
        <w:t>(s) having qualifying majority influence.</w:t>
      </w:r>
    </w:p>
    <w:p w:rsidRPr="0062005F" w:rsidR="00751F1A" w:rsidP="0062005F" w:rsidRDefault="008B3007" w14:paraId="26300ECF" w14:textId="77777777">
      <w:pPr>
        <w:pStyle w:val="ECHRParaQuote"/>
      </w:pPr>
      <w:r w:rsidRPr="0062005F">
        <w:t>..</w:t>
      </w:r>
      <w:r w:rsidRPr="0062005F" w:rsidR="00751F1A">
        <w:t>.</w:t>
      </w:r>
    </w:p>
    <w:p w:rsidRPr="0062005F" w:rsidR="00751F1A" w:rsidP="0062005F" w:rsidRDefault="00751F1A" w14:paraId="1CB4EEAC" w14:textId="77777777">
      <w:pPr>
        <w:pStyle w:val="ECHRParaQuote"/>
      </w:pPr>
      <w:r w:rsidRPr="0062005F">
        <w:t>(5)</w:t>
      </w:r>
      <w:r w:rsidRPr="0062005F" w:rsidR="008C44E5">
        <w:t>  </w:t>
      </w:r>
      <w:r w:rsidRPr="0062005F">
        <w:t>The Integration Organi</w:t>
      </w:r>
      <w:r w:rsidRPr="0062005F" w:rsidR="00783595">
        <w:t>s</w:t>
      </w:r>
      <w:r w:rsidRPr="0062005F">
        <w:t xml:space="preserve">ation may suspend the voting rights of the owners of the cooperative credit institution for a definite period of time, but for no more than one year, by simultaneously taking </w:t>
      </w:r>
      <w:r w:rsidRPr="0062005F" w:rsidR="00E10694">
        <w:t xml:space="preserve">the </w:t>
      </w:r>
      <w:r w:rsidRPr="0062005F">
        <w:t xml:space="preserve">additional measures enlisted in </w:t>
      </w:r>
      <w:r w:rsidRPr="0062005F" w:rsidR="00412A4C">
        <w:t>s</w:t>
      </w:r>
      <w:r w:rsidRPr="0062005F">
        <w:t>ubsection (2)</w:t>
      </w:r>
      <w:r w:rsidRPr="0062005F" w:rsidR="00AF04C2">
        <w:t xml:space="preserve"> </w:t>
      </w:r>
      <w:r w:rsidRPr="0062005F" w:rsidR="005258D9">
        <w:t>...</w:t>
      </w:r>
      <w:r w:rsidRPr="0062005F" w:rsidR="00AF04C2">
        <w:t xml:space="preserve"> </w:t>
      </w:r>
      <w:r w:rsidRPr="0062005F">
        <w:t>provided the activity of the owner or his influence over the cooperative credit institution jeopardi</w:t>
      </w:r>
      <w:r w:rsidRPr="0062005F" w:rsidR="00783595">
        <w:t>s</w:t>
      </w:r>
      <w:r w:rsidRPr="0062005F">
        <w:t>es the reliable and secure operation of the cooperative credit institution on the basis of the available facts; in such a case</w:t>
      </w:r>
      <w:r w:rsidRPr="0062005F" w:rsidR="00E10694">
        <w:t>,</w:t>
      </w:r>
      <w:r w:rsidRPr="0062005F">
        <w:t xml:space="preserve"> votes concerned by the limitation shall be disregarded upon forming the quoru</w:t>
      </w:r>
      <w:r w:rsidRPr="0062005F" w:rsidR="00954587">
        <w:t>m</w:t>
      </w:r>
      <w:r w:rsidRPr="0062005F" w:rsidR="00E10694">
        <w:t>.</w:t>
      </w:r>
      <w:r w:rsidRPr="0062005F">
        <w:t>”</w:t>
      </w:r>
    </w:p>
    <w:p w:rsidRPr="0062005F" w:rsidR="00751F1A" w:rsidP="0062005F" w:rsidRDefault="00751F1A" w14:paraId="6434FD4C" w14:textId="77777777">
      <w:pPr>
        <w:pStyle w:val="ECHRTitleCentre3"/>
      </w:pPr>
      <w:r w:rsidRPr="0062005F">
        <w:t>Section 17/M</w:t>
      </w:r>
    </w:p>
    <w:p w:rsidRPr="0062005F" w:rsidR="00751F1A" w:rsidP="0062005F" w:rsidRDefault="008C44E5" w14:paraId="5FE62B04" w14:textId="77777777">
      <w:pPr>
        <w:pStyle w:val="ECHRParaQuote"/>
      </w:pPr>
      <w:r w:rsidRPr="0062005F">
        <w:t>“(1</w:t>
      </w:r>
      <w:proofErr w:type="gramStart"/>
      <w:r w:rsidRPr="0062005F">
        <w:t>)  </w:t>
      </w:r>
      <w:r w:rsidRPr="0062005F" w:rsidR="005258D9">
        <w:t>...</w:t>
      </w:r>
      <w:proofErr w:type="gramEnd"/>
      <w:r w:rsidRPr="0062005F" w:rsidR="00751F1A">
        <w:t xml:space="preserve"> The purpose of the Fund is to compensate and </w:t>
      </w:r>
      <w:r w:rsidRPr="0062005F" w:rsidR="00814F44">
        <w:t>indemnify</w:t>
      </w:r>
      <w:r w:rsidRPr="0062005F" w:rsidR="00751F1A">
        <w:t xml:space="preserve"> claims enforced against the members of the integration of cooperatives under the principle of joint and several liability.”</w:t>
      </w:r>
    </w:p>
    <w:p w:rsidRPr="0062005F" w:rsidR="00751F1A" w:rsidP="0062005F" w:rsidRDefault="00751F1A" w14:paraId="1C0D3390" w14:textId="77777777">
      <w:pPr>
        <w:pStyle w:val="ECHRTitleCentre3"/>
      </w:pPr>
      <w:r w:rsidRPr="0062005F">
        <w:t>Section 17/O</w:t>
      </w:r>
    </w:p>
    <w:p w:rsidRPr="0062005F" w:rsidR="00751F1A" w:rsidP="0062005F" w:rsidRDefault="00751F1A" w14:paraId="417FDF7F" w14:textId="77777777">
      <w:pPr>
        <w:pStyle w:val="ECHRParaQuote"/>
      </w:pPr>
      <w:r w:rsidRPr="0062005F">
        <w:t xml:space="preserve">“The Fund relies on resources paid by </w:t>
      </w:r>
      <w:r w:rsidRPr="0062005F" w:rsidR="00E10694">
        <w:t xml:space="preserve">the </w:t>
      </w:r>
      <w:r w:rsidRPr="0062005F">
        <w:t>cooperative credit institution</w:t>
      </w:r>
      <w:r w:rsidRPr="0062005F" w:rsidR="00E10694">
        <w:t>s</w:t>
      </w:r>
      <w:r w:rsidRPr="0062005F">
        <w:t xml:space="preserve"> and </w:t>
      </w:r>
      <w:r w:rsidRPr="0062005F" w:rsidR="00422AEE">
        <w:t>[</w:t>
      </w:r>
      <w:r w:rsidRPr="0062005F">
        <w:t xml:space="preserve">the </w:t>
      </w:r>
      <w:r w:rsidRPr="0062005F" w:rsidR="006562CA">
        <w:t>Savings Bank]</w:t>
      </w:r>
      <w:r w:rsidRPr="0062005F">
        <w:t xml:space="preserve"> </w:t>
      </w:r>
      <w:r w:rsidRPr="0062005F" w:rsidR="007E75A4">
        <w:t>..</w:t>
      </w:r>
      <w:r w:rsidRPr="0062005F">
        <w:t>.”</w:t>
      </w:r>
    </w:p>
    <w:p w:rsidRPr="0062005F" w:rsidR="00751F1A" w:rsidP="0062005F" w:rsidRDefault="00751F1A" w14:paraId="61ADF037" w14:textId="77777777">
      <w:pPr>
        <w:pStyle w:val="ECHRTitleCentre3"/>
      </w:pPr>
      <w:r w:rsidRPr="0062005F">
        <w:t>Section 17/P</w:t>
      </w:r>
    </w:p>
    <w:p w:rsidRPr="0062005F" w:rsidR="00751F1A" w:rsidP="0062005F" w:rsidRDefault="008C44E5" w14:paraId="68E54917" w14:textId="77777777">
      <w:pPr>
        <w:pStyle w:val="ECHRParaQuote"/>
      </w:pPr>
      <w:r w:rsidRPr="0062005F">
        <w:t>“(1</w:t>
      </w:r>
      <w:proofErr w:type="gramStart"/>
      <w:r w:rsidRPr="0062005F">
        <w:t>)  </w:t>
      </w:r>
      <w:r w:rsidRPr="0062005F" w:rsidR="00E10694">
        <w:t>The</w:t>
      </w:r>
      <w:proofErr w:type="gramEnd"/>
      <w:r w:rsidRPr="0062005F" w:rsidR="00E10694">
        <w:t xml:space="preserve"> c</w:t>
      </w:r>
      <w:r w:rsidRPr="0062005F" w:rsidR="00751F1A">
        <w:t xml:space="preserve">ooperative credit institutions and </w:t>
      </w:r>
      <w:r w:rsidRPr="0062005F" w:rsidR="006562CA">
        <w:t>[</w:t>
      </w:r>
      <w:r w:rsidRPr="0062005F" w:rsidR="00E10694">
        <w:t xml:space="preserve">the </w:t>
      </w:r>
      <w:r w:rsidRPr="0062005F" w:rsidR="006562CA">
        <w:t>Savings Bank]</w:t>
      </w:r>
      <w:r w:rsidRPr="0062005F" w:rsidR="00751F1A">
        <w:t xml:space="preserve"> provide coverage for their joint and several liability defined in </w:t>
      </w:r>
      <w:r w:rsidRPr="0062005F" w:rsidR="00412A4C">
        <w:t>s</w:t>
      </w:r>
      <w:r w:rsidRPr="0062005F" w:rsidR="00751F1A">
        <w:t xml:space="preserve">ection 1(4) primarily by means of paying </w:t>
      </w:r>
      <w:r w:rsidRPr="0062005F" w:rsidR="00E10694">
        <w:t xml:space="preserve">an </w:t>
      </w:r>
      <w:r w:rsidRPr="0062005F" w:rsidR="00751F1A">
        <w:t xml:space="preserve">annual contribution to the Fund and </w:t>
      </w:r>
      <w:r w:rsidRPr="0062005F" w:rsidR="00E10694">
        <w:t xml:space="preserve">an </w:t>
      </w:r>
      <w:r w:rsidRPr="0062005F" w:rsidR="00751F1A">
        <w:t>extraordinary contribution as ordered by the Fund.</w:t>
      </w:r>
    </w:p>
    <w:p w:rsidRPr="0062005F" w:rsidR="00751F1A" w:rsidP="0062005F" w:rsidRDefault="007E75A4" w14:paraId="3F31F2C3" w14:textId="77777777">
      <w:pPr>
        <w:pStyle w:val="ECHRParaQuote"/>
      </w:pPr>
      <w:r w:rsidRPr="0062005F">
        <w:t>..</w:t>
      </w:r>
      <w:r w:rsidRPr="0062005F" w:rsidR="00751F1A">
        <w:t>.”</w:t>
      </w:r>
    </w:p>
    <w:p w:rsidRPr="0062005F" w:rsidR="00751F1A" w:rsidP="0062005F" w:rsidRDefault="00751F1A" w14:paraId="7A3B02E5" w14:textId="77777777">
      <w:pPr>
        <w:pStyle w:val="ECHRTitleCentre3"/>
      </w:pPr>
      <w:r w:rsidRPr="0062005F">
        <w:t>Section 17/Q</w:t>
      </w:r>
    </w:p>
    <w:p w:rsidRPr="0062005F" w:rsidR="00751F1A" w:rsidP="0062005F" w:rsidRDefault="008C44E5" w14:paraId="44EB0626" w14:textId="77777777">
      <w:pPr>
        <w:pStyle w:val="ECHRParaQuote"/>
      </w:pPr>
      <w:r w:rsidRPr="0062005F">
        <w:t>“(3</w:t>
      </w:r>
      <w:proofErr w:type="gramStart"/>
      <w:r w:rsidRPr="0062005F">
        <w:t>)  </w:t>
      </w:r>
      <w:r w:rsidRPr="0062005F" w:rsidR="00751F1A">
        <w:t>The</w:t>
      </w:r>
      <w:proofErr w:type="gramEnd"/>
      <w:r w:rsidRPr="0062005F" w:rsidR="00751F1A">
        <w:t xml:space="preserve"> general meeting of the cooperative credit institution shall decide upon the decrease of authori</w:t>
      </w:r>
      <w:r w:rsidRPr="0062005F" w:rsidR="00783595">
        <w:t>s</w:t>
      </w:r>
      <w:r w:rsidRPr="0062005F" w:rsidR="00751F1A">
        <w:t xml:space="preserve">ed share capital or any payment or repayment made to the member (shareholder) under any </w:t>
      </w:r>
      <w:r w:rsidRPr="0062005F" w:rsidR="00814F44">
        <w:t xml:space="preserve">[legal </w:t>
      </w:r>
      <w:r w:rsidRPr="0062005F" w:rsidR="00274A25">
        <w:t>title</w:t>
      </w:r>
      <w:r w:rsidRPr="0062005F" w:rsidR="00814F44">
        <w:t xml:space="preserve">] </w:t>
      </w:r>
      <w:r w:rsidRPr="0062005F" w:rsidR="00751F1A">
        <w:t>in connection with its membership (shareholder)</w:t>
      </w:r>
      <w:r w:rsidRPr="0062005F" w:rsidR="00E10694">
        <w:t>,</w:t>
      </w:r>
      <w:r w:rsidRPr="0062005F" w:rsidR="00751F1A">
        <w:t xml:space="preserve"> and </w:t>
      </w:r>
      <w:r w:rsidRPr="0062005F" w:rsidR="00E10694">
        <w:t xml:space="preserve">the </w:t>
      </w:r>
      <w:r w:rsidRPr="0062005F" w:rsidR="00751F1A">
        <w:t xml:space="preserve">prior consent of the Board of </w:t>
      </w:r>
      <w:r w:rsidRPr="0062005F" w:rsidR="006562CA">
        <w:t>[</w:t>
      </w:r>
      <w:r w:rsidRPr="0062005F" w:rsidR="00E10694">
        <w:t xml:space="preserve">the </w:t>
      </w:r>
      <w:r w:rsidRPr="0062005F" w:rsidR="006562CA">
        <w:t>Savings Bank]</w:t>
      </w:r>
      <w:r w:rsidRPr="0062005F" w:rsidR="00751F1A">
        <w:t xml:space="preserve"> is required.</w:t>
      </w:r>
    </w:p>
    <w:p w:rsidRPr="0062005F" w:rsidR="00751F1A" w:rsidP="0062005F" w:rsidRDefault="008C44E5" w14:paraId="0757BC7F" w14:textId="77777777">
      <w:pPr>
        <w:pStyle w:val="ECHRParaQuote"/>
      </w:pPr>
      <w:r w:rsidRPr="0062005F">
        <w:t>(4)  </w:t>
      </w:r>
      <w:r w:rsidRPr="0062005F" w:rsidR="00751F1A">
        <w:t xml:space="preserve">In relation to the above </w:t>
      </w:r>
      <w:r w:rsidRPr="0062005F" w:rsidR="00412A4C">
        <w:t>s</w:t>
      </w:r>
      <w:r w:rsidRPr="0062005F" w:rsidR="00751F1A">
        <w:t xml:space="preserve">ubsection (3), the Board of </w:t>
      </w:r>
      <w:r w:rsidRPr="0062005F" w:rsidR="006562CA">
        <w:t>[</w:t>
      </w:r>
      <w:r w:rsidRPr="0062005F" w:rsidR="00E10694">
        <w:t xml:space="preserve">the </w:t>
      </w:r>
      <w:r w:rsidRPr="0062005F" w:rsidR="006562CA">
        <w:t>Savings Bank]</w:t>
      </w:r>
      <w:r w:rsidRPr="0062005F" w:rsidR="00751F1A">
        <w:t xml:space="preserve"> may not refuse to grant its prior consent </w:t>
      </w:r>
      <w:proofErr w:type="gramStart"/>
      <w:r w:rsidRPr="0062005F" w:rsidR="00751F1A">
        <w:t>as long as</w:t>
      </w:r>
      <w:proofErr w:type="gramEnd"/>
      <w:r w:rsidRPr="0062005F" w:rsidR="00751F1A">
        <w:t xml:space="preserve"> the payment of dividends do</w:t>
      </w:r>
      <w:r w:rsidRPr="0062005F" w:rsidR="00E10694">
        <w:t>es</w:t>
      </w:r>
      <w:r w:rsidRPr="0062005F" w:rsidR="00751F1A">
        <w:t xml:space="preserve"> not jeopardi</w:t>
      </w:r>
      <w:r w:rsidRPr="0062005F" w:rsidR="00783595">
        <w:t>s</w:t>
      </w:r>
      <w:r w:rsidRPr="0062005F" w:rsidR="00751F1A">
        <w:t xml:space="preserve">e the solvency of the cooperative credit institution or the performance of its business policy or the level of own funds as established on an individual basis. In connection with the above </w:t>
      </w:r>
      <w:r w:rsidRPr="0062005F" w:rsidR="00412A4C">
        <w:t>s</w:t>
      </w:r>
      <w:r w:rsidRPr="0062005F" w:rsidR="00751F1A">
        <w:t xml:space="preserve">ubsection (3), the Board of </w:t>
      </w:r>
      <w:r w:rsidRPr="0062005F" w:rsidR="006562CA">
        <w:t>[</w:t>
      </w:r>
      <w:r w:rsidRPr="0062005F" w:rsidR="00E10694">
        <w:t xml:space="preserve">the </w:t>
      </w:r>
      <w:r w:rsidRPr="0062005F" w:rsidR="006562CA">
        <w:t>Savings Bank]</w:t>
      </w:r>
      <w:r w:rsidRPr="0062005F" w:rsidR="00751F1A">
        <w:t xml:space="preserve"> is obliged to refuse its prior consent, provided </w:t>
      </w:r>
      <w:r w:rsidRPr="0062005F" w:rsidR="00E10694">
        <w:t xml:space="preserve">that </w:t>
      </w:r>
      <w:r w:rsidRPr="0062005F" w:rsidR="00751F1A">
        <w:t xml:space="preserve">the investigation </w:t>
      </w:r>
      <w:r w:rsidRPr="0062005F" w:rsidR="005258D9">
        <w:t>...</w:t>
      </w:r>
      <w:r w:rsidRPr="0062005F" w:rsidR="00751F1A">
        <w:t xml:space="preserve"> is not yet terminated or it has terminated and found </w:t>
      </w:r>
      <w:r w:rsidRPr="0062005F" w:rsidR="005258D9">
        <w:t>...</w:t>
      </w:r>
      <w:r w:rsidRPr="0062005F" w:rsidR="00751F1A">
        <w:t xml:space="preserve"> that capital replacement is </w:t>
      </w:r>
      <w:proofErr w:type="gramStart"/>
      <w:r w:rsidRPr="0062005F" w:rsidR="00751F1A">
        <w:t>needed</w:t>
      </w:r>
      <w:proofErr w:type="gramEnd"/>
      <w:r w:rsidRPr="0062005F" w:rsidR="00751F1A">
        <w:t xml:space="preserve"> and capital replacement has not yet taken place.”</w:t>
      </w:r>
    </w:p>
    <w:p w:rsidRPr="0062005F" w:rsidR="00751F1A" w:rsidP="0062005F" w:rsidRDefault="00751F1A" w14:paraId="4BE6FBB3" w14:textId="77777777">
      <w:pPr>
        <w:pStyle w:val="ECHRTitleCentre3"/>
      </w:pPr>
      <w:r w:rsidRPr="0062005F">
        <w:t>Section 20</w:t>
      </w:r>
    </w:p>
    <w:p w:rsidRPr="0062005F" w:rsidR="00751F1A" w:rsidP="0062005F" w:rsidRDefault="008C44E5" w14:paraId="7752D844" w14:textId="77777777">
      <w:pPr>
        <w:pStyle w:val="ECHRParaQuote"/>
      </w:pPr>
      <w:r w:rsidRPr="0062005F">
        <w:t>“(1</w:t>
      </w:r>
      <w:proofErr w:type="gramStart"/>
      <w:r w:rsidRPr="0062005F">
        <w:t>)  </w:t>
      </w:r>
      <w:r w:rsidRPr="0062005F" w:rsidR="00751F1A">
        <w:t>Within</w:t>
      </w:r>
      <w:proofErr w:type="gramEnd"/>
      <w:r w:rsidRPr="0062005F" w:rsidR="00751F1A">
        <w:t xml:space="preserve"> </w:t>
      </w:r>
      <w:r w:rsidRPr="0062005F" w:rsidR="00E10694">
        <w:t xml:space="preserve">thirty </w:t>
      </w:r>
      <w:r w:rsidRPr="0062005F" w:rsidR="00751F1A">
        <w:t>days following the entry into force of the Act</w:t>
      </w:r>
      <w:r w:rsidRPr="0062005F" w:rsidR="00BC1711">
        <w:t xml:space="preserve"> </w:t>
      </w:r>
      <w:r w:rsidRPr="0062005F" w:rsidR="00531DFB">
        <w:t>...</w:t>
      </w:r>
      <w:r w:rsidRPr="0062005F" w:rsidR="00BC1711">
        <w:t xml:space="preserve"> </w:t>
      </w:r>
      <w:r w:rsidRPr="0062005F" w:rsidR="00751F1A">
        <w:t xml:space="preserve">the two auditors, independent </w:t>
      </w:r>
      <w:r w:rsidRPr="0062005F" w:rsidR="005258D9">
        <w:t xml:space="preserve">... </w:t>
      </w:r>
      <w:r w:rsidRPr="0062005F" w:rsidR="00751F1A">
        <w:t xml:space="preserve">upon the invitation of </w:t>
      </w:r>
      <w:r w:rsidRPr="0062005F" w:rsidR="006E1DA1">
        <w:t xml:space="preserve">the </w:t>
      </w:r>
      <w:r w:rsidRPr="0062005F" w:rsidR="00274A25">
        <w:t>MFB [they]</w:t>
      </w:r>
      <w:r w:rsidRPr="0062005F" w:rsidR="00751F1A">
        <w:t xml:space="preserve"> </w:t>
      </w:r>
      <w:r w:rsidRPr="0062005F" w:rsidR="00E10694">
        <w:t xml:space="preserve">shall </w:t>
      </w:r>
      <w:r w:rsidRPr="0062005F" w:rsidR="00751F1A">
        <w:t xml:space="preserve">determine the current market price of series “B” preference shares and establish the price unit of one ordinary share and one series “B” preference share of </w:t>
      </w:r>
      <w:r w:rsidRPr="0062005F" w:rsidR="006562CA">
        <w:t>[</w:t>
      </w:r>
      <w:r w:rsidRPr="0062005F" w:rsidR="00E10694">
        <w:t xml:space="preserve">the </w:t>
      </w:r>
      <w:r w:rsidRPr="0062005F" w:rsidR="006562CA">
        <w:t>Savings Bank]</w:t>
      </w:r>
      <w:r w:rsidRPr="0062005F" w:rsidR="00751F1A">
        <w:t xml:space="preserve">. </w:t>
      </w:r>
      <w:r w:rsidRPr="0062005F" w:rsidR="007E75A4">
        <w:t>..</w:t>
      </w:r>
      <w:r w:rsidRPr="0062005F" w:rsidR="00751F1A">
        <w:t>.</w:t>
      </w:r>
    </w:p>
    <w:p w:rsidRPr="0062005F" w:rsidR="00751F1A" w:rsidP="0062005F" w:rsidRDefault="00751F1A" w14:paraId="403FAB87" w14:textId="77777777">
      <w:pPr>
        <w:pStyle w:val="ECHRParaQuote"/>
      </w:pPr>
      <w:r w:rsidRPr="0062005F">
        <w:t>(2)</w:t>
      </w:r>
      <w:r w:rsidRPr="0062005F" w:rsidR="008C44E5">
        <w:t>  </w:t>
      </w:r>
      <w:r w:rsidRPr="0062005F">
        <w:t xml:space="preserve">From the first capital increase of HUF 654,986,000 the share capital of </w:t>
      </w:r>
      <w:r w:rsidRPr="0062005F" w:rsidR="006562CA">
        <w:t>[</w:t>
      </w:r>
      <w:r w:rsidRPr="0062005F" w:rsidR="00E10694">
        <w:t xml:space="preserve">the </w:t>
      </w:r>
      <w:r w:rsidRPr="0062005F" w:rsidR="006562CA">
        <w:t>Savings Bank]</w:t>
      </w:r>
      <w:r w:rsidRPr="0062005F">
        <w:t xml:space="preserve">, to be </w:t>
      </w:r>
      <w:proofErr w:type="gramStart"/>
      <w:r w:rsidRPr="0062005F">
        <w:t>effected</w:t>
      </w:r>
      <w:proofErr w:type="gramEnd"/>
      <w:r w:rsidRPr="0062005F">
        <w:t xml:space="preserve"> following the entry into force of this Act, Magyar Posta shall take over additional ordinary shares of HUF 654,666,000 at nominal value, while </w:t>
      </w:r>
      <w:r w:rsidRPr="0062005F" w:rsidR="00E10694">
        <w:t xml:space="preserve">the </w:t>
      </w:r>
      <w:r w:rsidRPr="0062005F">
        <w:t>cooperative credit institutions s</w:t>
      </w:r>
      <w:r w:rsidRPr="0062005F" w:rsidR="008C44E5">
        <w:t>hall take over a maximum of HUF </w:t>
      </w:r>
      <w:r w:rsidRPr="0062005F">
        <w:t xml:space="preserve">320,000 of series “C” preference shares at nominal value. Series “C” preference shares </w:t>
      </w:r>
      <w:r w:rsidRPr="0062005F" w:rsidR="00E10694">
        <w:t xml:space="preserve">have </w:t>
      </w:r>
      <w:r w:rsidRPr="0062005F">
        <w:t xml:space="preserve">priority rights as determined in the statutes of </w:t>
      </w:r>
      <w:r w:rsidRPr="0062005F" w:rsidR="006562CA">
        <w:t>[</w:t>
      </w:r>
      <w:r w:rsidRPr="0062005F" w:rsidR="00412A4C">
        <w:t xml:space="preserve">the </w:t>
      </w:r>
      <w:r w:rsidRPr="0062005F" w:rsidR="006562CA">
        <w:t xml:space="preserve">Savings </w:t>
      </w:r>
      <w:proofErr w:type="gramStart"/>
      <w:r w:rsidRPr="0062005F" w:rsidR="006562CA">
        <w:t>Bank]</w:t>
      </w:r>
      <w:r w:rsidRPr="0062005F" w:rsidR="007E75A4">
        <w:t>..</w:t>
      </w:r>
      <w:r w:rsidRPr="0062005F">
        <w:t>.</w:t>
      </w:r>
      <w:proofErr w:type="gramEnd"/>
    </w:p>
    <w:p w:rsidRPr="0062005F" w:rsidR="007E75A4" w:rsidP="0062005F" w:rsidRDefault="00531DFB" w14:paraId="65A43993" w14:textId="77777777">
      <w:pPr>
        <w:pStyle w:val="ECHRParaQuote"/>
      </w:pPr>
      <w:r w:rsidRPr="0062005F">
        <w:t>...</w:t>
      </w:r>
    </w:p>
    <w:p w:rsidRPr="0062005F" w:rsidR="00751F1A" w:rsidP="0062005F" w:rsidRDefault="008C44E5" w14:paraId="6841ACF1" w14:textId="77777777">
      <w:pPr>
        <w:pStyle w:val="ECHRParaQuote"/>
      </w:pPr>
      <w:r w:rsidRPr="0062005F">
        <w:t>(10)  </w:t>
      </w:r>
      <w:r w:rsidRPr="0062005F" w:rsidR="00751F1A">
        <w:t xml:space="preserve">The MFB shall have </w:t>
      </w:r>
      <w:r w:rsidRPr="0062005F" w:rsidR="00E10694">
        <w:t xml:space="preserve">a </w:t>
      </w:r>
      <w:r w:rsidRPr="0062005F" w:rsidR="00AC6DD6">
        <w:t xml:space="preserve">call </w:t>
      </w:r>
      <w:r w:rsidRPr="0062005F" w:rsidR="00751F1A">
        <w:t xml:space="preserve">option </w:t>
      </w:r>
      <w:r w:rsidRPr="0062005F" w:rsidR="00E10694">
        <w:t xml:space="preserve">on the </w:t>
      </w:r>
      <w:r w:rsidRPr="0062005F" w:rsidR="00751F1A">
        <w:t xml:space="preserve">series “B” preference shares of shareholders </w:t>
      </w:r>
      <w:r w:rsidRPr="0062005F" w:rsidR="00531DFB">
        <w:t>...</w:t>
      </w:r>
      <w:r w:rsidRPr="0062005F" w:rsidR="007E75A4">
        <w:t xml:space="preserve"> </w:t>
      </w:r>
      <w:r w:rsidRPr="0062005F" w:rsidR="00751F1A">
        <w:t xml:space="preserve">and for </w:t>
      </w:r>
      <w:r w:rsidRPr="0062005F" w:rsidR="006562CA">
        <w:t>[</w:t>
      </w:r>
      <w:r w:rsidRPr="0062005F" w:rsidR="00E10694">
        <w:t xml:space="preserve">the </w:t>
      </w:r>
      <w:r w:rsidRPr="0062005F" w:rsidR="006562CA">
        <w:t>Savings Bank]</w:t>
      </w:r>
      <w:r w:rsidRPr="0062005F" w:rsidR="00751F1A">
        <w:t xml:space="preserve"> shares held by </w:t>
      </w:r>
      <w:r w:rsidRPr="0062005F" w:rsidR="00E10694">
        <w:t xml:space="preserve">the </w:t>
      </w:r>
      <w:r w:rsidRPr="0062005F" w:rsidR="00751F1A">
        <w:t xml:space="preserve">cooperative credit institutions </w:t>
      </w:r>
      <w:r w:rsidRPr="0062005F" w:rsidR="00E10694">
        <w:t xml:space="preserve">of which </w:t>
      </w:r>
      <w:r w:rsidRPr="0062005F" w:rsidR="00751F1A">
        <w:t>the operational authori</w:t>
      </w:r>
      <w:r w:rsidRPr="0062005F" w:rsidR="00783595">
        <w:t>s</w:t>
      </w:r>
      <w:r w:rsidRPr="0062005F" w:rsidR="00751F1A">
        <w:t xml:space="preserve">ation has been revoked. The </w:t>
      </w:r>
      <w:r w:rsidRPr="0062005F" w:rsidR="00AC6DD6">
        <w:t xml:space="preserve">call </w:t>
      </w:r>
      <w:r w:rsidRPr="0062005F" w:rsidR="00751F1A">
        <w:t xml:space="preserve">option </w:t>
      </w:r>
      <w:r w:rsidRPr="0062005F" w:rsidR="00AC6DD6">
        <w:t>is valid</w:t>
      </w:r>
      <w:r w:rsidRPr="0062005F" w:rsidR="00751F1A">
        <w:t xml:space="preserve"> for one year and may be called as of the day following </w:t>
      </w:r>
      <w:r w:rsidRPr="0062005F" w:rsidR="00E10694">
        <w:t xml:space="preserve">revocation of the </w:t>
      </w:r>
      <w:r w:rsidRPr="0062005F" w:rsidR="00751F1A">
        <w:t>operational authori</w:t>
      </w:r>
      <w:r w:rsidRPr="0062005F" w:rsidR="00783595">
        <w:t>s</w:t>
      </w:r>
      <w:r w:rsidRPr="0062005F" w:rsidR="00751F1A">
        <w:t xml:space="preserve">ation. The </w:t>
      </w:r>
      <w:r w:rsidRPr="0062005F" w:rsidR="00AC6DD6">
        <w:t xml:space="preserve">call </w:t>
      </w:r>
      <w:r w:rsidRPr="0062005F" w:rsidR="00751F1A">
        <w:t xml:space="preserve">option may be exercised at the value determined by </w:t>
      </w:r>
      <w:r w:rsidRPr="0062005F" w:rsidR="00412A4C">
        <w:t>s</w:t>
      </w:r>
      <w:r w:rsidRPr="0062005F" w:rsidR="00751F1A">
        <w:t xml:space="preserve">ection 20(1). </w:t>
      </w:r>
      <w:r w:rsidRPr="0062005F" w:rsidR="00531DFB">
        <w:t>...</w:t>
      </w:r>
      <w:r w:rsidRPr="0062005F" w:rsidR="007E75A4">
        <w:t xml:space="preserve"> </w:t>
      </w:r>
      <w:r w:rsidRPr="0062005F" w:rsidR="00E10694">
        <w:t>The p</w:t>
      </w:r>
      <w:r w:rsidRPr="0062005F" w:rsidR="00751F1A">
        <w:t xml:space="preserve">urchase price shall be paid within </w:t>
      </w:r>
      <w:r w:rsidRPr="0062005F" w:rsidR="00E10694">
        <w:t xml:space="preserve">[ninety] </w:t>
      </w:r>
      <w:r w:rsidRPr="0062005F" w:rsidR="00751F1A">
        <w:t xml:space="preserve">days following the </w:t>
      </w:r>
      <w:r w:rsidRPr="0062005F" w:rsidR="00AC6DD6">
        <w:t xml:space="preserve">call </w:t>
      </w:r>
      <w:r w:rsidRPr="0062005F" w:rsidR="00751F1A">
        <w:t xml:space="preserve">option statement. </w:t>
      </w:r>
      <w:r w:rsidRPr="0062005F" w:rsidR="00E10694">
        <w:t xml:space="preserve">The </w:t>
      </w:r>
      <w:r w:rsidRPr="0062005F" w:rsidR="00751F1A">
        <w:t xml:space="preserve">consent </w:t>
      </w:r>
      <w:r w:rsidRPr="0062005F" w:rsidR="00E10694">
        <w:t xml:space="preserve">of an </w:t>
      </w:r>
      <w:r w:rsidRPr="0062005F" w:rsidR="00751F1A">
        <w:t>authori</w:t>
      </w:r>
      <w:r w:rsidRPr="0062005F" w:rsidR="00783595">
        <w:t>s</w:t>
      </w:r>
      <w:r w:rsidRPr="0062005F" w:rsidR="00751F1A">
        <w:t xml:space="preserve">ed body of </w:t>
      </w:r>
      <w:r w:rsidRPr="0062005F" w:rsidR="006562CA">
        <w:t>[</w:t>
      </w:r>
      <w:r w:rsidRPr="0062005F" w:rsidR="00E10694">
        <w:t xml:space="preserve">the </w:t>
      </w:r>
      <w:r w:rsidRPr="0062005F" w:rsidR="006562CA">
        <w:t>Savings Bank]</w:t>
      </w:r>
      <w:r w:rsidRPr="0062005F" w:rsidR="00751F1A">
        <w:t xml:space="preserve"> is required for the acquisition of </w:t>
      </w:r>
      <w:r w:rsidRPr="0062005F" w:rsidR="00AC6DD6">
        <w:t xml:space="preserve">own shares </w:t>
      </w:r>
      <w:r w:rsidRPr="0062005F" w:rsidR="00751F1A">
        <w:t>by the MFB.</w:t>
      </w:r>
    </w:p>
    <w:p w:rsidRPr="0062005F" w:rsidR="007E75A4" w:rsidP="0062005F" w:rsidRDefault="00531DFB" w14:paraId="3A949303" w14:textId="77777777">
      <w:pPr>
        <w:pStyle w:val="ECHRParaQuote"/>
      </w:pPr>
      <w:r w:rsidRPr="0062005F">
        <w:t>...</w:t>
      </w:r>
      <w:r w:rsidRPr="0062005F" w:rsidR="00274A25">
        <w:t>”</w:t>
      </w:r>
    </w:p>
    <w:p w:rsidRPr="0062005F" w:rsidR="00751F1A" w:rsidP="0062005F" w:rsidRDefault="00751F1A" w14:paraId="70D89E6C" w14:textId="77777777">
      <w:pPr>
        <w:pStyle w:val="ECHRTitleCentre3"/>
      </w:pPr>
      <w:r w:rsidRPr="0062005F">
        <w:t>Section 20/A</w:t>
      </w:r>
    </w:p>
    <w:p w:rsidRPr="0062005F" w:rsidR="00751F1A" w:rsidP="0062005F" w:rsidRDefault="00335A86" w14:paraId="41428840" w14:textId="77777777">
      <w:pPr>
        <w:pStyle w:val="ECHRParaQuote"/>
      </w:pPr>
      <w:r w:rsidRPr="0062005F">
        <w:t>“</w:t>
      </w:r>
      <w:r w:rsidRPr="0062005F" w:rsidR="00531DFB">
        <w:t>...</w:t>
      </w:r>
    </w:p>
    <w:p w:rsidRPr="0062005F" w:rsidR="00751F1A" w:rsidP="0062005F" w:rsidRDefault="00751F1A" w14:paraId="3071D232" w14:textId="77777777">
      <w:pPr>
        <w:pStyle w:val="ECHRParaQuote"/>
      </w:pPr>
      <w:r w:rsidRPr="0062005F">
        <w:t>(12)</w:t>
      </w:r>
      <w:r w:rsidRPr="0062005F" w:rsidR="008C44E5">
        <w:t>  </w:t>
      </w:r>
      <w:r w:rsidRPr="0062005F">
        <w:t>The cooperative credit institution which has declared its intention to exit the Integration Organi</w:t>
      </w:r>
      <w:r w:rsidRPr="0062005F" w:rsidR="00783595">
        <w:t>s</w:t>
      </w:r>
      <w:r w:rsidRPr="0062005F">
        <w:t xml:space="preserve">ation is obliged to fully perform its obligations arising from this Act </w:t>
      </w:r>
      <w:r w:rsidRPr="0062005F" w:rsidR="00AC6DD6">
        <w:t xml:space="preserve">so </w:t>
      </w:r>
      <w:r w:rsidRPr="0062005F">
        <w:t xml:space="preserve">long as it </w:t>
      </w:r>
      <w:r w:rsidRPr="0062005F" w:rsidR="00AC6DD6">
        <w:t xml:space="preserve">is a </w:t>
      </w:r>
      <w:r w:rsidRPr="0062005F">
        <w:t xml:space="preserve">member </w:t>
      </w:r>
      <w:r w:rsidRPr="0062005F" w:rsidR="00AC6DD6">
        <w:t xml:space="preserve">of </w:t>
      </w:r>
      <w:r w:rsidRPr="0062005F">
        <w:t>the Integration Organi</w:t>
      </w:r>
      <w:r w:rsidRPr="0062005F" w:rsidR="00783595">
        <w:t>s</w:t>
      </w:r>
      <w:r w:rsidRPr="0062005F">
        <w:t>ation</w:t>
      </w:r>
      <w:r w:rsidRPr="0062005F" w:rsidR="00AC6DD6">
        <w:t>.</w:t>
      </w:r>
      <w:r w:rsidRPr="0062005F">
        <w:t xml:space="preserve"> As regards </w:t>
      </w:r>
      <w:r w:rsidRPr="0062005F" w:rsidR="00412A4C">
        <w:t>s</w:t>
      </w:r>
      <w:r w:rsidRPr="0062005F" w:rsidR="008C44E5">
        <w:t>ection </w:t>
      </w:r>
      <w:r w:rsidRPr="0062005F">
        <w:t xml:space="preserve">11(7) the declared intention to exit will become effective, and the cooperative credit institution ceases to be </w:t>
      </w:r>
      <w:r w:rsidRPr="0062005F" w:rsidR="00AC6DD6">
        <w:t xml:space="preserve">a </w:t>
      </w:r>
      <w:r w:rsidRPr="0062005F">
        <w:t>member of the Integration Organi</w:t>
      </w:r>
      <w:r w:rsidRPr="0062005F" w:rsidR="00783595">
        <w:t>s</w:t>
      </w:r>
      <w:r w:rsidRPr="0062005F">
        <w:t xml:space="preserve">ation on the subsequent working day, </w:t>
      </w:r>
      <w:proofErr w:type="gramStart"/>
      <w:r w:rsidRPr="0062005F">
        <w:t>if and when</w:t>
      </w:r>
      <w:proofErr w:type="gramEnd"/>
      <w:r w:rsidRPr="0062005F" w:rsidR="00666B5C">
        <w:t>:</w:t>
      </w:r>
    </w:p>
    <w:p w:rsidRPr="0062005F" w:rsidR="00751F1A" w:rsidP="0062005F" w:rsidRDefault="00E10694" w14:paraId="1999A4EE" w14:textId="77777777">
      <w:pPr>
        <w:pStyle w:val="ECHRParaQuote"/>
      </w:pPr>
      <w:r w:rsidRPr="0062005F">
        <w:rPr>
          <w:iCs/>
        </w:rPr>
        <w:t>(</w:t>
      </w:r>
      <w:r w:rsidRPr="0062005F" w:rsidR="00751F1A">
        <w:rPr>
          <w:iCs/>
        </w:rPr>
        <w:t>a)</w:t>
      </w:r>
      <w:r w:rsidRPr="0062005F" w:rsidR="008C44E5">
        <w:t>  </w:t>
      </w:r>
      <w:r w:rsidRPr="0062005F" w:rsidR="00751F1A">
        <w:t>the operational authori</w:t>
      </w:r>
      <w:r w:rsidRPr="0062005F" w:rsidR="00783595">
        <w:t>s</w:t>
      </w:r>
      <w:r w:rsidRPr="0062005F" w:rsidR="00751F1A">
        <w:t xml:space="preserve">ation is granted by the Supervisory Authority, based on </w:t>
      </w:r>
      <w:r w:rsidRPr="0062005F">
        <w:t xml:space="preserve">an </w:t>
      </w:r>
      <w:r w:rsidRPr="0062005F" w:rsidR="00751F1A">
        <w:t>application for authori</w:t>
      </w:r>
      <w:r w:rsidRPr="0062005F" w:rsidR="00783595">
        <w:t>s</w:t>
      </w:r>
      <w:r w:rsidRPr="0062005F" w:rsidR="00751F1A">
        <w:t>ation,</w:t>
      </w:r>
    </w:p>
    <w:p w:rsidRPr="0062005F" w:rsidR="00751F1A" w:rsidP="0062005F" w:rsidRDefault="00E10694" w14:paraId="3658ECFE" w14:textId="77777777">
      <w:pPr>
        <w:pStyle w:val="ECHRParaQuote"/>
      </w:pPr>
      <w:r w:rsidRPr="0062005F">
        <w:rPr>
          <w:iCs/>
        </w:rPr>
        <w:t>(</w:t>
      </w:r>
      <w:r w:rsidRPr="0062005F" w:rsidR="00751F1A">
        <w:rPr>
          <w:iCs/>
        </w:rPr>
        <w:t>b)</w:t>
      </w:r>
      <w:r w:rsidRPr="0062005F" w:rsidR="008C44E5">
        <w:t>  </w:t>
      </w:r>
      <w:r w:rsidRPr="0062005F" w:rsidR="00751F1A">
        <w:t>the cooperative credit institution has settled all</w:t>
      </w:r>
      <w:r w:rsidRPr="0062005F">
        <w:t xml:space="preserve"> its</w:t>
      </w:r>
      <w:r w:rsidRPr="0062005F" w:rsidR="00751F1A">
        <w:t xml:space="preserve"> claims with the Integration Organi</w:t>
      </w:r>
      <w:r w:rsidRPr="0062005F" w:rsidR="00783595">
        <w:t>s</w:t>
      </w:r>
      <w:r w:rsidRPr="0062005F" w:rsidR="00751F1A">
        <w:t>ation and all its members and has no outstanding debt towards them, excluding case</w:t>
      </w:r>
      <w:r w:rsidRPr="0062005F">
        <w:t>s</w:t>
      </w:r>
      <w:r w:rsidRPr="0062005F" w:rsidR="00751F1A">
        <w:t xml:space="preserve"> where a member of the Integration Organi</w:t>
      </w:r>
      <w:r w:rsidRPr="0062005F" w:rsidR="00783595">
        <w:t>s</w:t>
      </w:r>
      <w:r w:rsidRPr="0062005F" w:rsidR="00751F1A">
        <w:t>ation placed</w:t>
      </w:r>
      <w:r w:rsidRPr="0062005F">
        <w:t xml:space="preserve"> a</w:t>
      </w:r>
      <w:r w:rsidRPr="0062005F" w:rsidR="00751F1A">
        <w:t xml:space="preserve"> deposit with the institution and excluding pending liabilities within the scope of joint and several liability</w:t>
      </w:r>
      <w:r w:rsidRPr="0062005F" w:rsidR="00BC1711">
        <w:t xml:space="preserve"> </w:t>
      </w:r>
      <w:r w:rsidRPr="0062005F" w:rsidR="00531DFB">
        <w:t>...</w:t>
      </w:r>
      <w:r w:rsidRPr="0062005F" w:rsidR="00751F1A">
        <w:t>,</w:t>
      </w:r>
    </w:p>
    <w:p w:rsidRPr="0062005F" w:rsidR="00751F1A" w:rsidP="0062005F" w:rsidRDefault="00E10694" w14:paraId="0C889E66" w14:textId="77777777">
      <w:pPr>
        <w:pStyle w:val="ECHRParaQuote"/>
      </w:pPr>
      <w:r w:rsidRPr="0062005F">
        <w:rPr>
          <w:iCs/>
        </w:rPr>
        <w:t>(</w:t>
      </w:r>
      <w:r w:rsidRPr="0062005F" w:rsidR="00751F1A">
        <w:rPr>
          <w:iCs/>
        </w:rPr>
        <w:t>c)</w:t>
      </w:r>
      <w:r w:rsidRPr="0062005F" w:rsidR="008C44E5">
        <w:t>  </w:t>
      </w:r>
      <w:r w:rsidRPr="0062005F" w:rsidR="00751F1A">
        <w:t>the conditions for exit as determined in the statutes of the Integration Organi</w:t>
      </w:r>
      <w:r w:rsidRPr="0062005F" w:rsidR="00783595">
        <w:t>s</w:t>
      </w:r>
      <w:r w:rsidRPr="0062005F" w:rsidR="00751F1A">
        <w:t>ation effective at the date of the exit have been fulfilled,</w:t>
      </w:r>
    </w:p>
    <w:p w:rsidRPr="0062005F" w:rsidR="00751F1A" w:rsidP="0062005F" w:rsidRDefault="00E10694" w14:paraId="70316586" w14:textId="77777777">
      <w:pPr>
        <w:pStyle w:val="ECHRParaQuote"/>
      </w:pPr>
      <w:r w:rsidRPr="0062005F">
        <w:rPr>
          <w:iCs/>
        </w:rPr>
        <w:t>(</w:t>
      </w:r>
      <w:r w:rsidRPr="0062005F" w:rsidR="00751F1A">
        <w:rPr>
          <w:iCs/>
        </w:rPr>
        <w:t>d)</w:t>
      </w:r>
      <w:r w:rsidRPr="0062005F" w:rsidR="008C44E5">
        <w:rPr>
          <w:iCs/>
        </w:rPr>
        <w:t>  </w:t>
      </w:r>
      <w:r w:rsidRPr="0062005F" w:rsidR="00751F1A">
        <w:t xml:space="preserve">the condition described in </w:t>
      </w:r>
      <w:r w:rsidRPr="0062005F" w:rsidR="00412A4C">
        <w:t>s</w:t>
      </w:r>
      <w:r w:rsidRPr="0062005F" w:rsidR="00751F1A">
        <w:t>ubsection (13) has been fulfilled,</w:t>
      </w:r>
    </w:p>
    <w:p w:rsidRPr="0062005F" w:rsidR="00751F1A" w:rsidP="0062005F" w:rsidRDefault="00E10694" w14:paraId="3210C7E8" w14:textId="77777777">
      <w:pPr>
        <w:pStyle w:val="ECHRParaQuote"/>
      </w:pPr>
      <w:r w:rsidRPr="0062005F">
        <w:rPr>
          <w:iCs/>
        </w:rPr>
        <w:t>(</w:t>
      </w:r>
      <w:r w:rsidRPr="0062005F" w:rsidR="00751F1A">
        <w:rPr>
          <w:iCs/>
        </w:rPr>
        <w:t>e)</w:t>
      </w:r>
      <w:r w:rsidRPr="0062005F" w:rsidR="008C44E5">
        <w:rPr>
          <w:iCs/>
        </w:rPr>
        <w:t>  </w:t>
      </w:r>
      <w:r w:rsidRPr="0062005F" w:rsidR="00751F1A">
        <w:t>the cooperative credit institution and the Integration Organi</w:t>
      </w:r>
      <w:r w:rsidRPr="0062005F" w:rsidR="00783595">
        <w:t>s</w:t>
      </w:r>
      <w:r w:rsidRPr="0062005F" w:rsidR="00751F1A">
        <w:t>ation have signed a joint statement on the scheduled exit.</w:t>
      </w:r>
    </w:p>
    <w:p w:rsidRPr="0062005F" w:rsidR="00751F1A" w:rsidP="0062005F" w:rsidRDefault="008C44E5" w14:paraId="48D1DD6E" w14:textId="77777777">
      <w:pPr>
        <w:pStyle w:val="ECHRParaQuote"/>
      </w:pPr>
      <w:r w:rsidRPr="0062005F">
        <w:t>(13)  </w:t>
      </w:r>
      <w:r w:rsidRPr="0062005F" w:rsidR="00751F1A">
        <w:t xml:space="preserve">With regard to </w:t>
      </w:r>
      <w:r w:rsidRPr="0062005F" w:rsidR="00412A4C">
        <w:t>s</w:t>
      </w:r>
      <w:r w:rsidRPr="0062005F" w:rsidR="00751F1A">
        <w:t xml:space="preserve">ection 11(8), the excluded or </w:t>
      </w:r>
      <w:r w:rsidRPr="0062005F" w:rsidR="00E10694">
        <w:t xml:space="preserve">exiting </w:t>
      </w:r>
      <w:r w:rsidRPr="0062005F" w:rsidR="00AC6DD6">
        <w:t xml:space="preserve">member </w:t>
      </w:r>
      <w:r w:rsidRPr="0062005F" w:rsidR="00751F1A">
        <w:t xml:space="preserve">is obliged to hold the value of its own funds as upon the establishment </w:t>
      </w:r>
      <w:r w:rsidRPr="0062005F" w:rsidR="00AC6DD6">
        <w:t xml:space="preserve">of its </w:t>
      </w:r>
      <w:r w:rsidRPr="0062005F" w:rsidR="00751F1A">
        <w:t>membership in the Integration Organi</w:t>
      </w:r>
      <w:r w:rsidRPr="0062005F" w:rsidR="00783595">
        <w:t>s</w:t>
      </w:r>
      <w:r w:rsidRPr="0062005F" w:rsidR="00751F1A">
        <w:t xml:space="preserve">ation </w:t>
      </w:r>
      <w:r w:rsidRPr="0062005F" w:rsidR="00E10694">
        <w:t xml:space="preserve">in </w:t>
      </w:r>
      <w:r w:rsidRPr="0062005F" w:rsidR="00751F1A">
        <w:t xml:space="preserve">a separate account maintained with </w:t>
      </w:r>
      <w:r w:rsidRPr="0062005F" w:rsidR="006562CA">
        <w:t>[</w:t>
      </w:r>
      <w:r w:rsidRPr="0062005F" w:rsidR="00E10694">
        <w:t xml:space="preserve">the </w:t>
      </w:r>
      <w:r w:rsidRPr="0062005F" w:rsidR="006562CA">
        <w:t>Savings Bank]</w:t>
      </w:r>
      <w:r w:rsidRPr="0062005F" w:rsidR="00751F1A">
        <w:t xml:space="preserve"> for 730 days following the declaration of the intention to exit and to duly notify the Integration Organi</w:t>
      </w:r>
      <w:r w:rsidRPr="0062005F" w:rsidR="00783595">
        <w:t>s</w:t>
      </w:r>
      <w:r w:rsidRPr="0062005F" w:rsidR="00751F1A">
        <w:t xml:space="preserve">ation thereof. The amount paid to the </w:t>
      </w:r>
      <w:r w:rsidRPr="0062005F" w:rsidR="00274A25">
        <w:t>[</w:t>
      </w:r>
      <w:r w:rsidRPr="0062005F" w:rsidR="00751F1A">
        <w:t>Fund</w:t>
      </w:r>
      <w:r w:rsidRPr="0062005F" w:rsidR="00274A25">
        <w:t>]</w:t>
      </w:r>
      <w:r w:rsidRPr="0062005F" w:rsidR="00751F1A">
        <w:t xml:space="preserve"> by the cooperative credit institution until the declaration of the intention to exit may be deducted from the amount to be placed </w:t>
      </w:r>
      <w:r w:rsidRPr="0062005F" w:rsidR="00E10694">
        <w:t xml:space="preserve">in </w:t>
      </w:r>
      <w:r w:rsidRPr="0062005F" w:rsidR="00751F1A">
        <w:t xml:space="preserve">the separate account maintained with </w:t>
      </w:r>
      <w:r w:rsidRPr="0062005F" w:rsidR="006562CA">
        <w:t>[</w:t>
      </w:r>
      <w:r w:rsidRPr="0062005F" w:rsidR="00E10694">
        <w:t xml:space="preserve">the </w:t>
      </w:r>
      <w:r w:rsidRPr="0062005F" w:rsidR="006562CA">
        <w:t>Savings Bank]</w:t>
      </w:r>
      <w:r w:rsidRPr="0062005F" w:rsidR="00751F1A">
        <w:t xml:space="preserve"> under this subsection. The amount to be placed </w:t>
      </w:r>
      <w:r w:rsidRPr="0062005F" w:rsidR="00E10694">
        <w:t xml:space="preserve">in </w:t>
      </w:r>
      <w:r w:rsidRPr="0062005F" w:rsidR="00751F1A">
        <w:t xml:space="preserve">the separate account maintained with </w:t>
      </w:r>
      <w:r w:rsidRPr="0062005F" w:rsidR="006562CA">
        <w:t>[</w:t>
      </w:r>
      <w:r w:rsidRPr="0062005F" w:rsidR="00E10694">
        <w:t xml:space="preserve">the </w:t>
      </w:r>
      <w:r w:rsidRPr="0062005F" w:rsidR="006562CA">
        <w:t>Savings Bank]</w:t>
      </w:r>
      <w:r w:rsidRPr="0062005F" w:rsidR="00751F1A">
        <w:t xml:space="preserve"> may be released on the conditions and</w:t>
      </w:r>
      <w:r w:rsidRPr="0062005F" w:rsidR="00531DFB">
        <w:t xml:space="preserve"> </w:t>
      </w:r>
      <w:r w:rsidRPr="0062005F" w:rsidR="00751F1A">
        <w:t xml:space="preserve">dates to be determined in the statutes </w:t>
      </w:r>
      <w:r w:rsidRPr="0062005F" w:rsidR="00274A25">
        <w:t>..</w:t>
      </w:r>
      <w:r w:rsidRPr="0062005F" w:rsidR="00751F1A">
        <w:t>.</w:t>
      </w:r>
      <w:r w:rsidRPr="0062005F" w:rsidR="00335A86">
        <w:t>”</w:t>
      </w:r>
    </w:p>
    <w:p w:rsidRPr="0062005F" w:rsidR="00820A7F" w:rsidP="0062005F" w:rsidRDefault="008C44E5" w14:paraId="3628B01C" w14:textId="77777777">
      <w:pPr>
        <w:pStyle w:val="ECHRHeading2"/>
      </w:pPr>
      <w:r w:rsidRPr="0062005F">
        <w:t>C.  </w:t>
      </w:r>
      <w:r w:rsidRPr="0062005F" w:rsidR="00820A7F">
        <w:t xml:space="preserve">Constitutional Court </w:t>
      </w:r>
      <w:r w:rsidRPr="0062005F" w:rsidR="001830FD">
        <w:t>d</w:t>
      </w:r>
      <w:r w:rsidRPr="0062005F" w:rsidR="00820A7F">
        <w:t xml:space="preserve">ecision </w:t>
      </w:r>
      <w:r w:rsidRPr="0062005F" w:rsidR="001830FD">
        <w:t>n</w:t>
      </w:r>
      <w:r w:rsidRPr="0062005F" w:rsidR="00820A7F">
        <w:t>o. 20/2014</w:t>
      </w:r>
    </w:p>
    <w:bookmarkStart w:name="CCprocessofadoptionofAct" w:id="34"/>
    <w:p w:rsidRPr="0062005F" w:rsidR="00D87CDA" w:rsidP="0062005F" w:rsidRDefault="00820A7F" w14:paraId="51F8F245"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40</w:t>
      </w:r>
      <w:r w:rsidRPr="0062005F">
        <w:fldChar w:fldCharType="end"/>
      </w:r>
      <w:bookmarkEnd w:id="34"/>
      <w:r w:rsidRPr="0062005F">
        <w:t>.  The Constitutional Court</w:t>
      </w:r>
      <w:r w:rsidRPr="0062005F" w:rsidR="00E9569F">
        <w:t xml:space="preserve"> reviewed the Integration Act in its d</w:t>
      </w:r>
      <w:r w:rsidRPr="0062005F" w:rsidR="00751F1A">
        <w:t xml:space="preserve">ecision </w:t>
      </w:r>
      <w:r w:rsidRPr="0062005F" w:rsidR="001830FD">
        <w:t>n</w:t>
      </w:r>
      <w:r w:rsidRPr="0062005F" w:rsidR="00274A25">
        <w:t>o. 20/2014 (VII.3</w:t>
      </w:r>
      <w:r w:rsidRPr="0062005F" w:rsidR="00751F1A">
        <w:t>)</w:t>
      </w:r>
      <w:r w:rsidRPr="0062005F" w:rsidR="00274A25">
        <w:t xml:space="preserve"> of 30 June 2014</w:t>
      </w:r>
      <w:r w:rsidRPr="0062005F" w:rsidR="00E9569F">
        <w:t>. As regards the process of its adoption in noted</w:t>
      </w:r>
      <w:proofErr w:type="gramStart"/>
      <w:r w:rsidRPr="0062005F" w:rsidR="00E9569F">
        <w:t xml:space="preserve">, in particular, </w:t>
      </w:r>
      <w:r w:rsidRPr="0062005F" w:rsidR="001830FD">
        <w:t>the</w:t>
      </w:r>
      <w:proofErr w:type="gramEnd"/>
      <w:r w:rsidRPr="0062005F" w:rsidR="00E9569F">
        <w:t xml:space="preserve"> follow</w:t>
      </w:r>
      <w:r w:rsidRPr="0062005F" w:rsidR="001830FD">
        <w:t>ing</w:t>
      </w:r>
      <w:r w:rsidRPr="0062005F">
        <w:t>:</w:t>
      </w:r>
    </w:p>
    <w:p w:rsidRPr="0062005F" w:rsidR="00531DFB" w:rsidP="0062005F" w:rsidRDefault="00E9569F" w14:paraId="56732193" w14:textId="77777777">
      <w:pPr>
        <w:pStyle w:val="ECHRParaQuote"/>
      </w:pPr>
      <w:r w:rsidRPr="0062005F">
        <w:t>“</w:t>
      </w:r>
      <w:r w:rsidRPr="0062005F" w:rsidR="00D87CDA">
        <w:t xml:space="preserve">The legislation under examination aimed at the transformation of a significant subsystem of the financial sector and was based on a complex regulatory concept. Due to this and the </w:t>
      </w:r>
      <w:r w:rsidRPr="0062005F" w:rsidR="00082D21">
        <w:t xml:space="preserve">[particular] </w:t>
      </w:r>
      <w:r w:rsidRPr="0062005F" w:rsidR="00D87CDA">
        <w:t>sensitivity of the sector the legislator had reasonable grounds for keeping the process of arrangement and preparation to a strict minimu</w:t>
      </w:r>
      <w:r w:rsidRPr="0062005F" w:rsidR="00D95E81">
        <w:t>m.</w:t>
      </w:r>
      <w:r w:rsidRPr="0062005F" w:rsidR="00D87CDA">
        <w:t xml:space="preserve"> It was in the interest of both the credit institutions and their clients/depositors to maintain a </w:t>
      </w:r>
      <w:r w:rsidRPr="0062005F" w:rsidR="00217AB2">
        <w:t>[</w:t>
      </w:r>
      <w:r w:rsidRPr="0062005F" w:rsidR="00082D21">
        <w:t>precarious</w:t>
      </w:r>
      <w:r w:rsidRPr="0062005F" w:rsidR="00217AB2">
        <w:t>]</w:t>
      </w:r>
      <w:r w:rsidRPr="0062005F" w:rsidR="00082D21">
        <w:t xml:space="preserve"> </w:t>
      </w:r>
      <w:r w:rsidRPr="0062005F" w:rsidR="00D87CDA">
        <w:t xml:space="preserve">situation for </w:t>
      </w:r>
      <w:r w:rsidRPr="0062005F" w:rsidR="00082D21">
        <w:t xml:space="preserve">as </w:t>
      </w:r>
      <w:r w:rsidRPr="0062005F" w:rsidR="00D87CDA">
        <w:t>short</w:t>
      </w:r>
      <w:r w:rsidRPr="0062005F" w:rsidR="00082D21">
        <w:t xml:space="preserve"> a</w:t>
      </w:r>
      <w:r w:rsidRPr="0062005F" w:rsidR="00D87CDA">
        <w:t xml:space="preserve"> time </w:t>
      </w:r>
      <w:r w:rsidRPr="0062005F" w:rsidR="00082D21">
        <w:t xml:space="preserve">as </w:t>
      </w:r>
      <w:r w:rsidRPr="0062005F" w:rsidR="00D87CDA">
        <w:t xml:space="preserve">possible </w:t>
      </w:r>
      <w:r w:rsidRPr="0062005F" w:rsidR="00082D21">
        <w:t>[so that]</w:t>
      </w:r>
      <w:r w:rsidRPr="0062005F" w:rsidR="00D87CDA">
        <w:t xml:space="preserve"> an atmosphere of panic or </w:t>
      </w:r>
      <w:r w:rsidRPr="0062005F" w:rsidR="00082D21">
        <w:t xml:space="preserve">negative </w:t>
      </w:r>
      <w:r w:rsidRPr="0062005F" w:rsidR="00D87CDA">
        <w:t xml:space="preserve">chain reaction </w:t>
      </w:r>
      <w:r w:rsidRPr="0062005F" w:rsidR="00082D21">
        <w:t>did not occur</w:t>
      </w:r>
      <w:r w:rsidRPr="0062005F" w:rsidR="00D87CDA">
        <w:t>.</w:t>
      </w:r>
      <w:r w:rsidRPr="0062005F" w:rsidR="001B0BF1">
        <w:t>”</w:t>
      </w:r>
    </w:p>
    <w:bookmarkStart w:name="CCaimdjustification" w:id="35"/>
    <w:p w:rsidRPr="0062005F" w:rsidR="00531DFB" w:rsidP="0062005F" w:rsidRDefault="00E9569F" w14:paraId="19DBDC72"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41</w:t>
      </w:r>
      <w:r w:rsidRPr="0062005F">
        <w:fldChar w:fldCharType="end"/>
      </w:r>
      <w:bookmarkEnd w:id="35"/>
      <w:r w:rsidRPr="0062005F">
        <w:t>.  As regards the aim of the Integration Act and the justification for the limitations imposed on the cooperative credit institutions</w:t>
      </w:r>
      <w:r w:rsidRPr="0062005F" w:rsidR="0062005F">
        <w:t>’</w:t>
      </w:r>
      <w:r w:rsidRPr="0062005F">
        <w:t xml:space="preserve"> operations, the Constitutional Court held, </w:t>
      </w:r>
      <w:r w:rsidRPr="0062005F">
        <w:rPr>
          <w:i/>
        </w:rPr>
        <w:t>inter alia</w:t>
      </w:r>
      <w:r w:rsidRPr="0062005F">
        <w:t>, as follows:</w:t>
      </w:r>
    </w:p>
    <w:p w:rsidRPr="0062005F" w:rsidR="00751F1A" w:rsidP="0062005F" w:rsidRDefault="00751F1A" w14:paraId="22A4C54D" w14:textId="77777777">
      <w:pPr>
        <w:pStyle w:val="ECHRParaQuote"/>
        <w:rPr>
          <w:strike/>
        </w:rPr>
      </w:pPr>
      <w:r w:rsidRPr="0062005F">
        <w:t xml:space="preserve">“... </w:t>
      </w:r>
      <w:r w:rsidRPr="0062005F" w:rsidR="00335A86">
        <w:t>[S]</w:t>
      </w:r>
      <w:proofErr w:type="spellStart"/>
      <w:r w:rsidRPr="0062005F">
        <w:t>pecific</w:t>
      </w:r>
      <w:proofErr w:type="spellEnd"/>
      <w:r w:rsidRPr="0062005F">
        <w:t xml:space="preserve"> credit institutions operat</w:t>
      </w:r>
      <w:r w:rsidRPr="0062005F" w:rsidR="00217AB2">
        <w:t xml:space="preserve">e </w:t>
      </w:r>
      <w:r w:rsidRPr="0062005F">
        <w:t>as a subsystem of the highly</w:t>
      </w:r>
      <w:r w:rsidRPr="0062005F" w:rsidR="00217AB2">
        <w:t xml:space="preserve"> </w:t>
      </w:r>
      <w:r w:rsidRPr="0062005F">
        <w:t>organi</w:t>
      </w:r>
      <w:r w:rsidRPr="0062005F" w:rsidR="00783595">
        <w:t>s</w:t>
      </w:r>
      <w:r w:rsidRPr="0062005F">
        <w:t>ed financial system and cannot be considered autonomous entities</w:t>
      </w:r>
      <w:r w:rsidRPr="0062005F" w:rsidR="00274A25">
        <w:t xml:space="preserve"> even in terms of civil law ...</w:t>
      </w:r>
    </w:p>
    <w:p w:rsidRPr="0062005F" w:rsidR="001B0BF1" w:rsidP="0062005F" w:rsidRDefault="00531DFB" w14:paraId="2631E42E" w14:textId="77777777">
      <w:pPr>
        <w:pStyle w:val="ECHRParaQuote"/>
      </w:pPr>
      <w:r w:rsidRPr="0062005F">
        <w:t>...</w:t>
      </w:r>
    </w:p>
    <w:p w:rsidRPr="0062005F" w:rsidR="00531DFB" w:rsidP="0062005F" w:rsidRDefault="00751F1A" w14:paraId="630B7DF1" w14:textId="77777777">
      <w:pPr>
        <w:pStyle w:val="ECHRParaQuote"/>
      </w:pPr>
      <w:r w:rsidRPr="0062005F">
        <w:t xml:space="preserve">Secure operation of credit institutions operating in cooperative form </w:t>
      </w:r>
      <w:r w:rsidRPr="0062005F" w:rsidR="00217AB2">
        <w:t xml:space="preserve">plays </w:t>
      </w:r>
      <w:r w:rsidRPr="0062005F">
        <w:t xml:space="preserve">an important role in ensuring the stability of the financial </w:t>
      </w:r>
      <w:proofErr w:type="gramStart"/>
      <w:r w:rsidRPr="0062005F">
        <w:t>sector as a whole</w:t>
      </w:r>
      <w:proofErr w:type="gramEnd"/>
      <w:r w:rsidRPr="0062005F">
        <w:t xml:space="preserve">. The sector in question gains its importance from its extensive branch network, the fact that in </w:t>
      </w:r>
      <w:proofErr w:type="gramStart"/>
      <w:r w:rsidRPr="0062005F">
        <w:t>the major</w:t>
      </w:r>
      <w:r w:rsidRPr="0062005F" w:rsidR="00217AB2">
        <w:t xml:space="preserve">ity </w:t>
      </w:r>
      <w:r w:rsidRPr="0062005F">
        <w:t>of</w:t>
      </w:r>
      <w:proofErr w:type="gramEnd"/>
      <w:r w:rsidRPr="0062005F">
        <w:t xml:space="preserve"> municipalities financial services are available solely through cooperative credit institutions, furthermore, cooperatives play a defining role in financing sole enterprises and businesses active in the agricultural sector. Maintaining this financial infrastructure and ensuring its operability constitute</w:t>
      </w:r>
      <w:r w:rsidRPr="0062005F" w:rsidR="00AC6DD6">
        <w:t>s a</w:t>
      </w:r>
      <w:r w:rsidRPr="0062005F">
        <w:t xml:space="preserve"> public interest that may justify interference with property (and financial autonomy) as part of economic and financial policy, social responsibility,</w:t>
      </w:r>
      <w:r w:rsidRPr="0062005F" w:rsidR="00217AB2">
        <w:t xml:space="preserve"> the</w:t>
      </w:r>
      <w:r w:rsidRPr="0062005F">
        <w:t xml:space="preserve"> role </w:t>
      </w:r>
      <w:r w:rsidRPr="0062005F" w:rsidR="00217AB2">
        <w:t xml:space="preserve">of the national economy </w:t>
      </w:r>
      <w:r w:rsidRPr="0062005F">
        <w:t>and social rigidity of property.</w:t>
      </w:r>
    </w:p>
    <w:p w:rsidRPr="0062005F" w:rsidR="00531DFB" w:rsidP="0062005F" w:rsidRDefault="0025147A" w14:paraId="4AEB8075" w14:textId="77777777">
      <w:pPr>
        <w:pStyle w:val="ECHRParaQuote"/>
      </w:pPr>
      <w:r w:rsidRPr="0062005F">
        <w:t>Since 2008-2009 statutory conditions of establishing and operating financial organi</w:t>
      </w:r>
      <w:r w:rsidRPr="0062005F" w:rsidR="00783595">
        <w:t>s</w:t>
      </w:r>
      <w:r w:rsidRPr="0062005F">
        <w:t xml:space="preserve">ations, their </w:t>
      </w:r>
      <w:r w:rsidRPr="0062005F" w:rsidR="00661F7B">
        <w:t xml:space="preserve">supervision </w:t>
      </w:r>
      <w:r w:rsidRPr="0062005F">
        <w:t xml:space="preserve">and control, consolidated </w:t>
      </w:r>
      <w:r w:rsidRPr="0062005F" w:rsidR="00661F7B">
        <w:t xml:space="preserve">management </w:t>
      </w:r>
      <w:r w:rsidRPr="0062005F">
        <w:t xml:space="preserve">and coordination have become stricter all over the world. The integration itself and the control rights conferred to its bodies aim to coordinate the operation of cooperative credit institutions by means of rules and regulations on </w:t>
      </w:r>
      <w:r w:rsidRPr="0062005F" w:rsidR="001830FD">
        <w:t xml:space="preserve">a </w:t>
      </w:r>
      <w:r w:rsidRPr="0062005F">
        <w:t xml:space="preserve">general level and by means of specific measures and instructions on an individual level. These are necessary to coordinate the operation of the credit institutions concerned and to ensure integrated operation. For operational activity, the issues enlisted in </w:t>
      </w:r>
      <w:r w:rsidRPr="0062005F" w:rsidR="001830FD">
        <w:t>s</w:t>
      </w:r>
      <w:r w:rsidRPr="0062005F">
        <w:t xml:space="preserve">ection 15(2) of the Act (such as risk management, business policy, </w:t>
      </w:r>
      <w:proofErr w:type="gramStart"/>
      <w:r w:rsidRPr="0062005F">
        <w:t>marketing</w:t>
      </w:r>
      <w:proofErr w:type="gramEnd"/>
      <w:r w:rsidRPr="0062005F">
        <w:t xml:space="preserve"> and IT systems) are undoubtedly important, therefore the </w:t>
      </w:r>
      <w:r w:rsidRPr="0062005F" w:rsidR="00661F7B">
        <w:t xml:space="preserve">legislator </w:t>
      </w:r>
      <w:r w:rsidRPr="0062005F">
        <w:t>has authori</w:t>
      </w:r>
      <w:r w:rsidRPr="0062005F" w:rsidR="00783595">
        <w:t>s</w:t>
      </w:r>
      <w:r w:rsidRPr="0062005F">
        <w:t xml:space="preserve">ed </w:t>
      </w:r>
      <w:r w:rsidRPr="0062005F" w:rsidR="00BC1711">
        <w:t>[the Savings Bank]</w:t>
      </w:r>
      <w:r w:rsidRPr="0062005F">
        <w:t xml:space="preserve"> to establish binding regulations on such issues. In exercising its right of control, </w:t>
      </w:r>
      <w:r w:rsidRPr="0062005F" w:rsidR="00BC1711">
        <w:t>[the Savings Bank]</w:t>
      </w:r>
      <w:r w:rsidRPr="0062005F">
        <w:t xml:space="preserve"> monitors compliance with the regulations issued and, in that framework, it is entitled to give specific instructions. Taking into consideration that integrated operation is contingent upon compliance with the regulations and instructions mentioned, the legislator has also authori</w:t>
      </w:r>
      <w:r w:rsidRPr="0062005F" w:rsidR="00783595">
        <w:t>s</w:t>
      </w:r>
      <w:r w:rsidRPr="0062005F">
        <w:t xml:space="preserve">ed the implementation of certain sanctions. Since cooperatives are managed by executive officers on </w:t>
      </w:r>
      <w:r w:rsidRPr="0062005F" w:rsidR="001830FD">
        <w:t xml:space="preserve">an </w:t>
      </w:r>
      <w:r w:rsidRPr="0062005F">
        <w:t>operative level, their mandates may be suspended or terminated. Sanctions against cooperatives no</w:t>
      </w:r>
      <w:r w:rsidRPr="0062005F" w:rsidR="001830FD">
        <w:t xml:space="preserve">t </w:t>
      </w:r>
      <w:r w:rsidRPr="0062005F">
        <w:t>complying with</w:t>
      </w:r>
      <w:r w:rsidRPr="0062005F" w:rsidR="001830FD">
        <w:t xml:space="preserve"> the</w:t>
      </w:r>
      <w:r w:rsidRPr="0062005F">
        <w:t xml:space="preserve"> binding rules (suspension of </w:t>
      </w:r>
      <w:r w:rsidRPr="0062005F" w:rsidR="00AF04C2">
        <w:t>the Integration Organisation</w:t>
      </w:r>
      <w:r w:rsidRPr="0062005F" w:rsidR="0062005F">
        <w:t>’</w:t>
      </w:r>
      <w:r w:rsidRPr="0062005F" w:rsidR="00AF04C2">
        <w:t xml:space="preserve">s </w:t>
      </w:r>
      <w:r w:rsidRPr="0062005F">
        <w:t xml:space="preserve">membership, exclusion) are one means </w:t>
      </w:r>
      <w:r w:rsidRPr="0062005F" w:rsidR="001830FD">
        <w:t>of</w:t>
      </w:r>
      <w:r w:rsidRPr="0062005F">
        <w:t xml:space="preserve"> ensur</w:t>
      </w:r>
      <w:r w:rsidRPr="0062005F" w:rsidR="001830FD">
        <w:t>ing</w:t>
      </w:r>
      <w:r w:rsidRPr="0062005F">
        <w:t xml:space="preserve"> integrated operation. It is also justified to exercise </w:t>
      </w:r>
      <w:r w:rsidRPr="0062005F" w:rsidR="00BC1711">
        <w:t>[the Savings Bank]</w:t>
      </w:r>
      <w:r w:rsidRPr="0062005F" w:rsidR="0062005F">
        <w:t>’</w:t>
      </w:r>
      <w:r w:rsidRPr="0062005F">
        <w:t>s right of control and implement sanctions if a cooperative is in crisis, since –</w:t>
      </w:r>
      <w:r w:rsidRPr="0062005F" w:rsidR="00661F7B">
        <w:t xml:space="preserve"> </w:t>
      </w:r>
      <w:r w:rsidRPr="0062005F" w:rsidR="00DD7BCD">
        <w:t xml:space="preserve">because </w:t>
      </w:r>
      <w:r w:rsidRPr="0062005F">
        <w:t xml:space="preserve">of </w:t>
      </w:r>
      <w:r w:rsidRPr="0062005F" w:rsidR="00DD7BCD">
        <w:t xml:space="preserve">a </w:t>
      </w:r>
      <w:r w:rsidRPr="0062005F">
        <w:t>financial risk pool</w:t>
      </w:r>
      <w:r w:rsidRPr="0062005F" w:rsidR="00DD7BCD">
        <w:t xml:space="preserve"> </w:t>
      </w:r>
      <w:r w:rsidRPr="0062005F">
        <w:t>– the operation of a single member may jeopardi</w:t>
      </w:r>
      <w:r w:rsidRPr="0062005F" w:rsidR="00783595">
        <w:t>s</w:t>
      </w:r>
      <w:r w:rsidRPr="0062005F">
        <w:t xml:space="preserve">e the security of the whole system. </w:t>
      </w:r>
      <w:r w:rsidRPr="0062005F" w:rsidR="005258D9">
        <w:t>...</w:t>
      </w:r>
      <w:r w:rsidRPr="0062005F">
        <w:t xml:space="preserve"> The requirement pertaining to the suspension of the rights of </w:t>
      </w:r>
      <w:r w:rsidRPr="0062005F" w:rsidR="00BC1711">
        <w:t>[the Savings Bank]</w:t>
      </w:r>
      <w:r w:rsidRPr="0062005F">
        <w:t xml:space="preserve"> shareholders </w:t>
      </w:r>
      <w:proofErr w:type="gramStart"/>
      <w:r w:rsidRPr="0062005F">
        <w:t>is</w:t>
      </w:r>
      <w:proofErr w:type="gramEnd"/>
      <w:r w:rsidRPr="0062005F">
        <w:t xml:space="preserve"> a provision promoting the establishment and maintenance of the integration and compliance with integration requirements. </w:t>
      </w:r>
      <w:r w:rsidRPr="0062005F" w:rsidR="005258D9">
        <w:t>...</w:t>
      </w:r>
    </w:p>
    <w:p w:rsidRPr="0062005F" w:rsidR="001B0BF1" w:rsidP="0062005F" w:rsidRDefault="00531DFB" w14:paraId="47ABF6A6" w14:textId="77777777">
      <w:pPr>
        <w:pStyle w:val="ECHRParaQuote"/>
        <w:rPr>
          <w:color w:val="000000"/>
        </w:rPr>
      </w:pPr>
      <w:r w:rsidRPr="0062005F">
        <w:t>...</w:t>
      </w:r>
    </w:p>
    <w:p w:rsidRPr="0062005F" w:rsidR="00751F1A" w:rsidP="0062005F" w:rsidRDefault="00751F1A" w14:paraId="2B221898" w14:textId="77777777">
      <w:pPr>
        <w:pStyle w:val="ECHRParaQuote"/>
      </w:pPr>
      <w:r w:rsidRPr="0062005F">
        <w:t xml:space="preserve">In addition to all this, the Act introduces </w:t>
      </w:r>
      <w:r w:rsidRPr="0062005F" w:rsidR="001830FD">
        <w:t xml:space="preserve">a </w:t>
      </w:r>
      <w:r w:rsidRPr="0062005F">
        <w:t xml:space="preserve">further limitation on the financial operations of cooperative credit institutions </w:t>
      </w:r>
      <w:r w:rsidRPr="0062005F" w:rsidR="00531DFB">
        <w:t>...</w:t>
      </w:r>
      <w:r w:rsidRPr="0062005F">
        <w:t xml:space="preserve"> The objective of these rules is to ensure </w:t>
      </w:r>
      <w:r w:rsidRPr="0062005F" w:rsidR="0096385B">
        <w:t>predictable</w:t>
      </w:r>
      <w:r w:rsidRPr="0062005F">
        <w:t xml:space="preserve">, </w:t>
      </w:r>
      <w:proofErr w:type="gramStart"/>
      <w:r w:rsidRPr="0062005F">
        <w:t>stable</w:t>
      </w:r>
      <w:proofErr w:type="gramEnd"/>
      <w:r w:rsidRPr="0062005F">
        <w:t xml:space="preserve"> and prudent operation, minimi</w:t>
      </w:r>
      <w:r w:rsidRPr="0062005F" w:rsidR="00783595">
        <w:t>s</w:t>
      </w:r>
      <w:r w:rsidRPr="0062005F">
        <w:t xml:space="preserve">e business risks and improve </w:t>
      </w:r>
      <w:r w:rsidRPr="0062005F" w:rsidR="005D3597">
        <w:t xml:space="preserve">secure </w:t>
      </w:r>
      <w:r w:rsidRPr="0062005F" w:rsidR="00274A25">
        <w:t>lending activity.</w:t>
      </w:r>
    </w:p>
    <w:p w:rsidRPr="0062005F" w:rsidR="001B0BF1" w:rsidP="0062005F" w:rsidRDefault="00531DFB" w14:paraId="56165456" w14:textId="77777777">
      <w:pPr>
        <w:pStyle w:val="ECHRParaQuote"/>
      </w:pPr>
      <w:r w:rsidRPr="0062005F">
        <w:t>...</w:t>
      </w:r>
    </w:p>
    <w:p w:rsidRPr="0062005F" w:rsidR="001B0BF1" w:rsidP="0062005F" w:rsidRDefault="00751F1A" w14:paraId="31AE4E45" w14:textId="77777777">
      <w:pPr>
        <w:pStyle w:val="ECHRParaQuote"/>
        <w:rPr>
          <w:strike/>
        </w:rPr>
      </w:pPr>
      <w:r w:rsidRPr="0062005F">
        <w:t>In examining the proportionality of</w:t>
      </w:r>
      <w:r w:rsidRPr="0062005F" w:rsidR="001830FD">
        <w:t xml:space="preserve"> the</w:t>
      </w:r>
      <w:r w:rsidRPr="0062005F">
        <w:t xml:space="preserve"> limitation, the Constitutional Court has considered it an important aspect that though the rights </w:t>
      </w:r>
      <w:r w:rsidRPr="0062005F" w:rsidR="0096385B">
        <w:t xml:space="preserve">of </w:t>
      </w:r>
      <w:r w:rsidRPr="0062005F">
        <w:t>control of the bodies of the integration have</w:t>
      </w:r>
      <w:r w:rsidRPr="0062005F" w:rsidR="001830FD">
        <w:t xml:space="preserve"> a</w:t>
      </w:r>
      <w:r w:rsidRPr="0062005F">
        <w:t xml:space="preserve"> decisive impact on </w:t>
      </w:r>
      <w:r w:rsidRPr="0062005F" w:rsidR="001830FD">
        <w:t xml:space="preserve">the </w:t>
      </w:r>
      <w:r w:rsidRPr="0062005F">
        <w:t>operational independence of cooperative credit institutions, this is outweighed by the benefits of integrated operation (mainly the reduction of business risks, improved profitability) and the fact that –</w:t>
      </w:r>
      <w:r w:rsidRPr="0062005F" w:rsidR="001830FD">
        <w:t xml:space="preserve"> </w:t>
      </w:r>
      <w:r w:rsidRPr="0062005F">
        <w:t>in order to ensure</w:t>
      </w:r>
      <w:r w:rsidRPr="0062005F" w:rsidR="001830FD">
        <w:t xml:space="preserve"> the</w:t>
      </w:r>
      <w:r w:rsidRPr="0062005F">
        <w:t xml:space="preserve"> stability and security of the sector</w:t>
      </w:r>
      <w:r w:rsidRPr="0062005F" w:rsidR="001830FD">
        <w:t xml:space="preserve"> </w:t>
      </w:r>
      <w:r w:rsidRPr="0062005F">
        <w:t xml:space="preserve">– the </w:t>
      </w:r>
      <w:r w:rsidRPr="0062005F" w:rsidR="001830FD">
        <w:t>S</w:t>
      </w:r>
      <w:r w:rsidRPr="0062005F">
        <w:t xml:space="preserve">tate contributes significant amounts to institutional protection through the MFB, thereby improving </w:t>
      </w:r>
      <w:r w:rsidRPr="0062005F" w:rsidR="001830FD">
        <w:t xml:space="preserve">the </w:t>
      </w:r>
      <w:r w:rsidRPr="0062005F">
        <w:t xml:space="preserve">stability of the sector. In legal terms, not only does the </w:t>
      </w:r>
      <w:r w:rsidRPr="0062005F" w:rsidR="001830FD">
        <w:t>S</w:t>
      </w:r>
      <w:r w:rsidRPr="0062005F">
        <w:t xml:space="preserve">tate take something from the system (from the independence of credit institutions), but also gives something (financial coverage, security). </w:t>
      </w:r>
      <w:r w:rsidRPr="0062005F" w:rsidR="00531DFB">
        <w:t>...</w:t>
      </w:r>
    </w:p>
    <w:p w:rsidRPr="0062005F" w:rsidR="001B0BF1" w:rsidP="0062005F" w:rsidRDefault="00531DFB" w14:paraId="06FD7D8B" w14:textId="77777777">
      <w:pPr>
        <w:pStyle w:val="ECHRParaQuote"/>
      </w:pPr>
      <w:r w:rsidRPr="0062005F">
        <w:t>...</w:t>
      </w:r>
    </w:p>
    <w:p w:rsidRPr="0062005F" w:rsidR="00531DFB" w:rsidP="0062005F" w:rsidRDefault="001F2F15" w14:paraId="45C5F41E" w14:textId="77777777">
      <w:pPr>
        <w:pStyle w:val="ECHRParaQuote"/>
        <w:rPr>
          <w:rFonts w:eastAsiaTheme="minorHAnsi"/>
        </w:rPr>
      </w:pPr>
      <w:r w:rsidRPr="0062005F">
        <w:rPr>
          <w:rFonts w:eastAsiaTheme="minorHAnsi"/>
        </w:rPr>
        <w:t xml:space="preserve">... The </w:t>
      </w:r>
      <w:r w:rsidRPr="0062005F" w:rsidR="001830FD">
        <w:rPr>
          <w:rFonts w:eastAsiaTheme="minorHAnsi"/>
        </w:rPr>
        <w:t>S</w:t>
      </w:r>
      <w:r w:rsidRPr="0062005F">
        <w:rPr>
          <w:rFonts w:eastAsiaTheme="minorHAnsi"/>
        </w:rPr>
        <w:t>tate –</w:t>
      </w:r>
      <w:r w:rsidRPr="0062005F" w:rsidR="00CF7D21">
        <w:rPr>
          <w:rFonts w:eastAsiaTheme="minorHAnsi"/>
        </w:rPr>
        <w:t xml:space="preserve"> </w:t>
      </w:r>
      <w:r w:rsidRPr="0062005F">
        <w:rPr>
          <w:rFonts w:eastAsiaTheme="minorHAnsi"/>
        </w:rPr>
        <w:t xml:space="preserve">in this case as </w:t>
      </w:r>
      <w:r w:rsidRPr="0062005F" w:rsidR="00CF7D21">
        <w:rPr>
          <w:rFonts w:eastAsiaTheme="minorHAnsi"/>
        </w:rPr>
        <w:t xml:space="preserve">an </w:t>
      </w:r>
      <w:r w:rsidRPr="0062005F">
        <w:rPr>
          <w:rFonts w:eastAsiaTheme="minorHAnsi"/>
        </w:rPr>
        <w:t>economic and financial public administration authority</w:t>
      </w:r>
      <w:r w:rsidRPr="0062005F" w:rsidR="00CF7D21">
        <w:rPr>
          <w:rFonts w:eastAsiaTheme="minorHAnsi"/>
        </w:rPr>
        <w:t xml:space="preserve"> </w:t>
      </w:r>
      <w:r w:rsidRPr="0062005F">
        <w:rPr>
          <w:rFonts w:eastAsiaTheme="minorHAnsi"/>
        </w:rPr>
        <w:t xml:space="preserve">– has set the objective of strengthening the cooperative credit institution sector within the system of financial institutions, ensuring its stability and </w:t>
      </w:r>
      <w:proofErr w:type="gramStart"/>
      <w:r w:rsidRPr="0062005F">
        <w:rPr>
          <w:rFonts w:eastAsiaTheme="minorHAnsi"/>
        </w:rPr>
        <w:t>operability</w:t>
      </w:r>
      <w:proofErr w:type="gramEnd"/>
      <w:r w:rsidRPr="0062005F">
        <w:rPr>
          <w:rFonts w:eastAsiaTheme="minorHAnsi"/>
        </w:rPr>
        <w:t xml:space="preserve"> and promoting efficient and competitive operation. In the view of the Constitutional Court, limitations on the right to property of</w:t>
      </w:r>
      <w:r w:rsidRPr="0062005F" w:rsidR="00CF7D21">
        <w:rPr>
          <w:rFonts w:eastAsiaTheme="minorHAnsi"/>
        </w:rPr>
        <w:t xml:space="preserve"> </w:t>
      </w:r>
      <w:r w:rsidRPr="0062005F">
        <w:rPr>
          <w:rFonts w:eastAsiaTheme="minorHAnsi"/>
        </w:rPr>
        <w:t>ordinary share</w:t>
      </w:r>
      <w:r w:rsidRPr="0062005F" w:rsidR="00CF7D21">
        <w:rPr>
          <w:rFonts w:eastAsiaTheme="minorHAnsi"/>
        </w:rPr>
        <w:t>holder</w:t>
      </w:r>
      <w:r w:rsidRPr="0062005F">
        <w:rPr>
          <w:rFonts w:eastAsiaTheme="minorHAnsi"/>
        </w:rPr>
        <w:t>s are duly justifie</w:t>
      </w:r>
      <w:r w:rsidRPr="0062005F" w:rsidR="00274A25">
        <w:rPr>
          <w:rFonts w:eastAsiaTheme="minorHAnsi"/>
        </w:rPr>
        <w:t>d and compensated by this fact.</w:t>
      </w:r>
    </w:p>
    <w:p w:rsidRPr="0062005F" w:rsidR="001B0BF1" w:rsidP="0062005F" w:rsidRDefault="00531DFB" w14:paraId="56330CB2" w14:textId="77777777">
      <w:pPr>
        <w:pStyle w:val="ECHRParaQuote"/>
        <w:rPr>
          <w:rFonts w:eastAsiaTheme="minorHAnsi"/>
        </w:rPr>
      </w:pPr>
      <w:r w:rsidRPr="0062005F">
        <w:rPr>
          <w:rFonts w:eastAsiaTheme="minorHAnsi"/>
        </w:rPr>
        <w:t>...</w:t>
      </w:r>
    </w:p>
    <w:p w:rsidRPr="0062005F" w:rsidR="00531DFB" w:rsidP="0062005F" w:rsidRDefault="004F3C85" w14:paraId="7F7AF4C8" w14:textId="77777777">
      <w:pPr>
        <w:pStyle w:val="ECHRParaQuote"/>
      </w:pPr>
      <w:r w:rsidRPr="0062005F">
        <w:t>The a</w:t>
      </w:r>
      <w:r w:rsidRPr="0062005F" w:rsidR="001F2F15">
        <w:t xml:space="preserve">cquisition of property by the State effected indirectly via Magyar Posta and the restriction of </w:t>
      </w:r>
      <w:r w:rsidRPr="0062005F">
        <w:t>ordinary share</w:t>
      </w:r>
      <w:r w:rsidRPr="0062005F" w:rsidR="001F2F15">
        <w:t>holders resulting therefrom</w:t>
      </w:r>
      <w:r w:rsidRPr="0062005F">
        <w:t xml:space="preserve"> has so far</w:t>
      </w:r>
      <w:r w:rsidRPr="0062005F" w:rsidR="001F2F15">
        <w:t xml:space="preserve"> involved not only the mere acquisition of management rights</w:t>
      </w:r>
      <w:r w:rsidRPr="0062005F">
        <w:t>,</w:t>
      </w:r>
      <w:r w:rsidRPr="0062005F" w:rsidR="001F2F15">
        <w:t xml:space="preserve"> but</w:t>
      </w:r>
      <w:r w:rsidRPr="0062005F">
        <w:t xml:space="preserve"> also</w:t>
      </w:r>
      <w:r w:rsidRPr="0062005F" w:rsidR="001F2F15">
        <w:t xml:space="preserve"> </w:t>
      </w:r>
      <w:r w:rsidRPr="0062005F">
        <w:t xml:space="preserve">a </w:t>
      </w:r>
      <w:r w:rsidRPr="0062005F" w:rsidR="001F2F15">
        <w:t xml:space="preserve">real and complex financial reinforcement of the sector. Capital was provided by the State to the sector </w:t>
      </w:r>
      <w:r w:rsidRPr="0062005F" w:rsidR="005D3597">
        <w:t xml:space="preserve">in </w:t>
      </w:r>
      <w:r w:rsidRPr="0062005F" w:rsidR="001F2F15">
        <w:t xml:space="preserve">two </w:t>
      </w:r>
      <w:r w:rsidRPr="0062005F" w:rsidR="005D3597">
        <w:t>ways</w:t>
      </w:r>
      <w:r w:rsidRPr="0062005F" w:rsidR="001F2F15">
        <w:t xml:space="preserve">: </w:t>
      </w:r>
      <w:r w:rsidRPr="0062005F">
        <w:t xml:space="preserve">on the one hand, </w:t>
      </w:r>
      <w:r w:rsidRPr="0062005F" w:rsidR="001F2F15">
        <w:t>through</w:t>
      </w:r>
      <w:r w:rsidRPr="0062005F">
        <w:t xml:space="preserve"> a</w:t>
      </w:r>
      <w:r w:rsidRPr="0062005F" w:rsidR="001F2F15">
        <w:t xml:space="preserve"> capital increase effected in [</w:t>
      </w:r>
      <w:r w:rsidRPr="0062005F">
        <w:t xml:space="preserve">the </w:t>
      </w:r>
      <w:r w:rsidRPr="0062005F" w:rsidR="001F2F15">
        <w:t>Savings Bank] the State provided extra assets to the central bank of integration, and</w:t>
      </w:r>
      <w:r w:rsidRPr="0062005F" w:rsidR="005D3597">
        <w:t>,</w:t>
      </w:r>
      <w:r w:rsidRPr="0062005F" w:rsidR="001F2F15">
        <w:t xml:space="preserve"> </w:t>
      </w:r>
      <w:r w:rsidRPr="0062005F">
        <w:t xml:space="preserve">on the other hand, </w:t>
      </w:r>
      <w:r w:rsidRPr="0062005F" w:rsidR="001F2F15">
        <w:t xml:space="preserve">a significant amount </w:t>
      </w:r>
      <w:proofErr w:type="gramStart"/>
      <w:r w:rsidRPr="0062005F" w:rsidR="001F2F15">
        <w:t>(</w:t>
      </w:r>
      <w:r w:rsidRPr="0062005F">
        <w:t xml:space="preserve"> </w:t>
      </w:r>
      <w:r w:rsidRPr="0062005F" w:rsidR="001F2F15">
        <w:t>...</w:t>
      </w:r>
      <w:proofErr w:type="gramEnd"/>
      <w:r w:rsidRPr="0062005F">
        <w:t xml:space="preserve"> </w:t>
      </w:r>
      <w:r w:rsidRPr="0062005F" w:rsidR="001F2F15">
        <w:t xml:space="preserve">about HUF 136.5 billion) was provided to </w:t>
      </w:r>
      <w:r w:rsidRPr="0062005F" w:rsidR="00274A25">
        <w:t>[</w:t>
      </w:r>
      <w:r w:rsidRPr="0062005F">
        <w:t xml:space="preserve">the </w:t>
      </w:r>
      <w:r w:rsidRPr="0062005F" w:rsidR="001F2F15">
        <w:t xml:space="preserve">Integration </w:t>
      </w:r>
      <w:r w:rsidRPr="0062005F">
        <w:t>O</w:t>
      </w:r>
      <w:r w:rsidRPr="0062005F" w:rsidR="001F2F15">
        <w:t>rganis</w:t>
      </w:r>
      <w:r w:rsidRPr="0062005F" w:rsidR="00AF04C2">
        <w:t>ation]</w:t>
      </w:r>
      <w:r w:rsidRPr="0062005F" w:rsidR="001F2F15">
        <w:t>. The latter amount should be spent on the transformation, professionali</w:t>
      </w:r>
      <w:r w:rsidRPr="0062005F" w:rsidR="00783595">
        <w:t>s</w:t>
      </w:r>
      <w:r w:rsidRPr="0062005F" w:rsidR="001F2F15">
        <w:t>ation and reorgani</w:t>
      </w:r>
      <w:r w:rsidRPr="0062005F" w:rsidR="00783595">
        <w:t>s</w:t>
      </w:r>
      <w:r w:rsidRPr="0062005F" w:rsidR="001F2F15">
        <w:t>ation of the sector.”</w:t>
      </w:r>
    </w:p>
    <w:bookmarkStart w:name="CCputoption" w:id="36"/>
    <w:p w:rsidRPr="0062005F" w:rsidR="00751F1A" w:rsidP="0062005F" w:rsidRDefault="00E9569F" w14:paraId="2B0DA0FB" w14:textId="77777777">
      <w:pPr>
        <w:pStyle w:val="ECHRPara"/>
        <w:rPr>
          <w:sz w:val="20"/>
        </w:rPr>
      </w:pPr>
      <w:r w:rsidRPr="0062005F">
        <w:fldChar w:fldCharType="begin"/>
      </w:r>
      <w:r w:rsidRPr="0062005F">
        <w:instrText xml:space="preserve"> SEQ level0 \*arabic </w:instrText>
      </w:r>
      <w:r w:rsidRPr="0062005F">
        <w:fldChar w:fldCharType="separate"/>
      </w:r>
      <w:r w:rsidRPr="0062005F" w:rsidR="0062005F">
        <w:rPr>
          <w:noProof/>
        </w:rPr>
        <w:t>42</w:t>
      </w:r>
      <w:r w:rsidRPr="0062005F">
        <w:fldChar w:fldCharType="end"/>
      </w:r>
      <w:bookmarkEnd w:id="36"/>
      <w:r w:rsidRPr="0062005F">
        <w:t xml:space="preserve">.  As regards the </w:t>
      </w:r>
      <w:r w:rsidRPr="0062005F" w:rsidR="00422AEE">
        <w:t xml:space="preserve">call </w:t>
      </w:r>
      <w:r w:rsidRPr="0062005F" w:rsidR="004F3C85">
        <w:t xml:space="preserve">option </w:t>
      </w:r>
      <w:r w:rsidRPr="0062005F">
        <w:t>of the MFB</w:t>
      </w:r>
      <w:r w:rsidRPr="0062005F" w:rsidR="00272318">
        <w:t>, the Constitutional Court noted the following:</w:t>
      </w:r>
    </w:p>
    <w:p w:rsidRPr="0062005F" w:rsidR="00751F1A" w:rsidP="0062005F" w:rsidRDefault="00751F1A" w14:paraId="44E58EA1" w14:textId="77777777">
      <w:pPr>
        <w:pStyle w:val="ECHRParaQuote"/>
        <w:rPr>
          <w:strike/>
        </w:rPr>
      </w:pPr>
      <w:r w:rsidRPr="0062005F">
        <w:t>“Since the [</w:t>
      </w:r>
      <w:r w:rsidRPr="0062005F" w:rsidR="00422AEE">
        <w:t>call</w:t>
      </w:r>
      <w:r w:rsidRPr="0062005F">
        <w:t xml:space="preserve">] option, if exercised, entails loss of property, </w:t>
      </w:r>
      <w:r w:rsidRPr="0062005F" w:rsidR="004F3C85">
        <w:t xml:space="preserve">the </w:t>
      </w:r>
      <w:r w:rsidRPr="0062005F">
        <w:t xml:space="preserve">proportionality of </w:t>
      </w:r>
      <w:r w:rsidRPr="0062005F" w:rsidR="004F3C85">
        <w:t xml:space="preserve">the </w:t>
      </w:r>
      <w:r w:rsidRPr="0062005F">
        <w:t xml:space="preserve">public interest and deprivation requires compensation. </w:t>
      </w:r>
      <w:r w:rsidRPr="0062005F" w:rsidR="004F3C85">
        <w:t>The o</w:t>
      </w:r>
      <w:r w:rsidRPr="0062005F">
        <w:t xml:space="preserve">ption may </w:t>
      </w:r>
      <w:r w:rsidRPr="0062005F" w:rsidR="002C13B5">
        <w:t xml:space="preserve">only </w:t>
      </w:r>
      <w:r w:rsidRPr="0062005F">
        <w:t>be constitutional with</w:t>
      </w:r>
      <w:r w:rsidRPr="0062005F" w:rsidR="002C13B5">
        <w:t xml:space="preserve"> a</w:t>
      </w:r>
      <w:r w:rsidRPr="0062005F">
        <w:t xml:space="preserve"> value guarantee</w:t>
      </w:r>
      <w:r w:rsidRPr="0062005F" w:rsidR="00BC1711">
        <w:t xml:space="preserve"> ..</w:t>
      </w:r>
      <w:r w:rsidRPr="0062005F">
        <w:t xml:space="preserve">. In the case </w:t>
      </w:r>
      <w:r w:rsidRPr="0062005F" w:rsidR="002C13B5">
        <w:t>under review,</w:t>
      </w:r>
      <w:r w:rsidRPr="0062005F">
        <w:t xml:space="preserve"> the legislator has also provided for consideration: by virtue of </w:t>
      </w:r>
      <w:r w:rsidRPr="0062005F" w:rsidR="006A41B2">
        <w:t>s</w:t>
      </w:r>
      <w:r w:rsidRPr="0062005F">
        <w:t xml:space="preserve">ection 20(1) and (10) to (11), </w:t>
      </w:r>
      <w:r w:rsidRPr="0062005F" w:rsidR="002C13B5">
        <w:t xml:space="preserve">a </w:t>
      </w:r>
      <w:r w:rsidRPr="0062005F">
        <w:t xml:space="preserve">purchase price must be paid for the shares, the value of which is established as the </w:t>
      </w:r>
      <w:r w:rsidRPr="0062005F" w:rsidR="002C13B5">
        <w:t>[average]</w:t>
      </w:r>
      <w:r w:rsidRPr="0062005F">
        <w:t xml:space="preserve"> of </w:t>
      </w:r>
      <w:r w:rsidRPr="0062005F" w:rsidR="002C13B5">
        <w:t xml:space="preserve">an </w:t>
      </w:r>
      <w:r w:rsidRPr="0062005F">
        <w:t xml:space="preserve">estimation given by two independent auditors, and the purchase price </w:t>
      </w:r>
      <w:r w:rsidRPr="0062005F" w:rsidR="002C13B5">
        <w:t xml:space="preserve">is </w:t>
      </w:r>
      <w:r w:rsidRPr="0062005F">
        <w:t>to be paid within</w:t>
      </w:r>
      <w:r w:rsidRPr="0062005F" w:rsidR="00E10694">
        <w:t xml:space="preserve"> [ninety]</w:t>
      </w:r>
      <w:r w:rsidRPr="0062005F">
        <w:t xml:space="preserve"> days following the statement on the call option. The legislator has </w:t>
      </w:r>
      <w:r w:rsidRPr="0062005F" w:rsidR="002C13B5">
        <w:t xml:space="preserve">thus </w:t>
      </w:r>
      <w:r w:rsidRPr="0062005F">
        <w:t xml:space="preserve">taken into consideration the requirement of </w:t>
      </w:r>
      <w:r w:rsidRPr="0062005F" w:rsidR="002C13B5">
        <w:t xml:space="preserve">a </w:t>
      </w:r>
      <w:r w:rsidRPr="0062005F">
        <w:t xml:space="preserve">value guarantee, </w:t>
      </w:r>
      <w:r w:rsidRPr="0062005F" w:rsidR="002C13B5">
        <w:t xml:space="preserve">with </w:t>
      </w:r>
      <w:r w:rsidRPr="0062005F">
        <w:t xml:space="preserve">no </w:t>
      </w:r>
      <w:r w:rsidRPr="0062005F" w:rsidR="002C13B5">
        <w:t>reduction</w:t>
      </w:r>
      <w:r w:rsidRPr="0062005F">
        <w:t xml:space="preserve"> in the assets of the shareholde</w:t>
      </w:r>
      <w:r w:rsidRPr="0062005F" w:rsidR="00F409BA">
        <w:t>rs.”</w:t>
      </w:r>
    </w:p>
    <w:bookmarkStart w:name="FactsCCscopeofact" w:id="37"/>
    <w:bookmarkStart w:name="CCscopeoftehact" w:id="38"/>
    <w:p w:rsidRPr="0062005F" w:rsidR="00751F1A" w:rsidP="0062005F" w:rsidRDefault="00272318" w14:paraId="359DA156"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43</w:t>
      </w:r>
      <w:r w:rsidRPr="0062005F">
        <w:fldChar w:fldCharType="end"/>
      </w:r>
      <w:bookmarkEnd w:id="37"/>
      <w:bookmarkEnd w:id="38"/>
      <w:r w:rsidRPr="0062005F">
        <w:t xml:space="preserve">.  Regarding the scope of the Integration Act, extending to certain banks, the Constitutional Court </w:t>
      </w:r>
      <w:r w:rsidRPr="0062005F" w:rsidR="00A605C1">
        <w:t>found as follow</w:t>
      </w:r>
      <w:r w:rsidRPr="0062005F" w:rsidR="000B53DF">
        <w:t>s</w:t>
      </w:r>
      <w:r w:rsidRPr="0062005F" w:rsidR="00A605C1">
        <w:t>:</w:t>
      </w:r>
    </w:p>
    <w:p w:rsidRPr="0062005F" w:rsidR="00531DFB" w:rsidP="0062005F" w:rsidRDefault="00751F1A" w14:paraId="7B433AD4" w14:textId="77777777">
      <w:pPr>
        <w:pStyle w:val="ECHRParaQuote"/>
      </w:pPr>
      <w:r w:rsidRPr="0062005F">
        <w:t xml:space="preserve">“In considering the reasonable nature of such distinction it </w:t>
      </w:r>
      <w:r w:rsidRPr="0062005F" w:rsidR="00CA1A29">
        <w:t xml:space="preserve">must </w:t>
      </w:r>
      <w:r w:rsidRPr="0062005F">
        <w:t xml:space="preserve">not be overlooked that cooperatives-turned-banks </w:t>
      </w:r>
      <w:r w:rsidRPr="0062005F" w:rsidR="00231D95">
        <w:t xml:space="preserve">have </w:t>
      </w:r>
      <w:r w:rsidRPr="0062005F">
        <w:t xml:space="preserve">kept their membership in the institutional protection fund, hence </w:t>
      </w:r>
      <w:r w:rsidRPr="0062005F" w:rsidR="00231D95">
        <w:t xml:space="preserve">maintaining </w:t>
      </w:r>
      <w:r w:rsidRPr="0062005F">
        <w:t xml:space="preserve">their strong attachment to the cooperative credit institution sector at their own discretion despite the change in the way they operate. Membership </w:t>
      </w:r>
      <w:r w:rsidRPr="0062005F" w:rsidR="005258D9">
        <w:t>...</w:t>
      </w:r>
      <w:r w:rsidRPr="0062005F">
        <w:t xml:space="preserve"> offered them a special </w:t>
      </w:r>
      <w:r w:rsidRPr="0062005F" w:rsidR="0062005F">
        <w:t>‘</w:t>
      </w:r>
      <w:r w:rsidRPr="0062005F">
        <w:t>financial safety net</w:t>
      </w:r>
      <w:r w:rsidRPr="0062005F" w:rsidR="0062005F">
        <w:t>’</w:t>
      </w:r>
      <w:r w:rsidRPr="0062005F">
        <w:t xml:space="preserve"> but the Act has dissolved such funds. </w:t>
      </w:r>
      <w:r w:rsidRPr="0062005F" w:rsidR="006562CA">
        <w:t>[</w:t>
      </w:r>
      <w:r w:rsidRPr="0062005F" w:rsidR="00231D95">
        <w:t xml:space="preserve">The </w:t>
      </w:r>
      <w:r w:rsidRPr="0062005F" w:rsidR="00D95E81">
        <w:t>Integration Organisation</w:t>
      </w:r>
      <w:r w:rsidRPr="0062005F" w:rsidR="006562CA">
        <w:t>]</w:t>
      </w:r>
      <w:r w:rsidRPr="0062005F">
        <w:t xml:space="preserve"> has become their legal successor; hence, it is reasonable for this organi</w:t>
      </w:r>
      <w:r w:rsidRPr="0062005F" w:rsidR="00783595">
        <w:t>s</w:t>
      </w:r>
      <w:r w:rsidRPr="0062005F">
        <w:t xml:space="preserve">ation to provide protection to all credit institutions which </w:t>
      </w:r>
      <w:r w:rsidRPr="0062005F" w:rsidR="00231D95">
        <w:t>were</w:t>
      </w:r>
      <w:r w:rsidRPr="0062005F">
        <w:t xml:space="preserve"> members of one of the voluntary funds. Accordingly, it was necessary to extend the integration to those credit institutions already transformed into banks on the condition that –</w:t>
      </w:r>
      <w:r w:rsidRPr="0062005F" w:rsidR="00231D95">
        <w:t xml:space="preserve"> </w:t>
      </w:r>
      <w:r w:rsidRPr="0062005F">
        <w:t xml:space="preserve">if they </w:t>
      </w:r>
      <w:r w:rsidRPr="0062005F" w:rsidR="00231D95">
        <w:t xml:space="preserve">so </w:t>
      </w:r>
      <w:r w:rsidRPr="0062005F">
        <w:t>decide</w:t>
      </w:r>
      <w:r w:rsidRPr="0062005F" w:rsidR="00231D95">
        <w:t xml:space="preserve"> </w:t>
      </w:r>
      <w:r w:rsidRPr="0062005F">
        <w:t xml:space="preserve">– it is possible to leave the integration (in the meantime, one of the banks concerned has already taken this </w:t>
      </w:r>
      <w:r w:rsidRPr="0062005F" w:rsidR="00231D95">
        <w:t>opportunity</w:t>
      </w:r>
      <w:r w:rsidRPr="0062005F">
        <w:t>).”</w:t>
      </w:r>
    </w:p>
    <w:bookmarkStart w:name="CCremeides" w:id="39"/>
    <w:p w:rsidRPr="0062005F" w:rsidR="00272318" w:rsidP="0062005F" w:rsidRDefault="00272318" w14:paraId="5D34C802"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44</w:t>
      </w:r>
      <w:r w:rsidRPr="0062005F">
        <w:fldChar w:fldCharType="end"/>
      </w:r>
      <w:bookmarkEnd w:id="39"/>
      <w:r w:rsidRPr="0062005F">
        <w:t>.  </w:t>
      </w:r>
      <w:r w:rsidRPr="0062005F" w:rsidR="00A605C1">
        <w:t>Lastly, the following parts of the Constitutional Court decision are relevant to the issue of the remedies available as of 30 November 2013:</w:t>
      </w:r>
    </w:p>
    <w:p w:rsidRPr="0062005F" w:rsidR="00751F1A" w:rsidP="0062005F" w:rsidRDefault="00751F1A" w14:paraId="4CE9CB45" w14:textId="77777777">
      <w:pPr>
        <w:pStyle w:val="ECHRParaQuote"/>
        <w:rPr>
          <w:strike/>
        </w:rPr>
      </w:pPr>
      <w:proofErr w:type="gramStart"/>
      <w:r w:rsidRPr="0062005F">
        <w:t xml:space="preserve">“ </w:t>
      </w:r>
      <w:r w:rsidRPr="0062005F" w:rsidR="00531DFB">
        <w:t>...</w:t>
      </w:r>
      <w:proofErr w:type="gramEnd"/>
      <w:r w:rsidRPr="0062005F">
        <w:t xml:space="preserve"> As </w:t>
      </w:r>
      <w:r w:rsidRPr="0062005F" w:rsidR="0043361A">
        <w:t xml:space="preserve">a </w:t>
      </w:r>
      <w:r w:rsidRPr="0062005F">
        <w:t xml:space="preserve">means </w:t>
      </w:r>
      <w:r w:rsidRPr="0062005F" w:rsidR="0043361A">
        <w:t xml:space="preserve">of exercising </w:t>
      </w:r>
      <w:r w:rsidRPr="0062005F">
        <w:t>control rights, the Act authori</w:t>
      </w:r>
      <w:r w:rsidRPr="0062005F" w:rsidR="00783595">
        <w:t>s</w:t>
      </w:r>
      <w:r w:rsidRPr="0062005F">
        <w:t>es the bodies of the integration to establish various regulations and decisions (</w:t>
      </w:r>
      <w:r w:rsidRPr="0062005F" w:rsidR="005258D9">
        <w:t>...</w:t>
      </w:r>
      <w:r w:rsidRPr="0062005F">
        <w:t xml:space="preserve"> </w:t>
      </w:r>
      <w:r w:rsidRPr="0062005F" w:rsidR="0043361A">
        <w:t>(</w:t>
      </w:r>
      <w:proofErr w:type="spellStart"/>
      <w:r w:rsidRPr="0062005F" w:rsidR="0043361A">
        <w:t>i</w:t>
      </w:r>
      <w:proofErr w:type="spellEnd"/>
      <w:r w:rsidRPr="0062005F" w:rsidR="0043361A">
        <w:t>)</w:t>
      </w:r>
      <w:r w:rsidRPr="0062005F">
        <w:t xml:space="preserve"> rules, </w:t>
      </w:r>
      <w:r w:rsidRPr="0062005F" w:rsidR="0043361A">
        <w:t>(ii)</w:t>
      </w:r>
      <w:r w:rsidRPr="0062005F">
        <w:t xml:space="preserve"> instruction</w:t>
      </w:r>
      <w:r w:rsidRPr="0062005F" w:rsidR="0043361A">
        <w:t>s</w:t>
      </w:r>
      <w:r w:rsidRPr="0062005F">
        <w:t xml:space="preserve"> and </w:t>
      </w:r>
      <w:r w:rsidRPr="0062005F" w:rsidR="0043361A">
        <w:t>(iii)</w:t>
      </w:r>
      <w:r w:rsidRPr="0062005F">
        <w:t xml:space="preserve"> other decision</w:t>
      </w:r>
      <w:r w:rsidRPr="0062005F" w:rsidR="0043361A">
        <w:t>s</w:t>
      </w:r>
      <w:r w:rsidRPr="0062005F">
        <w:t xml:space="preserve">); thereby </w:t>
      </w:r>
      <w:r w:rsidRPr="0062005F" w:rsidR="0043361A">
        <w:t xml:space="preserve">giving </w:t>
      </w:r>
      <w:r w:rsidRPr="0062005F">
        <w:t xml:space="preserve">them powers to exercise </w:t>
      </w:r>
      <w:r w:rsidRPr="0062005F" w:rsidR="0043361A">
        <w:t xml:space="preserve">a </w:t>
      </w:r>
      <w:r w:rsidRPr="0062005F">
        <w:t xml:space="preserve">fundamental influence on the operation of the cooperative credit institutions concerned. Misuse or abuse of such rights may result in </w:t>
      </w:r>
      <w:r w:rsidRPr="0062005F" w:rsidR="0043361A">
        <w:t xml:space="preserve">a </w:t>
      </w:r>
      <w:r w:rsidRPr="0062005F">
        <w:t>grave violation of the rights of those involved. To counterbalance this fact, the Act –</w:t>
      </w:r>
      <w:r w:rsidRPr="0062005F" w:rsidR="0043361A">
        <w:t xml:space="preserve"> </w:t>
      </w:r>
      <w:r w:rsidRPr="0062005F" w:rsidR="00F409BA">
        <w:t>as of 30 </w:t>
      </w:r>
      <w:r w:rsidRPr="0062005F">
        <w:t>November 2013</w:t>
      </w:r>
      <w:r w:rsidRPr="0062005F" w:rsidR="0043361A">
        <w:t xml:space="preserve"> </w:t>
      </w:r>
      <w:r w:rsidRPr="0062005F">
        <w:t>– ensures cooperative credit institutions the right to resort to</w:t>
      </w:r>
      <w:r w:rsidRPr="0062005F" w:rsidR="005C42C3">
        <w:t xml:space="preserve"> the</w:t>
      </w:r>
      <w:r w:rsidRPr="0062005F">
        <w:t xml:space="preserve"> court</w:t>
      </w:r>
      <w:r w:rsidRPr="0062005F" w:rsidR="005C42C3">
        <w:t>s</w:t>
      </w:r>
      <w:r w:rsidRPr="0062005F" w:rsidR="00274A25">
        <w:t>:</w:t>
      </w:r>
    </w:p>
    <w:p w:rsidRPr="0062005F" w:rsidR="008304A3" w:rsidP="0062005F" w:rsidRDefault="00531DFB" w14:paraId="4027E80A" w14:textId="77777777">
      <w:pPr>
        <w:pStyle w:val="ECHRParaQuote"/>
      </w:pPr>
      <w:r w:rsidRPr="0062005F">
        <w:t>...</w:t>
      </w:r>
    </w:p>
    <w:p w:rsidRPr="0062005F" w:rsidR="00751F1A" w:rsidP="0062005F" w:rsidRDefault="0043361A" w14:paraId="55FD9688" w14:textId="77777777">
      <w:pPr>
        <w:pStyle w:val="ECHRParaQuote"/>
      </w:pPr>
      <w:r w:rsidRPr="0062005F">
        <w:t>(</w:t>
      </w:r>
      <w:r w:rsidRPr="0062005F" w:rsidR="00751F1A">
        <w:t>a)</w:t>
      </w:r>
      <w:r w:rsidRPr="0062005F" w:rsidR="00F409BA">
        <w:t>  </w:t>
      </w:r>
      <w:r w:rsidRPr="0062005F" w:rsidR="00751F1A">
        <w:t xml:space="preserve">Section 15(3) of the Act ensures such </w:t>
      </w:r>
      <w:r w:rsidRPr="0062005F">
        <w:t xml:space="preserve">a </w:t>
      </w:r>
      <w:r w:rsidRPr="0062005F" w:rsidR="00751F1A">
        <w:t xml:space="preserve">right </w:t>
      </w:r>
      <w:r w:rsidRPr="0062005F" w:rsidR="00531DFB">
        <w:t>...</w:t>
      </w:r>
      <w:r w:rsidRPr="0062005F" w:rsidR="00751F1A">
        <w:t xml:space="preserve"> against the instructions of </w:t>
      </w:r>
      <w:r w:rsidRPr="0062005F" w:rsidR="006562CA">
        <w:t>[</w:t>
      </w:r>
      <w:r w:rsidRPr="0062005F">
        <w:t xml:space="preserve">the </w:t>
      </w:r>
      <w:r w:rsidRPr="0062005F" w:rsidR="006562CA">
        <w:t>Savings Bank]</w:t>
      </w:r>
      <w:r w:rsidRPr="0062005F" w:rsidR="00751F1A">
        <w:t xml:space="preserve">. </w:t>
      </w:r>
      <w:r w:rsidRPr="0062005F" w:rsidR="00531DFB">
        <w:t>...</w:t>
      </w:r>
    </w:p>
    <w:p w:rsidRPr="0062005F" w:rsidR="00A605C1" w:rsidP="0062005F" w:rsidRDefault="0043361A" w14:paraId="7C84C382" w14:textId="77777777">
      <w:pPr>
        <w:pStyle w:val="ECHRParaQuote"/>
      </w:pPr>
      <w:r w:rsidRPr="0062005F">
        <w:t>(</w:t>
      </w:r>
      <w:r w:rsidRPr="0062005F" w:rsidR="00751F1A">
        <w:t>b)</w:t>
      </w:r>
      <w:r w:rsidRPr="0062005F" w:rsidR="00F409BA">
        <w:t>  </w:t>
      </w:r>
      <w:r w:rsidRPr="0062005F" w:rsidR="00751F1A">
        <w:t xml:space="preserve">In accordance with </w:t>
      </w:r>
      <w:r w:rsidRPr="0062005F" w:rsidR="00412A4C">
        <w:t>s</w:t>
      </w:r>
      <w:r w:rsidRPr="0062005F" w:rsidR="00751F1A">
        <w:t xml:space="preserve">ection 15(20) of the Act, the cooperative credit institution may contest the decision or instruction of </w:t>
      </w:r>
      <w:r w:rsidRPr="0062005F" w:rsidR="006562CA">
        <w:t>[</w:t>
      </w:r>
      <w:r w:rsidRPr="0062005F">
        <w:t xml:space="preserve">the </w:t>
      </w:r>
      <w:r w:rsidRPr="0062005F" w:rsidR="006562CA">
        <w:t>Savings Bank]</w:t>
      </w:r>
      <w:r w:rsidRPr="0062005F" w:rsidR="00751F1A">
        <w:t xml:space="preserve"> under the rules applying to the judicial review of company resolutions </w:t>
      </w:r>
      <w:r w:rsidRPr="0062005F" w:rsidR="00531DFB">
        <w:t>...</w:t>
      </w:r>
    </w:p>
    <w:p w:rsidRPr="0062005F" w:rsidR="00531DFB" w:rsidP="0062005F" w:rsidRDefault="0043361A" w14:paraId="0C4D45D8" w14:textId="77777777">
      <w:pPr>
        <w:pStyle w:val="ECHRParaQuote"/>
      </w:pPr>
      <w:r w:rsidRPr="0062005F">
        <w:t>(</w:t>
      </w:r>
      <w:r w:rsidRPr="0062005F" w:rsidR="00F409BA">
        <w:t>c)  </w:t>
      </w:r>
      <w:r w:rsidRPr="0062005F" w:rsidR="00751F1A">
        <w:t xml:space="preserve">Section 15(21) of the Act </w:t>
      </w:r>
      <w:r w:rsidRPr="0062005F">
        <w:t xml:space="preserve">provides a </w:t>
      </w:r>
      <w:r w:rsidRPr="0062005F" w:rsidR="00751F1A">
        <w:t xml:space="preserve">judicial avenue </w:t>
      </w:r>
      <w:r w:rsidRPr="0062005F">
        <w:t xml:space="preserve">to </w:t>
      </w:r>
      <w:r w:rsidRPr="0062005F" w:rsidR="00751F1A">
        <w:t xml:space="preserve">contest the decisions of </w:t>
      </w:r>
      <w:r w:rsidRPr="0062005F" w:rsidR="00A605C1">
        <w:t xml:space="preserve">[the Integration Organisation] </w:t>
      </w:r>
      <w:r w:rsidRPr="0062005F" w:rsidR="00751F1A">
        <w:t xml:space="preserve">for the cooperative credit institution </w:t>
      </w:r>
      <w:r w:rsidRPr="0062005F" w:rsidR="00A605C1">
        <w:t>[concerned]</w:t>
      </w:r>
      <w:r w:rsidRPr="0062005F" w:rsidR="00751F1A">
        <w:t xml:space="preserve"> by the decision. The </w:t>
      </w:r>
      <w:r w:rsidRPr="0062005F">
        <w:t>c</w:t>
      </w:r>
      <w:r w:rsidRPr="0062005F" w:rsidR="00751F1A">
        <w:t xml:space="preserve">ourt may examine </w:t>
      </w:r>
      <w:r w:rsidRPr="0062005F">
        <w:t>whether that</w:t>
      </w:r>
      <w:r w:rsidRPr="0062005F" w:rsidR="00751F1A">
        <w:t xml:space="preserve"> decision </w:t>
      </w:r>
      <w:r w:rsidRPr="0062005F">
        <w:t>was</w:t>
      </w:r>
      <w:r w:rsidRPr="0062005F" w:rsidR="00751F1A">
        <w:t xml:space="preserve"> in conformity with the law and other regulations and the policies is</w:t>
      </w:r>
      <w:r w:rsidRPr="0062005F" w:rsidR="00274A25">
        <w:t>sued by the integration bodies.</w:t>
      </w:r>
    </w:p>
    <w:p w:rsidRPr="0062005F" w:rsidR="00274A25" w:rsidP="0062005F" w:rsidRDefault="005258D9" w14:paraId="0B7D2D70" w14:textId="77777777">
      <w:pPr>
        <w:pStyle w:val="ECHRParaQuote"/>
      </w:pPr>
      <w:r w:rsidRPr="0062005F">
        <w:t>...</w:t>
      </w:r>
    </w:p>
    <w:p w:rsidRPr="0062005F" w:rsidR="00751F1A" w:rsidP="0062005F" w:rsidRDefault="00751F1A" w14:paraId="5C44DD7B" w14:textId="77777777">
      <w:pPr>
        <w:pStyle w:val="ECHRParaQuote"/>
        <w:rPr>
          <w:strike/>
        </w:rPr>
      </w:pPr>
      <w:proofErr w:type="gramStart"/>
      <w:r w:rsidRPr="0062005F">
        <w:t>On the basis of</w:t>
      </w:r>
      <w:proofErr w:type="gramEnd"/>
      <w:r w:rsidRPr="0062005F">
        <w:t xml:space="preserve"> the foregoing, it may be established that the right to seek</w:t>
      </w:r>
      <w:r w:rsidRPr="0062005F" w:rsidR="0043361A">
        <w:t xml:space="preserve"> a</w:t>
      </w:r>
      <w:r w:rsidRPr="0062005F">
        <w:t xml:space="preserve"> legal remedy against the instructions of </w:t>
      </w:r>
      <w:r w:rsidRPr="0062005F" w:rsidR="006562CA">
        <w:t>[</w:t>
      </w:r>
      <w:r w:rsidRPr="0062005F" w:rsidR="0043361A">
        <w:t xml:space="preserve">the </w:t>
      </w:r>
      <w:r w:rsidRPr="0062005F" w:rsidR="006562CA">
        <w:t>Savings Bank]</w:t>
      </w:r>
      <w:r w:rsidRPr="0062005F">
        <w:t xml:space="preserve"> is ensured by </w:t>
      </w:r>
      <w:r w:rsidRPr="0062005F" w:rsidR="00412A4C">
        <w:t>s</w:t>
      </w:r>
      <w:r w:rsidRPr="0062005F" w:rsidR="00F409BA">
        <w:t>ection 15(3) and </w:t>
      </w:r>
      <w:r w:rsidRPr="0062005F">
        <w:t xml:space="preserve">(20) of this Act, against its binding rules by </w:t>
      </w:r>
      <w:r w:rsidRPr="0062005F" w:rsidR="00412A4C">
        <w:t>s</w:t>
      </w:r>
      <w:r w:rsidRPr="0062005F">
        <w:t xml:space="preserve">ection 45 of the Business Associations Act, </w:t>
      </w:r>
      <w:r w:rsidRPr="0062005F" w:rsidR="0043361A">
        <w:t xml:space="preserve">or </w:t>
      </w:r>
      <w:r w:rsidRPr="0062005F" w:rsidR="00412A4C">
        <w:t>s</w:t>
      </w:r>
      <w:r w:rsidRPr="0062005F">
        <w:t xml:space="preserve">ection 3:35 of the Civil Code replacing </w:t>
      </w:r>
      <w:r w:rsidRPr="0062005F" w:rsidR="0043361A">
        <w:t>[it]</w:t>
      </w:r>
      <w:r w:rsidRPr="0062005F">
        <w:t xml:space="preserve"> [confirmed by </w:t>
      </w:r>
      <w:r w:rsidRPr="0062005F" w:rsidR="00412A4C">
        <w:t>s</w:t>
      </w:r>
      <w:r w:rsidRPr="0062005F" w:rsidR="00274A25">
        <w:t>ection 15(20) of this Act].</w:t>
      </w:r>
    </w:p>
    <w:p w:rsidRPr="0062005F" w:rsidR="008304A3" w:rsidP="0062005F" w:rsidRDefault="00531DFB" w14:paraId="58F18F93" w14:textId="77777777">
      <w:pPr>
        <w:pStyle w:val="ECHRParaQuote"/>
      </w:pPr>
      <w:r w:rsidRPr="0062005F">
        <w:t>...</w:t>
      </w:r>
    </w:p>
    <w:p w:rsidRPr="0062005F" w:rsidR="00751F1A" w:rsidP="0062005F" w:rsidRDefault="00751F1A" w14:paraId="461DD6B7" w14:textId="77777777">
      <w:pPr>
        <w:pStyle w:val="ECHRParaQuote"/>
        <w:rPr>
          <w:strike/>
        </w:rPr>
      </w:pPr>
      <w:r w:rsidRPr="0062005F">
        <w:t xml:space="preserve">As regards </w:t>
      </w:r>
      <w:r w:rsidRPr="0062005F" w:rsidR="006562CA">
        <w:t>[</w:t>
      </w:r>
      <w:r w:rsidRPr="0062005F" w:rsidR="0043361A">
        <w:t xml:space="preserve">the </w:t>
      </w:r>
      <w:r w:rsidRPr="0062005F" w:rsidR="00D95E81">
        <w:t>Integration Organisation</w:t>
      </w:r>
      <w:r w:rsidRPr="0062005F" w:rsidR="0062005F">
        <w:t>’</w:t>
      </w:r>
      <w:r w:rsidRPr="0062005F" w:rsidR="00D95E81">
        <w:t>s</w:t>
      </w:r>
      <w:r w:rsidRPr="0062005F" w:rsidR="006562CA">
        <w:t>]</w:t>
      </w:r>
      <w:r w:rsidRPr="0062005F">
        <w:t xml:space="preserve"> rules, the Act does not provide for a similar requirement, regulating judicial review. Nevertheless, rules established by </w:t>
      </w:r>
      <w:r w:rsidRPr="0062005F" w:rsidR="006562CA">
        <w:t>[</w:t>
      </w:r>
      <w:r w:rsidRPr="0062005F" w:rsidR="00D95E81">
        <w:t>Integration Organisation</w:t>
      </w:r>
      <w:r w:rsidRPr="0062005F" w:rsidR="006562CA">
        <w:t>]</w:t>
      </w:r>
      <w:r w:rsidRPr="0062005F">
        <w:t xml:space="preserve"> are enforced through specific instructions and other individual </w:t>
      </w:r>
      <w:r w:rsidRPr="0062005F" w:rsidR="0043361A">
        <w:t>decisions</w:t>
      </w:r>
      <w:r w:rsidRPr="0062005F">
        <w:t>. In the event the rules are directly applicable, non-compliance entails sanctions for the co</w:t>
      </w:r>
      <w:r w:rsidRPr="0062005F" w:rsidR="00274A25">
        <w:t xml:space="preserve">operative credit institution, </w:t>
      </w:r>
      <w:r w:rsidRPr="0062005F" w:rsidR="005258D9">
        <w:t>...</w:t>
      </w:r>
      <w:r w:rsidRPr="0062005F">
        <w:t xml:space="preserve"> </w:t>
      </w:r>
      <w:r w:rsidRPr="0062005F" w:rsidR="00422AEE">
        <w:t>[</w:t>
      </w:r>
      <w:r w:rsidRPr="0062005F">
        <w:t xml:space="preserve">the </w:t>
      </w:r>
      <w:r w:rsidRPr="0062005F" w:rsidR="006562CA">
        <w:t>Savings Bank]</w:t>
      </w:r>
      <w:r w:rsidRPr="0062005F">
        <w:t xml:space="preserve"> takes measures to enforce the rules by means of a specific measure (gives instruction</w:t>
      </w:r>
      <w:r w:rsidRPr="0062005F" w:rsidR="0043361A">
        <w:t>s</w:t>
      </w:r>
      <w:r w:rsidRPr="0062005F">
        <w:t xml:space="preserve">) under </w:t>
      </w:r>
      <w:r w:rsidRPr="0062005F" w:rsidR="00412A4C">
        <w:t>s</w:t>
      </w:r>
      <w:r w:rsidRPr="0062005F">
        <w:t xml:space="preserve">ection 15(3) or implements sanctions in accordance with the provisions of the Act. Such individual </w:t>
      </w:r>
      <w:r w:rsidRPr="0062005F" w:rsidR="0043361A">
        <w:t xml:space="preserve">decisions </w:t>
      </w:r>
      <w:r w:rsidRPr="0062005F">
        <w:t>may be contested before the court and</w:t>
      </w:r>
      <w:r w:rsidRPr="0062005F" w:rsidR="0043361A">
        <w:t>,</w:t>
      </w:r>
      <w:r w:rsidRPr="0062005F">
        <w:t xml:space="preserve"> in the course of the judicial review</w:t>
      </w:r>
      <w:r w:rsidRPr="0062005F" w:rsidR="0043361A">
        <w:t>,</w:t>
      </w:r>
      <w:r w:rsidRPr="0062005F">
        <w:t xml:space="preserve"> the rules serving as the basis</w:t>
      </w:r>
      <w:r w:rsidRPr="0062005F" w:rsidR="0043361A">
        <w:t xml:space="preserve"> of</w:t>
      </w:r>
      <w:r w:rsidRPr="0062005F">
        <w:t xml:space="preserve"> the individual </w:t>
      </w:r>
      <w:r w:rsidRPr="0062005F" w:rsidR="0043361A">
        <w:t xml:space="preserve">decisions </w:t>
      </w:r>
      <w:r w:rsidRPr="0062005F" w:rsidR="005D3597">
        <w:t>[must]</w:t>
      </w:r>
      <w:r w:rsidRPr="0062005F">
        <w:t xml:space="preserve"> be examined</w:t>
      </w:r>
      <w:r w:rsidRPr="0062005F" w:rsidR="00274A25">
        <w:t>.</w:t>
      </w:r>
      <w:r w:rsidRPr="0062005F" w:rsidR="00335A86">
        <w:t>”</w:t>
      </w:r>
    </w:p>
    <w:bookmarkStart w:name="CClibaility" w:id="40"/>
    <w:p w:rsidRPr="0062005F" w:rsidR="00053A02" w:rsidP="0062005F" w:rsidRDefault="00332D4F" w14:paraId="01C2FBEF"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45</w:t>
      </w:r>
      <w:r w:rsidRPr="0062005F">
        <w:fldChar w:fldCharType="end"/>
      </w:r>
      <w:bookmarkEnd w:id="40"/>
      <w:r w:rsidRPr="0062005F">
        <w:t>. </w:t>
      </w:r>
      <w:r w:rsidRPr="0062005F" w:rsidR="00F409BA">
        <w:t> </w:t>
      </w:r>
      <w:r w:rsidRPr="0062005F">
        <w:t xml:space="preserve">As regards joint and several liability, the Constitutional Court revoked certain provisions of the Integration Act and </w:t>
      </w:r>
      <w:r w:rsidRPr="0062005F" w:rsidR="0043361A">
        <w:t xml:space="preserve">held </w:t>
      </w:r>
      <w:r w:rsidRPr="0062005F">
        <w:t>that the Fund should pay any amount payable on the ground</w:t>
      </w:r>
      <w:r w:rsidRPr="0062005F" w:rsidR="0043361A">
        <w:t>s</w:t>
      </w:r>
      <w:r w:rsidRPr="0062005F">
        <w:t xml:space="preserve"> of joint and several liability instead of the debtor within </w:t>
      </w:r>
      <w:r w:rsidRPr="0062005F" w:rsidR="0043361A">
        <w:t xml:space="preserve">a </w:t>
      </w:r>
      <w:r w:rsidRPr="0062005F">
        <w:t xml:space="preserve">set time-limit. After payment has been </w:t>
      </w:r>
      <w:proofErr w:type="gramStart"/>
      <w:r w:rsidRPr="0062005F">
        <w:t>effected</w:t>
      </w:r>
      <w:proofErr w:type="gramEnd"/>
      <w:r w:rsidRPr="0062005F">
        <w:t xml:space="preserve"> by the Fund, any amount payable on the ground</w:t>
      </w:r>
      <w:r w:rsidRPr="0062005F" w:rsidR="0043361A">
        <w:t>s</w:t>
      </w:r>
      <w:r w:rsidRPr="0062005F">
        <w:t xml:space="preserve"> of joint and several liability shall be paid by the other cooperative credit institutions, the Integration Organi</w:t>
      </w:r>
      <w:r w:rsidRPr="0062005F" w:rsidR="00783595">
        <w:t>s</w:t>
      </w:r>
      <w:r w:rsidRPr="0062005F">
        <w:t xml:space="preserve">ation or </w:t>
      </w:r>
      <w:r w:rsidRPr="0062005F" w:rsidR="0043361A">
        <w:t xml:space="preserve">the </w:t>
      </w:r>
      <w:r w:rsidRPr="0062005F">
        <w:t>Savings Bank.</w:t>
      </w:r>
      <w:r w:rsidRPr="0062005F" w:rsidR="00053A02">
        <w:t xml:space="preserve"> It also noted that “</w:t>
      </w:r>
      <w:r w:rsidRPr="0062005F" w:rsidR="00D074D9">
        <w:t xml:space="preserve">liability for debts is incurred solely for the debts of cooperative credit institutions, so members of the integration assume no liability for the debts of </w:t>
      </w:r>
      <w:r w:rsidRPr="0062005F" w:rsidR="00BC1711">
        <w:t>[the Savings Bank]</w:t>
      </w:r>
      <w:r w:rsidRPr="0062005F" w:rsidR="00D074D9">
        <w:t xml:space="preserve"> and </w:t>
      </w:r>
      <w:r w:rsidRPr="0062005F" w:rsidR="00AF04C2">
        <w:t>[the Integration Organisation]</w:t>
      </w:r>
      <w:r w:rsidRPr="0062005F" w:rsidR="00053A02">
        <w:t>.”</w:t>
      </w:r>
    </w:p>
    <w:bookmarkStart w:name="CCmodesstatus" w:id="41"/>
    <w:p w:rsidRPr="0062005F" w:rsidR="00332D4F" w:rsidP="0062005F" w:rsidRDefault="00332D4F" w14:paraId="30479DF2"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46</w:t>
      </w:r>
      <w:r w:rsidRPr="0062005F">
        <w:fldChar w:fldCharType="end"/>
      </w:r>
      <w:bookmarkEnd w:id="41"/>
      <w:r w:rsidRPr="0062005F">
        <w:t xml:space="preserve">.  The Constitutional Court also </w:t>
      </w:r>
      <w:r w:rsidRPr="0062005F" w:rsidR="0043361A">
        <w:t xml:space="preserve">held </w:t>
      </w:r>
      <w:r w:rsidRPr="0062005F">
        <w:t>that the provisions</w:t>
      </w:r>
      <w:r w:rsidRPr="0062005F" w:rsidR="00274A25">
        <w:t xml:space="preserve"> concerning </w:t>
      </w:r>
      <w:r w:rsidRPr="0062005F">
        <w:t xml:space="preserve">the model </w:t>
      </w:r>
      <w:r w:rsidRPr="0062005F" w:rsidR="00FE2D51">
        <w:t xml:space="preserve">memorandum </w:t>
      </w:r>
      <w:r w:rsidRPr="0062005F" w:rsidR="001E3636">
        <w:t xml:space="preserve">of </w:t>
      </w:r>
      <w:r w:rsidRPr="0062005F" w:rsidR="00FE2D51">
        <w:t xml:space="preserve">association </w:t>
      </w:r>
      <w:r w:rsidRPr="0062005F">
        <w:t xml:space="preserve">should be interpreted so that such statutes may only contain compulsory elements that are essential for the purposes of the Integration Act or serve the implementation thereof or are necessary for meeting the EU requirements on </w:t>
      </w:r>
      <w:r w:rsidRPr="0062005F" w:rsidR="0043361A">
        <w:t xml:space="preserve">the </w:t>
      </w:r>
      <w:r w:rsidRPr="0062005F">
        <w:t>integrated operation of credit institutions.</w:t>
      </w:r>
    </w:p>
    <w:p w:rsidRPr="0062005F" w:rsidR="00D4692B" w:rsidP="0062005F" w:rsidRDefault="00D4692B" w14:paraId="46832781" w14:textId="77777777">
      <w:pPr>
        <w:pStyle w:val="ECHRTitle1"/>
      </w:pPr>
      <w:r w:rsidRPr="0062005F">
        <w:t>THE LAW</w:t>
      </w:r>
    </w:p>
    <w:p w:rsidRPr="0062005F" w:rsidR="004F6261" w:rsidP="0062005F" w:rsidRDefault="00820A7F" w14:paraId="308F617F" w14:textId="77777777">
      <w:pPr>
        <w:pStyle w:val="ECHRHeading1"/>
        <w:ind w:left="0" w:firstLine="0"/>
      </w:pPr>
      <w:r w:rsidRPr="0062005F">
        <w:t>I.  </w:t>
      </w:r>
      <w:r w:rsidRPr="0062005F" w:rsidR="00F54383">
        <w:t>PRELIMINARY ISSUES</w:t>
      </w:r>
    </w:p>
    <w:p w:rsidRPr="0062005F" w:rsidR="00531DFB" w:rsidP="0062005F" w:rsidRDefault="00F409BA" w14:paraId="079C129E" w14:textId="77777777">
      <w:pPr>
        <w:pStyle w:val="ECHRHeading2"/>
      </w:pPr>
      <w:r w:rsidRPr="0062005F">
        <w:t>A.  </w:t>
      </w:r>
      <w:r w:rsidRPr="0062005F" w:rsidR="000F171E">
        <w:t>The Government</w:t>
      </w:r>
      <w:r w:rsidRPr="0062005F" w:rsidR="0062005F">
        <w:t>’</w:t>
      </w:r>
      <w:r w:rsidRPr="0062005F" w:rsidR="004B6FDB">
        <w:t>s</w:t>
      </w:r>
      <w:r w:rsidRPr="0062005F" w:rsidR="000F171E">
        <w:t xml:space="preserve"> objections</w:t>
      </w:r>
    </w:p>
    <w:bookmarkStart w:name="GOVpreliminiayobjections" w:id="42"/>
    <w:p w:rsidRPr="0062005F" w:rsidR="000F171E" w:rsidP="0062005F" w:rsidRDefault="000F171E" w14:paraId="0982E3D6" w14:textId="77777777">
      <w:pPr>
        <w:pStyle w:val="ECHRPara"/>
        <w:rPr>
          <w:rStyle w:val="ECHRParaChar"/>
        </w:rPr>
      </w:pPr>
      <w:r w:rsidRPr="0062005F">
        <w:fldChar w:fldCharType="begin"/>
      </w:r>
      <w:r w:rsidRPr="0062005F">
        <w:instrText xml:space="preserve"> SEQ level0 \*arabic </w:instrText>
      </w:r>
      <w:r w:rsidRPr="0062005F">
        <w:fldChar w:fldCharType="separate"/>
      </w:r>
      <w:r w:rsidRPr="0062005F" w:rsidR="0062005F">
        <w:rPr>
          <w:noProof/>
        </w:rPr>
        <w:t>47</w:t>
      </w:r>
      <w:r w:rsidRPr="0062005F">
        <w:fldChar w:fldCharType="end"/>
      </w:r>
      <w:bookmarkEnd w:id="42"/>
      <w:r w:rsidRPr="0062005F" w:rsidR="00F409BA">
        <w:t>.  </w:t>
      </w:r>
      <w:r w:rsidRPr="0062005F">
        <w:t>The Government argued that the applicants could not be considered victims of a breach of their rights because</w:t>
      </w:r>
      <w:r w:rsidRPr="0062005F" w:rsidR="004B6FDB">
        <w:t>, firstly,</w:t>
      </w:r>
      <w:r w:rsidRPr="0062005F">
        <w:t xml:space="preserve"> only the cooperative credit</w:t>
      </w:r>
      <w:r w:rsidRPr="0062005F" w:rsidR="00FA6B65">
        <w:t xml:space="preserve"> </w:t>
      </w:r>
      <w:r w:rsidRPr="0062005F">
        <w:t xml:space="preserve">institutions, not the shareholders themselves, had been affected by the Integration Act. A mere loss of value of shares would also not be sufficient for conferring victim status on shareholders of a company. </w:t>
      </w:r>
      <w:r w:rsidRPr="0062005F" w:rsidR="004B6FDB">
        <w:t>Secondly</w:t>
      </w:r>
      <w:r w:rsidRPr="0062005F">
        <w:t xml:space="preserve">, a capital increase and the </w:t>
      </w:r>
      <w:r w:rsidRPr="0062005F" w:rsidR="00274A25">
        <w:t>funds</w:t>
      </w:r>
      <w:r w:rsidRPr="0062005F" w:rsidR="00D629FD">
        <w:t xml:space="preserve"> </w:t>
      </w:r>
      <w:r w:rsidRPr="0062005F">
        <w:t xml:space="preserve">that the State had </w:t>
      </w:r>
      <w:r w:rsidRPr="0062005F" w:rsidR="00A95D98">
        <w:t xml:space="preserve">provided </w:t>
      </w:r>
      <w:r w:rsidRPr="0062005F">
        <w:t xml:space="preserve">to the Integration Organisation (directly to the Fund) had to be considered as compensation for the restrictions </w:t>
      </w:r>
      <w:r w:rsidRPr="0062005F" w:rsidR="00A1094B">
        <w:t xml:space="preserve">imposed </w:t>
      </w:r>
      <w:r w:rsidRPr="0062005F">
        <w:rPr>
          <w:rStyle w:val="ECHRParaChar"/>
        </w:rPr>
        <w:t>because such a contribution</w:t>
      </w:r>
      <w:r w:rsidRPr="0062005F" w:rsidR="005D3597">
        <w:rPr>
          <w:rStyle w:val="ECHRParaChar"/>
        </w:rPr>
        <w:t xml:space="preserve"> had</w:t>
      </w:r>
      <w:r w:rsidRPr="0062005F">
        <w:rPr>
          <w:rStyle w:val="ECHRParaChar"/>
        </w:rPr>
        <w:t xml:space="preserve"> decreased the business risk and increased the profitability of the c</w:t>
      </w:r>
      <w:r w:rsidRPr="0062005F" w:rsidR="00F409BA">
        <w:rPr>
          <w:rStyle w:val="ECHRParaChar"/>
        </w:rPr>
        <w:t>ooperative credit institutions.</w:t>
      </w:r>
    </w:p>
    <w:bookmarkStart w:name="ADMIapplocant" w:id="43"/>
    <w:p w:rsidRPr="0062005F" w:rsidR="000F171E" w:rsidP="0062005F" w:rsidRDefault="000F171E" w14:paraId="7D6B3133" w14:textId="77777777">
      <w:pPr>
        <w:pStyle w:val="ECHRPara"/>
        <w:rPr>
          <w:rStyle w:val="ECHRParaChar"/>
        </w:rPr>
      </w:pPr>
      <w:r w:rsidRPr="0062005F">
        <w:fldChar w:fldCharType="begin"/>
      </w:r>
      <w:r w:rsidRPr="0062005F">
        <w:instrText xml:space="preserve"> SEQ level0 \*arabic </w:instrText>
      </w:r>
      <w:r w:rsidRPr="0062005F">
        <w:fldChar w:fldCharType="separate"/>
      </w:r>
      <w:r w:rsidRPr="0062005F" w:rsidR="0062005F">
        <w:rPr>
          <w:noProof/>
        </w:rPr>
        <w:t>48</w:t>
      </w:r>
      <w:r w:rsidRPr="0062005F">
        <w:fldChar w:fldCharType="end"/>
      </w:r>
      <w:bookmarkEnd w:id="43"/>
      <w:r w:rsidRPr="0062005F">
        <w:rPr>
          <w:rStyle w:val="ECHRParaChar"/>
        </w:rPr>
        <w:t xml:space="preserve">.  The applicants submitted that their complaints were limited to </w:t>
      </w:r>
      <w:r w:rsidRPr="0062005F" w:rsidR="00A1094B">
        <w:rPr>
          <w:rStyle w:val="ECHRParaChar"/>
        </w:rPr>
        <w:t xml:space="preserve">the </w:t>
      </w:r>
      <w:r w:rsidRPr="0062005F">
        <w:rPr>
          <w:rStyle w:val="ECHRParaChar"/>
        </w:rPr>
        <w:t xml:space="preserve">provisions of the Integration Act </w:t>
      </w:r>
      <w:r w:rsidRPr="0062005F" w:rsidR="00A1094B">
        <w:rPr>
          <w:rStyle w:val="ECHRParaChar"/>
        </w:rPr>
        <w:t xml:space="preserve">that restricted </w:t>
      </w:r>
      <w:r w:rsidRPr="0062005F">
        <w:rPr>
          <w:rStyle w:val="ECHRParaChar"/>
        </w:rPr>
        <w:t xml:space="preserve">their rights to influence the operations of the banks in which they </w:t>
      </w:r>
      <w:r w:rsidRPr="0062005F" w:rsidR="00A1094B">
        <w:rPr>
          <w:rStyle w:val="ECHRParaChar"/>
        </w:rPr>
        <w:t xml:space="preserve">held </w:t>
      </w:r>
      <w:r w:rsidRPr="0062005F">
        <w:rPr>
          <w:rStyle w:val="ECHRParaChar"/>
        </w:rPr>
        <w:t>shares. They further explained that their complaints did not extend to the effect the Integration Act had on the cooperative credit institution</w:t>
      </w:r>
      <w:r w:rsidRPr="0062005F" w:rsidR="00CF3629">
        <w:rPr>
          <w:rStyle w:val="ECHRParaChar"/>
        </w:rPr>
        <w:t>s</w:t>
      </w:r>
      <w:r w:rsidRPr="0062005F">
        <w:rPr>
          <w:rStyle w:val="ECHRParaChar"/>
        </w:rPr>
        <w:t>.</w:t>
      </w:r>
    </w:p>
    <w:p w:rsidRPr="0062005F" w:rsidR="000F171E" w:rsidP="0062005F" w:rsidRDefault="000F171E" w14:paraId="144B7508"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49</w:t>
      </w:r>
      <w:r w:rsidRPr="0062005F">
        <w:fldChar w:fldCharType="end"/>
      </w:r>
      <w:r w:rsidRPr="0062005F">
        <w:t xml:space="preserve">.  In its admissibility decision of </w:t>
      </w:r>
      <w:proofErr w:type="gramStart"/>
      <w:r w:rsidRPr="0062005F">
        <w:t>4 April 2017</w:t>
      </w:r>
      <w:proofErr w:type="gramEnd"/>
      <w:r w:rsidRPr="0062005F">
        <w:t xml:space="preserve"> the Court joined to the merits </w:t>
      </w:r>
      <w:r w:rsidRPr="0062005F" w:rsidR="005D3597">
        <w:t xml:space="preserve">the </w:t>
      </w:r>
      <w:r w:rsidRPr="0062005F">
        <w:t>two above</w:t>
      </w:r>
      <w:r w:rsidRPr="0062005F" w:rsidR="005D3597">
        <w:t>-</w:t>
      </w:r>
      <w:r w:rsidRPr="0062005F">
        <w:t>mentioned Government objections</w:t>
      </w:r>
      <w:r w:rsidRPr="0062005F" w:rsidR="004B6FDB">
        <w:t xml:space="preserve"> (see </w:t>
      </w:r>
      <w:r w:rsidRPr="0062005F" w:rsidR="004B6FDB">
        <w:rPr>
          <w:i/>
        </w:rPr>
        <w:t>Albert and Others v. Hungary</w:t>
      </w:r>
      <w:r w:rsidRPr="0062005F" w:rsidR="004B6FDB">
        <w:t xml:space="preserve"> (dec.), no. 5294/14, </w:t>
      </w:r>
      <w:r w:rsidRPr="0062005F" w:rsidR="004B6FDB">
        <w:rPr>
          <w:rFonts w:cstheme="minorHAnsi"/>
        </w:rPr>
        <w:t xml:space="preserve">§§ 57 </w:t>
      </w:r>
      <w:r w:rsidRPr="0062005F" w:rsidR="004B6FDB">
        <w:t>and 61, 4 April 2017</w:t>
      </w:r>
      <w:r w:rsidRPr="0062005F" w:rsidR="002B41E7">
        <w:t>)</w:t>
      </w:r>
      <w:r w:rsidRPr="0062005F" w:rsidR="006D033D">
        <w:t>. It will thus address them</w:t>
      </w:r>
      <w:r w:rsidRPr="0062005F">
        <w:t xml:space="preserve"> together wi</w:t>
      </w:r>
      <w:r w:rsidRPr="0062005F" w:rsidR="00F409BA">
        <w:t xml:space="preserve">th the merits of the </w:t>
      </w:r>
      <w:r w:rsidRPr="0062005F" w:rsidR="006D033D">
        <w:t>application</w:t>
      </w:r>
      <w:r w:rsidRPr="0062005F" w:rsidR="00F409BA">
        <w:t>.</w:t>
      </w:r>
    </w:p>
    <w:p w:rsidRPr="0062005F" w:rsidR="000E3C32" w:rsidP="0062005F" w:rsidRDefault="000F171E" w14:paraId="2DD55EFE" w14:textId="77777777">
      <w:pPr>
        <w:pStyle w:val="ECHRHeading2"/>
      </w:pPr>
      <w:r w:rsidRPr="0062005F">
        <w:t>B</w:t>
      </w:r>
      <w:r w:rsidRPr="0062005F" w:rsidR="00F409BA">
        <w:t>.  </w:t>
      </w:r>
      <w:r w:rsidRPr="0062005F" w:rsidR="00B04998">
        <w:t>Withdrawal of</w:t>
      </w:r>
      <w:r w:rsidRPr="0062005F" w:rsidR="00AD5F0D">
        <w:t xml:space="preserve"> the application</w:t>
      </w:r>
      <w:r w:rsidRPr="0062005F" w:rsidR="00CB1194">
        <w:t xml:space="preserve"> in so far as it concerns</w:t>
      </w:r>
      <w:r w:rsidRPr="0062005F" w:rsidR="00AD5F0D">
        <w:t xml:space="preserve"> </w:t>
      </w:r>
      <w:r w:rsidRPr="0062005F" w:rsidR="00B04998">
        <w:t>the shar</w:t>
      </w:r>
      <w:r w:rsidRPr="0062005F" w:rsidR="00AD5F0D">
        <w:t xml:space="preserve">eholders of </w:t>
      </w:r>
      <w:proofErr w:type="spellStart"/>
      <w:r w:rsidRPr="0062005F" w:rsidR="00D95E81">
        <w:t>Pátria</w:t>
      </w:r>
      <w:proofErr w:type="spellEnd"/>
      <w:r w:rsidRPr="0062005F" w:rsidR="00D95E81">
        <w:t xml:space="preserve"> </w:t>
      </w:r>
      <w:r w:rsidRPr="0062005F" w:rsidR="00A95D98">
        <w:t>C</w:t>
      </w:r>
      <w:r w:rsidRPr="0062005F" w:rsidR="00D95E81">
        <w:t>ooperative</w:t>
      </w:r>
    </w:p>
    <w:p w:rsidRPr="0062005F" w:rsidR="00D95E81" w:rsidP="0062005F" w:rsidRDefault="0032666A" w14:paraId="6DA9FAC1"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50</w:t>
      </w:r>
      <w:r w:rsidRPr="0062005F">
        <w:fldChar w:fldCharType="end"/>
      </w:r>
      <w:r w:rsidRPr="0062005F">
        <w:t>.  </w:t>
      </w:r>
      <w:r w:rsidRPr="0062005F" w:rsidR="00FA6B65">
        <w:t xml:space="preserve">Two of the </w:t>
      </w:r>
      <w:r w:rsidRPr="0062005F">
        <w:t>applicants</w:t>
      </w:r>
      <w:r w:rsidRPr="0062005F" w:rsidR="00A26167">
        <w:t xml:space="preserve">, </w:t>
      </w:r>
      <w:r w:rsidRPr="0062005F" w:rsidR="00915B93">
        <w:t xml:space="preserve">Ms László </w:t>
      </w:r>
      <w:proofErr w:type="spellStart"/>
      <w:r w:rsidRPr="0062005F" w:rsidR="00915B93">
        <w:t>Jánosné</w:t>
      </w:r>
      <w:proofErr w:type="spellEnd"/>
      <w:r w:rsidRPr="0062005F" w:rsidR="00915B93">
        <w:t xml:space="preserve"> Boris (no.</w:t>
      </w:r>
      <w:r w:rsidRPr="0062005F" w:rsidR="00F409BA">
        <w:t> </w:t>
      </w:r>
      <w:r w:rsidRPr="0062005F" w:rsidR="00915B93">
        <w:t>1</w:t>
      </w:r>
      <w:r w:rsidRPr="0062005F" w:rsidR="00336A4A">
        <w:t>8</w:t>
      </w:r>
      <w:r w:rsidRPr="0062005F" w:rsidR="00915B93">
        <w:t>) and Ms </w:t>
      </w:r>
      <w:proofErr w:type="spellStart"/>
      <w:r w:rsidRPr="0062005F" w:rsidR="00915B93">
        <w:t>Endréné</w:t>
      </w:r>
      <w:proofErr w:type="spellEnd"/>
      <w:r w:rsidRPr="0062005F" w:rsidR="00915B93">
        <w:t xml:space="preserve"> </w:t>
      </w:r>
      <w:proofErr w:type="spellStart"/>
      <w:r w:rsidRPr="0062005F" w:rsidR="00915B93">
        <w:t>Csoltkó</w:t>
      </w:r>
      <w:proofErr w:type="spellEnd"/>
      <w:r w:rsidRPr="0062005F" w:rsidR="00915B93">
        <w:t xml:space="preserve"> (no.</w:t>
      </w:r>
      <w:r w:rsidRPr="0062005F" w:rsidR="005D3597">
        <w:t xml:space="preserve"> </w:t>
      </w:r>
      <w:r w:rsidRPr="0062005F" w:rsidR="00915B93">
        <w:t>2</w:t>
      </w:r>
      <w:r w:rsidRPr="0062005F" w:rsidR="00336A4A">
        <w:t>8</w:t>
      </w:r>
      <w:r w:rsidRPr="0062005F" w:rsidR="00915B93">
        <w:t>)</w:t>
      </w:r>
      <w:r w:rsidRPr="0062005F" w:rsidR="00A26167">
        <w:t xml:space="preserve">, </w:t>
      </w:r>
      <w:r w:rsidRPr="0062005F">
        <w:t>who</w:t>
      </w:r>
      <w:r w:rsidRPr="0062005F" w:rsidR="000D27B4">
        <w:t xml:space="preserve"> were</w:t>
      </w:r>
      <w:r w:rsidRPr="0062005F">
        <w:t xml:space="preserve"> </w:t>
      </w:r>
      <w:r w:rsidRPr="0062005F" w:rsidR="00B04998">
        <w:t>shareholders</w:t>
      </w:r>
      <w:r w:rsidRPr="0062005F">
        <w:t xml:space="preserve"> of </w:t>
      </w:r>
      <w:proofErr w:type="spellStart"/>
      <w:r w:rsidRPr="0062005F" w:rsidR="00AD5F0D">
        <w:t>Pátria</w:t>
      </w:r>
      <w:proofErr w:type="spellEnd"/>
      <w:r w:rsidRPr="0062005F" w:rsidR="00AD5F0D">
        <w:t xml:space="preserve"> </w:t>
      </w:r>
      <w:r w:rsidRPr="0062005F" w:rsidR="00FA6B65">
        <w:t>C</w:t>
      </w:r>
      <w:r w:rsidRPr="0062005F" w:rsidR="00AD5F0D">
        <w:t>ooperative</w:t>
      </w:r>
      <w:r w:rsidRPr="0062005F" w:rsidR="00FA6B65">
        <w:t>,</w:t>
      </w:r>
      <w:r w:rsidRPr="0062005F" w:rsidR="00AD5F0D">
        <w:t xml:space="preserve"> </w:t>
      </w:r>
      <w:r w:rsidRPr="0062005F">
        <w:t xml:space="preserve">withdrew their </w:t>
      </w:r>
      <w:r w:rsidRPr="0062005F" w:rsidR="000D27B4">
        <w:t>complaints before the Court (see paragraph</w:t>
      </w:r>
      <w:r w:rsidRPr="0062005F" w:rsidR="00F409BA">
        <w:t> </w:t>
      </w:r>
      <w:r w:rsidRPr="0062005F" w:rsidR="000D27B4">
        <w:fldChar w:fldCharType="begin"/>
      </w:r>
      <w:r w:rsidRPr="0062005F" w:rsidR="000D27B4">
        <w:instrText xml:space="preserve"> REF FACTSpatriawithdrew \h </w:instrText>
      </w:r>
      <w:r w:rsidRPr="0062005F" w:rsidR="00A26167">
        <w:instrText xml:space="preserve"> \* MERGEFORMAT </w:instrText>
      </w:r>
      <w:r w:rsidRPr="0062005F" w:rsidR="000D27B4">
        <w:fldChar w:fldCharType="separate"/>
      </w:r>
      <w:r w:rsidRPr="0062005F" w:rsidR="0062005F">
        <w:rPr>
          <w:noProof/>
        </w:rPr>
        <w:t>9</w:t>
      </w:r>
      <w:r w:rsidRPr="0062005F" w:rsidR="000D27B4">
        <w:fldChar w:fldCharType="end"/>
      </w:r>
      <w:r w:rsidRPr="0062005F" w:rsidR="00F409BA">
        <w:t xml:space="preserve"> above).</w:t>
      </w:r>
    </w:p>
    <w:bookmarkStart w:name="ECHRstrikeout1" w:id="44"/>
    <w:p w:rsidRPr="0062005F" w:rsidR="00531DFB" w:rsidP="0062005F" w:rsidRDefault="00D95E81" w14:paraId="2D05BF11"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51</w:t>
      </w:r>
      <w:r w:rsidRPr="0062005F">
        <w:fldChar w:fldCharType="end"/>
      </w:r>
      <w:bookmarkEnd w:id="44"/>
      <w:r w:rsidRPr="0062005F">
        <w:t>.  </w:t>
      </w:r>
      <w:r w:rsidRPr="0062005F" w:rsidR="000D27B4">
        <w:rPr>
          <w:lang w:eastAsia="en-GB"/>
        </w:rPr>
        <w:t xml:space="preserve">In the light of the foregoing, and in the absence of any special circumstances regarding respect for the rights guaranteed by the Convention or its Protocols, the Court, in accordance with Article 37 § 1 (a) of the Convention, considers that it is no longer justified to continue the examination of </w:t>
      </w:r>
      <w:r w:rsidRPr="0062005F" w:rsidR="00147482">
        <w:rPr>
          <w:lang w:eastAsia="en-GB"/>
        </w:rPr>
        <w:t>the</w:t>
      </w:r>
      <w:r w:rsidRPr="0062005F" w:rsidR="000D27B4">
        <w:rPr>
          <w:lang w:eastAsia="en-GB"/>
        </w:rPr>
        <w:t xml:space="preserve"> application</w:t>
      </w:r>
      <w:r w:rsidRPr="0062005F" w:rsidR="00147482">
        <w:rPr>
          <w:lang w:eastAsia="en-GB"/>
        </w:rPr>
        <w:t xml:space="preserve"> in so far as it </w:t>
      </w:r>
      <w:r w:rsidRPr="0062005F" w:rsidR="007D258F">
        <w:rPr>
          <w:lang w:eastAsia="en-GB"/>
        </w:rPr>
        <w:t xml:space="preserve">has been introduced by </w:t>
      </w:r>
      <w:r w:rsidRPr="0062005F" w:rsidR="00147482">
        <w:t>Ms</w:t>
      </w:r>
      <w:r w:rsidRPr="0062005F" w:rsidR="009F2977">
        <w:t> </w:t>
      </w:r>
      <w:r w:rsidRPr="0062005F" w:rsidR="00147482">
        <w:t xml:space="preserve">László </w:t>
      </w:r>
      <w:proofErr w:type="spellStart"/>
      <w:r w:rsidRPr="0062005F" w:rsidR="00147482">
        <w:t>Jánosné</w:t>
      </w:r>
      <w:proofErr w:type="spellEnd"/>
      <w:r w:rsidRPr="0062005F" w:rsidR="00147482">
        <w:t xml:space="preserve"> Boris and Ms </w:t>
      </w:r>
      <w:proofErr w:type="spellStart"/>
      <w:r w:rsidRPr="0062005F" w:rsidR="00147482">
        <w:t>Endréné</w:t>
      </w:r>
      <w:proofErr w:type="spellEnd"/>
      <w:r w:rsidRPr="0062005F" w:rsidR="00147482">
        <w:t xml:space="preserve"> </w:t>
      </w:r>
      <w:proofErr w:type="spellStart"/>
      <w:r w:rsidRPr="0062005F" w:rsidR="00147482">
        <w:t>Csoltkó</w:t>
      </w:r>
      <w:proofErr w:type="spellEnd"/>
      <w:r w:rsidRPr="0062005F" w:rsidR="000D27B4">
        <w:rPr>
          <w:lang w:eastAsia="en-GB"/>
        </w:rPr>
        <w:t xml:space="preserve"> and find</w:t>
      </w:r>
      <w:r w:rsidRPr="0062005F" w:rsidR="00152A20">
        <w:rPr>
          <w:lang w:eastAsia="en-GB"/>
        </w:rPr>
        <w:t>s</w:t>
      </w:r>
      <w:r w:rsidRPr="0062005F" w:rsidR="000D27B4">
        <w:rPr>
          <w:lang w:eastAsia="en-GB"/>
        </w:rPr>
        <w:t xml:space="preserve"> it appropriate to strike it out of the list.</w:t>
      </w:r>
    </w:p>
    <w:bookmarkStart w:name="ECHRstrikeout2" w:id="45"/>
    <w:p w:rsidRPr="0062005F" w:rsidR="000D27B4" w:rsidP="0062005F" w:rsidRDefault="00152A20" w14:paraId="507FB9E1" w14:textId="77777777">
      <w:pPr>
        <w:pStyle w:val="ECHRPara"/>
        <w:rPr>
          <w:lang w:eastAsia="en-GB"/>
        </w:rPr>
      </w:pPr>
      <w:r w:rsidRPr="0062005F">
        <w:rPr>
          <w:lang w:eastAsia="en-GB"/>
        </w:rPr>
        <w:fldChar w:fldCharType="begin"/>
      </w:r>
      <w:r w:rsidRPr="0062005F">
        <w:rPr>
          <w:lang w:eastAsia="en-GB"/>
        </w:rPr>
        <w:instrText xml:space="preserve"> SEQ level0 \*arabic </w:instrText>
      </w:r>
      <w:r w:rsidRPr="0062005F">
        <w:rPr>
          <w:lang w:eastAsia="en-GB"/>
        </w:rPr>
        <w:fldChar w:fldCharType="separate"/>
      </w:r>
      <w:r w:rsidRPr="0062005F" w:rsidR="0062005F">
        <w:rPr>
          <w:noProof/>
          <w:lang w:eastAsia="en-GB"/>
        </w:rPr>
        <w:t>52</w:t>
      </w:r>
      <w:r w:rsidRPr="0062005F">
        <w:rPr>
          <w:lang w:eastAsia="en-GB"/>
        </w:rPr>
        <w:fldChar w:fldCharType="end"/>
      </w:r>
      <w:bookmarkEnd w:id="45"/>
      <w:r w:rsidRPr="0062005F">
        <w:rPr>
          <w:lang w:eastAsia="en-GB"/>
        </w:rPr>
        <w:t>.  </w:t>
      </w:r>
      <w:r w:rsidRPr="0062005F" w:rsidR="000D27B4">
        <w:rPr>
          <w:lang w:eastAsia="en-GB"/>
        </w:rPr>
        <w:t xml:space="preserve">In view of </w:t>
      </w:r>
      <w:r w:rsidRPr="0062005F">
        <w:rPr>
          <w:lang w:eastAsia="en-GB"/>
        </w:rPr>
        <w:t>the above</w:t>
      </w:r>
      <w:r w:rsidRPr="0062005F" w:rsidR="000D27B4">
        <w:rPr>
          <w:lang w:eastAsia="en-GB"/>
        </w:rPr>
        <w:t xml:space="preserve"> </w:t>
      </w:r>
      <w:r w:rsidRPr="0062005F">
        <w:rPr>
          <w:lang w:eastAsia="en-GB"/>
        </w:rPr>
        <w:t xml:space="preserve">finding, the Court observes that the case before it now concerns only shareholders of </w:t>
      </w:r>
      <w:proofErr w:type="spellStart"/>
      <w:r w:rsidRPr="0062005F" w:rsidR="00A3298E">
        <w:t>Kinizsi</w:t>
      </w:r>
      <w:proofErr w:type="spellEnd"/>
      <w:r w:rsidRPr="0062005F" w:rsidR="00A3298E">
        <w:t xml:space="preserve"> Bank and </w:t>
      </w:r>
      <w:proofErr w:type="spellStart"/>
      <w:r w:rsidRPr="0062005F" w:rsidR="00A3298E">
        <w:rPr>
          <w:szCs w:val="24"/>
        </w:rPr>
        <w:t>Mohácsi</w:t>
      </w:r>
      <w:proofErr w:type="spellEnd"/>
      <w:r w:rsidRPr="0062005F" w:rsidR="00A3298E">
        <w:rPr>
          <w:szCs w:val="24"/>
        </w:rPr>
        <w:t xml:space="preserve"> B</w:t>
      </w:r>
      <w:r w:rsidRPr="0062005F" w:rsidR="00A3298E">
        <w:t>ank</w:t>
      </w:r>
      <w:r w:rsidRPr="0062005F">
        <w:rPr>
          <w:szCs w:val="24"/>
        </w:rPr>
        <w:t>.</w:t>
      </w:r>
    </w:p>
    <w:p w:rsidRPr="0062005F" w:rsidR="001A26F9" w:rsidP="0062005F" w:rsidRDefault="000F171E" w14:paraId="4F0ACA40" w14:textId="77777777">
      <w:pPr>
        <w:pStyle w:val="ECHRHeading2"/>
      </w:pPr>
      <w:r w:rsidRPr="0062005F">
        <w:t>C</w:t>
      </w:r>
      <w:r w:rsidRPr="0062005F" w:rsidR="00F409BA">
        <w:t>.  </w:t>
      </w:r>
      <w:r w:rsidRPr="0062005F" w:rsidR="00CA5C66">
        <w:t>Whether it is justified to continue the examination of the application as regards the deceased applicants</w:t>
      </w:r>
    </w:p>
    <w:p w:rsidRPr="0062005F" w:rsidR="00CB1194" w:rsidP="0062005F" w:rsidRDefault="00CB1194" w14:paraId="6BFDC719" w14:textId="77777777">
      <w:pPr>
        <w:pStyle w:val="ECHRPara"/>
        <w:rPr>
          <w:i/>
          <w:lang w:val="en-US"/>
        </w:rPr>
      </w:pPr>
      <w:r w:rsidRPr="0062005F">
        <w:rPr>
          <w:rFonts w:eastAsia="Times New Roman"/>
          <w:lang w:eastAsia="en-GB"/>
        </w:rPr>
        <w:fldChar w:fldCharType="begin"/>
      </w:r>
      <w:r w:rsidRPr="0062005F">
        <w:rPr>
          <w:rFonts w:eastAsia="Times New Roman"/>
          <w:lang w:eastAsia="en-GB"/>
        </w:rPr>
        <w:instrText xml:space="preserve"> SEQ level0 \*arabic </w:instrText>
      </w:r>
      <w:r w:rsidRPr="0062005F">
        <w:rPr>
          <w:rFonts w:eastAsia="Times New Roman"/>
          <w:lang w:eastAsia="en-GB"/>
        </w:rPr>
        <w:fldChar w:fldCharType="separate"/>
      </w:r>
      <w:r w:rsidRPr="0062005F" w:rsidR="0062005F">
        <w:rPr>
          <w:rFonts w:eastAsia="Times New Roman"/>
          <w:noProof/>
          <w:lang w:eastAsia="en-GB"/>
        </w:rPr>
        <w:t>53</w:t>
      </w:r>
      <w:r w:rsidRPr="0062005F">
        <w:rPr>
          <w:rFonts w:eastAsia="Times New Roman"/>
          <w:lang w:eastAsia="en-GB"/>
        </w:rPr>
        <w:fldChar w:fldCharType="end"/>
      </w:r>
      <w:r w:rsidRPr="0062005F">
        <w:rPr>
          <w:rFonts w:eastAsia="Times New Roman"/>
          <w:lang w:eastAsia="en-GB"/>
        </w:rPr>
        <w:t xml:space="preserve">.  The Court notes that </w:t>
      </w:r>
      <w:r w:rsidRPr="0062005F" w:rsidR="00FA6B65">
        <w:rPr>
          <w:rFonts w:eastAsia="Times New Roman"/>
          <w:lang w:eastAsia="en-GB"/>
        </w:rPr>
        <w:t xml:space="preserve">seven of </w:t>
      </w:r>
      <w:r w:rsidRPr="0062005F">
        <w:rPr>
          <w:rFonts w:eastAsia="Times New Roman"/>
          <w:lang w:eastAsia="en-GB"/>
        </w:rPr>
        <w:t xml:space="preserve">the </w:t>
      </w:r>
      <w:r w:rsidRPr="0062005F" w:rsidR="00A26167">
        <w:rPr>
          <w:rFonts w:eastAsia="Times New Roman"/>
          <w:lang w:eastAsia="en-GB"/>
        </w:rPr>
        <w:t>applicants</w:t>
      </w:r>
      <w:r w:rsidRPr="0062005F" w:rsidR="00FA6B65">
        <w:rPr>
          <w:rFonts w:eastAsia="Times New Roman"/>
          <w:lang w:eastAsia="en-GB"/>
        </w:rPr>
        <w:t>,</w:t>
      </w:r>
      <w:r w:rsidRPr="0062005F" w:rsidR="00A26167">
        <w:rPr>
          <w:rFonts w:eastAsia="Times New Roman"/>
          <w:lang w:eastAsia="en-GB"/>
        </w:rPr>
        <w:t xml:space="preserve"> Ms </w:t>
      </w:r>
      <w:proofErr w:type="spellStart"/>
      <w:r w:rsidRPr="0062005F" w:rsidR="00A26167">
        <w:rPr>
          <w:rFonts w:eastAsia="Times New Roman"/>
          <w:lang w:eastAsia="en-GB"/>
        </w:rPr>
        <w:t>Erzsébet</w:t>
      </w:r>
      <w:proofErr w:type="spellEnd"/>
      <w:r w:rsidRPr="0062005F" w:rsidR="00A26167">
        <w:rPr>
          <w:rFonts w:eastAsia="Times New Roman"/>
          <w:lang w:eastAsia="en-GB"/>
        </w:rPr>
        <w:t xml:space="preserve"> </w:t>
      </w:r>
      <w:proofErr w:type="spellStart"/>
      <w:r w:rsidRPr="0062005F" w:rsidR="00A26167">
        <w:rPr>
          <w:rFonts w:eastAsia="Times New Roman"/>
          <w:lang w:eastAsia="en-GB"/>
        </w:rPr>
        <w:t>Ambergné</w:t>
      </w:r>
      <w:proofErr w:type="spellEnd"/>
      <w:r w:rsidRPr="0062005F" w:rsidR="00A26167">
        <w:rPr>
          <w:rFonts w:eastAsia="Times New Roman"/>
          <w:lang w:eastAsia="en-GB"/>
        </w:rPr>
        <w:t xml:space="preserve"> Schumacher (no. 3), Mr </w:t>
      </w:r>
      <w:proofErr w:type="spellStart"/>
      <w:r w:rsidRPr="0062005F" w:rsidR="00A26167">
        <w:rPr>
          <w:rFonts w:eastAsia="Times New Roman"/>
          <w:lang w:eastAsia="en-GB"/>
        </w:rPr>
        <w:t>Gyula</w:t>
      </w:r>
      <w:proofErr w:type="spellEnd"/>
      <w:r w:rsidRPr="0062005F" w:rsidR="00A26167">
        <w:rPr>
          <w:rFonts w:eastAsia="Times New Roman"/>
          <w:lang w:eastAsia="en-GB"/>
        </w:rPr>
        <w:t xml:space="preserve"> </w:t>
      </w:r>
      <w:proofErr w:type="spellStart"/>
      <w:r w:rsidRPr="0062005F" w:rsidR="00A26167">
        <w:rPr>
          <w:rFonts w:eastAsia="Times New Roman"/>
          <w:lang w:eastAsia="en-GB"/>
        </w:rPr>
        <w:t>Csanádi</w:t>
      </w:r>
      <w:proofErr w:type="spellEnd"/>
      <w:r w:rsidRPr="0062005F" w:rsidR="00A26167">
        <w:rPr>
          <w:rFonts w:eastAsia="Times New Roman"/>
          <w:lang w:eastAsia="en-GB"/>
        </w:rPr>
        <w:t xml:space="preserve"> (no. 2</w:t>
      </w:r>
      <w:r w:rsidRPr="0062005F" w:rsidR="00BC1711">
        <w:rPr>
          <w:rFonts w:eastAsia="Times New Roman"/>
          <w:lang w:eastAsia="en-GB"/>
        </w:rPr>
        <w:t>4</w:t>
      </w:r>
      <w:r w:rsidRPr="0062005F" w:rsidR="00915B93">
        <w:rPr>
          <w:rFonts w:eastAsia="Times New Roman"/>
          <w:lang w:eastAsia="en-GB"/>
        </w:rPr>
        <w:t xml:space="preserve">), Ms </w:t>
      </w:r>
      <w:proofErr w:type="spellStart"/>
      <w:r w:rsidRPr="0062005F" w:rsidR="00915B93">
        <w:rPr>
          <w:rFonts w:eastAsia="Times New Roman"/>
          <w:lang w:eastAsia="en-GB"/>
        </w:rPr>
        <w:t>Gyuláné</w:t>
      </w:r>
      <w:proofErr w:type="spellEnd"/>
      <w:r w:rsidRPr="0062005F" w:rsidR="00915B93">
        <w:rPr>
          <w:rFonts w:eastAsia="Times New Roman"/>
          <w:lang w:eastAsia="en-GB"/>
        </w:rPr>
        <w:t xml:space="preserve"> </w:t>
      </w:r>
      <w:proofErr w:type="spellStart"/>
      <w:r w:rsidRPr="0062005F" w:rsidR="00915B93">
        <w:rPr>
          <w:rFonts w:eastAsia="Times New Roman"/>
          <w:lang w:eastAsia="en-GB"/>
        </w:rPr>
        <w:t>Flórián</w:t>
      </w:r>
      <w:proofErr w:type="spellEnd"/>
      <w:r w:rsidRPr="0062005F" w:rsidR="00915B93">
        <w:rPr>
          <w:rFonts w:eastAsia="Times New Roman"/>
          <w:lang w:eastAsia="en-GB"/>
        </w:rPr>
        <w:t xml:space="preserve"> (no. </w:t>
      </w:r>
      <w:r w:rsidRPr="0062005F" w:rsidR="00A26167">
        <w:rPr>
          <w:rFonts w:eastAsia="Times New Roman"/>
          <w:lang w:eastAsia="en-GB"/>
        </w:rPr>
        <w:t>4</w:t>
      </w:r>
      <w:r w:rsidRPr="0062005F" w:rsidR="00336A4A">
        <w:rPr>
          <w:rFonts w:eastAsia="Times New Roman"/>
          <w:lang w:eastAsia="en-GB"/>
        </w:rPr>
        <w:t>5</w:t>
      </w:r>
      <w:r w:rsidRPr="0062005F" w:rsidR="00915B93">
        <w:rPr>
          <w:rFonts w:eastAsia="Times New Roman"/>
          <w:lang w:eastAsia="en-GB"/>
        </w:rPr>
        <w:t>), Mr </w:t>
      </w:r>
      <w:proofErr w:type="spellStart"/>
      <w:r w:rsidRPr="0062005F" w:rsidR="00915B93">
        <w:rPr>
          <w:rFonts w:eastAsia="Times New Roman"/>
          <w:lang w:eastAsia="en-GB"/>
        </w:rPr>
        <w:t>András</w:t>
      </w:r>
      <w:proofErr w:type="spellEnd"/>
      <w:r w:rsidRPr="0062005F" w:rsidR="00915B93">
        <w:rPr>
          <w:rFonts w:eastAsia="Times New Roman"/>
          <w:lang w:eastAsia="en-GB"/>
        </w:rPr>
        <w:t xml:space="preserve"> </w:t>
      </w:r>
      <w:proofErr w:type="spellStart"/>
      <w:r w:rsidRPr="0062005F" w:rsidR="00915B93">
        <w:rPr>
          <w:rFonts w:eastAsia="Times New Roman"/>
          <w:lang w:eastAsia="en-GB"/>
        </w:rPr>
        <w:t>Gász</w:t>
      </w:r>
      <w:proofErr w:type="spellEnd"/>
      <w:r w:rsidRPr="0062005F" w:rsidR="00915B93">
        <w:rPr>
          <w:rFonts w:eastAsia="Times New Roman"/>
          <w:lang w:eastAsia="en-GB"/>
        </w:rPr>
        <w:t xml:space="preserve"> (no. </w:t>
      </w:r>
      <w:r w:rsidRPr="0062005F" w:rsidR="00336A4A">
        <w:rPr>
          <w:rFonts w:eastAsia="Times New Roman"/>
          <w:lang w:eastAsia="en-GB"/>
        </w:rPr>
        <w:t>50</w:t>
      </w:r>
      <w:r w:rsidRPr="0062005F" w:rsidR="00F409BA">
        <w:rPr>
          <w:rFonts w:eastAsia="Times New Roman"/>
          <w:lang w:eastAsia="en-GB"/>
        </w:rPr>
        <w:t xml:space="preserve">), Mr László </w:t>
      </w:r>
      <w:proofErr w:type="spellStart"/>
      <w:r w:rsidRPr="0062005F" w:rsidR="00F409BA">
        <w:rPr>
          <w:rFonts w:eastAsia="Times New Roman"/>
          <w:lang w:eastAsia="en-GB"/>
        </w:rPr>
        <w:t>Sándor</w:t>
      </w:r>
      <w:proofErr w:type="spellEnd"/>
      <w:r w:rsidRPr="0062005F" w:rsidR="00F409BA">
        <w:rPr>
          <w:rFonts w:eastAsia="Times New Roman"/>
          <w:lang w:eastAsia="en-GB"/>
        </w:rPr>
        <w:t xml:space="preserve"> </w:t>
      </w:r>
      <w:proofErr w:type="spellStart"/>
      <w:r w:rsidRPr="0062005F" w:rsidR="00F409BA">
        <w:rPr>
          <w:rFonts w:eastAsia="Times New Roman"/>
          <w:lang w:eastAsia="en-GB"/>
        </w:rPr>
        <w:t>Jónás</w:t>
      </w:r>
      <w:proofErr w:type="spellEnd"/>
      <w:r w:rsidRPr="0062005F" w:rsidR="00F409BA">
        <w:rPr>
          <w:rFonts w:eastAsia="Times New Roman"/>
          <w:lang w:eastAsia="en-GB"/>
        </w:rPr>
        <w:t xml:space="preserve"> (no. </w:t>
      </w:r>
      <w:r w:rsidRPr="0062005F" w:rsidR="00A26167">
        <w:rPr>
          <w:rFonts w:eastAsia="Times New Roman"/>
          <w:lang w:eastAsia="en-GB"/>
        </w:rPr>
        <w:t>8</w:t>
      </w:r>
      <w:r w:rsidRPr="0062005F" w:rsidR="00336A4A">
        <w:rPr>
          <w:rFonts w:eastAsia="Times New Roman"/>
          <w:lang w:eastAsia="en-GB"/>
        </w:rPr>
        <w:t>4), Mr </w:t>
      </w:r>
      <w:proofErr w:type="spellStart"/>
      <w:r w:rsidRPr="0062005F" w:rsidR="00A26167">
        <w:rPr>
          <w:rFonts w:eastAsia="Times New Roman"/>
          <w:lang w:eastAsia="en-GB"/>
        </w:rPr>
        <w:t>Miklós</w:t>
      </w:r>
      <w:proofErr w:type="spellEnd"/>
      <w:r w:rsidRPr="0062005F" w:rsidR="00A26167">
        <w:rPr>
          <w:rFonts w:eastAsia="Times New Roman"/>
          <w:lang w:eastAsia="en-GB"/>
        </w:rPr>
        <w:t xml:space="preserve"> </w:t>
      </w:r>
      <w:proofErr w:type="spellStart"/>
      <w:r w:rsidRPr="0062005F" w:rsidR="00A26167">
        <w:rPr>
          <w:rFonts w:eastAsia="Times New Roman"/>
          <w:lang w:eastAsia="en-GB"/>
        </w:rPr>
        <w:t>Kovács</w:t>
      </w:r>
      <w:proofErr w:type="spellEnd"/>
      <w:r w:rsidRPr="0062005F" w:rsidR="00A26167">
        <w:rPr>
          <w:rFonts w:eastAsia="Times New Roman"/>
          <w:lang w:eastAsia="en-GB"/>
        </w:rPr>
        <w:t xml:space="preserve"> (no. 1</w:t>
      </w:r>
      <w:r w:rsidRPr="0062005F" w:rsidR="00336A4A">
        <w:rPr>
          <w:rFonts w:eastAsia="Times New Roman"/>
          <w:lang w:eastAsia="en-GB"/>
        </w:rPr>
        <w:t>11</w:t>
      </w:r>
      <w:r w:rsidRPr="0062005F" w:rsidR="00F409BA">
        <w:rPr>
          <w:rFonts w:eastAsia="Times New Roman"/>
          <w:lang w:eastAsia="en-GB"/>
        </w:rPr>
        <w:t xml:space="preserve">) and Mr </w:t>
      </w:r>
      <w:proofErr w:type="spellStart"/>
      <w:r w:rsidRPr="0062005F" w:rsidR="00F409BA">
        <w:rPr>
          <w:rFonts w:eastAsia="Times New Roman"/>
          <w:lang w:eastAsia="en-GB"/>
        </w:rPr>
        <w:t>János</w:t>
      </w:r>
      <w:proofErr w:type="spellEnd"/>
      <w:r w:rsidRPr="0062005F" w:rsidR="00F409BA">
        <w:rPr>
          <w:rFonts w:eastAsia="Times New Roman"/>
          <w:lang w:eastAsia="en-GB"/>
        </w:rPr>
        <w:t xml:space="preserve"> </w:t>
      </w:r>
      <w:proofErr w:type="spellStart"/>
      <w:r w:rsidRPr="0062005F" w:rsidR="00F409BA">
        <w:rPr>
          <w:rFonts w:eastAsia="Times New Roman"/>
          <w:lang w:eastAsia="en-GB"/>
        </w:rPr>
        <w:t>Múth</w:t>
      </w:r>
      <w:proofErr w:type="spellEnd"/>
      <w:r w:rsidRPr="0062005F" w:rsidR="00F409BA">
        <w:rPr>
          <w:rFonts w:eastAsia="Times New Roman"/>
          <w:lang w:eastAsia="en-GB"/>
        </w:rPr>
        <w:t xml:space="preserve"> (no. </w:t>
      </w:r>
      <w:r w:rsidRPr="0062005F" w:rsidR="00A26167">
        <w:rPr>
          <w:rFonts w:eastAsia="Times New Roman"/>
          <w:lang w:eastAsia="en-GB"/>
        </w:rPr>
        <w:t>13</w:t>
      </w:r>
      <w:r w:rsidRPr="0062005F" w:rsidR="00336A4A">
        <w:rPr>
          <w:rFonts w:eastAsia="Times New Roman"/>
          <w:lang w:eastAsia="en-GB"/>
        </w:rPr>
        <w:t>7</w:t>
      </w:r>
      <w:r w:rsidRPr="0062005F" w:rsidR="00FA6B65">
        <w:rPr>
          <w:rFonts w:eastAsia="Times New Roman"/>
          <w:lang w:eastAsia="en-GB"/>
        </w:rPr>
        <w:t xml:space="preserve">), </w:t>
      </w:r>
      <w:r w:rsidRPr="0062005F">
        <w:rPr>
          <w:rFonts w:eastAsia="Times New Roman"/>
          <w:lang w:eastAsia="en-GB"/>
        </w:rPr>
        <w:t xml:space="preserve">died while the case was pending before the Court. Their heirs informed the Court that they wished to pursue the application lodged by them. The Court has accepted on </w:t>
      </w:r>
      <w:proofErr w:type="gramStart"/>
      <w:r w:rsidRPr="0062005F">
        <w:rPr>
          <w:rFonts w:eastAsia="Times New Roman"/>
          <w:lang w:eastAsia="en-GB"/>
        </w:rPr>
        <w:t>a number of</w:t>
      </w:r>
      <w:proofErr w:type="gramEnd"/>
      <w:r w:rsidRPr="0062005F">
        <w:rPr>
          <w:rFonts w:eastAsia="Times New Roman"/>
          <w:lang w:eastAsia="en-GB"/>
        </w:rPr>
        <w:t xml:space="preserve"> occasions that close relatives of a deceased applicant are entitled to take his or her place</w:t>
      </w:r>
      <w:r w:rsidRPr="0062005F" w:rsidR="00C81DF7">
        <w:rPr>
          <w:rFonts w:eastAsia="Times New Roman"/>
          <w:lang w:eastAsia="en-GB"/>
        </w:rPr>
        <w:t xml:space="preserve"> (see</w:t>
      </w:r>
      <w:r w:rsidRPr="0062005F" w:rsidR="00A95D98">
        <w:rPr>
          <w:rFonts w:eastAsia="Times New Roman"/>
          <w:lang w:eastAsia="en-GB"/>
        </w:rPr>
        <w:t>,</w:t>
      </w:r>
      <w:r w:rsidRPr="0062005F" w:rsidR="00C81DF7">
        <w:rPr>
          <w:rFonts w:eastAsia="Times New Roman"/>
          <w:lang w:eastAsia="en-GB"/>
        </w:rPr>
        <w:t xml:space="preserve"> among many authorities, </w:t>
      </w:r>
      <w:proofErr w:type="spellStart"/>
      <w:r w:rsidRPr="0062005F" w:rsidR="00C81DF7">
        <w:rPr>
          <w:i/>
          <w:iCs/>
          <w:lang w:val="en-US"/>
        </w:rPr>
        <w:t>Petrović</w:t>
      </w:r>
      <w:proofErr w:type="spellEnd"/>
      <w:r w:rsidRPr="0062005F" w:rsidR="00C81DF7">
        <w:rPr>
          <w:i/>
          <w:iCs/>
          <w:lang w:val="en-US"/>
        </w:rPr>
        <w:t xml:space="preserve"> v. the former Yugoslav Republic of Macedonia</w:t>
      </w:r>
      <w:r w:rsidRPr="0062005F" w:rsidR="00C81DF7">
        <w:rPr>
          <w:iCs/>
          <w:lang w:val="en-US"/>
        </w:rPr>
        <w:t xml:space="preserve">, </w:t>
      </w:r>
      <w:r w:rsidRPr="0062005F" w:rsidR="00F409BA">
        <w:rPr>
          <w:lang w:val="en-US"/>
        </w:rPr>
        <w:t>nos. </w:t>
      </w:r>
      <w:r w:rsidRPr="0062005F" w:rsidR="00C81DF7">
        <w:rPr>
          <w:lang w:val="en-US"/>
        </w:rPr>
        <w:t>30721/15, §§ 15 and 16</w:t>
      </w:r>
      <w:r w:rsidRPr="0062005F" w:rsidR="00A95D98">
        <w:rPr>
          <w:lang w:val="en-US"/>
        </w:rPr>
        <w:t>, 22 </w:t>
      </w:r>
      <w:r w:rsidRPr="0062005F" w:rsidR="00C81DF7">
        <w:rPr>
          <w:lang w:val="en-US"/>
        </w:rPr>
        <w:t>June 2017</w:t>
      </w:r>
      <w:r w:rsidRPr="0062005F" w:rsidR="00750F09">
        <w:rPr>
          <w:lang w:val="en-US"/>
        </w:rPr>
        <w:t>)</w:t>
      </w:r>
      <w:r w:rsidRPr="0062005F">
        <w:rPr>
          <w:rFonts w:eastAsia="Times New Roman"/>
          <w:lang w:eastAsia="en-GB"/>
        </w:rPr>
        <w:t>. For the purposes of the instant case, the Court is prepared to accept that th</w:t>
      </w:r>
      <w:bookmarkStart w:name="HIT7" w:id="46"/>
      <w:bookmarkEnd w:id="46"/>
      <w:r w:rsidRPr="0062005F">
        <w:rPr>
          <w:rFonts w:eastAsia="Times New Roman"/>
          <w:lang w:eastAsia="en-GB"/>
        </w:rPr>
        <w:t>e heirs of the deceased applicants</w:t>
      </w:r>
      <w:r w:rsidRPr="0062005F" w:rsidR="00A958DB">
        <w:rPr>
          <w:rFonts w:eastAsia="Times New Roman"/>
          <w:lang w:eastAsia="en-GB"/>
        </w:rPr>
        <w:t xml:space="preserve">, who are indicated in the appendix, </w:t>
      </w:r>
      <w:r w:rsidRPr="0062005F">
        <w:rPr>
          <w:rFonts w:eastAsia="Times New Roman"/>
          <w:lang w:eastAsia="en-GB"/>
        </w:rPr>
        <w:t xml:space="preserve">can pursue the application initially brought by </w:t>
      </w:r>
      <w:r w:rsidRPr="0062005F" w:rsidR="007F2F9A">
        <w:rPr>
          <w:rFonts w:eastAsia="Times New Roman"/>
          <w:lang w:eastAsia="en-GB"/>
        </w:rPr>
        <w:t xml:space="preserve">the </w:t>
      </w:r>
      <w:proofErr w:type="gramStart"/>
      <w:r w:rsidRPr="0062005F" w:rsidR="00F409BA">
        <w:rPr>
          <w:rFonts w:eastAsia="Times New Roman"/>
          <w:lang w:eastAsia="en-GB"/>
        </w:rPr>
        <w:t>aforementioned applicants</w:t>
      </w:r>
      <w:proofErr w:type="gramEnd"/>
      <w:r w:rsidRPr="0062005F" w:rsidR="00F409BA">
        <w:rPr>
          <w:rFonts w:eastAsia="Times New Roman"/>
          <w:lang w:eastAsia="en-GB"/>
        </w:rPr>
        <w:t>.</w:t>
      </w:r>
    </w:p>
    <w:p w:rsidRPr="0062005F" w:rsidR="006C7B39" w:rsidP="0062005F" w:rsidRDefault="004B2F33" w14:paraId="01CBFFB9" w14:textId="77777777">
      <w:pPr>
        <w:pStyle w:val="ECHRPara"/>
        <w:rPr>
          <w:rFonts w:eastAsia="Times New Roman"/>
          <w:lang w:eastAsia="en-GB"/>
        </w:rPr>
      </w:pPr>
      <w:r w:rsidRPr="0062005F">
        <w:rPr>
          <w:rFonts w:eastAsia="Times New Roman"/>
          <w:lang w:eastAsia="en-GB"/>
        </w:rPr>
        <w:fldChar w:fldCharType="begin"/>
      </w:r>
      <w:r w:rsidRPr="0062005F">
        <w:rPr>
          <w:rFonts w:eastAsia="Times New Roman"/>
          <w:lang w:eastAsia="en-GB"/>
        </w:rPr>
        <w:instrText xml:space="preserve"> SEQ level0 \*arabic </w:instrText>
      </w:r>
      <w:r w:rsidRPr="0062005F">
        <w:rPr>
          <w:rFonts w:eastAsia="Times New Roman"/>
          <w:lang w:eastAsia="en-GB"/>
        </w:rPr>
        <w:fldChar w:fldCharType="separate"/>
      </w:r>
      <w:r w:rsidRPr="0062005F" w:rsidR="0062005F">
        <w:rPr>
          <w:rFonts w:eastAsia="Times New Roman"/>
          <w:noProof/>
          <w:lang w:eastAsia="en-GB"/>
        </w:rPr>
        <w:t>54</w:t>
      </w:r>
      <w:r w:rsidRPr="0062005F">
        <w:rPr>
          <w:rFonts w:eastAsia="Times New Roman"/>
          <w:lang w:eastAsia="en-GB"/>
        </w:rPr>
        <w:fldChar w:fldCharType="end"/>
      </w:r>
      <w:r w:rsidRPr="0062005F">
        <w:rPr>
          <w:rFonts w:eastAsia="Times New Roman"/>
          <w:lang w:eastAsia="en-GB"/>
        </w:rPr>
        <w:t>. </w:t>
      </w:r>
      <w:r w:rsidRPr="0062005F" w:rsidR="00F409BA">
        <w:t> </w:t>
      </w:r>
      <w:r w:rsidRPr="0062005F" w:rsidR="004F1821">
        <w:t xml:space="preserve">Furthermore, </w:t>
      </w:r>
      <w:r w:rsidRPr="0062005F" w:rsidR="00A26167">
        <w:rPr>
          <w:rFonts w:eastAsia="Times New Roman"/>
          <w:lang w:eastAsia="en-GB"/>
        </w:rPr>
        <w:t xml:space="preserve">Mr </w:t>
      </w:r>
      <w:proofErr w:type="spellStart"/>
      <w:r w:rsidRPr="0062005F" w:rsidR="00A26167">
        <w:rPr>
          <w:rFonts w:eastAsia="Times New Roman"/>
          <w:lang w:eastAsia="en-GB"/>
        </w:rPr>
        <w:t>József</w:t>
      </w:r>
      <w:proofErr w:type="spellEnd"/>
      <w:r w:rsidRPr="0062005F" w:rsidR="00A26167">
        <w:rPr>
          <w:rFonts w:eastAsia="Times New Roman"/>
          <w:lang w:eastAsia="en-GB"/>
        </w:rPr>
        <w:t xml:space="preserve"> </w:t>
      </w:r>
      <w:proofErr w:type="spellStart"/>
      <w:r w:rsidRPr="0062005F" w:rsidR="00A26167">
        <w:rPr>
          <w:rFonts w:eastAsia="Times New Roman"/>
          <w:lang w:eastAsia="en-GB"/>
        </w:rPr>
        <w:t>Győri</w:t>
      </w:r>
      <w:proofErr w:type="spellEnd"/>
      <w:r w:rsidRPr="0062005F" w:rsidR="00A26167">
        <w:rPr>
          <w:rFonts w:eastAsia="Times New Roman"/>
          <w:lang w:eastAsia="en-GB"/>
        </w:rPr>
        <w:t xml:space="preserve"> (no. 5</w:t>
      </w:r>
      <w:r w:rsidRPr="0062005F" w:rsidR="00336A4A">
        <w:rPr>
          <w:rFonts w:eastAsia="Times New Roman"/>
          <w:lang w:eastAsia="en-GB"/>
        </w:rPr>
        <w:t>9</w:t>
      </w:r>
      <w:r w:rsidRPr="0062005F" w:rsidR="00A26167">
        <w:rPr>
          <w:rFonts w:eastAsia="Times New Roman"/>
          <w:lang w:eastAsia="en-GB"/>
        </w:rPr>
        <w:t>)</w:t>
      </w:r>
      <w:r w:rsidRPr="0062005F" w:rsidR="006C7B39">
        <w:rPr>
          <w:rFonts w:eastAsia="Times New Roman"/>
          <w:lang w:eastAsia="en-GB"/>
        </w:rPr>
        <w:t xml:space="preserve">, Mr </w:t>
      </w:r>
      <w:proofErr w:type="spellStart"/>
      <w:r w:rsidRPr="0062005F" w:rsidR="006C7B39">
        <w:rPr>
          <w:rFonts w:eastAsia="Times New Roman"/>
          <w:lang w:eastAsia="en-GB"/>
        </w:rPr>
        <w:t>József</w:t>
      </w:r>
      <w:proofErr w:type="spellEnd"/>
      <w:r w:rsidRPr="0062005F" w:rsidR="006C7B39">
        <w:rPr>
          <w:rFonts w:eastAsia="Times New Roman"/>
          <w:lang w:eastAsia="en-GB"/>
        </w:rPr>
        <w:t xml:space="preserve"> </w:t>
      </w:r>
      <w:proofErr w:type="spellStart"/>
      <w:r w:rsidRPr="0062005F" w:rsidR="006C7B39">
        <w:rPr>
          <w:rFonts w:eastAsia="Times New Roman"/>
          <w:lang w:eastAsia="en-GB"/>
        </w:rPr>
        <w:t>Jakab</w:t>
      </w:r>
      <w:proofErr w:type="spellEnd"/>
      <w:r w:rsidRPr="0062005F" w:rsidR="006C7B39">
        <w:rPr>
          <w:rFonts w:eastAsia="Times New Roman"/>
          <w:lang w:eastAsia="en-GB"/>
        </w:rPr>
        <w:t xml:space="preserve"> (no. 8</w:t>
      </w:r>
      <w:r w:rsidRPr="0062005F" w:rsidR="00336A4A">
        <w:rPr>
          <w:rFonts w:eastAsia="Times New Roman"/>
          <w:lang w:eastAsia="en-GB"/>
        </w:rPr>
        <w:t>3</w:t>
      </w:r>
      <w:r w:rsidRPr="0062005F" w:rsidR="006C7B39">
        <w:rPr>
          <w:rFonts w:eastAsia="Times New Roman"/>
          <w:lang w:eastAsia="en-GB"/>
        </w:rPr>
        <w:t>) and</w:t>
      </w:r>
      <w:r w:rsidRPr="0062005F" w:rsidR="00A26167">
        <w:rPr>
          <w:rFonts w:eastAsia="Times New Roman"/>
          <w:lang w:eastAsia="en-GB"/>
        </w:rPr>
        <w:t xml:space="preserve"> Mr </w:t>
      </w:r>
      <w:proofErr w:type="spellStart"/>
      <w:r w:rsidRPr="0062005F" w:rsidR="00A26167">
        <w:rPr>
          <w:rFonts w:eastAsia="Times New Roman"/>
          <w:lang w:eastAsia="en-GB"/>
        </w:rPr>
        <w:t>György</w:t>
      </w:r>
      <w:proofErr w:type="spellEnd"/>
      <w:r w:rsidRPr="0062005F" w:rsidR="00A26167">
        <w:rPr>
          <w:rFonts w:eastAsia="Times New Roman"/>
          <w:lang w:eastAsia="en-GB"/>
        </w:rPr>
        <w:t xml:space="preserve"> Kiss (no. </w:t>
      </w:r>
      <w:r w:rsidRPr="0062005F" w:rsidR="00915B93">
        <w:rPr>
          <w:rFonts w:eastAsia="Times New Roman"/>
          <w:lang w:eastAsia="en-GB"/>
        </w:rPr>
        <w:t>10</w:t>
      </w:r>
      <w:r w:rsidRPr="0062005F" w:rsidR="00336A4A">
        <w:rPr>
          <w:rFonts w:eastAsia="Times New Roman"/>
          <w:lang w:eastAsia="en-GB"/>
        </w:rPr>
        <w:t>2</w:t>
      </w:r>
      <w:r w:rsidRPr="0062005F" w:rsidR="00A26167">
        <w:rPr>
          <w:rFonts w:eastAsia="Times New Roman"/>
          <w:lang w:eastAsia="en-GB"/>
        </w:rPr>
        <w:t>)</w:t>
      </w:r>
      <w:r w:rsidRPr="0062005F" w:rsidR="00CA5C66">
        <w:t xml:space="preserve"> also died pending the proceedings before the Court</w:t>
      </w:r>
      <w:r w:rsidRPr="0062005F" w:rsidR="006C7B39">
        <w:t>. As regard</w:t>
      </w:r>
      <w:r w:rsidRPr="0062005F" w:rsidR="00405B1F">
        <w:t>s</w:t>
      </w:r>
      <w:r w:rsidRPr="0062005F" w:rsidR="006C7B39">
        <w:t xml:space="preserve"> </w:t>
      </w:r>
      <w:r w:rsidRPr="0062005F" w:rsidR="006C7B39">
        <w:rPr>
          <w:rFonts w:eastAsia="Times New Roman"/>
          <w:lang w:eastAsia="en-GB"/>
        </w:rPr>
        <w:t xml:space="preserve">Mr </w:t>
      </w:r>
      <w:proofErr w:type="spellStart"/>
      <w:r w:rsidRPr="0062005F" w:rsidR="006C7B39">
        <w:rPr>
          <w:rFonts w:eastAsia="Times New Roman"/>
          <w:lang w:eastAsia="en-GB"/>
        </w:rPr>
        <w:t>József</w:t>
      </w:r>
      <w:proofErr w:type="spellEnd"/>
      <w:r w:rsidRPr="0062005F" w:rsidR="006C7B39">
        <w:rPr>
          <w:rFonts w:eastAsia="Times New Roman"/>
          <w:lang w:eastAsia="en-GB"/>
        </w:rPr>
        <w:t xml:space="preserve"> </w:t>
      </w:r>
      <w:proofErr w:type="spellStart"/>
      <w:r w:rsidRPr="0062005F" w:rsidR="006C7B39">
        <w:rPr>
          <w:rFonts w:eastAsia="Times New Roman"/>
          <w:lang w:eastAsia="en-GB"/>
        </w:rPr>
        <w:t>Győri</w:t>
      </w:r>
      <w:proofErr w:type="spellEnd"/>
      <w:r w:rsidRPr="0062005F" w:rsidR="006C7B39">
        <w:rPr>
          <w:rFonts w:eastAsia="Times New Roman"/>
          <w:lang w:eastAsia="en-GB"/>
        </w:rPr>
        <w:t xml:space="preserve"> and Mr </w:t>
      </w:r>
      <w:proofErr w:type="spellStart"/>
      <w:r w:rsidRPr="0062005F" w:rsidR="006C7B39">
        <w:rPr>
          <w:rFonts w:eastAsia="Times New Roman"/>
          <w:lang w:eastAsia="en-GB"/>
        </w:rPr>
        <w:t>György</w:t>
      </w:r>
      <w:proofErr w:type="spellEnd"/>
      <w:r w:rsidRPr="0062005F" w:rsidR="006C7B39">
        <w:rPr>
          <w:rFonts w:eastAsia="Times New Roman"/>
          <w:lang w:eastAsia="en-GB"/>
        </w:rPr>
        <w:t xml:space="preserve"> Kiss</w:t>
      </w:r>
      <w:r w:rsidRPr="0062005F" w:rsidR="007F2F9A">
        <w:rPr>
          <w:rFonts w:eastAsia="Times New Roman"/>
          <w:lang w:eastAsia="en-GB"/>
        </w:rPr>
        <w:t>,</w:t>
      </w:r>
      <w:r w:rsidRPr="0062005F" w:rsidR="006C7B39">
        <w:rPr>
          <w:rFonts w:eastAsia="Times New Roman"/>
          <w:lang w:eastAsia="en-GB"/>
        </w:rPr>
        <w:t xml:space="preserve"> </w:t>
      </w:r>
      <w:r w:rsidRPr="0062005F" w:rsidR="00CA5C66">
        <w:t xml:space="preserve">no heirs or relatives expressed any wish to continue the proceedings before the Court. </w:t>
      </w:r>
      <w:r w:rsidRPr="0062005F" w:rsidR="006C7B39">
        <w:rPr>
          <w:rFonts w:eastAsia="Times New Roman"/>
          <w:lang w:eastAsia="en-GB"/>
        </w:rPr>
        <w:t xml:space="preserve">As regards Mr </w:t>
      </w:r>
      <w:proofErr w:type="spellStart"/>
      <w:r w:rsidRPr="0062005F" w:rsidR="006C7B39">
        <w:rPr>
          <w:rFonts w:eastAsia="Times New Roman"/>
          <w:lang w:eastAsia="en-GB"/>
        </w:rPr>
        <w:t>József</w:t>
      </w:r>
      <w:proofErr w:type="spellEnd"/>
      <w:r w:rsidRPr="0062005F" w:rsidR="006C7B39">
        <w:rPr>
          <w:rFonts w:eastAsia="Times New Roman"/>
          <w:lang w:eastAsia="en-GB"/>
        </w:rPr>
        <w:t xml:space="preserve"> </w:t>
      </w:r>
      <w:proofErr w:type="spellStart"/>
      <w:r w:rsidRPr="0062005F" w:rsidR="006C7B39">
        <w:rPr>
          <w:rFonts w:eastAsia="Times New Roman"/>
          <w:lang w:eastAsia="en-GB"/>
        </w:rPr>
        <w:t>Jakab</w:t>
      </w:r>
      <w:proofErr w:type="spellEnd"/>
      <w:r w:rsidRPr="0062005F" w:rsidR="007F2F9A">
        <w:rPr>
          <w:rFonts w:eastAsia="Times New Roman"/>
          <w:lang w:eastAsia="en-GB"/>
        </w:rPr>
        <w:t>,</w:t>
      </w:r>
      <w:r w:rsidRPr="0062005F" w:rsidR="006C7B39">
        <w:rPr>
          <w:rFonts w:eastAsia="Times New Roman"/>
          <w:lang w:eastAsia="en-GB"/>
        </w:rPr>
        <w:t xml:space="preserve"> his heir informed the Court that she did not wish to pursue the proceedings in his stead.</w:t>
      </w:r>
    </w:p>
    <w:p w:rsidRPr="0062005F" w:rsidR="00CA5C66" w:rsidP="0062005F" w:rsidRDefault="006C7B39" w14:paraId="0A1E1694" w14:textId="77777777">
      <w:pPr>
        <w:pStyle w:val="ECHRPara"/>
      </w:pPr>
      <w:r w:rsidRPr="0062005F">
        <w:rPr>
          <w:rFonts w:eastAsia="Times New Roman"/>
          <w:lang w:eastAsia="en-GB"/>
        </w:rPr>
        <w:fldChar w:fldCharType="begin"/>
      </w:r>
      <w:r w:rsidRPr="0062005F">
        <w:rPr>
          <w:rFonts w:eastAsia="Times New Roman"/>
          <w:lang w:eastAsia="en-GB"/>
        </w:rPr>
        <w:instrText xml:space="preserve"> SEQ level0 \*arabic </w:instrText>
      </w:r>
      <w:r w:rsidRPr="0062005F">
        <w:rPr>
          <w:rFonts w:eastAsia="Times New Roman"/>
          <w:lang w:eastAsia="en-GB"/>
        </w:rPr>
        <w:fldChar w:fldCharType="separate"/>
      </w:r>
      <w:r w:rsidRPr="0062005F" w:rsidR="0062005F">
        <w:rPr>
          <w:rFonts w:eastAsia="Times New Roman"/>
          <w:noProof/>
          <w:lang w:eastAsia="en-GB"/>
        </w:rPr>
        <w:t>55</w:t>
      </w:r>
      <w:r w:rsidRPr="0062005F">
        <w:rPr>
          <w:rFonts w:eastAsia="Times New Roman"/>
          <w:lang w:eastAsia="en-GB"/>
        </w:rPr>
        <w:fldChar w:fldCharType="end"/>
      </w:r>
      <w:r w:rsidRPr="0062005F">
        <w:rPr>
          <w:rFonts w:eastAsia="Times New Roman"/>
          <w:lang w:eastAsia="en-GB"/>
        </w:rPr>
        <w:t>.  </w:t>
      </w:r>
      <w:r w:rsidRPr="0062005F" w:rsidR="00CA5C66">
        <w:t xml:space="preserve">In these circumstances, the Court concludes that it is no longer justified to continue the examination of the application </w:t>
      </w:r>
      <w:r w:rsidRPr="0062005F" w:rsidR="00BC1711">
        <w:t xml:space="preserve">in so far as it concerns </w:t>
      </w:r>
      <w:r w:rsidRPr="0062005F" w:rsidR="00BC1711">
        <w:rPr>
          <w:rFonts w:eastAsia="Times New Roman"/>
          <w:lang w:eastAsia="en-GB"/>
        </w:rPr>
        <w:t xml:space="preserve">Mr </w:t>
      </w:r>
      <w:proofErr w:type="spellStart"/>
      <w:r w:rsidRPr="0062005F" w:rsidR="00BC1711">
        <w:rPr>
          <w:rFonts w:eastAsia="Times New Roman"/>
          <w:lang w:eastAsia="en-GB"/>
        </w:rPr>
        <w:t>József</w:t>
      </w:r>
      <w:proofErr w:type="spellEnd"/>
      <w:r w:rsidRPr="0062005F" w:rsidR="00BC1711">
        <w:rPr>
          <w:rFonts w:eastAsia="Times New Roman"/>
          <w:lang w:eastAsia="en-GB"/>
        </w:rPr>
        <w:t xml:space="preserve"> </w:t>
      </w:r>
      <w:proofErr w:type="spellStart"/>
      <w:r w:rsidRPr="0062005F" w:rsidR="00BC1711">
        <w:rPr>
          <w:rFonts w:eastAsia="Times New Roman"/>
          <w:lang w:eastAsia="en-GB"/>
        </w:rPr>
        <w:t>Győri</w:t>
      </w:r>
      <w:proofErr w:type="spellEnd"/>
      <w:r w:rsidRPr="0062005F" w:rsidR="00BC1711">
        <w:rPr>
          <w:rFonts w:eastAsia="Times New Roman"/>
          <w:lang w:eastAsia="en-GB"/>
        </w:rPr>
        <w:t xml:space="preserve">, </w:t>
      </w:r>
      <w:r w:rsidRPr="0062005F" w:rsidR="004F1821">
        <w:rPr>
          <w:rFonts w:eastAsia="Times New Roman"/>
          <w:lang w:eastAsia="en-GB"/>
        </w:rPr>
        <w:t xml:space="preserve">Mr </w:t>
      </w:r>
      <w:proofErr w:type="spellStart"/>
      <w:r w:rsidRPr="0062005F" w:rsidR="004F1821">
        <w:rPr>
          <w:rFonts w:eastAsia="Times New Roman"/>
          <w:lang w:eastAsia="en-GB"/>
        </w:rPr>
        <w:t>József</w:t>
      </w:r>
      <w:proofErr w:type="spellEnd"/>
      <w:r w:rsidRPr="0062005F" w:rsidR="004F1821">
        <w:rPr>
          <w:rFonts w:eastAsia="Times New Roman"/>
          <w:lang w:eastAsia="en-GB"/>
        </w:rPr>
        <w:t xml:space="preserve"> </w:t>
      </w:r>
      <w:proofErr w:type="spellStart"/>
      <w:r w:rsidRPr="0062005F" w:rsidR="004F1821">
        <w:rPr>
          <w:rFonts w:eastAsia="Times New Roman"/>
          <w:lang w:eastAsia="en-GB"/>
        </w:rPr>
        <w:t>Jakab</w:t>
      </w:r>
      <w:proofErr w:type="spellEnd"/>
      <w:r w:rsidRPr="0062005F" w:rsidR="004F1821">
        <w:rPr>
          <w:rFonts w:eastAsia="Times New Roman"/>
          <w:lang w:eastAsia="en-GB"/>
        </w:rPr>
        <w:t xml:space="preserve"> </w:t>
      </w:r>
      <w:r w:rsidRPr="0062005F" w:rsidR="00F409BA">
        <w:rPr>
          <w:rFonts w:eastAsia="Times New Roman"/>
          <w:lang w:eastAsia="en-GB"/>
        </w:rPr>
        <w:t>and Mr </w:t>
      </w:r>
      <w:proofErr w:type="spellStart"/>
      <w:r w:rsidRPr="0062005F" w:rsidR="004F1821">
        <w:rPr>
          <w:rFonts w:eastAsia="Times New Roman"/>
          <w:lang w:eastAsia="en-GB"/>
        </w:rPr>
        <w:t>György</w:t>
      </w:r>
      <w:proofErr w:type="spellEnd"/>
      <w:r w:rsidRPr="0062005F" w:rsidR="004F1821">
        <w:rPr>
          <w:rFonts w:eastAsia="Times New Roman"/>
          <w:lang w:eastAsia="en-GB"/>
        </w:rPr>
        <w:t xml:space="preserve"> Kiss</w:t>
      </w:r>
      <w:r w:rsidRPr="0062005F" w:rsidR="00BC1711">
        <w:t xml:space="preserve">, </w:t>
      </w:r>
      <w:r w:rsidRPr="0062005F" w:rsidR="00CA5C66">
        <w:t>within the meaning of Article 37 § 1 (c) of the Convention (see, for example</w:t>
      </w:r>
      <w:r w:rsidRPr="0062005F" w:rsidR="004F1821">
        <w:t>,</w:t>
      </w:r>
      <w:r w:rsidRPr="0062005F" w:rsidR="00CA5C66">
        <w:t xml:space="preserve"> </w:t>
      </w:r>
      <w:proofErr w:type="spellStart"/>
      <w:r w:rsidRPr="0062005F" w:rsidR="00C81DF7">
        <w:rPr>
          <w:i/>
        </w:rPr>
        <w:t>Dinçer</w:t>
      </w:r>
      <w:proofErr w:type="spellEnd"/>
      <w:r w:rsidRPr="0062005F" w:rsidR="00C81DF7">
        <w:rPr>
          <w:i/>
        </w:rPr>
        <w:t xml:space="preserve"> and Others v. Turkey</w:t>
      </w:r>
      <w:r w:rsidRPr="0062005F" w:rsidR="00F409BA">
        <w:t>, no. 10435/08, §§ </w:t>
      </w:r>
      <w:r w:rsidRPr="0062005F" w:rsidR="00C81DF7">
        <w:t>13 and 14, 3 November 2011</w:t>
      </w:r>
      <w:r w:rsidRPr="0062005F" w:rsidR="00CA5C66">
        <w:t xml:space="preserve">). Furthermore, the Court finds no reasons of a general </w:t>
      </w:r>
      <w:r w:rsidRPr="0062005F" w:rsidR="00CF3629">
        <w:t>nature</w:t>
      </w:r>
      <w:r w:rsidRPr="0062005F" w:rsidR="00CA5C66">
        <w:t xml:space="preserve">, as defined in Article 37 § 1 </w:t>
      </w:r>
      <w:r w:rsidRPr="0062005F" w:rsidR="00CA5C66">
        <w:rPr>
          <w:i/>
          <w:iCs/>
        </w:rPr>
        <w:t>in fine</w:t>
      </w:r>
      <w:r w:rsidRPr="0062005F" w:rsidR="00CA5C66">
        <w:t xml:space="preserve">, which would require </w:t>
      </w:r>
      <w:r w:rsidRPr="0062005F" w:rsidR="004B6FDB">
        <w:t xml:space="preserve">the </w:t>
      </w:r>
      <w:r w:rsidRPr="0062005F" w:rsidR="007D258F">
        <w:t xml:space="preserve">further </w:t>
      </w:r>
      <w:r w:rsidRPr="0062005F" w:rsidR="00CA5C66">
        <w:t xml:space="preserve">examination </w:t>
      </w:r>
      <w:r w:rsidRPr="0062005F" w:rsidR="007D258F">
        <w:t xml:space="preserve">of </w:t>
      </w:r>
      <w:r w:rsidRPr="0062005F" w:rsidR="00CA5C66">
        <w:t>the application</w:t>
      </w:r>
      <w:r w:rsidRPr="0062005F" w:rsidR="002255C4">
        <w:t xml:space="preserve"> in so far as it concerns the complaints made on behalf of the above-mentioned applicants</w:t>
      </w:r>
      <w:r w:rsidRPr="0062005F" w:rsidR="00CA5C66">
        <w:t>. Accordingly, this part of the application should be struck out of the list.</w:t>
      </w:r>
    </w:p>
    <w:p w:rsidRPr="0062005F" w:rsidR="00F54383" w:rsidP="0062005F" w:rsidRDefault="00F54383" w14:paraId="3F54F25A" w14:textId="77777777">
      <w:pPr>
        <w:pStyle w:val="ECHRHeading1"/>
        <w:ind w:left="0" w:firstLine="0"/>
      </w:pPr>
      <w:r w:rsidRPr="0062005F">
        <w:t>II.  ALLEGED VIOLATION OF ARTICLE 1 OF PROTOCOL N</w:t>
      </w:r>
      <w:r w:rsidRPr="0062005F" w:rsidR="00A978E8">
        <w:t>o</w:t>
      </w:r>
      <w:r w:rsidRPr="0062005F">
        <w:t>. 1 OF THE CONVENTION</w:t>
      </w:r>
    </w:p>
    <w:p w:rsidRPr="0062005F" w:rsidR="00F54383" w:rsidP="0062005F" w:rsidRDefault="00F54383" w14:paraId="38E23536"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56</w:t>
      </w:r>
      <w:r w:rsidRPr="0062005F">
        <w:fldChar w:fldCharType="end"/>
      </w:r>
      <w:r w:rsidRPr="0062005F">
        <w:t>. </w:t>
      </w:r>
      <w:r w:rsidRPr="0062005F" w:rsidR="00F409BA">
        <w:t> </w:t>
      </w:r>
      <w:r w:rsidRPr="0062005F">
        <w:t>The applicants complained about the impact of the Integration Act on the exercise of their rights to</w:t>
      </w:r>
      <w:r w:rsidRPr="0062005F" w:rsidR="00CF3629">
        <w:t xml:space="preserve"> </w:t>
      </w:r>
      <w:r w:rsidRPr="0062005F">
        <w:t>influence the conduct and policy of the banks of which they were shareholders. They reli</w:t>
      </w:r>
      <w:r w:rsidRPr="0062005F" w:rsidR="00094377">
        <w:t>ed on Article 1 of Protocol No. </w:t>
      </w:r>
      <w:r w:rsidRPr="0062005F">
        <w:t>1 to the Convention, which reads as follows:</w:t>
      </w:r>
    </w:p>
    <w:p w:rsidRPr="0062005F" w:rsidR="00F54383" w:rsidP="0062005F" w:rsidRDefault="00F54383" w14:paraId="592030F5" w14:textId="77777777">
      <w:pPr>
        <w:pStyle w:val="ECHRParaQuote"/>
      </w:pPr>
      <w:r w:rsidRPr="0062005F">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62005F" w:rsidR="00F54383" w:rsidP="0062005F" w:rsidRDefault="00F54383" w14:paraId="430306C3" w14:textId="77777777">
      <w:pPr>
        <w:pStyle w:val="ECHRParaQuote"/>
      </w:pPr>
      <w:r w:rsidRPr="0062005F">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62005F" w:rsidR="00531DFB" w:rsidP="0062005F" w:rsidRDefault="00F54383" w14:paraId="662745EC" w14:textId="77777777">
      <w:pPr>
        <w:pStyle w:val="ECHRHeading2"/>
      </w:pPr>
      <w:r w:rsidRPr="0062005F">
        <w:t>A</w:t>
      </w:r>
      <w:r w:rsidRPr="0062005F" w:rsidR="00D4692B">
        <w:t>.  </w:t>
      </w:r>
      <w:r w:rsidRPr="0062005F" w:rsidR="00175A76">
        <w:t xml:space="preserve">The </w:t>
      </w:r>
      <w:r w:rsidRPr="0062005F" w:rsidR="00527195">
        <w:t>parties</w:t>
      </w:r>
      <w:r w:rsidRPr="0062005F" w:rsidR="0062005F">
        <w:t>’</w:t>
      </w:r>
      <w:r w:rsidRPr="0062005F" w:rsidR="00175A76">
        <w:t xml:space="preserve"> arguments</w:t>
      </w:r>
    </w:p>
    <w:p w:rsidRPr="0062005F" w:rsidR="0032666A" w:rsidP="0062005F" w:rsidRDefault="00F409BA" w14:paraId="0BB25BD5" w14:textId="77777777">
      <w:pPr>
        <w:pStyle w:val="ECHRHeading3"/>
      </w:pPr>
      <w:r w:rsidRPr="0062005F">
        <w:t>1.  </w:t>
      </w:r>
      <w:r w:rsidRPr="0062005F" w:rsidR="0032666A">
        <w:t>The applicants</w:t>
      </w:r>
    </w:p>
    <w:bookmarkStart w:name="APPnopublicinterestANDhaste" w:id="47"/>
    <w:p w:rsidRPr="0062005F" w:rsidR="00A802EF" w:rsidP="0062005F" w:rsidRDefault="0032666A" w14:paraId="5479BFD6" w14:textId="77777777">
      <w:pPr>
        <w:pStyle w:val="ECHRPara"/>
        <w:rPr>
          <w:rStyle w:val="ECHRParaChar"/>
        </w:rPr>
      </w:pPr>
      <w:r w:rsidRPr="0062005F">
        <w:fldChar w:fldCharType="begin"/>
      </w:r>
      <w:r w:rsidRPr="0062005F">
        <w:instrText xml:space="preserve"> SEQ level0 \*arabic </w:instrText>
      </w:r>
      <w:r w:rsidRPr="0062005F">
        <w:fldChar w:fldCharType="separate"/>
      </w:r>
      <w:r w:rsidRPr="0062005F" w:rsidR="0062005F">
        <w:rPr>
          <w:noProof/>
        </w:rPr>
        <w:t>57</w:t>
      </w:r>
      <w:r w:rsidRPr="0062005F">
        <w:fldChar w:fldCharType="end"/>
      </w:r>
      <w:bookmarkEnd w:id="47"/>
      <w:r w:rsidRPr="0062005F">
        <w:t xml:space="preserve">.  The applicants argued that the Integration Act imposed measures which could not be regarded as </w:t>
      </w:r>
      <w:r w:rsidRPr="0062005F" w:rsidR="007F2F9A">
        <w:t>in the</w:t>
      </w:r>
      <w:r w:rsidRPr="0062005F">
        <w:t xml:space="preserve"> public interest because the </w:t>
      </w:r>
      <w:r w:rsidRPr="0062005F" w:rsidR="00754BEB">
        <w:t>cooperative credit</w:t>
      </w:r>
      <w:r w:rsidRPr="0062005F">
        <w:t xml:space="preserve"> institutions</w:t>
      </w:r>
      <w:r w:rsidRPr="0062005F" w:rsidR="00C77EA4">
        <w:t xml:space="preserve">, which had amounted to only </w:t>
      </w:r>
      <w:r w:rsidRPr="0062005F" w:rsidR="007F2F9A">
        <w:t>5%</w:t>
      </w:r>
      <w:r w:rsidRPr="0062005F" w:rsidR="00C77EA4">
        <w:t xml:space="preserve"> of the</w:t>
      </w:r>
      <w:r w:rsidRPr="0062005F" w:rsidR="00F46B8B">
        <w:t xml:space="preserve"> </w:t>
      </w:r>
      <w:r w:rsidRPr="0062005F" w:rsidR="00C77EA4">
        <w:t>credit institution</w:t>
      </w:r>
      <w:r w:rsidRPr="0062005F" w:rsidR="007F2F9A">
        <w:t xml:space="preserve"> sector</w:t>
      </w:r>
      <w:r w:rsidRPr="0062005F">
        <w:t xml:space="preserve"> had, already prior to the Act, </w:t>
      </w:r>
      <w:r w:rsidRPr="0062005F" w:rsidR="00CF3629">
        <w:t xml:space="preserve">been </w:t>
      </w:r>
      <w:r w:rsidRPr="0062005F">
        <w:t>highly profitable. The</w:t>
      </w:r>
      <w:r w:rsidRPr="0062005F" w:rsidR="00F46B8B">
        <w:t>y</w:t>
      </w:r>
      <w:r w:rsidRPr="0062005F">
        <w:t xml:space="preserve"> </w:t>
      </w:r>
      <w:r w:rsidRPr="0062005F" w:rsidR="00F46B8B">
        <w:t>contested the Government</w:t>
      </w:r>
      <w:r w:rsidRPr="0062005F" w:rsidR="0062005F">
        <w:t>’</w:t>
      </w:r>
      <w:r w:rsidRPr="0062005F" w:rsidR="00F46B8B">
        <w:t xml:space="preserve">s argument that </w:t>
      </w:r>
      <w:r w:rsidRPr="0062005F" w:rsidR="00D05B4E">
        <w:t>the cooperative credit institutions</w:t>
      </w:r>
      <w:r w:rsidRPr="0062005F" w:rsidR="007D581E">
        <w:t xml:space="preserve"> had</w:t>
      </w:r>
      <w:r w:rsidRPr="0062005F" w:rsidR="00D05B4E">
        <w:t xml:space="preserve"> </w:t>
      </w:r>
      <w:r w:rsidRPr="0062005F" w:rsidR="00F46B8B">
        <w:t xml:space="preserve">benefited from membership in the new protection system. </w:t>
      </w:r>
      <w:r w:rsidRPr="0062005F">
        <w:rPr>
          <w:rStyle w:val="ECHRParaChar"/>
        </w:rPr>
        <w:t>They submitted that the latter</w:t>
      </w:r>
      <w:r w:rsidRPr="0062005F" w:rsidR="00CF3629">
        <w:rPr>
          <w:rStyle w:val="ECHRParaChar"/>
        </w:rPr>
        <w:t xml:space="preserve"> had</w:t>
      </w:r>
      <w:r w:rsidRPr="0062005F">
        <w:rPr>
          <w:rStyle w:val="ECHRParaChar"/>
        </w:rPr>
        <w:t xml:space="preserve"> resulted from a misuse of power by the </w:t>
      </w:r>
      <w:r w:rsidRPr="0062005F" w:rsidR="007F2F9A">
        <w:rPr>
          <w:rStyle w:val="ECHRParaChar"/>
        </w:rPr>
        <w:t>legislator</w:t>
      </w:r>
      <w:r w:rsidRPr="0062005F">
        <w:rPr>
          <w:rStyle w:val="ECHRParaChar"/>
        </w:rPr>
        <w:t xml:space="preserve">, who had adopted the Integration Act and its </w:t>
      </w:r>
      <w:r w:rsidRPr="0062005F" w:rsidR="00CF3629">
        <w:rPr>
          <w:rStyle w:val="ECHRParaChar"/>
        </w:rPr>
        <w:t xml:space="preserve">amendment </w:t>
      </w:r>
      <w:r w:rsidRPr="0062005F">
        <w:rPr>
          <w:rStyle w:val="ECHRParaChar"/>
        </w:rPr>
        <w:t xml:space="preserve">in </w:t>
      </w:r>
      <w:r w:rsidRPr="0062005F" w:rsidR="00F46B8B">
        <w:rPr>
          <w:rStyle w:val="ECHRParaChar"/>
        </w:rPr>
        <w:t>haste, giving extensive power</w:t>
      </w:r>
      <w:r w:rsidRPr="0062005F" w:rsidR="00D05B4E">
        <w:rPr>
          <w:rStyle w:val="ECHRParaChar"/>
        </w:rPr>
        <w:t>s</w:t>
      </w:r>
      <w:r w:rsidRPr="0062005F" w:rsidR="00F409BA">
        <w:rPr>
          <w:rStyle w:val="ECHRParaChar"/>
        </w:rPr>
        <w:t xml:space="preserve"> to the Savings Bank.</w:t>
      </w:r>
    </w:p>
    <w:bookmarkStart w:name="APPconcretemeasuresnocompensation" w:id="48"/>
    <w:bookmarkStart w:name="APPcomplaints" w:id="49"/>
    <w:p w:rsidRPr="0062005F" w:rsidR="00BD67E8" w:rsidP="0062005F" w:rsidRDefault="0032666A" w14:paraId="5DC15D31" w14:textId="77777777">
      <w:pPr>
        <w:pStyle w:val="ECHRPara"/>
        <w:rPr>
          <w:szCs w:val="24"/>
        </w:rPr>
      </w:pPr>
      <w:r w:rsidRPr="0062005F">
        <w:rPr>
          <w:rStyle w:val="ECHRParaChar"/>
        </w:rPr>
        <w:fldChar w:fldCharType="begin"/>
      </w:r>
      <w:r w:rsidRPr="0062005F">
        <w:rPr>
          <w:rStyle w:val="ECHRParaChar"/>
        </w:rPr>
        <w:instrText xml:space="preserve"> SEQ level0 \*arabic </w:instrText>
      </w:r>
      <w:r w:rsidRPr="0062005F">
        <w:rPr>
          <w:rStyle w:val="ECHRParaChar"/>
        </w:rPr>
        <w:fldChar w:fldCharType="separate"/>
      </w:r>
      <w:r w:rsidRPr="0062005F" w:rsidR="0062005F">
        <w:rPr>
          <w:rStyle w:val="ECHRParaChar"/>
          <w:noProof/>
        </w:rPr>
        <w:t>58</w:t>
      </w:r>
      <w:r w:rsidRPr="0062005F">
        <w:rPr>
          <w:rStyle w:val="ECHRParaChar"/>
        </w:rPr>
        <w:fldChar w:fldCharType="end"/>
      </w:r>
      <w:bookmarkEnd w:id="48"/>
      <w:bookmarkEnd w:id="49"/>
      <w:r w:rsidRPr="0062005F">
        <w:rPr>
          <w:rStyle w:val="ECHRParaChar"/>
        </w:rPr>
        <w:t>.  </w:t>
      </w:r>
      <w:r w:rsidRPr="0062005F" w:rsidR="00D63202">
        <w:rPr>
          <w:rStyle w:val="ECHRParaChar"/>
        </w:rPr>
        <w:t>The applicants acknow</w:t>
      </w:r>
      <w:r w:rsidRPr="0062005F" w:rsidR="00A3298E">
        <w:rPr>
          <w:rStyle w:val="ECHRParaChar"/>
        </w:rPr>
        <w:t>ledged that they continue</w:t>
      </w:r>
      <w:r w:rsidRPr="0062005F" w:rsidR="007F2F9A">
        <w:rPr>
          <w:rStyle w:val="ECHRParaChar"/>
        </w:rPr>
        <w:t>d</w:t>
      </w:r>
      <w:r w:rsidRPr="0062005F" w:rsidR="00A3298E">
        <w:rPr>
          <w:rStyle w:val="ECHRParaChar"/>
        </w:rPr>
        <w:t xml:space="preserve"> to own</w:t>
      </w:r>
      <w:r w:rsidRPr="0062005F" w:rsidR="00D63202">
        <w:rPr>
          <w:rStyle w:val="ECHRParaChar"/>
        </w:rPr>
        <w:t xml:space="preserve"> shares in </w:t>
      </w:r>
      <w:proofErr w:type="spellStart"/>
      <w:r w:rsidRPr="0062005F" w:rsidR="006753BE">
        <w:rPr>
          <w:rStyle w:val="ECHRParaChar"/>
        </w:rPr>
        <w:t>Kinizsi</w:t>
      </w:r>
      <w:proofErr w:type="spellEnd"/>
      <w:r w:rsidRPr="0062005F" w:rsidR="006753BE">
        <w:rPr>
          <w:rStyle w:val="ECHRParaChar"/>
        </w:rPr>
        <w:t xml:space="preserve"> </w:t>
      </w:r>
      <w:r w:rsidRPr="0062005F" w:rsidR="00B24C22">
        <w:rPr>
          <w:rStyle w:val="ECHRParaChar"/>
        </w:rPr>
        <w:t>B</w:t>
      </w:r>
      <w:r w:rsidRPr="0062005F" w:rsidR="006753BE">
        <w:rPr>
          <w:rStyle w:val="ECHRParaChar"/>
        </w:rPr>
        <w:t>ank</w:t>
      </w:r>
      <w:r w:rsidRPr="0062005F" w:rsidR="00D63202">
        <w:rPr>
          <w:rStyle w:val="ECHRParaChar"/>
        </w:rPr>
        <w:t xml:space="preserve"> and </w:t>
      </w:r>
      <w:proofErr w:type="spellStart"/>
      <w:r w:rsidRPr="0062005F" w:rsidR="00B24C22">
        <w:rPr>
          <w:rStyle w:val="ECHRParaChar"/>
        </w:rPr>
        <w:t>Mohácsi</w:t>
      </w:r>
      <w:proofErr w:type="spellEnd"/>
      <w:r w:rsidRPr="0062005F" w:rsidR="00B24C22">
        <w:rPr>
          <w:rStyle w:val="ECHRParaChar"/>
        </w:rPr>
        <w:t xml:space="preserve"> </w:t>
      </w:r>
      <w:r w:rsidRPr="0062005F" w:rsidR="00D63202">
        <w:rPr>
          <w:rStyle w:val="ECHRParaChar"/>
        </w:rPr>
        <w:t>Bank but argued that as shareholders</w:t>
      </w:r>
      <w:r w:rsidRPr="0062005F" w:rsidR="00234849">
        <w:rPr>
          <w:rStyle w:val="ECHRParaChar"/>
        </w:rPr>
        <w:t xml:space="preserve"> they</w:t>
      </w:r>
      <w:r w:rsidRPr="0062005F" w:rsidR="00D63202">
        <w:rPr>
          <w:rStyle w:val="ECHRParaChar"/>
        </w:rPr>
        <w:t xml:space="preserve"> had lost their autonomy in exercising the rights normally </w:t>
      </w:r>
      <w:r w:rsidRPr="0062005F" w:rsidR="00CF3629">
        <w:rPr>
          <w:rStyle w:val="ECHRParaChar"/>
        </w:rPr>
        <w:t xml:space="preserve">attached </w:t>
      </w:r>
      <w:r w:rsidRPr="0062005F" w:rsidR="00D63202">
        <w:rPr>
          <w:rStyle w:val="ECHRParaChar"/>
        </w:rPr>
        <w:t xml:space="preserve">to shares. </w:t>
      </w:r>
      <w:r w:rsidRPr="0062005F" w:rsidR="007C2662">
        <w:rPr>
          <w:rStyle w:val="ECHRParaChar"/>
        </w:rPr>
        <w:t>In particular</w:t>
      </w:r>
      <w:r w:rsidRPr="0062005F" w:rsidR="00D63202">
        <w:rPr>
          <w:rStyle w:val="ECHRParaChar"/>
        </w:rPr>
        <w:t>, they maintained that</w:t>
      </w:r>
      <w:r w:rsidRPr="0062005F" w:rsidR="007C2662">
        <w:rPr>
          <w:rStyle w:val="ECHRParaChar"/>
        </w:rPr>
        <w:t xml:space="preserve"> after receiving their licence</w:t>
      </w:r>
      <w:r w:rsidRPr="0062005F" w:rsidR="00234849">
        <w:rPr>
          <w:rStyle w:val="ECHRParaChar"/>
        </w:rPr>
        <w:t>s</w:t>
      </w:r>
      <w:r w:rsidRPr="0062005F" w:rsidR="007C2662">
        <w:rPr>
          <w:rStyle w:val="ECHRParaChar"/>
        </w:rPr>
        <w:t xml:space="preserve"> for banking operation</w:t>
      </w:r>
      <w:r w:rsidRPr="0062005F" w:rsidR="007F2F9A">
        <w:rPr>
          <w:rStyle w:val="ECHRParaChar"/>
        </w:rPr>
        <w:t>s</w:t>
      </w:r>
      <w:r w:rsidRPr="0062005F" w:rsidR="007C2662">
        <w:rPr>
          <w:rStyle w:val="ECHRParaChar"/>
        </w:rPr>
        <w:t xml:space="preserve">, </w:t>
      </w:r>
      <w:proofErr w:type="spellStart"/>
      <w:r w:rsidRPr="0062005F" w:rsidR="006753BE">
        <w:rPr>
          <w:rStyle w:val="ECHRParaChar"/>
        </w:rPr>
        <w:t>Kinizsi</w:t>
      </w:r>
      <w:proofErr w:type="spellEnd"/>
      <w:r w:rsidRPr="0062005F" w:rsidR="00B24C22">
        <w:rPr>
          <w:rStyle w:val="ECHRParaChar"/>
        </w:rPr>
        <w:t xml:space="preserve"> B</w:t>
      </w:r>
      <w:r w:rsidRPr="0062005F" w:rsidR="006753BE">
        <w:rPr>
          <w:rStyle w:val="ECHRParaChar"/>
        </w:rPr>
        <w:t>ank</w:t>
      </w:r>
      <w:r w:rsidRPr="0062005F" w:rsidR="007C2662">
        <w:rPr>
          <w:rStyle w:val="ECHRParaChar"/>
        </w:rPr>
        <w:t xml:space="preserve"> and </w:t>
      </w:r>
      <w:proofErr w:type="spellStart"/>
      <w:r w:rsidRPr="0062005F" w:rsidR="00B24C22">
        <w:rPr>
          <w:szCs w:val="24"/>
        </w:rPr>
        <w:t>Mohácsi</w:t>
      </w:r>
      <w:proofErr w:type="spellEnd"/>
      <w:r w:rsidRPr="0062005F" w:rsidR="00B24C22">
        <w:rPr>
          <w:szCs w:val="24"/>
        </w:rPr>
        <w:t xml:space="preserve"> </w:t>
      </w:r>
      <w:r w:rsidRPr="0062005F" w:rsidR="00A3298E">
        <w:t>B</w:t>
      </w:r>
      <w:r w:rsidRPr="0062005F" w:rsidR="007C2662">
        <w:t xml:space="preserve">ank </w:t>
      </w:r>
      <w:r w:rsidRPr="0062005F" w:rsidR="00D63202">
        <w:t>had</w:t>
      </w:r>
      <w:r w:rsidRPr="0062005F" w:rsidR="007C2662">
        <w:t xml:space="preserve"> no longer belong</w:t>
      </w:r>
      <w:r w:rsidRPr="0062005F" w:rsidR="00D63202">
        <w:t>ed</w:t>
      </w:r>
      <w:r w:rsidRPr="0062005F" w:rsidR="007C2662">
        <w:t xml:space="preserve"> to the sector of </w:t>
      </w:r>
      <w:proofErr w:type="gramStart"/>
      <w:r w:rsidRPr="0062005F" w:rsidR="007C2662">
        <w:t>cooperatives</w:t>
      </w:r>
      <w:proofErr w:type="gramEnd"/>
      <w:r w:rsidRPr="0062005F" w:rsidR="007C2662">
        <w:t xml:space="preserve"> but the Integration Act nevertheless applied to them. </w:t>
      </w:r>
      <w:r w:rsidRPr="0062005F" w:rsidR="00D63202">
        <w:t xml:space="preserve">In their view, </w:t>
      </w:r>
      <w:r w:rsidRPr="0062005F" w:rsidR="007C2662">
        <w:t>it e</w:t>
      </w:r>
      <w:r w:rsidRPr="0062005F" w:rsidR="00811188">
        <w:t xml:space="preserve">xcessively interfered with their </w:t>
      </w:r>
      <w:r w:rsidRPr="0062005F" w:rsidR="007C2662">
        <w:t xml:space="preserve">rights to freely establish and </w:t>
      </w:r>
      <w:r w:rsidRPr="0062005F" w:rsidR="00CF3629">
        <w:t>amend a</w:t>
      </w:r>
      <w:r w:rsidRPr="0062005F" w:rsidR="007C2662">
        <w:t xml:space="preserve"> </w:t>
      </w:r>
      <w:r w:rsidRPr="0062005F" w:rsidR="00FE2D51">
        <w:t xml:space="preserve">memorandum </w:t>
      </w:r>
      <w:r w:rsidRPr="0062005F" w:rsidR="007C2662">
        <w:t xml:space="preserve">of </w:t>
      </w:r>
      <w:r w:rsidRPr="0062005F" w:rsidR="00FE2D51">
        <w:t>association</w:t>
      </w:r>
      <w:r w:rsidRPr="0062005F" w:rsidR="007C2662">
        <w:t xml:space="preserve">, adopt resolutions on </w:t>
      </w:r>
      <w:proofErr w:type="gramStart"/>
      <w:r w:rsidRPr="0062005F" w:rsidR="007C2662">
        <w:t>a number of</w:t>
      </w:r>
      <w:proofErr w:type="gramEnd"/>
      <w:r w:rsidRPr="0062005F" w:rsidR="007C2662">
        <w:t xml:space="preserve"> issues (such as </w:t>
      </w:r>
      <w:r w:rsidRPr="0062005F" w:rsidR="00BC1711">
        <w:t xml:space="preserve">adoption </w:t>
      </w:r>
      <w:r w:rsidRPr="0062005F" w:rsidR="007C2662">
        <w:t xml:space="preserve">of </w:t>
      </w:r>
      <w:r w:rsidRPr="0062005F" w:rsidR="00CF3629">
        <w:t xml:space="preserve">the </w:t>
      </w:r>
      <w:r w:rsidRPr="0062005F" w:rsidR="007C2662">
        <w:t xml:space="preserve">annual financial report, </w:t>
      </w:r>
      <w:r w:rsidRPr="0062005F" w:rsidR="00CF3629">
        <w:t xml:space="preserve">the </w:t>
      </w:r>
      <w:r w:rsidRPr="0062005F" w:rsidR="007C2662">
        <w:t>issuing of bonds, reduction</w:t>
      </w:r>
      <w:r w:rsidRPr="0062005F" w:rsidR="00CF3629">
        <w:t>s</w:t>
      </w:r>
      <w:r w:rsidRPr="0062005F" w:rsidR="007C2662">
        <w:t>/increase</w:t>
      </w:r>
      <w:r w:rsidRPr="0062005F" w:rsidR="00CF3629">
        <w:t>s</w:t>
      </w:r>
      <w:r w:rsidRPr="0062005F" w:rsidR="007C2662">
        <w:t xml:space="preserve"> of the share capital, any payment</w:t>
      </w:r>
      <w:r w:rsidRPr="0062005F" w:rsidR="00CF3629">
        <w:t>s</w:t>
      </w:r>
      <w:r w:rsidRPr="0062005F" w:rsidR="007C2662">
        <w:t xml:space="preserve"> to the shareholders, acquisition of own shares,</w:t>
      </w:r>
      <w:r w:rsidRPr="0062005F" w:rsidR="00234849">
        <w:t xml:space="preserve"> and the</w:t>
      </w:r>
      <w:r w:rsidRPr="0062005F" w:rsidR="007C2662">
        <w:t xml:space="preserve"> conversion, merger or demerger of the company),</w:t>
      </w:r>
      <w:r w:rsidRPr="0062005F" w:rsidR="00A802EF">
        <w:t xml:space="preserve"> </w:t>
      </w:r>
      <w:r w:rsidRPr="0062005F" w:rsidR="007C2662">
        <w:t>a</w:t>
      </w:r>
      <w:r w:rsidRPr="0062005F" w:rsidR="00811188">
        <w:t xml:space="preserve">ppoint </w:t>
      </w:r>
      <w:r w:rsidRPr="0062005F" w:rsidR="007C2662">
        <w:t xml:space="preserve">directors/members of supervisory board and determine their remuneration. Moreover, the Integration Act </w:t>
      </w:r>
      <w:r w:rsidRPr="0062005F" w:rsidR="00A64647">
        <w:t>required them to comply with the instructions issued by the Saving</w:t>
      </w:r>
      <w:r w:rsidRPr="0062005F" w:rsidR="00CB4F18">
        <w:t>s</w:t>
      </w:r>
      <w:r w:rsidRPr="0062005F" w:rsidR="00A64647">
        <w:t xml:space="preserve"> Bank, </w:t>
      </w:r>
      <w:r w:rsidRPr="0062005F" w:rsidR="007C2662">
        <w:t>allowed for the suspension of voting rights and authorised</w:t>
      </w:r>
      <w:r w:rsidRPr="0062005F" w:rsidR="00D63202">
        <w:t xml:space="preserve"> the</w:t>
      </w:r>
      <w:r w:rsidRPr="0062005F" w:rsidR="007C2662">
        <w:t xml:space="preserve"> International Organisation to define, without any clear limits, the banks</w:t>
      </w:r>
      <w:r w:rsidRPr="0062005F" w:rsidR="0062005F">
        <w:t>’</w:t>
      </w:r>
      <w:r w:rsidRPr="0062005F" w:rsidR="007C2662">
        <w:t xml:space="preserve"> solvency capital</w:t>
      </w:r>
      <w:r w:rsidRPr="0062005F" w:rsidR="00772600">
        <w:t xml:space="preserve"> (see paragraphs</w:t>
      </w:r>
      <w:r w:rsidRPr="0062005F" w:rsidR="00094377">
        <w:t> </w:t>
      </w:r>
      <w:r w:rsidRPr="0062005F" w:rsidR="00772600">
        <w:fldChar w:fldCharType="begin"/>
      </w:r>
      <w:r w:rsidRPr="0062005F" w:rsidR="00772600">
        <w:instrText xml:space="preserve"> REF IADeedofdoundation \h </w:instrText>
      </w:r>
      <w:r w:rsidRPr="0062005F" w:rsidR="00A3298E">
        <w:instrText xml:space="preserve"> \* MERGEFORMAT </w:instrText>
      </w:r>
      <w:r w:rsidRPr="0062005F" w:rsidR="00772600">
        <w:fldChar w:fldCharType="separate"/>
      </w:r>
      <w:r w:rsidRPr="0062005F" w:rsidR="0062005F">
        <w:rPr>
          <w:noProof/>
        </w:rPr>
        <w:t>26</w:t>
      </w:r>
      <w:r w:rsidRPr="0062005F" w:rsidR="00772600">
        <w:fldChar w:fldCharType="end"/>
      </w:r>
      <w:r w:rsidRPr="0062005F" w:rsidR="00772600">
        <w:t xml:space="preserve"> to</w:t>
      </w:r>
      <w:r w:rsidRPr="0062005F" w:rsidR="00094377">
        <w:t> </w:t>
      </w:r>
      <w:r w:rsidRPr="0062005F" w:rsidR="00772600">
        <w:fldChar w:fldCharType="begin"/>
      </w:r>
      <w:r w:rsidRPr="0062005F" w:rsidR="00772600">
        <w:instrText xml:space="preserve"> REF IAsolvencycapital \h </w:instrText>
      </w:r>
      <w:r w:rsidRPr="0062005F" w:rsidR="00A3298E">
        <w:instrText xml:space="preserve"> \* MERGEFORMAT </w:instrText>
      </w:r>
      <w:r w:rsidRPr="0062005F" w:rsidR="00772600">
        <w:fldChar w:fldCharType="separate"/>
      </w:r>
      <w:r w:rsidRPr="0062005F" w:rsidR="0062005F">
        <w:rPr>
          <w:noProof/>
        </w:rPr>
        <w:t>31</w:t>
      </w:r>
      <w:r w:rsidRPr="0062005F" w:rsidR="00772600">
        <w:fldChar w:fldCharType="end"/>
      </w:r>
      <w:r w:rsidRPr="0062005F" w:rsidR="00772600">
        <w:t xml:space="preserve"> </w:t>
      </w:r>
      <w:r w:rsidRPr="0062005F" w:rsidR="00A64647">
        <w:t xml:space="preserve">and </w:t>
      </w:r>
      <w:r w:rsidRPr="0062005F" w:rsidR="00A64647">
        <w:fldChar w:fldCharType="begin"/>
      </w:r>
      <w:r w:rsidRPr="0062005F" w:rsidR="00A64647">
        <w:instrText xml:space="preserve"> REF DLintegrationactprovisions \h </w:instrText>
      </w:r>
      <w:r w:rsidRPr="0062005F" w:rsidR="00A3298E">
        <w:instrText xml:space="preserve"> \* MERGEFORMAT </w:instrText>
      </w:r>
      <w:r w:rsidRPr="0062005F" w:rsidR="00A64647">
        <w:fldChar w:fldCharType="separate"/>
      </w:r>
      <w:r w:rsidRPr="0062005F" w:rsidR="0062005F">
        <w:rPr>
          <w:noProof/>
        </w:rPr>
        <w:t>39</w:t>
      </w:r>
      <w:r w:rsidRPr="0062005F" w:rsidR="00A64647">
        <w:fldChar w:fldCharType="end"/>
      </w:r>
      <w:r w:rsidRPr="0062005F" w:rsidR="00A64647">
        <w:t xml:space="preserve"> </w:t>
      </w:r>
      <w:r w:rsidRPr="0062005F" w:rsidR="00772600">
        <w:t>above)</w:t>
      </w:r>
      <w:r w:rsidRPr="0062005F" w:rsidR="007C2662">
        <w:t xml:space="preserve">. </w:t>
      </w:r>
      <w:r w:rsidRPr="0062005F" w:rsidR="00A802EF">
        <w:t xml:space="preserve">This, in their view, amounted to a deprivation of their rights without receiving any compensation. </w:t>
      </w:r>
      <w:r w:rsidRPr="0062005F" w:rsidR="00A802EF">
        <w:rPr>
          <w:rStyle w:val="ECHRParaChar"/>
        </w:rPr>
        <w:t>In this connection, they submitted that the funds supplied by the State to the protection system could in no way improve their situation and that</w:t>
      </w:r>
      <w:r w:rsidRPr="0062005F" w:rsidR="00CF3629">
        <w:rPr>
          <w:rStyle w:val="ECHRParaChar"/>
        </w:rPr>
        <w:t>,</w:t>
      </w:r>
      <w:r w:rsidRPr="0062005F" w:rsidR="00A802EF">
        <w:rPr>
          <w:rStyle w:val="ECHRParaChar"/>
        </w:rPr>
        <w:t xml:space="preserve"> in any event</w:t>
      </w:r>
      <w:r w:rsidRPr="0062005F" w:rsidR="00CF3629">
        <w:rPr>
          <w:rStyle w:val="ECHRParaChar"/>
        </w:rPr>
        <w:t>,</w:t>
      </w:r>
      <w:r w:rsidRPr="0062005F" w:rsidR="00A802EF">
        <w:rPr>
          <w:rStyle w:val="ECHRParaChar"/>
        </w:rPr>
        <w:t xml:space="preserve"> the funds had been provided to the Savings Bank and the Integration Organisation</w:t>
      </w:r>
      <w:r w:rsidRPr="0062005F" w:rsidR="00CF3629">
        <w:rPr>
          <w:rStyle w:val="ECHRParaChar"/>
        </w:rPr>
        <w:t>,</w:t>
      </w:r>
      <w:r w:rsidRPr="0062005F" w:rsidR="00A802EF">
        <w:rPr>
          <w:rStyle w:val="ECHRParaChar"/>
        </w:rPr>
        <w:t xml:space="preserve"> no</w:t>
      </w:r>
      <w:r w:rsidRPr="0062005F" w:rsidR="00CF3629">
        <w:rPr>
          <w:rStyle w:val="ECHRParaChar"/>
        </w:rPr>
        <w:t>t</w:t>
      </w:r>
      <w:r w:rsidRPr="0062005F" w:rsidR="00A802EF">
        <w:rPr>
          <w:rStyle w:val="ECHRParaChar"/>
        </w:rPr>
        <w:t xml:space="preserve"> to them. </w:t>
      </w:r>
      <w:r w:rsidRPr="0062005F" w:rsidR="00140E11">
        <w:rPr>
          <w:rStyle w:val="ECHRParaChar"/>
        </w:rPr>
        <w:t>Moreover, the applicants explained</w:t>
      </w:r>
      <w:r w:rsidRPr="0062005F" w:rsidR="00B01220">
        <w:rPr>
          <w:rStyle w:val="ECHRParaChar"/>
        </w:rPr>
        <w:t xml:space="preserve"> that their complaints did not extend to the effect the Integration Act had on </w:t>
      </w:r>
      <w:proofErr w:type="spellStart"/>
      <w:r w:rsidRPr="0062005F" w:rsidR="003143CD">
        <w:rPr>
          <w:rStyle w:val="ECHRParaChar"/>
        </w:rPr>
        <w:t>Kinizsi</w:t>
      </w:r>
      <w:proofErr w:type="spellEnd"/>
      <w:r w:rsidRPr="0062005F" w:rsidR="00BC1711">
        <w:t xml:space="preserve"> Bank</w:t>
      </w:r>
      <w:r w:rsidRPr="0062005F" w:rsidR="00BC1711">
        <w:rPr>
          <w:rStyle w:val="ECHRParaChar"/>
        </w:rPr>
        <w:t xml:space="preserve"> and </w:t>
      </w:r>
      <w:proofErr w:type="spellStart"/>
      <w:r w:rsidRPr="0062005F" w:rsidR="00BC1711">
        <w:rPr>
          <w:szCs w:val="24"/>
        </w:rPr>
        <w:t>Mohácsi</w:t>
      </w:r>
      <w:proofErr w:type="spellEnd"/>
      <w:r w:rsidRPr="0062005F" w:rsidR="00BC1711">
        <w:rPr>
          <w:szCs w:val="24"/>
        </w:rPr>
        <w:t xml:space="preserve"> </w:t>
      </w:r>
      <w:r w:rsidRPr="0062005F" w:rsidR="00BC1711">
        <w:rPr>
          <w:rStyle w:val="ECHRParaChar"/>
        </w:rPr>
        <w:t>Bank</w:t>
      </w:r>
      <w:r w:rsidRPr="0062005F" w:rsidDel="00BC1711" w:rsidR="00BC1711">
        <w:rPr>
          <w:rStyle w:val="ECHRParaChar"/>
        </w:rPr>
        <w:t xml:space="preserve"> </w:t>
      </w:r>
      <w:r w:rsidRPr="0062005F" w:rsidR="00B01220">
        <w:rPr>
          <w:rStyle w:val="ECHRParaChar"/>
        </w:rPr>
        <w:t>and to the concrete measures taken by the Savings Bank and the Integration Organisation against</w:t>
      </w:r>
      <w:r w:rsidRPr="0062005F" w:rsidR="00BC1711">
        <w:rPr>
          <w:rStyle w:val="ECHRParaChar"/>
        </w:rPr>
        <w:t xml:space="preserve"> those banks</w:t>
      </w:r>
      <w:r w:rsidRPr="0062005F" w:rsidR="00B01220">
        <w:rPr>
          <w:rStyle w:val="ECHRParaChar"/>
        </w:rPr>
        <w:t xml:space="preserve">. They argued that their right to property </w:t>
      </w:r>
      <w:r w:rsidRPr="0062005F" w:rsidR="007D581E">
        <w:rPr>
          <w:rStyle w:val="ECHRParaChar"/>
        </w:rPr>
        <w:t xml:space="preserve">had been </w:t>
      </w:r>
      <w:r w:rsidRPr="0062005F" w:rsidR="00B01220">
        <w:rPr>
          <w:rStyle w:val="ECHRParaChar"/>
        </w:rPr>
        <w:t>violated by “the mere existence of the obligation to request consent and by the right of the Savings Bank and the Integration Organisation [to interfere]”. In this connection</w:t>
      </w:r>
      <w:r w:rsidRPr="0062005F" w:rsidR="00CF3629">
        <w:rPr>
          <w:rStyle w:val="ECHRParaChar"/>
        </w:rPr>
        <w:t>,</w:t>
      </w:r>
      <w:r w:rsidRPr="0062005F" w:rsidR="00B01220">
        <w:rPr>
          <w:rStyle w:val="ECHRParaChar"/>
        </w:rPr>
        <w:t xml:space="preserve"> they also </w:t>
      </w:r>
      <w:r w:rsidRPr="0062005F" w:rsidR="00250648">
        <w:rPr>
          <w:rStyle w:val="ECHRParaChar"/>
        </w:rPr>
        <w:t xml:space="preserve">submitted that they as shareholders could </w:t>
      </w:r>
      <w:r w:rsidRPr="0062005F" w:rsidR="00CF3629">
        <w:rPr>
          <w:rStyle w:val="ECHRParaChar"/>
        </w:rPr>
        <w:t xml:space="preserve">only </w:t>
      </w:r>
      <w:r w:rsidRPr="0062005F" w:rsidR="00250648">
        <w:rPr>
          <w:rStyle w:val="ECHRParaChar"/>
        </w:rPr>
        <w:t>directly challenge the shareholders</w:t>
      </w:r>
      <w:r w:rsidRPr="0062005F" w:rsidR="0062005F">
        <w:rPr>
          <w:rStyle w:val="ECHRParaChar"/>
        </w:rPr>
        <w:t>’</w:t>
      </w:r>
      <w:r w:rsidRPr="0062005F" w:rsidR="00250648">
        <w:rPr>
          <w:rStyle w:val="ECHRParaChar"/>
        </w:rPr>
        <w:t xml:space="preserve"> resolutions, not the measures of the Savings Bank and the Integration Organisation</w:t>
      </w:r>
      <w:r w:rsidRPr="0062005F" w:rsidR="00CF3629">
        <w:rPr>
          <w:rStyle w:val="ECHRParaChar"/>
        </w:rPr>
        <w:t>,</w:t>
      </w:r>
      <w:r w:rsidRPr="0062005F" w:rsidR="00B970D0">
        <w:rPr>
          <w:rStyle w:val="ECHRParaChar"/>
        </w:rPr>
        <w:t xml:space="preserve"> and that </w:t>
      </w:r>
      <w:r w:rsidRPr="0062005F" w:rsidR="00CF3629">
        <w:rPr>
          <w:rStyle w:val="ECHRParaChar"/>
        </w:rPr>
        <w:t xml:space="preserve">a </w:t>
      </w:r>
      <w:r w:rsidRPr="0062005F" w:rsidR="00B970D0">
        <w:rPr>
          <w:rStyle w:val="ECHRParaChar"/>
        </w:rPr>
        <w:t>judicial review made sense only if the impugned measures exceeded the scope allowed by the Integration Act</w:t>
      </w:r>
      <w:r w:rsidRPr="0062005F" w:rsidR="00250648">
        <w:rPr>
          <w:rStyle w:val="ECHRParaChar"/>
        </w:rPr>
        <w:t>.</w:t>
      </w:r>
    </w:p>
    <w:bookmarkStart w:name="APPalternativemeasuresANDexit" w:id="50"/>
    <w:p w:rsidRPr="0062005F" w:rsidR="007C2662" w:rsidP="0062005F" w:rsidRDefault="00BD67E8" w14:paraId="5E210295"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59</w:t>
      </w:r>
      <w:r w:rsidRPr="0062005F">
        <w:fldChar w:fldCharType="end"/>
      </w:r>
      <w:bookmarkEnd w:id="50"/>
      <w:r w:rsidRPr="0062005F">
        <w:t>.  </w:t>
      </w:r>
      <w:r w:rsidRPr="0062005F" w:rsidR="007C2662">
        <w:t>The applicants</w:t>
      </w:r>
      <w:r w:rsidRPr="0062005F">
        <w:t xml:space="preserve"> further</w:t>
      </w:r>
      <w:r w:rsidRPr="0062005F" w:rsidR="007C2662">
        <w:t xml:space="preserve"> argued that the security of depositors and prudent operation of financial institutions could be reached by much less restrictive measures, such as</w:t>
      </w:r>
      <w:r w:rsidRPr="0062005F" w:rsidR="00CF3629">
        <w:t xml:space="preserve"> the </w:t>
      </w:r>
      <w:r w:rsidRPr="0062005F" w:rsidR="007C2662">
        <w:t xml:space="preserve">effective operation of the supervisory authorities and proper regulation of the sector. They further submitted that though the provision of the Integration Act allowed for the banks to leave the integration it was practically impossible </w:t>
      </w:r>
      <w:r w:rsidRPr="0062005F" w:rsidR="00D63202">
        <w:t>for them</w:t>
      </w:r>
      <w:r w:rsidRPr="0062005F" w:rsidR="007C2662">
        <w:t xml:space="preserve"> </w:t>
      </w:r>
      <w:r w:rsidRPr="0062005F" w:rsidR="00811188">
        <w:t xml:space="preserve">to </w:t>
      </w:r>
      <w:r w:rsidRPr="0062005F" w:rsidR="007C2662">
        <w:t>fulfil</w:t>
      </w:r>
      <w:r w:rsidRPr="0062005F" w:rsidR="00CF3629">
        <w:t xml:space="preserve"> the</w:t>
      </w:r>
      <w:r w:rsidRPr="0062005F" w:rsidR="007C2662">
        <w:t xml:space="preserve"> conditions</w:t>
      </w:r>
      <w:r w:rsidRPr="0062005F" w:rsidR="00D63202">
        <w:t xml:space="preserve"> for exiting</w:t>
      </w:r>
      <w:r w:rsidRPr="0062005F" w:rsidR="007C2662">
        <w:t xml:space="preserve">, especially following the </w:t>
      </w:r>
      <w:r w:rsidRPr="0062005F" w:rsidR="00CF3629">
        <w:t xml:space="preserve">amendment </w:t>
      </w:r>
      <w:r w:rsidRPr="0062005F" w:rsidR="007C2662">
        <w:t>of the Integration Act.</w:t>
      </w:r>
    </w:p>
    <w:bookmarkStart w:name="APPvaluesofshares" w:id="51"/>
    <w:p w:rsidRPr="0062005F" w:rsidR="00DD6AFE" w:rsidP="0062005F" w:rsidRDefault="0032666A" w14:paraId="336CE98B" w14:textId="77777777">
      <w:pPr>
        <w:pStyle w:val="ECHRPara"/>
        <w:rPr>
          <w:szCs w:val="24"/>
        </w:rPr>
      </w:pPr>
      <w:r w:rsidRPr="0062005F">
        <w:fldChar w:fldCharType="begin"/>
      </w:r>
      <w:r w:rsidRPr="0062005F">
        <w:instrText xml:space="preserve"> SEQ level0 \*arabic </w:instrText>
      </w:r>
      <w:r w:rsidRPr="0062005F">
        <w:fldChar w:fldCharType="separate"/>
      </w:r>
      <w:r w:rsidRPr="0062005F" w:rsidR="0062005F">
        <w:rPr>
          <w:noProof/>
        </w:rPr>
        <w:t>60</w:t>
      </w:r>
      <w:r w:rsidRPr="0062005F">
        <w:fldChar w:fldCharType="end"/>
      </w:r>
      <w:bookmarkEnd w:id="51"/>
      <w:r w:rsidRPr="0062005F">
        <w:t>.  </w:t>
      </w:r>
      <w:r w:rsidRPr="0062005F" w:rsidR="00BD67E8">
        <w:t>The applicants</w:t>
      </w:r>
      <w:r w:rsidRPr="0062005F" w:rsidR="00DD6AFE">
        <w:t xml:space="preserve"> argued that the change in the ownership of the Savings Bank was irrelevant to the alleged violation in the present case. They also submitted that “the loss suffered by [their] banks with respect to the value of their shares in the Savings Bank [was] of an insignificant amount”. In their view, the only relevant issue was who should influence the operation of </w:t>
      </w:r>
      <w:proofErr w:type="spellStart"/>
      <w:r w:rsidRPr="0062005F" w:rsidR="003143CD">
        <w:t>Kinizsi</w:t>
      </w:r>
      <w:proofErr w:type="spellEnd"/>
      <w:r w:rsidRPr="0062005F" w:rsidR="006753BE">
        <w:t xml:space="preserve"> </w:t>
      </w:r>
      <w:r w:rsidRPr="0062005F" w:rsidR="00A3298E">
        <w:t>B</w:t>
      </w:r>
      <w:r w:rsidRPr="0062005F" w:rsidR="006753BE">
        <w:t>ank</w:t>
      </w:r>
      <w:r w:rsidRPr="0062005F" w:rsidR="00DD6AFE">
        <w:t xml:space="preserve"> and</w:t>
      </w:r>
      <w:r w:rsidRPr="0062005F" w:rsidR="006753BE">
        <w:t xml:space="preserve"> </w:t>
      </w:r>
      <w:proofErr w:type="spellStart"/>
      <w:r w:rsidRPr="0062005F" w:rsidR="00A3298E">
        <w:rPr>
          <w:szCs w:val="24"/>
        </w:rPr>
        <w:t>Mohácsi</w:t>
      </w:r>
      <w:proofErr w:type="spellEnd"/>
      <w:r w:rsidRPr="0062005F" w:rsidR="00A3298E">
        <w:rPr>
          <w:szCs w:val="24"/>
        </w:rPr>
        <w:t xml:space="preserve"> B</w:t>
      </w:r>
      <w:r w:rsidRPr="0062005F" w:rsidR="00DD6AFE">
        <w:t>ank</w:t>
      </w:r>
      <w:r w:rsidRPr="0062005F" w:rsidR="00234849">
        <w:t xml:space="preserve"> and how</w:t>
      </w:r>
      <w:r w:rsidRPr="0062005F" w:rsidR="00DD6AFE">
        <w:t xml:space="preserve">. </w:t>
      </w:r>
      <w:r w:rsidRPr="0062005F" w:rsidR="00BD67E8">
        <w:t>In this connection, they submitted that while their property had not been transferred to another entity, the Integration Act</w:t>
      </w:r>
      <w:r w:rsidRPr="0062005F" w:rsidR="0062005F">
        <w:t>’</w:t>
      </w:r>
      <w:r w:rsidRPr="0062005F" w:rsidR="00BD67E8">
        <w:t xml:space="preserve">s interference with their rights </w:t>
      </w:r>
      <w:r w:rsidRPr="0062005F" w:rsidR="007D581E">
        <w:t xml:space="preserve">had been </w:t>
      </w:r>
      <w:r w:rsidRPr="0062005F" w:rsidR="00BD67E8">
        <w:t xml:space="preserve">so severe as to amount to </w:t>
      </w:r>
      <w:r w:rsidRPr="0062005F" w:rsidR="00BD67E8">
        <w:rPr>
          <w:i/>
        </w:rPr>
        <w:t>de facto</w:t>
      </w:r>
      <w:r w:rsidRPr="0062005F" w:rsidR="00BD67E8">
        <w:t xml:space="preserve"> expropriation.</w:t>
      </w:r>
    </w:p>
    <w:p w:rsidRPr="0062005F" w:rsidR="0032666A" w:rsidP="0062005F" w:rsidRDefault="00F409BA" w14:paraId="7448440C" w14:textId="77777777">
      <w:pPr>
        <w:pStyle w:val="ECHRHeading3"/>
      </w:pPr>
      <w:r w:rsidRPr="0062005F">
        <w:t>2.  </w:t>
      </w:r>
      <w:r w:rsidRPr="0062005F" w:rsidR="0032666A">
        <w:t>The Government</w:t>
      </w:r>
    </w:p>
    <w:bookmarkStart w:name="GOVinterefernceANDlawfulness" w:id="52"/>
    <w:p w:rsidRPr="0062005F" w:rsidR="00531DFB" w:rsidP="0062005F" w:rsidRDefault="002D0B32" w14:paraId="1367764D"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61</w:t>
      </w:r>
      <w:r w:rsidRPr="0062005F">
        <w:fldChar w:fldCharType="end"/>
      </w:r>
      <w:bookmarkEnd w:id="52"/>
      <w:r w:rsidRPr="0062005F" w:rsidR="00F409BA">
        <w:t>.  </w:t>
      </w:r>
      <w:r w:rsidRPr="0062005F">
        <w:t xml:space="preserve">The Government conceded that in </w:t>
      </w:r>
      <w:r w:rsidRPr="0062005F" w:rsidR="00F409BA">
        <w:t>so far as Article 1 of Protocol </w:t>
      </w:r>
      <w:r w:rsidRPr="0062005F">
        <w:t>No.</w:t>
      </w:r>
      <w:r w:rsidRPr="0062005F" w:rsidR="00F409BA">
        <w:t> </w:t>
      </w:r>
      <w:r w:rsidRPr="0062005F">
        <w:t xml:space="preserve">1 could be applied to the present case, </w:t>
      </w:r>
      <w:r w:rsidRPr="0062005F" w:rsidR="00DF5196">
        <w:t>the measures</w:t>
      </w:r>
      <w:r w:rsidRPr="0062005F">
        <w:t xml:space="preserve"> </w:t>
      </w:r>
      <w:r w:rsidRPr="0062005F" w:rsidR="006678D4">
        <w:t xml:space="preserve">in question </w:t>
      </w:r>
      <w:r w:rsidRPr="0062005F" w:rsidR="00DF5196">
        <w:t>could be considered a</w:t>
      </w:r>
      <w:r w:rsidRPr="0062005F" w:rsidR="00811188">
        <w:t>s</w:t>
      </w:r>
      <w:r w:rsidRPr="0062005F" w:rsidR="00DF5196">
        <w:t xml:space="preserve"> interference with the applicants</w:t>
      </w:r>
      <w:r w:rsidRPr="0062005F" w:rsidR="0062005F">
        <w:t>’</w:t>
      </w:r>
      <w:r w:rsidRPr="0062005F" w:rsidR="00DF5196">
        <w:t xml:space="preserve"> right to property. However, they </w:t>
      </w:r>
      <w:r w:rsidRPr="0062005F" w:rsidR="00781D60">
        <w:t>had been</w:t>
      </w:r>
      <w:r w:rsidRPr="0062005F" w:rsidR="00811188">
        <w:t xml:space="preserve"> lawfully</w:t>
      </w:r>
      <w:r w:rsidRPr="0062005F" w:rsidR="00781D60">
        <w:t xml:space="preserve"> based</w:t>
      </w:r>
      <w:r w:rsidRPr="0062005F" w:rsidR="00DF5196">
        <w:t xml:space="preserve"> </w:t>
      </w:r>
      <w:r w:rsidRPr="0062005F" w:rsidR="00811188">
        <w:t>o</w:t>
      </w:r>
      <w:r w:rsidRPr="0062005F" w:rsidR="00DF5196">
        <w:t>n the Integration Act and the Constitutional Court</w:t>
      </w:r>
      <w:r w:rsidRPr="0062005F" w:rsidR="0062005F">
        <w:t>’</w:t>
      </w:r>
      <w:r w:rsidRPr="0062005F" w:rsidR="00DF5196">
        <w:t xml:space="preserve">s decision. The </w:t>
      </w:r>
      <w:r w:rsidRPr="0062005F" w:rsidR="00D87CDA">
        <w:t xml:space="preserve">impugned </w:t>
      </w:r>
      <w:r w:rsidRPr="0062005F" w:rsidR="00CF3629">
        <w:t xml:space="preserve">legislation </w:t>
      </w:r>
      <w:r w:rsidRPr="0062005F" w:rsidR="00DF5196">
        <w:t xml:space="preserve">concerned </w:t>
      </w:r>
      <w:r w:rsidRPr="0062005F" w:rsidR="00CF3629">
        <w:t xml:space="preserve">a </w:t>
      </w:r>
      <w:r w:rsidRPr="0062005F" w:rsidR="00DF5196">
        <w:t xml:space="preserve">very sensitive financial sector </w:t>
      </w:r>
      <w:r w:rsidRPr="0062005F" w:rsidR="00D87CDA">
        <w:t xml:space="preserve">and the legislator </w:t>
      </w:r>
      <w:r w:rsidRPr="0062005F" w:rsidR="00234849">
        <w:t xml:space="preserve">had </w:t>
      </w:r>
      <w:r w:rsidRPr="0062005F" w:rsidR="00D87CDA">
        <w:t>thus</w:t>
      </w:r>
      <w:r w:rsidRPr="0062005F" w:rsidR="00DF5196">
        <w:t xml:space="preserve"> </w:t>
      </w:r>
      <w:r w:rsidRPr="0062005F" w:rsidR="00234849">
        <w:t xml:space="preserve">been </w:t>
      </w:r>
      <w:r w:rsidRPr="0062005F" w:rsidR="00DF5196">
        <w:t>justified</w:t>
      </w:r>
      <w:r w:rsidRPr="0062005F" w:rsidR="00D87CDA">
        <w:t xml:space="preserve"> in</w:t>
      </w:r>
      <w:r w:rsidRPr="0062005F" w:rsidR="00DF5196">
        <w:t xml:space="preserve"> keeping the process and preparation to a strict minimu</w:t>
      </w:r>
      <w:r w:rsidRPr="0062005F" w:rsidR="00012018">
        <w:t>m.</w:t>
      </w:r>
    </w:p>
    <w:bookmarkStart w:name="GOViames1" w:id="53"/>
    <w:p w:rsidRPr="0062005F" w:rsidR="00BB15A9" w:rsidP="0062005F" w:rsidRDefault="0032666A" w14:paraId="033217DB"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62</w:t>
      </w:r>
      <w:r w:rsidRPr="0062005F">
        <w:fldChar w:fldCharType="end"/>
      </w:r>
      <w:bookmarkEnd w:id="53"/>
      <w:r w:rsidRPr="0062005F">
        <w:t xml:space="preserve">.  The Government </w:t>
      </w:r>
      <w:r w:rsidRPr="0062005F" w:rsidR="00811188">
        <w:t>also</w:t>
      </w:r>
      <w:r w:rsidRPr="0062005F" w:rsidR="004031CC">
        <w:t xml:space="preserve"> argued that the Integration Ac</w:t>
      </w:r>
      <w:r w:rsidRPr="0062005F" w:rsidR="00610A54">
        <w:t>t</w:t>
      </w:r>
      <w:r w:rsidRPr="0062005F" w:rsidR="004031CC">
        <w:t xml:space="preserve"> pursued</w:t>
      </w:r>
      <w:r w:rsidRPr="0062005F" w:rsidR="00CF3629">
        <w:t xml:space="preserve"> the</w:t>
      </w:r>
      <w:r w:rsidRPr="0062005F" w:rsidR="004031CC">
        <w:t xml:space="preserve"> legitimate aim</w:t>
      </w:r>
      <w:r w:rsidRPr="0062005F" w:rsidR="00BB15A9">
        <w:t>s</w:t>
      </w:r>
      <w:r w:rsidRPr="0062005F" w:rsidR="004031CC">
        <w:t xml:space="preserve"> of averting potential fin</w:t>
      </w:r>
      <w:r w:rsidRPr="0062005F" w:rsidR="00CF3629">
        <w:t>anc</w:t>
      </w:r>
      <w:r w:rsidRPr="0062005F" w:rsidR="004031CC">
        <w:t>ial crises affecting the cooperative credit institution</w:t>
      </w:r>
      <w:r w:rsidRPr="0062005F" w:rsidR="00BB15A9">
        <w:t>s, improving their function in the fin</w:t>
      </w:r>
      <w:r w:rsidRPr="0062005F" w:rsidR="00CF3629">
        <w:t>an</w:t>
      </w:r>
      <w:r w:rsidRPr="0062005F" w:rsidR="00BB15A9">
        <w:t>c</w:t>
      </w:r>
      <w:r w:rsidRPr="0062005F" w:rsidR="00CF3629">
        <w:t>i</w:t>
      </w:r>
      <w:r w:rsidRPr="0062005F" w:rsidR="00BB15A9">
        <w:t>al sector, protecting the interest of thousands of their depositors as well as making the system compliant with the requirements of the Third Basel Accord (2013/36/EU Directive).</w:t>
      </w:r>
    </w:p>
    <w:bookmarkStart w:name="GOVaim" w:id="54"/>
    <w:p w:rsidRPr="0062005F" w:rsidR="003B61EC" w:rsidP="0062005F" w:rsidRDefault="00BB15A9" w14:paraId="33C9E2A8"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63</w:t>
      </w:r>
      <w:r w:rsidRPr="0062005F">
        <w:fldChar w:fldCharType="end"/>
      </w:r>
      <w:bookmarkEnd w:id="54"/>
      <w:r w:rsidRPr="0062005F">
        <w:t>.  </w:t>
      </w:r>
      <w:r w:rsidRPr="0062005F" w:rsidR="00BC1711">
        <w:t>T</w:t>
      </w:r>
      <w:r w:rsidRPr="0062005F" w:rsidR="00F86AAC">
        <w:t xml:space="preserve">he Government noted that </w:t>
      </w:r>
      <w:r w:rsidRPr="0062005F" w:rsidR="00781D60">
        <w:t>the c</w:t>
      </w:r>
      <w:r w:rsidRPr="0062005F" w:rsidR="00F86AAC">
        <w:t>ooperative credit institutions had not been at an immediate risk before the entry into force of the Integration Act because they</w:t>
      </w:r>
      <w:r w:rsidRPr="0062005F" w:rsidR="0007114F">
        <w:t xml:space="preserve"> had</w:t>
      </w:r>
      <w:r w:rsidRPr="0062005F" w:rsidR="00F86AAC">
        <w:t xml:space="preserve"> kept their </w:t>
      </w:r>
      <w:r w:rsidRPr="0062005F" w:rsidR="00180067">
        <w:t xml:space="preserve">lending </w:t>
      </w:r>
      <w:r w:rsidRPr="0062005F" w:rsidR="00F86AAC">
        <w:t xml:space="preserve">activity low. However, </w:t>
      </w:r>
      <w:r w:rsidRPr="0062005F" w:rsidR="0032666A">
        <w:t>low capitali</w:t>
      </w:r>
      <w:r w:rsidRPr="0062005F" w:rsidR="00783595">
        <w:t>s</w:t>
      </w:r>
      <w:r w:rsidRPr="0062005F" w:rsidR="0032666A">
        <w:t>ation of the cooperative credit institutions prior to the Integration Ac</w:t>
      </w:r>
      <w:r w:rsidRPr="0062005F" w:rsidR="00781D60">
        <w:t xml:space="preserve">t, which had </w:t>
      </w:r>
      <w:r w:rsidRPr="0062005F" w:rsidR="00811188">
        <w:t>not been properly addressed in the 2013 Supervisory Authority</w:t>
      </w:r>
      <w:r w:rsidRPr="0062005F" w:rsidR="0062005F">
        <w:t>’</w:t>
      </w:r>
      <w:r w:rsidRPr="0062005F" w:rsidR="00811188">
        <w:t>s report due to their inadequate risk assessment mechanisms</w:t>
      </w:r>
      <w:r w:rsidRPr="0062005F" w:rsidR="00781D60">
        <w:t>, would have not allowed for long</w:t>
      </w:r>
      <w:r w:rsidRPr="0062005F" w:rsidR="00D77371">
        <w:t>-</w:t>
      </w:r>
      <w:r w:rsidRPr="0062005F" w:rsidR="00781D60">
        <w:t xml:space="preserve">term profitable operations. This </w:t>
      </w:r>
      <w:r w:rsidRPr="0062005F" w:rsidR="00D77371">
        <w:t xml:space="preserve">was the case </w:t>
      </w:r>
      <w:r w:rsidRPr="0062005F" w:rsidR="00781D60">
        <w:t xml:space="preserve">because, </w:t>
      </w:r>
      <w:r w:rsidRPr="0062005F" w:rsidR="00781D60">
        <w:rPr>
          <w:i/>
        </w:rPr>
        <w:t>inter alia</w:t>
      </w:r>
      <w:r w:rsidRPr="0062005F" w:rsidR="00781D60">
        <w:t xml:space="preserve">, the interest rates </w:t>
      </w:r>
      <w:r w:rsidRPr="0062005F" w:rsidR="00811188">
        <w:t>of newly issued</w:t>
      </w:r>
      <w:r w:rsidRPr="0062005F" w:rsidR="00781D60">
        <w:t xml:space="preserve"> Hungarian State Bonds</w:t>
      </w:r>
      <w:r w:rsidRPr="0062005F" w:rsidR="002E1FEC">
        <w:t>, often used by the cooperative credit institutions,</w:t>
      </w:r>
      <w:r w:rsidRPr="0062005F" w:rsidR="00811188">
        <w:t xml:space="preserve"> </w:t>
      </w:r>
      <w:r w:rsidRPr="0062005F" w:rsidR="00781D60">
        <w:t xml:space="preserve">had significantly dropped. </w:t>
      </w:r>
      <w:r w:rsidRPr="0062005F" w:rsidR="0007114F">
        <w:t>In any event</w:t>
      </w:r>
      <w:r w:rsidRPr="0062005F" w:rsidR="00781D60">
        <w:t xml:space="preserve">, even if the cooperative credit institutions could have maintained their previous business model, they would have not fulfilled their social function. Credit institutions were there to provide capital for the development of the economy through providing loans to enterprises and consumers. </w:t>
      </w:r>
      <w:r w:rsidRPr="0062005F" w:rsidR="00811188">
        <w:t>They did not fulfil this function</w:t>
      </w:r>
      <w:r w:rsidRPr="0062005F" w:rsidR="00781D60">
        <w:t xml:space="preserve"> </w:t>
      </w:r>
      <w:r w:rsidRPr="0062005F" w:rsidR="00811188">
        <w:t xml:space="preserve">by </w:t>
      </w:r>
      <w:r w:rsidRPr="0062005F" w:rsidR="00781D60">
        <w:t>investing the</w:t>
      </w:r>
      <w:r w:rsidRPr="0062005F" w:rsidR="00811188">
        <w:t xml:space="preserve"> consumers</w:t>
      </w:r>
      <w:r w:rsidRPr="0062005F" w:rsidR="0062005F">
        <w:t>’</w:t>
      </w:r>
      <w:r w:rsidRPr="0062005F" w:rsidR="00781D60">
        <w:t xml:space="preserve"> deposits in </w:t>
      </w:r>
      <w:r w:rsidRPr="0062005F" w:rsidR="00D77371">
        <w:t>S</w:t>
      </w:r>
      <w:r w:rsidRPr="0062005F" w:rsidR="00781D60">
        <w:t>tate bonds.</w:t>
      </w:r>
    </w:p>
    <w:bookmarkStart w:name="GOvjustification" w:id="55"/>
    <w:p w:rsidRPr="0062005F" w:rsidR="0007114F" w:rsidP="0062005F" w:rsidRDefault="0032666A" w14:paraId="6309266A"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64</w:t>
      </w:r>
      <w:r w:rsidRPr="0062005F">
        <w:fldChar w:fldCharType="end"/>
      </w:r>
      <w:bookmarkEnd w:id="55"/>
      <w:r w:rsidRPr="0062005F">
        <w:t>.  </w:t>
      </w:r>
      <w:r w:rsidRPr="0062005F" w:rsidR="0007114F">
        <w:t xml:space="preserve">As regards the application of the Integration Act to </w:t>
      </w:r>
      <w:proofErr w:type="spellStart"/>
      <w:r w:rsidRPr="0062005F" w:rsidR="00A3298E">
        <w:t>Kinizsi</w:t>
      </w:r>
      <w:proofErr w:type="spellEnd"/>
      <w:r w:rsidRPr="0062005F" w:rsidR="00A3298E">
        <w:t xml:space="preserve"> Bank and </w:t>
      </w:r>
      <w:proofErr w:type="spellStart"/>
      <w:r w:rsidRPr="0062005F" w:rsidR="00A3298E">
        <w:rPr>
          <w:szCs w:val="24"/>
        </w:rPr>
        <w:t>Mohácsi</w:t>
      </w:r>
      <w:proofErr w:type="spellEnd"/>
      <w:r w:rsidRPr="0062005F" w:rsidR="00A3298E">
        <w:rPr>
          <w:szCs w:val="24"/>
        </w:rPr>
        <w:t xml:space="preserve"> B</w:t>
      </w:r>
      <w:r w:rsidRPr="0062005F" w:rsidR="00A3298E">
        <w:t>ank</w:t>
      </w:r>
      <w:r w:rsidRPr="0062005F" w:rsidR="0007114F">
        <w:t xml:space="preserve">, the Government submitted that both banks </w:t>
      </w:r>
      <w:r w:rsidRPr="0062005F" w:rsidR="00234849">
        <w:t xml:space="preserve">had been </w:t>
      </w:r>
      <w:r w:rsidRPr="0062005F" w:rsidR="0007114F">
        <w:t xml:space="preserve">members of OTIVA, whose assets </w:t>
      </w:r>
      <w:r w:rsidRPr="0062005F" w:rsidR="00234849">
        <w:t xml:space="preserve">had been </w:t>
      </w:r>
      <w:r w:rsidRPr="0062005F" w:rsidR="0007114F">
        <w:t>included in the Integration Organisation</w:t>
      </w:r>
      <w:r w:rsidRPr="0062005F" w:rsidR="0062005F">
        <w:t>’</w:t>
      </w:r>
      <w:r w:rsidRPr="0062005F" w:rsidR="0007114F">
        <w:t xml:space="preserve">s assets. It </w:t>
      </w:r>
      <w:r w:rsidRPr="0062005F" w:rsidR="00234849">
        <w:t xml:space="preserve">had </w:t>
      </w:r>
      <w:r w:rsidRPr="0062005F" w:rsidR="0007114F">
        <w:t>thus</w:t>
      </w:r>
      <w:r w:rsidRPr="0062005F" w:rsidR="00234849">
        <w:t xml:space="preserve"> been</w:t>
      </w:r>
      <w:r w:rsidRPr="0062005F" w:rsidR="0007114F">
        <w:t xml:space="preserve"> inevitable that the Integration Organisation would provide protection to </w:t>
      </w:r>
      <w:r w:rsidRPr="0062005F" w:rsidR="00234849">
        <w:t>the two banks</w:t>
      </w:r>
      <w:r w:rsidRPr="0062005F" w:rsidR="00A3298E">
        <w:t xml:space="preserve"> </w:t>
      </w:r>
      <w:r w:rsidRPr="0062005F" w:rsidR="003B61EC">
        <w:t>and that</w:t>
      </w:r>
      <w:r w:rsidRPr="0062005F" w:rsidR="0007114F">
        <w:t xml:space="preserve"> other services previously provided through the voluntary integration would be provided to them under the new</w:t>
      </w:r>
      <w:r w:rsidRPr="0062005F" w:rsidR="00840958">
        <w:t xml:space="preserve"> </w:t>
      </w:r>
      <w:r w:rsidRPr="0062005F" w:rsidR="0007114F">
        <w:t xml:space="preserve">system. </w:t>
      </w:r>
      <w:r w:rsidRPr="0062005F" w:rsidR="003B61EC">
        <w:t xml:space="preserve">They </w:t>
      </w:r>
      <w:r w:rsidRPr="0062005F" w:rsidR="00840958">
        <w:t>also</w:t>
      </w:r>
      <w:r w:rsidRPr="0062005F" w:rsidR="003B61EC">
        <w:t xml:space="preserve"> drew attention to the </w:t>
      </w:r>
      <w:r w:rsidRPr="0062005F" w:rsidR="00BB15A9">
        <w:t>fund</w:t>
      </w:r>
      <w:r w:rsidRPr="0062005F" w:rsidR="003B61EC">
        <w:t>s</w:t>
      </w:r>
      <w:r w:rsidRPr="0062005F" w:rsidR="00BB15A9">
        <w:t xml:space="preserve"> provided by the MFB to the Integration Organi</w:t>
      </w:r>
      <w:r w:rsidRPr="0062005F" w:rsidR="00783595">
        <w:t>s</w:t>
      </w:r>
      <w:r w:rsidRPr="0062005F" w:rsidR="00BB15A9">
        <w:t>ation</w:t>
      </w:r>
      <w:r w:rsidRPr="0062005F" w:rsidR="00840958">
        <w:t>,</w:t>
      </w:r>
      <w:r w:rsidRPr="0062005F" w:rsidR="00BB15A9">
        <w:t xml:space="preserve"> </w:t>
      </w:r>
      <w:r w:rsidRPr="0062005F" w:rsidR="003B61EC">
        <w:t xml:space="preserve">submitting that they </w:t>
      </w:r>
      <w:r w:rsidRPr="0062005F" w:rsidR="00840958">
        <w:t xml:space="preserve">had </w:t>
      </w:r>
      <w:r w:rsidRPr="0062005F" w:rsidR="003B61EC">
        <w:t>significantly</w:t>
      </w:r>
      <w:r w:rsidRPr="0062005F" w:rsidR="00BB15A9">
        <w:t xml:space="preserve"> raised the own funds of every single cooperative credit institution participating in the </w:t>
      </w:r>
      <w:r w:rsidRPr="0062005F" w:rsidR="003B61EC">
        <w:t xml:space="preserve">integration. </w:t>
      </w:r>
      <w:r w:rsidRPr="0062005F" w:rsidR="00840958">
        <w:t>Furthermore, t</w:t>
      </w:r>
      <w:r w:rsidRPr="0062005F" w:rsidR="003B61EC">
        <w:t xml:space="preserve">he Government pointed out that certain uniformity regarding the operations of the cooperative credit institutions was necessary because of the joint and several liability, which </w:t>
      </w:r>
      <w:r w:rsidRPr="0062005F" w:rsidR="007D581E">
        <w:t xml:space="preserve">had </w:t>
      </w:r>
      <w:r w:rsidRPr="0062005F" w:rsidR="003B61EC">
        <w:t xml:space="preserve">benefited the cooperative credit institutions and their creditors, and the fact that the solvency and liquidity were monitored as a whole </w:t>
      </w:r>
      <w:proofErr w:type="gramStart"/>
      <w:r w:rsidRPr="0062005F" w:rsidR="003B61EC">
        <w:t>on the basis of</w:t>
      </w:r>
      <w:proofErr w:type="gramEnd"/>
      <w:r w:rsidRPr="0062005F" w:rsidR="003B61EC">
        <w:t xml:space="preserve"> consolidated accounts of these institutions.</w:t>
      </w:r>
      <w:r w:rsidRPr="0062005F" w:rsidR="006678D4">
        <w:t xml:space="preserve"> For instance, the limitations on the use of profit served bank stability, did not make it impossible to eventually use such profit and could be challenged in court. The applicants</w:t>
      </w:r>
      <w:r w:rsidRPr="0062005F" w:rsidR="0062005F">
        <w:t>’</w:t>
      </w:r>
      <w:r w:rsidRPr="0062005F" w:rsidR="006678D4">
        <w:t xml:space="preserve"> argument of </w:t>
      </w:r>
      <w:r w:rsidRPr="0062005F" w:rsidR="006678D4">
        <w:rPr>
          <w:i/>
        </w:rPr>
        <w:t>de facto</w:t>
      </w:r>
      <w:r w:rsidRPr="0062005F" w:rsidR="006678D4">
        <w:t xml:space="preserve"> expropria</w:t>
      </w:r>
      <w:r w:rsidRPr="0062005F" w:rsidR="00F409BA">
        <w:t>tion was thus wholly unfounded.</w:t>
      </w:r>
    </w:p>
    <w:bookmarkStart w:name="GOVtrasnfer" w:id="56"/>
    <w:p w:rsidRPr="0062005F" w:rsidR="0007114F" w:rsidP="0062005F" w:rsidRDefault="0032666A" w14:paraId="7113AA1D"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65</w:t>
      </w:r>
      <w:r w:rsidRPr="0062005F">
        <w:fldChar w:fldCharType="end"/>
      </w:r>
      <w:bookmarkEnd w:id="56"/>
      <w:r w:rsidRPr="0062005F">
        <w:t>.</w:t>
      </w:r>
      <w:r w:rsidRPr="0062005F" w:rsidR="001F00A5">
        <w:t>  </w:t>
      </w:r>
      <w:r w:rsidRPr="0062005F">
        <w:t xml:space="preserve">As regards the transfer of shares following the entry into force of the Integration Act, the Government submitted that </w:t>
      </w:r>
      <w:r w:rsidRPr="0062005F" w:rsidR="00635391">
        <w:t xml:space="preserve">the introduced rules were meant to provide membership rights to each cooperative credit institution, which had not </w:t>
      </w:r>
      <w:r w:rsidRPr="0062005F" w:rsidR="00234849">
        <w:t xml:space="preserve">previously </w:t>
      </w:r>
      <w:r w:rsidRPr="0062005F" w:rsidR="00635391">
        <w:t xml:space="preserve">been the case. The </w:t>
      </w:r>
      <w:r w:rsidRPr="0062005F">
        <w:t xml:space="preserve">MFB </w:t>
      </w:r>
      <w:r w:rsidRPr="0062005F" w:rsidR="003B61EC">
        <w:t>paid</w:t>
      </w:r>
      <w:r w:rsidRPr="0062005F">
        <w:t xml:space="preserve"> pro</w:t>
      </w:r>
      <w:r w:rsidRPr="0062005F" w:rsidR="003B61EC">
        <w:t xml:space="preserve">per compensation </w:t>
      </w:r>
      <w:r w:rsidRPr="0062005F" w:rsidR="00635391">
        <w:t>for series “B” shares</w:t>
      </w:r>
      <w:r w:rsidRPr="0062005F" w:rsidR="003B61EC">
        <w:t xml:space="preserve">. </w:t>
      </w:r>
      <w:r w:rsidRPr="0062005F">
        <w:t xml:space="preserve">Moreover, </w:t>
      </w:r>
      <w:proofErr w:type="gramStart"/>
      <w:r w:rsidRPr="0062005F">
        <w:t>as a result of</w:t>
      </w:r>
      <w:proofErr w:type="gramEnd"/>
      <w:r w:rsidRPr="0062005F">
        <w:t xml:space="preserve"> the </w:t>
      </w:r>
      <w:r w:rsidRPr="0062005F" w:rsidR="00811188">
        <w:t>measures taken under the I</w:t>
      </w:r>
      <w:r w:rsidRPr="0062005F">
        <w:t xml:space="preserve">ntegration </w:t>
      </w:r>
      <w:r w:rsidRPr="0062005F" w:rsidR="00811188">
        <w:t>Act</w:t>
      </w:r>
      <w:r w:rsidRPr="0062005F" w:rsidR="00840958">
        <w:t>,</w:t>
      </w:r>
      <w:r w:rsidRPr="0062005F" w:rsidR="00811188">
        <w:t xml:space="preserve"> </w:t>
      </w:r>
      <w:r w:rsidRPr="0062005F">
        <w:t>the value of the Savings Bank</w:t>
      </w:r>
      <w:r w:rsidRPr="0062005F" w:rsidR="0062005F">
        <w:t>’</w:t>
      </w:r>
      <w:r w:rsidRPr="0062005F">
        <w:t>s shar</w:t>
      </w:r>
      <w:r w:rsidRPr="0062005F" w:rsidR="00F0648F">
        <w:t xml:space="preserve">es </w:t>
      </w:r>
      <w:r w:rsidRPr="0062005F" w:rsidR="007D581E">
        <w:t xml:space="preserve">had </w:t>
      </w:r>
      <w:r w:rsidRPr="0062005F" w:rsidR="00F0648F">
        <w:t>increased, meaning that the cooperative credit institutions</w:t>
      </w:r>
      <w:r w:rsidRPr="0062005F" w:rsidR="007D581E">
        <w:t xml:space="preserve"> had</w:t>
      </w:r>
      <w:r w:rsidRPr="0062005F" w:rsidR="00811188">
        <w:t xml:space="preserve"> in fact </w:t>
      </w:r>
      <w:r w:rsidRPr="0062005F">
        <w:t>benefited</w:t>
      </w:r>
      <w:r w:rsidRPr="0062005F" w:rsidR="00811188">
        <w:t xml:space="preserve"> from them.</w:t>
      </w:r>
    </w:p>
    <w:p w:rsidRPr="0062005F" w:rsidR="004F6261" w:rsidP="0062005F" w:rsidRDefault="00F54383" w14:paraId="1A72132C" w14:textId="77777777">
      <w:pPr>
        <w:pStyle w:val="ECHRHeading2"/>
      </w:pPr>
      <w:r w:rsidRPr="0062005F">
        <w:t>B</w:t>
      </w:r>
      <w:r w:rsidRPr="0062005F" w:rsidR="00F409BA">
        <w:t>.  The Court</w:t>
      </w:r>
      <w:r w:rsidRPr="0062005F" w:rsidR="0062005F">
        <w:t>’</w:t>
      </w:r>
      <w:r w:rsidRPr="0062005F" w:rsidR="00F409BA">
        <w:t>s assessment</w:t>
      </w:r>
    </w:p>
    <w:p w:rsidRPr="0062005F" w:rsidR="006702C7" w:rsidP="0062005F" w:rsidRDefault="0054097F" w14:paraId="2556438C" w14:textId="77777777">
      <w:pPr>
        <w:pStyle w:val="ECHRPara"/>
        <w:rPr>
          <w:rFonts w:ascii="TimesNewRomanPSMT" w:hAnsi="TimesNewRomanPSMT" w:cs="TimesNewRomanPSMT" w:eastAsiaTheme="minorHAnsi"/>
          <w:color w:val="000000"/>
          <w:szCs w:val="24"/>
        </w:rPr>
      </w:pPr>
      <w:r w:rsidRPr="0062005F">
        <w:fldChar w:fldCharType="begin"/>
      </w:r>
      <w:r w:rsidRPr="0062005F">
        <w:instrText xml:space="preserve"> SEQ level0 \*arabic </w:instrText>
      </w:r>
      <w:r w:rsidRPr="0062005F">
        <w:fldChar w:fldCharType="separate"/>
      </w:r>
      <w:r w:rsidRPr="0062005F" w:rsidR="0062005F">
        <w:rPr>
          <w:noProof/>
        </w:rPr>
        <w:t>66</w:t>
      </w:r>
      <w:r w:rsidRPr="0062005F">
        <w:fldChar w:fldCharType="end"/>
      </w:r>
      <w:r w:rsidRPr="0062005F">
        <w:t xml:space="preserve">.  In its decision of </w:t>
      </w:r>
      <w:proofErr w:type="gramStart"/>
      <w:r w:rsidRPr="0062005F">
        <w:t>4 April 2017</w:t>
      </w:r>
      <w:proofErr w:type="gramEnd"/>
      <w:r w:rsidRPr="0062005F">
        <w:t xml:space="preserve"> the Court found Article 1 of Protocol No. 1 to be applicable to the circumstances of the case </w:t>
      </w:r>
      <w:r w:rsidRPr="0062005F" w:rsidR="006E37BE">
        <w:t xml:space="preserve">(see </w:t>
      </w:r>
      <w:r w:rsidRPr="0062005F" w:rsidR="004B6FDB">
        <w:rPr>
          <w:i/>
        </w:rPr>
        <w:t>Albert and Others</w:t>
      </w:r>
      <w:r w:rsidRPr="0062005F" w:rsidR="004B6FDB">
        <w:t xml:space="preserve">, cited above, </w:t>
      </w:r>
      <w:r w:rsidRPr="0062005F" w:rsidR="006E37BE">
        <w:rPr>
          <w:rFonts w:cstheme="minorHAnsi"/>
        </w:rPr>
        <w:t xml:space="preserve">§ </w:t>
      </w:r>
      <w:r w:rsidRPr="0062005F" w:rsidR="006E37BE">
        <w:t>43</w:t>
      </w:r>
      <w:r w:rsidRPr="0062005F" w:rsidR="00602EF2">
        <w:t xml:space="preserve">). </w:t>
      </w:r>
      <w:r w:rsidRPr="0062005F" w:rsidR="00314C16">
        <w:t>In this connection, t</w:t>
      </w:r>
      <w:r w:rsidRPr="0062005F" w:rsidR="006702C7">
        <w:rPr>
          <w:rFonts w:ascii="TimesNewRomanPSMT" w:hAnsi="TimesNewRomanPSMT" w:cs="TimesNewRomanPSMT" w:eastAsiaTheme="minorHAnsi"/>
          <w:color w:val="000000"/>
          <w:szCs w:val="24"/>
        </w:rPr>
        <w:t>he Court reiterates that a share in a company is a complex object which certifies that the holder possesses a share in the company together with the corresponding rights. This encompasses an indirect claim over the company</w:t>
      </w:r>
      <w:r w:rsidRPr="0062005F" w:rsidR="0062005F">
        <w:rPr>
          <w:rFonts w:ascii="TimesNewRomanPSMT" w:hAnsi="TimesNewRomanPSMT" w:cs="TimesNewRomanPSMT" w:eastAsiaTheme="minorHAnsi"/>
          <w:color w:val="000000"/>
          <w:szCs w:val="24"/>
        </w:rPr>
        <w:t>’</w:t>
      </w:r>
      <w:r w:rsidRPr="0062005F" w:rsidR="006702C7">
        <w:rPr>
          <w:rFonts w:ascii="TimesNewRomanPSMT" w:hAnsi="TimesNewRomanPSMT" w:cs="TimesNewRomanPSMT" w:eastAsiaTheme="minorHAnsi"/>
          <w:color w:val="000000"/>
          <w:szCs w:val="24"/>
        </w:rPr>
        <w:t>s assets, including the right to a share in them in the event of it being wound up, but also other unrestricted rights, especially voting rights and the right to influence the company</w:t>
      </w:r>
      <w:r w:rsidRPr="0062005F" w:rsidR="0062005F">
        <w:rPr>
          <w:rFonts w:ascii="TimesNewRomanPSMT" w:hAnsi="TimesNewRomanPSMT" w:cs="TimesNewRomanPSMT" w:eastAsiaTheme="minorHAnsi"/>
          <w:color w:val="000000"/>
          <w:szCs w:val="24"/>
        </w:rPr>
        <w:t>’</w:t>
      </w:r>
      <w:r w:rsidRPr="0062005F" w:rsidR="006702C7">
        <w:rPr>
          <w:rFonts w:ascii="TimesNewRomanPSMT" w:hAnsi="TimesNewRomanPSMT" w:cs="TimesNewRomanPSMT" w:eastAsiaTheme="minorHAnsi"/>
          <w:color w:val="000000"/>
          <w:szCs w:val="24"/>
        </w:rPr>
        <w:t>s conduct and policy (see</w:t>
      </w:r>
      <w:r w:rsidRPr="0062005F" w:rsidR="00B91C98">
        <w:rPr>
          <w:rFonts w:ascii="TimesNewRomanPSMT" w:hAnsi="TimesNewRomanPSMT" w:cs="TimesNewRomanPSMT" w:eastAsiaTheme="minorHAnsi"/>
          <w:color w:val="000000"/>
          <w:szCs w:val="24"/>
        </w:rPr>
        <w:t xml:space="preserve">, among many authorities, </w:t>
      </w:r>
      <w:r w:rsidRPr="0062005F" w:rsidR="00507FFB">
        <w:rPr>
          <w:i/>
        </w:rPr>
        <w:t>Olczak v.</w:t>
      </w:r>
      <w:r w:rsidRPr="0062005F" w:rsidR="009F2977">
        <w:rPr>
          <w:i/>
        </w:rPr>
        <w:t> </w:t>
      </w:r>
      <w:r w:rsidRPr="0062005F" w:rsidR="00507FFB">
        <w:rPr>
          <w:i/>
        </w:rPr>
        <w:t>Poland</w:t>
      </w:r>
      <w:r w:rsidRPr="0062005F" w:rsidR="00507FFB">
        <w:t xml:space="preserve"> (dec.), no. 30417/96, § 60, ECHR 2002</w:t>
      </w:r>
      <w:r w:rsidRPr="0062005F" w:rsidR="00507FFB">
        <w:noBreakHyphen/>
        <w:t>X (extracts)</w:t>
      </w:r>
      <w:r w:rsidRPr="0062005F" w:rsidR="006702C7">
        <w:rPr>
          <w:rFonts w:ascii="TimesNewRomanPSMT" w:hAnsi="TimesNewRomanPSMT" w:cs="TimesNewRomanPSMT" w:eastAsiaTheme="minorHAnsi"/>
          <w:color w:val="000000"/>
          <w:szCs w:val="24"/>
        </w:rPr>
        <w:t>).</w:t>
      </w:r>
    </w:p>
    <w:bookmarkStart w:name="ECHRBtwolimbs" w:id="57"/>
    <w:bookmarkStart w:name="ECHRmeasuresconceretnotcomplain" w:id="58"/>
    <w:p w:rsidRPr="0062005F" w:rsidR="00F203BE" w:rsidP="0062005F" w:rsidRDefault="006702C7" w14:paraId="796A0D0D"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67</w:t>
      </w:r>
      <w:r w:rsidRPr="0062005F">
        <w:fldChar w:fldCharType="end"/>
      </w:r>
      <w:bookmarkEnd w:id="57"/>
      <w:bookmarkEnd w:id="58"/>
      <w:r w:rsidRPr="0062005F">
        <w:t>.  T</w:t>
      </w:r>
      <w:r w:rsidRPr="0062005F" w:rsidR="0054097F">
        <w:t xml:space="preserve">he Court notes that the applicants </w:t>
      </w:r>
      <w:r w:rsidRPr="0062005F" w:rsidR="00C017D5">
        <w:t xml:space="preserve">hold </w:t>
      </w:r>
      <w:r w:rsidRPr="0062005F" w:rsidR="00947BB5">
        <w:t xml:space="preserve">shares in </w:t>
      </w:r>
      <w:proofErr w:type="spellStart"/>
      <w:r w:rsidRPr="0062005F" w:rsidR="008B3B43">
        <w:t>Kinizsi</w:t>
      </w:r>
      <w:proofErr w:type="spellEnd"/>
      <w:r w:rsidRPr="0062005F" w:rsidR="008B3B43">
        <w:t xml:space="preserve"> Bank and </w:t>
      </w:r>
      <w:proofErr w:type="spellStart"/>
      <w:r w:rsidRPr="0062005F" w:rsidR="008B3B43">
        <w:rPr>
          <w:szCs w:val="24"/>
        </w:rPr>
        <w:t>Mohácsi</w:t>
      </w:r>
      <w:proofErr w:type="spellEnd"/>
      <w:r w:rsidRPr="0062005F" w:rsidR="008B3B43">
        <w:rPr>
          <w:szCs w:val="24"/>
        </w:rPr>
        <w:t xml:space="preserve"> </w:t>
      </w:r>
      <w:r w:rsidRPr="0062005F" w:rsidR="008B3B43">
        <w:t>Bank</w:t>
      </w:r>
      <w:r w:rsidRPr="0062005F" w:rsidR="0054097F">
        <w:t xml:space="preserve"> (see paragraph </w:t>
      </w:r>
      <w:r w:rsidRPr="0062005F" w:rsidR="0054097F">
        <w:fldChar w:fldCharType="begin"/>
      </w:r>
      <w:r w:rsidRPr="0062005F" w:rsidR="0054097F">
        <w:instrText xml:space="preserve"> REF FACTSsharesoftehapplicants \h </w:instrText>
      </w:r>
      <w:r w:rsidRPr="0062005F" w:rsidR="00F52F50">
        <w:instrText xml:space="preserve"> \* MERGEFORMAT </w:instrText>
      </w:r>
      <w:r w:rsidRPr="0062005F" w:rsidR="0054097F">
        <w:fldChar w:fldCharType="separate"/>
      </w:r>
      <w:r w:rsidRPr="0062005F" w:rsidR="0062005F">
        <w:rPr>
          <w:noProof/>
        </w:rPr>
        <w:t>8</w:t>
      </w:r>
      <w:r w:rsidRPr="0062005F" w:rsidR="0054097F">
        <w:fldChar w:fldCharType="end"/>
      </w:r>
      <w:r w:rsidRPr="0062005F" w:rsidR="00602EF2">
        <w:t xml:space="preserve"> above</w:t>
      </w:r>
      <w:r w:rsidRPr="0062005F" w:rsidR="00947BB5">
        <w:t xml:space="preserve">) and that these banks, being </w:t>
      </w:r>
      <w:r w:rsidRPr="0062005F" w:rsidR="00947BB5">
        <w:rPr>
          <w:i/>
        </w:rPr>
        <w:t xml:space="preserve">ipso </w:t>
      </w:r>
      <w:r w:rsidRPr="0062005F" w:rsidR="00B91C98">
        <w:rPr>
          <w:i/>
        </w:rPr>
        <w:t xml:space="preserve">jure </w:t>
      </w:r>
      <w:r w:rsidRPr="0062005F" w:rsidR="00602EF2">
        <w:t>member</w:t>
      </w:r>
      <w:r w:rsidRPr="0062005F" w:rsidR="00947BB5">
        <w:t>s</w:t>
      </w:r>
      <w:r w:rsidRPr="0062005F" w:rsidR="00602EF2">
        <w:t xml:space="preserve"> of the Integration</w:t>
      </w:r>
      <w:r w:rsidRPr="0062005F" w:rsidR="00DD6174">
        <w:t xml:space="preserve"> Organisation</w:t>
      </w:r>
      <w:r w:rsidRPr="0062005F" w:rsidR="00602EF2">
        <w:t xml:space="preserve">, are subject to </w:t>
      </w:r>
      <w:r w:rsidRPr="0062005F" w:rsidR="0054097F">
        <w:t xml:space="preserve">control </w:t>
      </w:r>
      <w:r w:rsidRPr="0062005F" w:rsidR="00602EF2">
        <w:t xml:space="preserve">exercised by the </w:t>
      </w:r>
      <w:r w:rsidRPr="0062005F" w:rsidR="00DD6174">
        <w:t>i</w:t>
      </w:r>
      <w:r w:rsidRPr="0062005F" w:rsidR="00602EF2">
        <w:t>ntegration</w:t>
      </w:r>
      <w:r w:rsidRPr="0062005F" w:rsidR="0062005F">
        <w:t>’</w:t>
      </w:r>
      <w:r w:rsidRPr="0062005F">
        <w:t>s central bodies, namely the Integration</w:t>
      </w:r>
      <w:r w:rsidRPr="0062005F" w:rsidR="00602EF2">
        <w:t xml:space="preserve"> Organisation and the Savings Bank (see</w:t>
      </w:r>
      <w:r w:rsidRPr="0062005F" w:rsidR="00314C16">
        <w:t xml:space="preserve"> paragraphs </w:t>
      </w:r>
      <w:r w:rsidRPr="0062005F" w:rsidR="00314C16">
        <w:fldChar w:fldCharType="begin"/>
      </w:r>
      <w:r w:rsidRPr="0062005F" w:rsidR="00314C16">
        <w:instrText xml:space="preserve"> REF IADeedofdoundation \h </w:instrText>
      </w:r>
      <w:r w:rsidRPr="0062005F" w:rsidR="00F52F50">
        <w:instrText xml:space="preserve"> \* MERGEFORMAT </w:instrText>
      </w:r>
      <w:r w:rsidRPr="0062005F" w:rsidR="00314C16">
        <w:fldChar w:fldCharType="separate"/>
      </w:r>
      <w:r w:rsidRPr="0062005F" w:rsidR="0062005F">
        <w:rPr>
          <w:noProof/>
        </w:rPr>
        <w:t>26</w:t>
      </w:r>
      <w:r w:rsidRPr="0062005F" w:rsidR="00314C16">
        <w:fldChar w:fldCharType="end"/>
      </w:r>
      <w:r w:rsidRPr="0062005F" w:rsidR="00314C16">
        <w:t xml:space="preserve"> to </w:t>
      </w:r>
      <w:r w:rsidRPr="0062005F" w:rsidR="00314C16">
        <w:fldChar w:fldCharType="begin"/>
      </w:r>
      <w:r w:rsidRPr="0062005F" w:rsidR="00314C16">
        <w:instrText xml:space="preserve"> REF IAsolvencycapital \h </w:instrText>
      </w:r>
      <w:r w:rsidRPr="0062005F" w:rsidR="00F52F50">
        <w:instrText xml:space="preserve"> \* MERGEFORMAT </w:instrText>
      </w:r>
      <w:r w:rsidRPr="0062005F" w:rsidR="00314C16">
        <w:fldChar w:fldCharType="separate"/>
      </w:r>
      <w:r w:rsidRPr="0062005F" w:rsidR="0062005F">
        <w:rPr>
          <w:noProof/>
        </w:rPr>
        <w:t>31</w:t>
      </w:r>
      <w:r w:rsidRPr="0062005F" w:rsidR="00314C16">
        <w:fldChar w:fldCharType="end"/>
      </w:r>
      <w:r w:rsidRPr="0062005F" w:rsidR="00314C16">
        <w:t xml:space="preserve"> above</w:t>
      </w:r>
      <w:r w:rsidRPr="0062005F" w:rsidR="00602EF2">
        <w:t>)</w:t>
      </w:r>
      <w:r w:rsidRPr="0062005F">
        <w:t xml:space="preserve">. </w:t>
      </w:r>
      <w:r w:rsidRPr="0062005F" w:rsidR="00DE6BC5">
        <w:t xml:space="preserve">The Court notes that the legislative provisions complained of </w:t>
      </w:r>
      <w:r w:rsidRPr="0062005F" w:rsidR="00DD6174">
        <w:t xml:space="preserve">mostly </w:t>
      </w:r>
      <w:r w:rsidRPr="0062005F" w:rsidR="00DE6BC5">
        <w:t>allow for measures to be taken</w:t>
      </w:r>
      <w:r w:rsidRPr="0062005F" w:rsidR="008B3B43">
        <w:t xml:space="preserve"> </w:t>
      </w:r>
      <w:r w:rsidRPr="0062005F" w:rsidR="00DE6BC5">
        <w:t xml:space="preserve">against the cooperative credit institutions. </w:t>
      </w:r>
      <w:r w:rsidRPr="0062005F" w:rsidR="00784B69">
        <w:t>Only</w:t>
      </w:r>
      <w:r w:rsidRPr="0062005F" w:rsidR="008B3B43">
        <w:t xml:space="preserve"> very few </w:t>
      </w:r>
      <w:r w:rsidRPr="0062005F" w:rsidR="00DE6BC5">
        <w:t xml:space="preserve">provisions seem to allow for measures to be taken directly against </w:t>
      </w:r>
      <w:proofErr w:type="gramStart"/>
      <w:r w:rsidRPr="0062005F" w:rsidR="00DE6BC5">
        <w:t>particular shareholders</w:t>
      </w:r>
      <w:proofErr w:type="gramEnd"/>
      <w:r w:rsidRPr="0062005F" w:rsidR="00DE6BC5">
        <w:t>.</w:t>
      </w:r>
      <w:r w:rsidRPr="0062005F" w:rsidR="00F203BE">
        <w:t xml:space="preserve"> In this connection, it</w:t>
      </w:r>
      <w:r w:rsidRPr="0062005F" w:rsidR="00D93633">
        <w:t xml:space="preserve"> is</w:t>
      </w:r>
      <w:r w:rsidRPr="0062005F" w:rsidR="00F203BE">
        <w:t xml:space="preserve"> </w:t>
      </w:r>
      <w:r w:rsidRPr="0062005F" w:rsidR="00A178D4">
        <w:t>observe</w:t>
      </w:r>
      <w:r w:rsidRPr="0062005F" w:rsidR="00D93633">
        <w:t>d</w:t>
      </w:r>
      <w:r w:rsidRPr="0062005F" w:rsidR="00F203BE">
        <w:t xml:space="preserve"> that </w:t>
      </w:r>
      <w:r w:rsidRPr="0062005F" w:rsidR="00462EB6">
        <w:t xml:space="preserve">such </w:t>
      </w:r>
      <w:r w:rsidRPr="0062005F" w:rsidR="00F203BE">
        <w:t>measure</w:t>
      </w:r>
      <w:r w:rsidRPr="0062005F" w:rsidR="00462EB6">
        <w:t>s</w:t>
      </w:r>
      <w:r w:rsidRPr="0062005F" w:rsidR="00F203BE">
        <w:t xml:space="preserve"> </w:t>
      </w:r>
      <w:r w:rsidRPr="0062005F" w:rsidR="00462EB6">
        <w:t>were taken by</w:t>
      </w:r>
      <w:r w:rsidRPr="0062005F" w:rsidR="00A178D4">
        <w:t xml:space="preserve"> the</w:t>
      </w:r>
      <w:r w:rsidRPr="0062005F" w:rsidR="00462EB6">
        <w:t xml:space="preserve"> Savings Bank when it refused to consent to the payment of dividends</w:t>
      </w:r>
      <w:r w:rsidRPr="0062005F" w:rsidR="00E45446">
        <w:t xml:space="preserve"> in</w:t>
      </w:r>
      <w:r w:rsidRPr="0062005F" w:rsidR="00B03093">
        <w:t xml:space="preserve"> the case of</w:t>
      </w:r>
      <w:r w:rsidRPr="0062005F" w:rsidR="00E45446">
        <w:t xml:space="preserve"> </w:t>
      </w:r>
      <w:proofErr w:type="spellStart"/>
      <w:r w:rsidRPr="0062005F" w:rsidR="00E45446">
        <w:t>Kinizsi</w:t>
      </w:r>
      <w:proofErr w:type="spellEnd"/>
      <w:r w:rsidRPr="0062005F" w:rsidR="00E45446">
        <w:t xml:space="preserve"> Bank and</w:t>
      </w:r>
      <w:r w:rsidRPr="0062005F" w:rsidR="00462EB6">
        <w:t xml:space="preserve"> imposed the limits on such payment </w:t>
      </w:r>
      <w:r w:rsidRPr="0062005F" w:rsidR="00E45446">
        <w:t xml:space="preserve">in </w:t>
      </w:r>
      <w:r w:rsidRPr="0062005F" w:rsidR="00B03093">
        <w:t xml:space="preserve">the case of </w:t>
      </w:r>
      <w:proofErr w:type="spellStart"/>
      <w:r w:rsidRPr="0062005F" w:rsidR="00E45446">
        <w:rPr>
          <w:szCs w:val="24"/>
        </w:rPr>
        <w:t>Mohácsi</w:t>
      </w:r>
      <w:proofErr w:type="spellEnd"/>
      <w:r w:rsidRPr="0062005F" w:rsidR="00E45446">
        <w:rPr>
          <w:szCs w:val="24"/>
        </w:rPr>
        <w:t xml:space="preserve"> </w:t>
      </w:r>
      <w:r w:rsidRPr="0062005F" w:rsidR="00E45446">
        <w:t xml:space="preserve">Bank </w:t>
      </w:r>
      <w:r w:rsidRPr="0062005F" w:rsidR="00462EB6">
        <w:t xml:space="preserve">(see paragraphs </w:t>
      </w:r>
      <w:r w:rsidRPr="0062005F" w:rsidR="00462EB6">
        <w:fldChar w:fldCharType="begin"/>
      </w:r>
      <w:r w:rsidRPr="0062005F" w:rsidR="00462EB6">
        <w:instrText xml:space="preserve"> REF IAapplicationofmeasures \h  \* MERGEFORMAT </w:instrText>
      </w:r>
      <w:r w:rsidRPr="0062005F" w:rsidR="00462EB6">
        <w:fldChar w:fldCharType="separate"/>
      </w:r>
      <w:r w:rsidRPr="0062005F" w:rsidR="0062005F">
        <w:rPr>
          <w:noProof/>
        </w:rPr>
        <w:t>32</w:t>
      </w:r>
      <w:r w:rsidRPr="0062005F" w:rsidR="00462EB6">
        <w:fldChar w:fldCharType="end"/>
      </w:r>
      <w:r w:rsidRPr="0062005F" w:rsidR="00462EB6">
        <w:t xml:space="preserve"> and </w:t>
      </w:r>
      <w:r w:rsidRPr="0062005F" w:rsidR="00462EB6">
        <w:fldChar w:fldCharType="begin"/>
      </w:r>
      <w:r w:rsidRPr="0062005F" w:rsidR="00462EB6">
        <w:instrText xml:space="preserve"> REF FACTSINTERFERENCEdividendfinifcalrport \h  \* MERGEFORMAT </w:instrText>
      </w:r>
      <w:r w:rsidRPr="0062005F" w:rsidR="00462EB6">
        <w:fldChar w:fldCharType="separate"/>
      </w:r>
      <w:r w:rsidRPr="0062005F" w:rsidR="0062005F">
        <w:rPr>
          <w:noProof/>
        </w:rPr>
        <w:t>35</w:t>
      </w:r>
      <w:r w:rsidRPr="0062005F" w:rsidR="00462EB6">
        <w:fldChar w:fldCharType="end"/>
      </w:r>
      <w:r w:rsidRPr="0062005F" w:rsidR="00462EB6">
        <w:t xml:space="preserve"> above)</w:t>
      </w:r>
      <w:r w:rsidRPr="0062005F" w:rsidR="00F203BE">
        <w:t xml:space="preserve">. However, the applicants explicitly excluded such concrete measures from the scope of their complaint (see paragraph </w:t>
      </w:r>
      <w:r w:rsidRPr="0062005F" w:rsidR="00F203BE">
        <w:fldChar w:fldCharType="begin"/>
      </w:r>
      <w:r w:rsidRPr="0062005F" w:rsidR="00F203BE">
        <w:instrText xml:space="preserve"> REF APPconcretemeasuresnocompensation \h  \* MERGEFORMAT </w:instrText>
      </w:r>
      <w:r w:rsidRPr="0062005F" w:rsidR="00F203BE">
        <w:fldChar w:fldCharType="separate"/>
      </w:r>
      <w:r w:rsidRPr="0062005F" w:rsidR="0062005F">
        <w:rPr>
          <w:rStyle w:val="ECHRParaChar"/>
          <w:noProof/>
        </w:rPr>
        <w:t>58</w:t>
      </w:r>
      <w:r w:rsidRPr="0062005F" w:rsidR="00F203BE">
        <w:fldChar w:fldCharType="end"/>
      </w:r>
      <w:r w:rsidRPr="0062005F" w:rsidR="00F203BE">
        <w:t xml:space="preserve"> above).</w:t>
      </w:r>
    </w:p>
    <w:p w:rsidRPr="0062005F" w:rsidR="00752FC7" w:rsidP="0062005F" w:rsidRDefault="001E58CC" w14:paraId="74839897" w14:textId="77777777">
      <w:pPr>
        <w:pStyle w:val="ECHRPara"/>
        <w:rPr>
          <w:i/>
        </w:rPr>
      </w:pPr>
      <w:r w:rsidRPr="0062005F">
        <w:fldChar w:fldCharType="begin"/>
      </w:r>
      <w:r w:rsidRPr="0062005F">
        <w:instrText xml:space="preserve"> SEQ level0 \*arabic </w:instrText>
      </w:r>
      <w:r w:rsidRPr="0062005F">
        <w:fldChar w:fldCharType="separate"/>
      </w:r>
      <w:r w:rsidRPr="0062005F" w:rsidR="0062005F">
        <w:rPr>
          <w:noProof/>
        </w:rPr>
        <w:t>68</w:t>
      </w:r>
      <w:r w:rsidRPr="0062005F">
        <w:fldChar w:fldCharType="end"/>
      </w:r>
      <w:r w:rsidRPr="0062005F">
        <w:t>.  </w:t>
      </w:r>
      <w:r w:rsidRPr="0062005F" w:rsidR="00DE6BC5">
        <w:t>As regards the</w:t>
      </w:r>
      <w:r w:rsidRPr="0062005F" w:rsidR="00784B69">
        <w:t xml:space="preserve"> impugned legislative provisions allowing for measures to be taken against </w:t>
      </w:r>
      <w:proofErr w:type="spellStart"/>
      <w:r w:rsidRPr="0062005F" w:rsidR="003143CD">
        <w:t>Kinizsi</w:t>
      </w:r>
      <w:proofErr w:type="spellEnd"/>
      <w:r w:rsidRPr="0062005F" w:rsidR="004F1821">
        <w:t xml:space="preserve"> Bank and </w:t>
      </w:r>
      <w:proofErr w:type="spellStart"/>
      <w:r w:rsidRPr="0062005F" w:rsidR="004F1821">
        <w:t>Mohácsi</w:t>
      </w:r>
      <w:proofErr w:type="spellEnd"/>
      <w:r w:rsidRPr="0062005F" w:rsidR="004F1821">
        <w:t xml:space="preserve"> Bank</w:t>
      </w:r>
      <w:r w:rsidRPr="0062005F" w:rsidR="00BB4CFE">
        <w:t>, it cannot be ignored</w:t>
      </w:r>
      <w:r w:rsidRPr="0062005F" w:rsidR="006702C7">
        <w:t xml:space="preserve"> tha</w:t>
      </w:r>
      <w:r w:rsidRPr="0062005F" w:rsidR="00947BB5">
        <w:t>t the applicants fall short of holding 100</w:t>
      </w:r>
      <w:r w:rsidRPr="0062005F" w:rsidR="00DD6174">
        <w:t>%</w:t>
      </w:r>
      <w:r w:rsidRPr="0062005F" w:rsidR="00947BB5">
        <w:t xml:space="preserve"> share</w:t>
      </w:r>
      <w:r w:rsidRPr="0062005F" w:rsidR="00DD6174">
        <w:t>s</w:t>
      </w:r>
      <w:r w:rsidRPr="0062005F" w:rsidR="00947BB5">
        <w:t xml:space="preserve"> in th</w:t>
      </w:r>
      <w:r w:rsidRPr="0062005F" w:rsidR="006702C7">
        <w:t>e respective banks (</w:t>
      </w:r>
      <w:r w:rsidRPr="0062005F" w:rsidR="00BB4CFE">
        <w:t xml:space="preserve">see paragraph </w:t>
      </w:r>
      <w:r w:rsidRPr="0062005F" w:rsidR="00BB4CFE">
        <w:fldChar w:fldCharType="begin"/>
      </w:r>
      <w:r w:rsidRPr="0062005F" w:rsidR="00BB4CFE">
        <w:instrText xml:space="preserve"> REF FACTSsharesoftehapplicants \h </w:instrText>
      </w:r>
      <w:r w:rsidRPr="0062005F" w:rsidR="00F52F50">
        <w:instrText xml:space="preserve"> \* MERGEFORMAT </w:instrText>
      </w:r>
      <w:r w:rsidRPr="0062005F" w:rsidR="00BB4CFE">
        <w:fldChar w:fldCharType="separate"/>
      </w:r>
      <w:r w:rsidRPr="0062005F" w:rsidR="0062005F">
        <w:rPr>
          <w:noProof/>
        </w:rPr>
        <w:t>8</w:t>
      </w:r>
      <w:r w:rsidRPr="0062005F" w:rsidR="00BB4CFE">
        <w:fldChar w:fldCharType="end"/>
      </w:r>
      <w:r w:rsidRPr="0062005F" w:rsidR="00BB4CFE">
        <w:t xml:space="preserve"> above</w:t>
      </w:r>
      <w:r w:rsidRPr="0062005F" w:rsidR="006702C7">
        <w:t xml:space="preserve">) and are thus not the </w:t>
      </w:r>
      <w:r w:rsidRPr="0062005F" w:rsidR="006702C7">
        <w:rPr>
          <w:rFonts w:ascii="TimesNewRomanPSMT" w:hAnsi="TimesNewRomanPSMT" w:cs="TimesNewRomanPSMT" w:eastAsiaTheme="minorHAnsi"/>
          <w:color w:val="000000"/>
          <w:szCs w:val="24"/>
        </w:rPr>
        <w:t>“sole” owner</w:t>
      </w:r>
      <w:r w:rsidRPr="0062005F" w:rsidR="00B91C98">
        <w:rPr>
          <w:rFonts w:ascii="TimesNewRomanPSMT" w:hAnsi="TimesNewRomanPSMT" w:cs="TimesNewRomanPSMT" w:eastAsiaTheme="minorHAnsi"/>
          <w:color w:val="000000"/>
          <w:szCs w:val="24"/>
        </w:rPr>
        <w:t>s</w:t>
      </w:r>
      <w:r w:rsidRPr="0062005F" w:rsidR="006702C7">
        <w:rPr>
          <w:rFonts w:ascii="TimesNewRomanPSMT" w:hAnsi="TimesNewRomanPSMT" w:cs="TimesNewRomanPSMT" w:eastAsiaTheme="minorHAnsi"/>
          <w:color w:val="000000"/>
          <w:szCs w:val="24"/>
        </w:rPr>
        <w:t xml:space="preserve"> of </w:t>
      </w:r>
      <w:r w:rsidRPr="0062005F" w:rsidR="008B3B43">
        <w:rPr>
          <w:rFonts w:ascii="TimesNewRomanPSMT" w:hAnsi="TimesNewRomanPSMT" w:cs="TimesNewRomanPSMT" w:eastAsiaTheme="minorHAnsi"/>
          <w:color w:val="000000"/>
          <w:szCs w:val="24"/>
        </w:rPr>
        <w:t>the companies in question</w:t>
      </w:r>
      <w:r w:rsidRPr="0062005F" w:rsidR="006702C7">
        <w:rPr>
          <w:rFonts w:ascii="TimesNewRomanPSMT" w:hAnsi="TimesNewRomanPSMT" w:cs="TimesNewRomanPSMT" w:eastAsiaTheme="minorHAnsi"/>
          <w:color w:val="000000"/>
          <w:szCs w:val="24"/>
        </w:rPr>
        <w:t xml:space="preserve"> (see, </w:t>
      </w:r>
      <w:r w:rsidRPr="0062005F" w:rsidR="00FE3CAD">
        <w:rPr>
          <w:rFonts w:ascii="TimesNewRomanPSMT" w:hAnsi="TimesNewRomanPSMT" w:cs="TimesNewRomanPSMT" w:eastAsiaTheme="minorHAnsi"/>
          <w:color w:val="000000"/>
          <w:szCs w:val="24"/>
        </w:rPr>
        <w:t>by contrast</w:t>
      </w:r>
      <w:r w:rsidRPr="0062005F" w:rsidR="006702C7">
        <w:rPr>
          <w:rFonts w:ascii="TimesNewRomanPSMT" w:hAnsi="TimesNewRomanPSMT" w:cs="TimesNewRomanPSMT" w:eastAsiaTheme="minorHAnsi"/>
          <w:color w:val="000000"/>
          <w:szCs w:val="24"/>
        </w:rPr>
        <w:t xml:space="preserve">, </w:t>
      </w:r>
      <w:proofErr w:type="spellStart"/>
      <w:r w:rsidRPr="0062005F" w:rsidR="006702C7">
        <w:rPr>
          <w:rFonts w:ascii="TimesNewRomanPS-ItalicMT" w:hAnsi="TimesNewRomanPS-ItalicMT" w:cs="TimesNewRomanPS-ItalicMT" w:eastAsiaTheme="minorHAnsi"/>
          <w:i/>
          <w:iCs/>
          <w:color w:val="000000"/>
          <w:szCs w:val="24"/>
        </w:rPr>
        <w:t>Ankarcrona</w:t>
      </w:r>
      <w:proofErr w:type="spellEnd"/>
      <w:r w:rsidRPr="0062005F" w:rsidR="006702C7">
        <w:rPr>
          <w:rFonts w:ascii="TimesNewRomanPS-ItalicMT" w:hAnsi="TimesNewRomanPS-ItalicMT" w:cs="TimesNewRomanPS-ItalicMT" w:eastAsiaTheme="minorHAnsi"/>
          <w:i/>
          <w:iCs/>
          <w:color w:val="000000"/>
          <w:szCs w:val="24"/>
        </w:rPr>
        <w:t xml:space="preserve"> v. Sweden</w:t>
      </w:r>
      <w:r w:rsidRPr="0062005F" w:rsidR="000567AD">
        <w:rPr>
          <w:rFonts w:ascii="TimesNewRomanPSMT" w:hAnsi="TimesNewRomanPSMT" w:cs="TimesNewRomanPSMT" w:eastAsiaTheme="minorHAnsi"/>
          <w:color w:val="000000"/>
          <w:szCs w:val="24"/>
        </w:rPr>
        <w:t xml:space="preserve"> (dec.), no. 35178/97, 27 </w:t>
      </w:r>
      <w:r w:rsidRPr="0062005F" w:rsidR="006702C7">
        <w:rPr>
          <w:rFonts w:ascii="TimesNewRomanPSMT" w:hAnsi="TimesNewRomanPSMT" w:cs="TimesNewRomanPSMT" w:eastAsiaTheme="minorHAnsi"/>
          <w:color w:val="000000"/>
          <w:szCs w:val="24"/>
        </w:rPr>
        <w:t xml:space="preserve">June 2000, and </w:t>
      </w:r>
      <w:proofErr w:type="spellStart"/>
      <w:r w:rsidRPr="0062005F" w:rsidR="006702C7">
        <w:rPr>
          <w:rFonts w:ascii="TimesNewRomanPS-ItalicMT" w:hAnsi="TimesNewRomanPS-ItalicMT" w:cs="TimesNewRomanPS-ItalicMT" w:eastAsiaTheme="minorHAnsi"/>
          <w:i/>
          <w:iCs/>
          <w:color w:val="000000"/>
          <w:szCs w:val="24"/>
        </w:rPr>
        <w:t>Glas</w:t>
      </w:r>
      <w:proofErr w:type="spellEnd"/>
      <w:r w:rsidRPr="0062005F" w:rsidR="006702C7">
        <w:rPr>
          <w:rFonts w:ascii="TimesNewRomanPS-ItalicMT" w:hAnsi="TimesNewRomanPS-ItalicMT" w:cs="TimesNewRomanPS-ItalicMT" w:eastAsiaTheme="minorHAnsi"/>
          <w:i/>
          <w:iCs/>
          <w:color w:val="000000"/>
          <w:szCs w:val="24"/>
        </w:rPr>
        <w:t xml:space="preserve"> Nadezhda EOOD and </w:t>
      </w:r>
      <w:proofErr w:type="spellStart"/>
      <w:r w:rsidRPr="0062005F" w:rsidR="006702C7">
        <w:rPr>
          <w:rFonts w:ascii="TimesNewRomanPS-ItalicMT" w:hAnsi="TimesNewRomanPS-ItalicMT" w:cs="TimesNewRomanPS-ItalicMT" w:eastAsiaTheme="minorHAnsi"/>
          <w:i/>
          <w:iCs/>
          <w:color w:val="000000"/>
          <w:szCs w:val="24"/>
        </w:rPr>
        <w:t>Anatoliy</w:t>
      </w:r>
      <w:proofErr w:type="spellEnd"/>
      <w:r w:rsidRPr="0062005F" w:rsidR="006702C7">
        <w:rPr>
          <w:rFonts w:ascii="TimesNewRomanPS-ItalicMT" w:hAnsi="TimesNewRomanPS-ItalicMT" w:cs="TimesNewRomanPS-ItalicMT" w:eastAsiaTheme="minorHAnsi"/>
          <w:i/>
          <w:iCs/>
          <w:color w:val="000000"/>
          <w:szCs w:val="24"/>
        </w:rPr>
        <w:t xml:space="preserve"> </w:t>
      </w:r>
      <w:proofErr w:type="spellStart"/>
      <w:r w:rsidRPr="0062005F" w:rsidR="006702C7">
        <w:rPr>
          <w:rFonts w:ascii="TimesNewRomanPS-ItalicMT" w:hAnsi="TimesNewRomanPS-ItalicMT" w:cs="TimesNewRomanPS-ItalicMT" w:eastAsiaTheme="minorHAnsi"/>
          <w:i/>
          <w:iCs/>
          <w:color w:val="000000"/>
          <w:szCs w:val="24"/>
        </w:rPr>
        <w:t>Elenkov</w:t>
      </w:r>
      <w:proofErr w:type="spellEnd"/>
      <w:r w:rsidRPr="0062005F" w:rsidR="006702C7">
        <w:rPr>
          <w:rFonts w:ascii="TimesNewRomanPS-ItalicMT" w:hAnsi="TimesNewRomanPS-ItalicMT" w:cs="TimesNewRomanPS-ItalicMT" w:eastAsiaTheme="minorHAnsi"/>
          <w:i/>
          <w:iCs/>
          <w:color w:val="000000"/>
          <w:szCs w:val="24"/>
        </w:rPr>
        <w:t xml:space="preserve"> v. Bulgaria</w:t>
      </w:r>
      <w:r w:rsidRPr="0062005F" w:rsidR="000567AD">
        <w:rPr>
          <w:rFonts w:ascii="TimesNewRomanPSMT" w:hAnsi="TimesNewRomanPSMT" w:cs="TimesNewRomanPSMT" w:eastAsiaTheme="minorHAnsi"/>
          <w:color w:val="000000"/>
          <w:szCs w:val="24"/>
        </w:rPr>
        <w:t>, no. </w:t>
      </w:r>
      <w:r w:rsidRPr="0062005F" w:rsidR="006702C7">
        <w:rPr>
          <w:rFonts w:ascii="TimesNewRomanPSMT" w:hAnsi="TimesNewRomanPSMT" w:cs="TimesNewRomanPSMT" w:eastAsiaTheme="minorHAnsi"/>
          <w:color w:val="000000"/>
          <w:szCs w:val="24"/>
        </w:rPr>
        <w:t>14134/02, § 40, ECHR 2007). </w:t>
      </w:r>
      <w:r w:rsidRPr="0062005F" w:rsidR="00BB4CFE">
        <w:rPr>
          <w:rFonts w:ascii="TimesNewRomanPSMT" w:hAnsi="TimesNewRomanPSMT" w:cs="TimesNewRomanPSMT" w:eastAsiaTheme="minorHAnsi"/>
          <w:color w:val="000000"/>
          <w:szCs w:val="24"/>
        </w:rPr>
        <w:t>Therefore</w:t>
      </w:r>
      <w:r w:rsidRPr="0062005F" w:rsidR="00F01C48">
        <w:rPr>
          <w:rFonts w:ascii="TimesNewRomanPSMT" w:hAnsi="TimesNewRomanPSMT" w:cs="TimesNewRomanPSMT" w:eastAsiaTheme="minorHAnsi"/>
          <w:color w:val="000000"/>
          <w:szCs w:val="24"/>
        </w:rPr>
        <w:t>,</w:t>
      </w:r>
      <w:r w:rsidRPr="0062005F" w:rsidR="00BB4CFE">
        <w:rPr>
          <w:rFonts w:ascii="TimesNewRomanPSMT" w:hAnsi="TimesNewRomanPSMT" w:cs="TimesNewRomanPSMT" w:eastAsiaTheme="minorHAnsi"/>
          <w:color w:val="000000"/>
          <w:szCs w:val="24"/>
        </w:rPr>
        <w:t xml:space="preserve"> </w:t>
      </w:r>
      <w:r w:rsidRPr="0062005F" w:rsidR="006702C7">
        <w:rPr>
          <w:rFonts w:ascii="TimesNewRomanPSMT" w:hAnsi="TimesNewRomanPSMT" w:cs="TimesNewRomanPSMT" w:eastAsiaTheme="minorHAnsi"/>
          <w:color w:val="000000"/>
          <w:szCs w:val="24"/>
        </w:rPr>
        <w:t>it should normally be</w:t>
      </w:r>
      <w:r w:rsidRPr="0062005F" w:rsidR="00DE6BC5">
        <w:rPr>
          <w:rFonts w:ascii="TimesNewRomanPSMT" w:hAnsi="TimesNewRomanPSMT" w:cs="TimesNewRomanPSMT" w:eastAsiaTheme="minorHAnsi"/>
          <w:color w:val="000000"/>
          <w:szCs w:val="24"/>
        </w:rPr>
        <w:t xml:space="preserve"> for</w:t>
      </w:r>
      <w:r w:rsidRPr="0062005F" w:rsidR="006702C7">
        <w:rPr>
          <w:rFonts w:ascii="TimesNewRomanPSMT" w:hAnsi="TimesNewRomanPSMT" w:cs="TimesNewRomanPSMT" w:eastAsiaTheme="minorHAnsi"/>
          <w:color w:val="000000"/>
          <w:szCs w:val="24"/>
        </w:rPr>
        <w:t xml:space="preserve"> </w:t>
      </w:r>
      <w:proofErr w:type="spellStart"/>
      <w:r w:rsidRPr="0062005F" w:rsidR="003143CD">
        <w:rPr>
          <w:rFonts w:ascii="TimesNewRomanPSMT" w:hAnsi="TimesNewRomanPSMT" w:cs="TimesNewRomanPSMT" w:eastAsiaTheme="minorHAnsi"/>
          <w:color w:val="000000"/>
          <w:szCs w:val="24"/>
        </w:rPr>
        <w:t>Kinizsi</w:t>
      </w:r>
      <w:proofErr w:type="spellEnd"/>
      <w:r w:rsidRPr="0062005F" w:rsidR="004F1821">
        <w:rPr>
          <w:rFonts w:ascii="TimesNewRomanPSMT" w:hAnsi="TimesNewRomanPSMT" w:cs="TimesNewRomanPSMT" w:eastAsiaTheme="minorHAnsi"/>
          <w:color w:val="000000"/>
          <w:szCs w:val="24"/>
        </w:rPr>
        <w:t xml:space="preserve"> Bank and </w:t>
      </w:r>
      <w:proofErr w:type="spellStart"/>
      <w:r w:rsidRPr="0062005F" w:rsidR="004F1821">
        <w:rPr>
          <w:rFonts w:ascii="TimesNewRomanPSMT" w:hAnsi="TimesNewRomanPSMT" w:cs="TimesNewRomanPSMT" w:eastAsiaTheme="minorHAnsi"/>
          <w:color w:val="000000"/>
          <w:szCs w:val="24"/>
        </w:rPr>
        <w:t>Mohácsi</w:t>
      </w:r>
      <w:proofErr w:type="spellEnd"/>
      <w:r w:rsidRPr="0062005F" w:rsidR="004F1821">
        <w:rPr>
          <w:rFonts w:ascii="TimesNewRomanPSMT" w:hAnsi="TimesNewRomanPSMT" w:cs="TimesNewRomanPSMT" w:eastAsiaTheme="minorHAnsi"/>
          <w:color w:val="000000"/>
          <w:szCs w:val="24"/>
        </w:rPr>
        <w:t xml:space="preserve"> Bank</w:t>
      </w:r>
      <w:r w:rsidRPr="0062005F" w:rsidR="00BB4CFE">
        <w:rPr>
          <w:rFonts w:ascii="TimesNewRomanPSMT" w:hAnsi="TimesNewRomanPSMT" w:cs="TimesNewRomanPSMT" w:eastAsiaTheme="minorHAnsi"/>
          <w:color w:val="000000"/>
          <w:szCs w:val="24"/>
        </w:rPr>
        <w:t>, not the applicants,</w:t>
      </w:r>
      <w:r w:rsidRPr="0062005F" w:rsidR="006702C7">
        <w:rPr>
          <w:rFonts w:ascii="TimesNewRomanPSMT" w:hAnsi="TimesNewRomanPSMT" w:cs="TimesNewRomanPSMT" w:eastAsiaTheme="minorHAnsi"/>
          <w:color w:val="000000"/>
          <w:szCs w:val="24"/>
        </w:rPr>
        <w:t xml:space="preserve"> to pursue </w:t>
      </w:r>
      <w:r w:rsidRPr="0062005F" w:rsidR="00910B51">
        <w:rPr>
          <w:rFonts w:ascii="TimesNewRomanPSMT" w:hAnsi="TimesNewRomanPSMT" w:cs="TimesNewRomanPSMT" w:eastAsiaTheme="minorHAnsi"/>
          <w:color w:val="000000"/>
          <w:szCs w:val="24"/>
        </w:rPr>
        <w:t xml:space="preserve">an </w:t>
      </w:r>
      <w:r w:rsidRPr="0062005F" w:rsidR="006702C7">
        <w:rPr>
          <w:rFonts w:ascii="TimesNewRomanPSMT" w:hAnsi="TimesNewRomanPSMT" w:cs="TimesNewRomanPSMT" w:eastAsiaTheme="minorHAnsi"/>
          <w:color w:val="000000"/>
          <w:szCs w:val="24"/>
        </w:rPr>
        <w:t>appli</w:t>
      </w:r>
      <w:r w:rsidRPr="0062005F" w:rsidR="00BB4CFE">
        <w:rPr>
          <w:rFonts w:ascii="TimesNewRomanPSMT" w:hAnsi="TimesNewRomanPSMT" w:cs="TimesNewRomanPSMT" w:eastAsiaTheme="minorHAnsi"/>
          <w:color w:val="000000"/>
          <w:szCs w:val="24"/>
        </w:rPr>
        <w:t>cation before the Court</w:t>
      </w:r>
      <w:r w:rsidRPr="0062005F" w:rsidR="008B3B43">
        <w:rPr>
          <w:rFonts w:ascii="TimesNewRomanPSMT" w:hAnsi="TimesNewRomanPSMT" w:cs="TimesNewRomanPSMT" w:eastAsiaTheme="minorHAnsi"/>
          <w:color w:val="000000"/>
          <w:szCs w:val="24"/>
        </w:rPr>
        <w:t xml:space="preserve">, </w:t>
      </w:r>
      <w:r w:rsidRPr="0062005F" w:rsidR="00DD6174">
        <w:rPr>
          <w:rFonts w:ascii="TimesNewRomanPSMT" w:hAnsi="TimesNewRomanPSMT" w:cs="TimesNewRomanPSMT" w:eastAsiaTheme="minorHAnsi"/>
          <w:color w:val="000000"/>
          <w:szCs w:val="24"/>
        </w:rPr>
        <w:t xml:space="preserve">save </w:t>
      </w:r>
      <w:r w:rsidRPr="0062005F" w:rsidR="008B3B43">
        <w:rPr>
          <w:rFonts w:ascii="TimesNewRomanPSMT" w:hAnsi="TimesNewRomanPSMT" w:cs="TimesNewRomanPSMT" w:eastAsiaTheme="minorHAnsi"/>
          <w:color w:val="000000"/>
          <w:szCs w:val="24"/>
        </w:rPr>
        <w:t xml:space="preserve">if there were </w:t>
      </w:r>
      <w:r w:rsidRPr="0062005F" w:rsidR="006702C7">
        <w:rPr>
          <w:rFonts w:ascii="TimesNewRomanPSMT" w:hAnsi="TimesNewRomanPSMT" w:cs="TimesNewRomanPSMT" w:eastAsiaTheme="minorHAnsi"/>
          <w:color w:val="000000"/>
          <w:szCs w:val="24"/>
        </w:rPr>
        <w:t xml:space="preserve">exceptional circumstances justifying the disregarding of legal personality (see </w:t>
      </w:r>
      <w:proofErr w:type="spellStart"/>
      <w:r w:rsidRPr="0062005F" w:rsidR="00E36D34">
        <w:rPr>
          <w:i/>
        </w:rPr>
        <w:t>Agrotexim</w:t>
      </w:r>
      <w:proofErr w:type="spellEnd"/>
      <w:r w:rsidRPr="0062005F" w:rsidR="00E36D34">
        <w:rPr>
          <w:i/>
        </w:rPr>
        <w:t xml:space="preserve"> and Others v.</w:t>
      </w:r>
      <w:r w:rsidRPr="0062005F" w:rsidR="000567AD">
        <w:rPr>
          <w:i/>
        </w:rPr>
        <w:t> </w:t>
      </w:r>
      <w:r w:rsidRPr="0062005F" w:rsidR="00E36D34">
        <w:rPr>
          <w:i/>
        </w:rPr>
        <w:t>Greece</w:t>
      </w:r>
      <w:r w:rsidRPr="0062005F" w:rsidR="00E36D34">
        <w:t>, 24</w:t>
      </w:r>
      <w:r w:rsidRPr="0062005F" w:rsidR="000567AD">
        <w:t> </w:t>
      </w:r>
      <w:r w:rsidRPr="0062005F" w:rsidR="00E36D34">
        <w:t>October 1995, §</w:t>
      </w:r>
      <w:r w:rsidRPr="0062005F" w:rsidR="00F01C48">
        <w:t>§</w:t>
      </w:r>
      <w:r w:rsidRPr="0062005F" w:rsidR="00E36D34">
        <w:t xml:space="preserve"> </w:t>
      </w:r>
      <w:r w:rsidRPr="0062005F" w:rsidR="00F01C48">
        <w:t>65 and 66</w:t>
      </w:r>
      <w:r w:rsidRPr="0062005F" w:rsidR="00E36D34">
        <w:t>, Series A no. 330</w:t>
      </w:r>
      <w:r w:rsidRPr="0062005F" w:rsidR="00E36D34">
        <w:noBreakHyphen/>
        <w:t>A</w:t>
      </w:r>
      <w:r w:rsidRPr="0062005F" w:rsidR="00BB4CFE">
        <w:rPr>
          <w:rFonts w:ascii="TimesNewRomanPSMT" w:hAnsi="TimesNewRomanPSMT" w:cs="TimesNewRomanPSMT" w:eastAsiaTheme="minorHAnsi"/>
          <w:color w:val="000000"/>
          <w:szCs w:val="24"/>
        </w:rPr>
        <w:t xml:space="preserve">). </w:t>
      </w:r>
      <w:r w:rsidRPr="0062005F" w:rsidR="00E36D34">
        <w:rPr>
          <w:rFonts w:ascii="TimesNewRomanPSMT" w:hAnsi="TimesNewRomanPSMT" w:cs="TimesNewRomanPSMT" w:eastAsiaTheme="minorHAnsi"/>
          <w:color w:val="000000"/>
          <w:szCs w:val="24"/>
        </w:rPr>
        <w:t>Such exception</w:t>
      </w:r>
      <w:r w:rsidRPr="0062005F" w:rsidR="00C36452">
        <w:rPr>
          <w:rFonts w:ascii="TimesNewRomanPSMT" w:hAnsi="TimesNewRomanPSMT" w:cs="TimesNewRomanPSMT" w:eastAsiaTheme="minorHAnsi"/>
          <w:color w:val="000000"/>
          <w:szCs w:val="24"/>
        </w:rPr>
        <w:t>s</w:t>
      </w:r>
      <w:r w:rsidRPr="0062005F" w:rsidR="00E36D34">
        <w:rPr>
          <w:rFonts w:ascii="TimesNewRomanPSMT" w:hAnsi="TimesNewRomanPSMT" w:cs="TimesNewRomanPSMT" w:eastAsiaTheme="minorHAnsi"/>
          <w:color w:val="000000"/>
          <w:szCs w:val="24"/>
        </w:rPr>
        <w:t xml:space="preserve"> could be accepted </w:t>
      </w:r>
      <w:r w:rsidRPr="0062005F" w:rsidR="00E36D34">
        <w:t xml:space="preserve">when </w:t>
      </w:r>
      <w:r w:rsidRPr="0062005F" w:rsidR="00AE0BFF">
        <w:t xml:space="preserve">it </w:t>
      </w:r>
      <w:r w:rsidRPr="0062005F" w:rsidR="00E36D34">
        <w:t xml:space="preserve">is </w:t>
      </w:r>
      <w:r w:rsidRPr="0062005F" w:rsidR="00AE0BFF">
        <w:t xml:space="preserve">clearly established that it </w:t>
      </w:r>
      <w:r w:rsidRPr="0062005F" w:rsidR="00BB4CFE">
        <w:t>was</w:t>
      </w:r>
      <w:r w:rsidRPr="0062005F" w:rsidR="00AE0BFF">
        <w:t xml:space="preserve"> impossible for the company to apply to the Convention institutions through the organs set up under its articles of incorporation or, in the event of liquidation, through its liquidators</w:t>
      </w:r>
      <w:r w:rsidRPr="0062005F">
        <w:t xml:space="preserve"> (</w:t>
      </w:r>
      <w:r w:rsidRPr="0062005F" w:rsidR="00E25DF0">
        <w:rPr>
          <w:rFonts w:ascii="TimesNewRomanPSMT" w:hAnsi="TimesNewRomanPSMT" w:cs="TimesNewRomanPSMT" w:eastAsiaTheme="minorHAnsi"/>
          <w:color w:val="000000"/>
          <w:szCs w:val="24"/>
        </w:rPr>
        <w:t xml:space="preserve">see </w:t>
      </w:r>
      <w:proofErr w:type="spellStart"/>
      <w:r w:rsidRPr="0062005F" w:rsidR="00E25DF0">
        <w:rPr>
          <w:i/>
        </w:rPr>
        <w:t>Agrotexim</w:t>
      </w:r>
      <w:proofErr w:type="spellEnd"/>
      <w:r w:rsidRPr="0062005F" w:rsidR="00E25DF0">
        <w:rPr>
          <w:i/>
        </w:rPr>
        <w:t xml:space="preserve"> and Others</w:t>
      </w:r>
      <w:r w:rsidRPr="0062005F" w:rsidR="00E25DF0">
        <w:t>, cited above,</w:t>
      </w:r>
      <w:r w:rsidRPr="0062005F" w:rsidDel="00E25DF0" w:rsidR="00E25DF0">
        <w:t xml:space="preserve"> </w:t>
      </w:r>
      <w:r w:rsidRPr="0062005F" w:rsidR="001B4D5D">
        <w:t>§ </w:t>
      </w:r>
      <w:r w:rsidRPr="0062005F">
        <w:t>6</w:t>
      </w:r>
      <w:r w:rsidRPr="0062005F" w:rsidR="00F01C48">
        <w:t>6</w:t>
      </w:r>
      <w:r w:rsidRPr="0062005F" w:rsidR="00E25DF0">
        <w:t xml:space="preserve">; </w:t>
      </w:r>
      <w:r w:rsidRPr="0062005F" w:rsidR="00E25DF0">
        <w:rPr>
          <w:i/>
        </w:rPr>
        <w:t>Credit and Industrial Bank v. the Czech Republic</w:t>
      </w:r>
      <w:r w:rsidRPr="0062005F" w:rsidR="00E25DF0">
        <w:t>, no. 29010/95, §§ 50 to 52, ECHR 2003</w:t>
      </w:r>
      <w:r w:rsidRPr="0062005F" w:rsidR="00E25DF0">
        <w:noBreakHyphen/>
        <w:t xml:space="preserve">XI (extracts); and </w:t>
      </w:r>
      <w:r w:rsidRPr="0062005F" w:rsidR="00E25DF0">
        <w:rPr>
          <w:i/>
          <w:iCs/>
        </w:rPr>
        <w:t xml:space="preserve">Feldman and </w:t>
      </w:r>
      <w:proofErr w:type="spellStart"/>
      <w:r w:rsidRPr="0062005F" w:rsidR="00E25DF0">
        <w:rPr>
          <w:i/>
          <w:iCs/>
        </w:rPr>
        <w:t>Slovyanskyy</w:t>
      </w:r>
      <w:proofErr w:type="spellEnd"/>
      <w:r w:rsidRPr="0062005F" w:rsidR="00E25DF0">
        <w:rPr>
          <w:i/>
          <w:iCs/>
        </w:rPr>
        <w:t xml:space="preserve"> Bank v. Ukraine</w:t>
      </w:r>
      <w:r w:rsidRPr="0062005F" w:rsidR="00E25DF0">
        <w:rPr>
          <w:lang w:eastAsia="en-GB"/>
        </w:rPr>
        <w:t xml:space="preserve">, no. </w:t>
      </w:r>
      <w:r w:rsidRPr="0062005F" w:rsidR="00E25DF0">
        <w:t>42758/05</w:t>
      </w:r>
      <w:r w:rsidRPr="0062005F" w:rsidR="00E25DF0">
        <w:rPr>
          <w:lang w:eastAsia="en-GB"/>
        </w:rPr>
        <w:t xml:space="preserve">, </w:t>
      </w:r>
      <w:r w:rsidRPr="0062005F" w:rsidR="00E25DF0">
        <w:t>§§ 28 and 29, 21 December 2017</w:t>
      </w:r>
      <w:r w:rsidRPr="0062005F">
        <w:t>)</w:t>
      </w:r>
      <w:r w:rsidRPr="0062005F" w:rsidR="00DF745F">
        <w:t>;</w:t>
      </w:r>
      <w:r w:rsidRPr="0062005F" w:rsidR="00E36D34">
        <w:t xml:space="preserve"> </w:t>
      </w:r>
      <w:r w:rsidRPr="0062005F" w:rsidR="00D62CB3">
        <w:t>where the acts or decisions complained of related to the actions of persons such as a liquidator acting on the company</w:t>
      </w:r>
      <w:r w:rsidRPr="0062005F" w:rsidR="0062005F">
        <w:t>’</w:t>
      </w:r>
      <w:r w:rsidRPr="0062005F" w:rsidR="00D62CB3">
        <w:t xml:space="preserve">s behalf (see </w:t>
      </w:r>
      <w:r w:rsidRPr="0062005F" w:rsidR="001B4D5D">
        <w:rPr>
          <w:i/>
        </w:rPr>
        <w:t>G.J. v. </w:t>
      </w:r>
      <w:r w:rsidRPr="0062005F" w:rsidR="00D62CB3">
        <w:rPr>
          <w:i/>
        </w:rPr>
        <w:t>Luxembourg</w:t>
      </w:r>
      <w:r w:rsidRPr="0062005F" w:rsidR="000567AD">
        <w:t>, no. 21156/93, § 24, 26 </w:t>
      </w:r>
      <w:r w:rsidRPr="0062005F" w:rsidR="00D62CB3">
        <w:t>October 2000)</w:t>
      </w:r>
      <w:r w:rsidRPr="0062005F" w:rsidR="00DF745F">
        <w:t>;</w:t>
      </w:r>
      <w:r w:rsidRPr="0062005F" w:rsidR="00D62CB3">
        <w:t xml:space="preserve"> or where </w:t>
      </w:r>
      <w:r w:rsidRPr="0062005F" w:rsidR="00910B51">
        <w:t xml:space="preserve">the </w:t>
      </w:r>
      <w:r w:rsidRPr="0062005F" w:rsidR="00D62CB3">
        <w:t>measures complained of c</w:t>
      </w:r>
      <w:r w:rsidRPr="0062005F" w:rsidR="008B3B43">
        <w:t>onsisted of the cancellation of</w:t>
      </w:r>
      <w:r w:rsidRPr="0062005F" w:rsidR="00D62CB3">
        <w:t xml:space="preserve"> shares</w:t>
      </w:r>
      <w:r w:rsidRPr="0062005F" w:rsidR="008B3B43">
        <w:t xml:space="preserve"> belonging to the applicant</w:t>
      </w:r>
      <w:r w:rsidRPr="0062005F" w:rsidR="00D62CB3">
        <w:t xml:space="preserve"> and</w:t>
      </w:r>
      <w:r w:rsidRPr="0062005F" w:rsidR="00F01C48">
        <w:t xml:space="preserve"> were</w:t>
      </w:r>
      <w:r w:rsidRPr="0062005F" w:rsidR="00BB4CFE">
        <w:t xml:space="preserve"> </w:t>
      </w:r>
      <w:r w:rsidRPr="0062005F" w:rsidR="00D62CB3">
        <w:t>directly aimed at the applicant</w:t>
      </w:r>
      <w:r w:rsidRPr="0062005F" w:rsidR="0062005F">
        <w:t>’</w:t>
      </w:r>
      <w:r w:rsidRPr="0062005F" w:rsidR="00D62CB3">
        <w:t xml:space="preserve">s rights as a shareholder (see </w:t>
      </w:r>
      <w:r w:rsidRPr="0062005F" w:rsidR="00F01C48">
        <w:rPr>
          <w:i/>
        </w:rPr>
        <w:t xml:space="preserve">Olczak, </w:t>
      </w:r>
      <w:r w:rsidRPr="0062005F" w:rsidR="00D62CB3">
        <w:t xml:space="preserve">cited above, </w:t>
      </w:r>
      <w:r w:rsidRPr="0062005F" w:rsidR="00D62CB3">
        <w:rPr>
          <w:rFonts w:cstheme="minorHAnsi"/>
        </w:rPr>
        <w:t>§</w:t>
      </w:r>
      <w:r w:rsidRPr="0062005F" w:rsidR="00335A86">
        <w:rPr>
          <w:rFonts w:cstheme="minorHAnsi"/>
        </w:rPr>
        <w:t xml:space="preserve"> </w:t>
      </w:r>
      <w:r w:rsidRPr="0062005F" w:rsidR="000567AD">
        <w:t>58).</w:t>
      </w:r>
    </w:p>
    <w:p w:rsidRPr="0062005F" w:rsidR="00A03542" w:rsidP="0062005F" w:rsidRDefault="005F3554" w14:paraId="7781D635"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69</w:t>
      </w:r>
      <w:r w:rsidRPr="0062005F">
        <w:fldChar w:fldCharType="end"/>
      </w:r>
      <w:r w:rsidRPr="0062005F">
        <w:t>.  The Court notes</w:t>
      </w:r>
      <w:r w:rsidRPr="0062005F" w:rsidR="00910B51">
        <w:t>,</w:t>
      </w:r>
      <w:r w:rsidRPr="0062005F">
        <w:t xml:space="preserve"> </w:t>
      </w:r>
      <w:r w:rsidRPr="0062005F" w:rsidR="00910B51">
        <w:t xml:space="preserve">however, </w:t>
      </w:r>
      <w:r w:rsidRPr="0062005F">
        <w:t xml:space="preserve">that the present case cannot be compared to any of the above </w:t>
      </w:r>
      <w:r w:rsidRPr="0062005F" w:rsidR="00DF745F">
        <w:t>situations</w:t>
      </w:r>
      <w:r w:rsidRPr="0062005F" w:rsidR="00752FC7">
        <w:t xml:space="preserve">. </w:t>
      </w:r>
      <w:r w:rsidRPr="0062005F" w:rsidR="00FF259C">
        <w:t>Firstly,</w:t>
      </w:r>
      <w:r w:rsidRPr="0062005F" w:rsidR="00752FC7">
        <w:t xml:space="preserve"> </w:t>
      </w:r>
      <w:r w:rsidRPr="0062005F" w:rsidR="00A03542">
        <w:t xml:space="preserve">notwithstanding </w:t>
      </w:r>
      <w:r w:rsidRPr="0062005F" w:rsidR="00910B51">
        <w:t>their</w:t>
      </w:r>
      <w:r w:rsidRPr="0062005F" w:rsidR="00A03542">
        <w:t xml:space="preserve"> criticism of the</w:t>
      </w:r>
      <w:r w:rsidRPr="0062005F" w:rsidR="00FF259C">
        <w:t xml:space="preserve"> reform of the institutional protection system, the applicants did not show that their shares in </w:t>
      </w:r>
      <w:proofErr w:type="spellStart"/>
      <w:r w:rsidRPr="0062005F" w:rsidR="003143CD">
        <w:t>Kinizsi</w:t>
      </w:r>
      <w:proofErr w:type="spellEnd"/>
      <w:r w:rsidRPr="0062005F" w:rsidR="004F1821">
        <w:t xml:space="preserve"> Bank and </w:t>
      </w:r>
      <w:proofErr w:type="spellStart"/>
      <w:r w:rsidRPr="0062005F" w:rsidR="004F1821">
        <w:t>Mohácsi</w:t>
      </w:r>
      <w:proofErr w:type="spellEnd"/>
      <w:r w:rsidRPr="0062005F" w:rsidR="004F1821">
        <w:t xml:space="preserve"> Bank</w:t>
      </w:r>
      <w:r w:rsidRPr="0062005F" w:rsidR="00B24C22">
        <w:t xml:space="preserve"> </w:t>
      </w:r>
      <w:r w:rsidRPr="0062005F" w:rsidR="00C36452">
        <w:t xml:space="preserve">had </w:t>
      </w:r>
      <w:r w:rsidRPr="0062005F" w:rsidR="00FF259C">
        <w:t>lost</w:t>
      </w:r>
      <w:r w:rsidRPr="0062005F" w:rsidR="00577D0D">
        <w:t xml:space="preserve"> their</w:t>
      </w:r>
      <w:r w:rsidRPr="0062005F" w:rsidR="00FF259C">
        <w:t xml:space="preserve"> </w:t>
      </w:r>
      <w:r w:rsidRPr="0062005F" w:rsidR="00BB4CFE">
        <w:t xml:space="preserve">economic </w:t>
      </w:r>
      <w:r w:rsidRPr="0062005F" w:rsidR="00FF259C">
        <w:t>value due</w:t>
      </w:r>
      <w:r w:rsidRPr="0062005F" w:rsidR="00C36452">
        <w:t xml:space="preserve"> to</w:t>
      </w:r>
      <w:r w:rsidRPr="0062005F" w:rsidR="00FF259C">
        <w:t xml:space="preserve"> </w:t>
      </w:r>
      <w:r w:rsidRPr="0062005F" w:rsidR="00507FFB">
        <w:t>those banks</w:t>
      </w:r>
      <w:r w:rsidRPr="0062005F" w:rsidR="0062005F">
        <w:t>’</w:t>
      </w:r>
      <w:r w:rsidRPr="0062005F" w:rsidR="00A03542">
        <w:t xml:space="preserve"> </w:t>
      </w:r>
      <w:r w:rsidRPr="0062005F" w:rsidR="00FF259C">
        <w:t>automatic membership in the Integration</w:t>
      </w:r>
      <w:r w:rsidRPr="0062005F" w:rsidR="00910B51">
        <w:t xml:space="preserve"> Organisation</w:t>
      </w:r>
      <w:r w:rsidRPr="0062005F" w:rsidR="00FF259C">
        <w:t xml:space="preserve"> (see paragraph </w:t>
      </w:r>
      <w:r w:rsidRPr="0062005F" w:rsidR="00FF259C">
        <w:fldChar w:fldCharType="begin"/>
      </w:r>
      <w:r w:rsidRPr="0062005F" w:rsidR="00FF259C">
        <w:instrText xml:space="preserve"> REF FACTSstaterole1 \h </w:instrText>
      </w:r>
      <w:r w:rsidRPr="0062005F" w:rsidR="00F52F50">
        <w:instrText xml:space="preserve"> \* MERGEFORMAT </w:instrText>
      </w:r>
      <w:r w:rsidRPr="0062005F" w:rsidR="00FF259C">
        <w:fldChar w:fldCharType="separate"/>
      </w:r>
      <w:r w:rsidRPr="0062005F" w:rsidR="0062005F">
        <w:rPr>
          <w:noProof/>
        </w:rPr>
        <w:t>23</w:t>
      </w:r>
      <w:r w:rsidRPr="0062005F" w:rsidR="00FF259C">
        <w:fldChar w:fldCharType="end"/>
      </w:r>
      <w:r w:rsidRPr="0062005F" w:rsidR="009A1E31">
        <w:t xml:space="preserve"> above</w:t>
      </w:r>
      <w:r w:rsidRPr="0062005F" w:rsidR="00507FFB">
        <w:t xml:space="preserve"> and</w:t>
      </w:r>
      <w:r w:rsidRPr="0062005F" w:rsidR="00FF259C">
        <w:t xml:space="preserve"> section 20 of the Integration Act, cited in paragraph </w:t>
      </w:r>
      <w:r w:rsidRPr="0062005F" w:rsidR="00FF259C">
        <w:fldChar w:fldCharType="begin"/>
      </w:r>
      <w:r w:rsidRPr="0062005F" w:rsidR="00FF259C">
        <w:instrText xml:space="preserve"> REF DLintegrationactprovisions \h </w:instrText>
      </w:r>
      <w:r w:rsidRPr="0062005F" w:rsidR="00F52F50">
        <w:instrText xml:space="preserve"> \* MERGEFORMAT </w:instrText>
      </w:r>
      <w:r w:rsidRPr="0062005F" w:rsidR="00FF259C">
        <w:fldChar w:fldCharType="separate"/>
      </w:r>
      <w:r w:rsidRPr="0062005F" w:rsidR="0062005F">
        <w:rPr>
          <w:noProof/>
        </w:rPr>
        <w:t>39</w:t>
      </w:r>
      <w:r w:rsidRPr="0062005F" w:rsidR="00FF259C">
        <w:fldChar w:fldCharType="end"/>
      </w:r>
      <w:r w:rsidRPr="0062005F" w:rsidR="00144DC5">
        <w:t xml:space="preserve"> above</w:t>
      </w:r>
      <w:r w:rsidRPr="0062005F" w:rsidR="00FF259C">
        <w:t>).</w:t>
      </w:r>
      <w:r w:rsidRPr="0062005F" w:rsidR="007B48F0">
        <w:t xml:space="preserve"> Secondly, the applicants did not complain about any concrete measures directly affecting them but about the provisions of the Integration</w:t>
      </w:r>
      <w:r w:rsidRPr="0062005F" w:rsidR="009A1E31">
        <w:t xml:space="preserve"> Act which</w:t>
      </w:r>
      <w:r w:rsidRPr="0062005F" w:rsidR="00A03542">
        <w:t xml:space="preserve"> (</w:t>
      </w:r>
      <w:proofErr w:type="spellStart"/>
      <w:r w:rsidRPr="0062005F" w:rsidR="00A03542">
        <w:t>i</w:t>
      </w:r>
      <w:proofErr w:type="spellEnd"/>
      <w:r w:rsidRPr="0062005F" w:rsidR="00A03542">
        <w:t>)</w:t>
      </w:r>
      <w:r w:rsidRPr="0062005F" w:rsidR="009A1E31">
        <w:t xml:space="preserve"> allow</w:t>
      </w:r>
      <w:r w:rsidRPr="0062005F" w:rsidR="007B48F0">
        <w:t xml:space="preserve"> fo</w:t>
      </w:r>
      <w:r w:rsidRPr="0062005F" w:rsidR="00A03542">
        <w:t xml:space="preserve">r </w:t>
      </w:r>
      <w:r w:rsidRPr="0062005F" w:rsidR="007B48F0">
        <w:t>instructions to be imposed on the cooperative credit institution</w:t>
      </w:r>
      <w:r w:rsidRPr="0062005F" w:rsidR="00910B51">
        <w:t>s</w:t>
      </w:r>
      <w:r w:rsidRPr="0062005F" w:rsidR="00577D0D">
        <w:t>,</w:t>
      </w:r>
      <w:r w:rsidRPr="0062005F" w:rsidR="009A1E31">
        <w:t xml:space="preserve"> including </w:t>
      </w:r>
      <w:proofErr w:type="spellStart"/>
      <w:r w:rsidRPr="0062005F" w:rsidR="003143CD">
        <w:t>Kinizsi</w:t>
      </w:r>
      <w:proofErr w:type="spellEnd"/>
      <w:r w:rsidRPr="0062005F" w:rsidR="004F1821">
        <w:t xml:space="preserve"> Bank and </w:t>
      </w:r>
      <w:proofErr w:type="spellStart"/>
      <w:r w:rsidRPr="0062005F" w:rsidR="004F1821">
        <w:t>Mohácsi</w:t>
      </w:r>
      <w:proofErr w:type="spellEnd"/>
      <w:r w:rsidRPr="0062005F" w:rsidR="004F1821">
        <w:t xml:space="preserve"> Bank</w:t>
      </w:r>
      <w:r w:rsidRPr="0062005F" w:rsidR="009A1E31">
        <w:t>,</w:t>
      </w:r>
      <w:r w:rsidRPr="0062005F" w:rsidR="009931A8">
        <w:t xml:space="preserve"> </w:t>
      </w:r>
      <w:r w:rsidRPr="0062005F" w:rsidR="00A03542">
        <w:t xml:space="preserve">(ii) </w:t>
      </w:r>
      <w:r w:rsidRPr="0062005F" w:rsidR="009A1E31">
        <w:t>oblige</w:t>
      </w:r>
      <w:r w:rsidRPr="0062005F" w:rsidR="00577D0D">
        <w:t xml:space="preserve"> </w:t>
      </w:r>
      <w:r w:rsidRPr="0062005F" w:rsidR="00DF745F">
        <w:t>the latter</w:t>
      </w:r>
      <w:r w:rsidRPr="0062005F" w:rsidR="00577D0D">
        <w:t xml:space="preserve"> to </w:t>
      </w:r>
      <w:r w:rsidRPr="0062005F" w:rsidR="007B48F0">
        <w:t xml:space="preserve">seek </w:t>
      </w:r>
      <w:r w:rsidRPr="0062005F" w:rsidR="00812DA5">
        <w:t>the Savings Bank</w:t>
      </w:r>
      <w:r w:rsidRPr="0062005F" w:rsidR="0062005F">
        <w:t>’</w:t>
      </w:r>
      <w:r w:rsidRPr="0062005F" w:rsidR="00812DA5">
        <w:t xml:space="preserve">s </w:t>
      </w:r>
      <w:r w:rsidRPr="0062005F" w:rsidR="007B48F0">
        <w:t xml:space="preserve">consent </w:t>
      </w:r>
      <w:r w:rsidRPr="0062005F" w:rsidR="00577D0D">
        <w:t>for a number of important decision</w:t>
      </w:r>
      <w:r w:rsidRPr="0062005F" w:rsidR="00812DA5">
        <w:t>s</w:t>
      </w:r>
      <w:r w:rsidRPr="0062005F" w:rsidR="00577D0D">
        <w:t xml:space="preserve"> such as the adoption of the annual</w:t>
      </w:r>
      <w:r w:rsidRPr="0062005F" w:rsidR="00910B51">
        <w:t xml:space="preserve"> financial</w:t>
      </w:r>
      <w:r w:rsidRPr="0062005F" w:rsidR="00577D0D">
        <w:t xml:space="preserve"> report, issuing of bonds</w:t>
      </w:r>
      <w:r w:rsidRPr="0062005F" w:rsidR="00812DA5">
        <w:t>,</w:t>
      </w:r>
      <w:r w:rsidRPr="0062005F" w:rsidR="00C733E7">
        <w:t xml:space="preserve"> </w:t>
      </w:r>
      <w:r w:rsidRPr="0062005F" w:rsidR="00812DA5">
        <w:t>change</w:t>
      </w:r>
      <w:r w:rsidRPr="0062005F" w:rsidR="00910B51">
        <w:t>s</w:t>
      </w:r>
      <w:r w:rsidRPr="0062005F" w:rsidR="00812DA5">
        <w:t xml:space="preserve"> in capital and</w:t>
      </w:r>
      <w:r w:rsidRPr="0062005F" w:rsidR="00C36452">
        <w:t xml:space="preserve"> the</w:t>
      </w:r>
      <w:r w:rsidRPr="0062005F" w:rsidR="009A1E31">
        <w:t xml:space="preserve"> </w:t>
      </w:r>
      <w:r w:rsidRPr="0062005F" w:rsidR="00577D0D">
        <w:t xml:space="preserve">appointment of their executive </w:t>
      </w:r>
      <w:r w:rsidRPr="0062005F" w:rsidR="00F01C48">
        <w:t xml:space="preserve">officers </w:t>
      </w:r>
      <w:r w:rsidRPr="0062005F" w:rsidR="00577D0D">
        <w:t>(se</w:t>
      </w:r>
      <w:r w:rsidRPr="0062005F" w:rsidR="00812DA5">
        <w:t>e paragraphs</w:t>
      </w:r>
      <w:r w:rsidRPr="0062005F" w:rsidR="00577D0D">
        <w:t xml:space="preserve"> </w:t>
      </w:r>
      <w:r w:rsidRPr="0062005F" w:rsidR="00577D0D">
        <w:fldChar w:fldCharType="begin"/>
      </w:r>
      <w:r w:rsidRPr="0062005F" w:rsidR="00577D0D">
        <w:instrText xml:space="preserve"> REF IAconsentaprovaTakarekbank \h </w:instrText>
      </w:r>
      <w:r w:rsidRPr="0062005F" w:rsidR="00F52F50">
        <w:instrText xml:space="preserve"> \* MERGEFORMAT </w:instrText>
      </w:r>
      <w:r w:rsidRPr="0062005F" w:rsidR="00577D0D">
        <w:fldChar w:fldCharType="separate"/>
      </w:r>
      <w:r w:rsidRPr="0062005F" w:rsidR="0062005F">
        <w:rPr>
          <w:noProof/>
        </w:rPr>
        <w:t>28</w:t>
      </w:r>
      <w:r w:rsidRPr="0062005F" w:rsidR="00577D0D">
        <w:fldChar w:fldCharType="end"/>
      </w:r>
      <w:r w:rsidRPr="0062005F" w:rsidR="00812DA5">
        <w:t xml:space="preserve">, </w:t>
      </w:r>
      <w:r w:rsidRPr="0062005F" w:rsidR="00577D0D">
        <w:fldChar w:fldCharType="begin"/>
      </w:r>
      <w:r w:rsidRPr="0062005F" w:rsidR="00577D0D">
        <w:instrText xml:space="preserve"> REF IAappointmentofexeutiveofficersdismissal \h </w:instrText>
      </w:r>
      <w:r w:rsidRPr="0062005F" w:rsidR="00F52F50">
        <w:instrText xml:space="preserve"> \* MERGEFORMAT </w:instrText>
      </w:r>
      <w:r w:rsidRPr="0062005F" w:rsidR="00577D0D">
        <w:fldChar w:fldCharType="separate"/>
      </w:r>
      <w:r w:rsidRPr="0062005F" w:rsidR="0062005F">
        <w:rPr>
          <w:noProof/>
        </w:rPr>
        <w:t>29</w:t>
      </w:r>
      <w:r w:rsidRPr="0062005F" w:rsidR="00577D0D">
        <w:fldChar w:fldCharType="end"/>
      </w:r>
      <w:r w:rsidRPr="0062005F" w:rsidR="00812DA5">
        <w:t xml:space="preserve"> and </w:t>
      </w:r>
      <w:r w:rsidRPr="0062005F" w:rsidR="00812DA5">
        <w:fldChar w:fldCharType="begin"/>
      </w:r>
      <w:r w:rsidRPr="0062005F" w:rsidR="00812DA5">
        <w:instrText xml:space="preserve"> REF DLintegrationactprovisions \h </w:instrText>
      </w:r>
      <w:r w:rsidRPr="0062005F" w:rsidR="00F52F50">
        <w:instrText xml:space="preserve"> \* MERGEFORMAT </w:instrText>
      </w:r>
      <w:r w:rsidRPr="0062005F" w:rsidR="00812DA5">
        <w:fldChar w:fldCharType="separate"/>
      </w:r>
      <w:r w:rsidRPr="0062005F" w:rsidR="0062005F">
        <w:rPr>
          <w:noProof/>
        </w:rPr>
        <w:t>39</w:t>
      </w:r>
      <w:r w:rsidRPr="0062005F" w:rsidR="00812DA5">
        <w:fldChar w:fldCharType="end"/>
      </w:r>
      <w:r w:rsidRPr="0062005F" w:rsidR="00BB4CFE">
        <w:t xml:space="preserve"> above) and</w:t>
      </w:r>
      <w:r w:rsidRPr="0062005F" w:rsidR="00A03542">
        <w:t xml:space="preserve"> (iii)</w:t>
      </w:r>
      <w:r w:rsidRPr="0062005F" w:rsidR="00BB4CFE">
        <w:t xml:space="preserve"> require them </w:t>
      </w:r>
      <w:r w:rsidRPr="0062005F" w:rsidR="00577D0D">
        <w:t xml:space="preserve">to adjust their </w:t>
      </w:r>
      <w:r w:rsidRPr="0062005F" w:rsidR="00FE2D51">
        <w:t xml:space="preserve">memorandum </w:t>
      </w:r>
      <w:r w:rsidRPr="0062005F" w:rsidR="00577D0D">
        <w:t xml:space="preserve">of </w:t>
      </w:r>
      <w:r w:rsidRPr="0062005F" w:rsidR="00FE2D51">
        <w:t xml:space="preserve">association </w:t>
      </w:r>
      <w:r w:rsidRPr="0062005F" w:rsidR="00910B51">
        <w:t xml:space="preserve">in line with </w:t>
      </w:r>
      <w:r w:rsidRPr="0062005F" w:rsidR="00577D0D">
        <w:t>the standard provisions issued by the Integration Organisation</w:t>
      </w:r>
      <w:r w:rsidRPr="0062005F" w:rsidR="00812DA5">
        <w:t xml:space="preserve"> (see paragraph</w:t>
      </w:r>
      <w:r w:rsidRPr="0062005F" w:rsidR="000567AD">
        <w:t> </w:t>
      </w:r>
      <w:r w:rsidRPr="0062005F" w:rsidR="00812DA5">
        <w:fldChar w:fldCharType="begin"/>
      </w:r>
      <w:r w:rsidRPr="0062005F" w:rsidR="00812DA5">
        <w:instrText xml:space="preserve"> REF IADeedofdoundation \h </w:instrText>
      </w:r>
      <w:r w:rsidRPr="0062005F" w:rsidR="00F52F50">
        <w:instrText xml:space="preserve"> \* MERGEFORMAT </w:instrText>
      </w:r>
      <w:r w:rsidRPr="0062005F" w:rsidR="00812DA5">
        <w:fldChar w:fldCharType="separate"/>
      </w:r>
      <w:r w:rsidRPr="0062005F" w:rsidR="0062005F">
        <w:rPr>
          <w:noProof/>
        </w:rPr>
        <w:t>26</w:t>
      </w:r>
      <w:r w:rsidRPr="0062005F" w:rsidR="00812DA5">
        <w:fldChar w:fldCharType="end"/>
      </w:r>
      <w:r w:rsidRPr="0062005F" w:rsidR="00812DA5">
        <w:t xml:space="preserve"> above)</w:t>
      </w:r>
      <w:r w:rsidRPr="0062005F" w:rsidR="009A1E31">
        <w:t xml:space="preserve">. These </w:t>
      </w:r>
      <w:r w:rsidRPr="0062005F" w:rsidR="008B3B43">
        <w:t xml:space="preserve">legislative </w:t>
      </w:r>
      <w:r w:rsidRPr="0062005F" w:rsidR="009A1E31">
        <w:t>provisions</w:t>
      </w:r>
      <w:r w:rsidRPr="0062005F" w:rsidR="00812DA5">
        <w:t xml:space="preserve"> could indeed affect</w:t>
      </w:r>
      <w:r w:rsidRPr="0062005F" w:rsidR="009A1E31">
        <w:t xml:space="preserve"> the applicants</w:t>
      </w:r>
      <w:r w:rsidRPr="0062005F" w:rsidR="0062005F">
        <w:t>’</w:t>
      </w:r>
      <w:r w:rsidRPr="0062005F" w:rsidR="009A1E31">
        <w:t xml:space="preserve"> interest, for instance by constraining the scope of the decision</w:t>
      </w:r>
      <w:r w:rsidRPr="0062005F" w:rsidR="009931A8">
        <w:t>s</w:t>
      </w:r>
      <w:r w:rsidRPr="0062005F" w:rsidR="009A1E31">
        <w:t xml:space="preserve"> which c</w:t>
      </w:r>
      <w:r w:rsidRPr="0062005F" w:rsidR="008B3B43">
        <w:t>ould</w:t>
      </w:r>
      <w:r w:rsidRPr="0062005F" w:rsidR="002A774A">
        <w:t xml:space="preserve"> be taken at the general meeting. However, </w:t>
      </w:r>
      <w:r w:rsidRPr="0062005F" w:rsidR="00812DA5">
        <w:t xml:space="preserve">none of them </w:t>
      </w:r>
      <w:r w:rsidRPr="0062005F" w:rsidR="00A852D8">
        <w:t xml:space="preserve">are </w:t>
      </w:r>
      <w:r w:rsidRPr="0062005F" w:rsidR="00812DA5">
        <w:t>directly aimed at the applicants as sh</w:t>
      </w:r>
      <w:r w:rsidRPr="0062005F" w:rsidR="00910B51">
        <w:t>areh</w:t>
      </w:r>
      <w:r w:rsidRPr="0062005F" w:rsidR="00812DA5">
        <w:t>olders.</w:t>
      </w:r>
    </w:p>
    <w:p w:rsidRPr="0062005F" w:rsidR="002A774A" w:rsidP="0062005F" w:rsidRDefault="00A03542" w14:paraId="4B03AB1C"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70</w:t>
      </w:r>
      <w:r w:rsidRPr="0062005F">
        <w:fldChar w:fldCharType="end"/>
      </w:r>
      <w:r w:rsidRPr="0062005F">
        <w:t>.  </w:t>
      </w:r>
      <w:r w:rsidRPr="0062005F" w:rsidR="00910B51">
        <w:t xml:space="preserve">In this connection, it </w:t>
      </w:r>
      <w:r w:rsidRPr="0062005F" w:rsidR="002A774A">
        <w:t>is to be reiterated</w:t>
      </w:r>
      <w:r w:rsidRPr="0062005F" w:rsidR="00812DA5">
        <w:t xml:space="preserve"> that </w:t>
      </w:r>
      <w:r w:rsidRPr="0062005F" w:rsidR="009A1E31">
        <w:t>whenever a shareholder</w:t>
      </w:r>
      <w:r w:rsidRPr="0062005F" w:rsidR="0062005F">
        <w:t>’</w:t>
      </w:r>
      <w:r w:rsidRPr="0062005F" w:rsidR="009A1E31">
        <w:t>s interests are harmed by a measure directed at the company, it is up to the latter to take appropriate action. An act infringing only the company</w:t>
      </w:r>
      <w:r w:rsidRPr="0062005F" w:rsidR="0062005F">
        <w:t>’</w:t>
      </w:r>
      <w:r w:rsidRPr="0062005F" w:rsidR="009A1E31">
        <w:t>s rights does not involve responsibility towards the shareholders, even if their interests are affected. Such responsibility arises only if the act complained of is aimed at the rights of the shareholder as such or if the</w:t>
      </w:r>
      <w:r w:rsidRPr="0062005F" w:rsidR="002A774A">
        <w:t xml:space="preserve"> company has been wound up (</w:t>
      </w:r>
      <w:r w:rsidRPr="0062005F" w:rsidR="00C93DFB">
        <w:t xml:space="preserve">see </w:t>
      </w:r>
      <w:r w:rsidRPr="0062005F" w:rsidR="00F01C48">
        <w:rPr>
          <w:i/>
        </w:rPr>
        <w:t xml:space="preserve">Olczak, </w:t>
      </w:r>
      <w:r w:rsidRPr="0062005F" w:rsidR="00F01C48">
        <w:t xml:space="preserve">cited above, </w:t>
      </w:r>
      <w:r w:rsidRPr="0062005F" w:rsidR="00F01C48">
        <w:rPr>
          <w:rFonts w:cstheme="minorHAnsi"/>
        </w:rPr>
        <w:t>§</w:t>
      </w:r>
      <w:r w:rsidRPr="0062005F" w:rsidR="00335A86">
        <w:rPr>
          <w:rFonts w:cstheme="minorHAnsi"/>
        </w:rPr>
        <w:t xml:space="preserve"> </w:t>
      </w:r>
      <w:r w:rsidRPr="0062005F" w:rsidR="00F01C48">
        <w:t>59</w:t>
      </w:r>
      <w:r w:rsidRPr="0062005F" w:rsidR="002A774A">
        <w:t>), which is not the situation in the present case.</w:t>
      </w:r>
    </w:p>
    <w:p w:rsidRPr="0062005F" w:rsidR="00F95A38" w:rsidP="0062005F" w:rsidRDefault="00295E10" w14:paraId="66C834C0"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71</w:t>
      </w:r>
      <w:r w:rsidRPr="0062005F">
        <w:fldChar w:fldCharType="end"/>
      </w:r>
      <w:r w:rsidRPr="0062005F">
        <w:t>. </w:t>
      </w:r>
      <w:r w:rsidRPr="0062005F" w:rsidR="001B4D5D">
        <w:t> </w:t>
      </w:r>
      <w:r w:rsidRPr="0062005F" w:rsidR="00DF745F">
        <w:t>Furthermore, w</w:t>
      </w:r>
      <w:r w:rsidRPr="0062005F" w:rsidR="0054097F">
        <w:t>hile bearing in mind the applicants</w:t>
      </w:r>
      <w:r w:rsidRPr="0062005F" w:rsidR="0062005F">
        <w:t>’</w:t>
      </w:r>
      <w:r w:rsidRPr="0062005F" w:rsidR="0054097F">
        <w:t xml:space="preserve"> argument </w:t>
      </w:r>
      <w:r w:rsidRPr="0062005F" w:rsidR="003B6242">
        <w:t>that</w:t>
      </w:r>
      <w:r w:rsidRPr="0062005F" w:rsidR="00380E70">
        <w:t xml:space="preserve"> their rights </w:t>
      </w:r>
      <w:r w:rsidRPr="0062005F" w:rsidR="00910B51">
        <w:t xml:space="preserve">had been </w:t>
      </w:r>
      <w:r w:rsidRPr="0062005F" w:rsidR="008B3B43">
        <w:t>infringed</w:t>
      </w:r>
      <w:r w:rsidRPr="0062005F" w:rsidR="00380E70">
        <w:t xml:space="preserve"> </w:t>
      </w:r>
      <w:r w:rsidRPr="0062005F" w:rsidR="00380E70">
        <w:rPr>
          <w:rStyle w:val="ECHRParaChar"/>
        </w:rPr>
        <w:t>by “the mere existence</w:t>
      </w:r>
      <w:r w:rsidRPr="0062005F" w:rsidR="0054097F">
        <w:rPr>
          <w:rStyle w:val="ECHRParaChar"/>
        </w:rPr>
        <w:t>”</w:t>
      </w:r>
      <w:r w:rsidRPr="0062005F" w:rsidR="00380E70">
        <w:rPr>
          <w:rStyle w:val="ECHRParaChar"/>
        </w:rPr>
        <w:t xml:space="preserve"> of </w:t>
      </w:r>
      <w:r w:rsidRPr="0062005F" w:rsidR="0054097F">
        <w:rPr>
          <w:rStyle w:val="ECHRParaChar"/>
        </w:rPr>
        <w:t>the impugned legislative provisions</w:t>
      </w:r>
      <w:r w:rsidRPr="0062005F" w:rsidR="0041244B">
        <w:rPr>
          <w:rStyle w:val="ECHRParaChar"/>
        </w:rPr>
        <w:t xml:space="preserve"> (see paragraph </w:t>
      </w:r>
      <w:r w:rsidRPr="0062005F" w:rsidR="0041244B">
        <w:fldChar w:fldCharType="begin"/>
      </w:r>
      <w:r w:rsidRPr="0062005F" w:rsidR="0041244B">
        <w:instrText xml:space="preserve"> REF APPcomplaints \h </w:instrText>
      </w:r>
      <w:r w:rsidRPr="0062005F" w:rsidR="00F52F50">
        <w:instrText xml:space="preserve"> \* MERGEFORMAT </w:instrText>
      </w:r>
      <w:r w:rsidRPr="0062005F" w:rsidR="0041244B">
        <w:fldChar w:fldCharType="separate"/>
      </w:r>
      <w:r w:rsidRPr="0062005F" w:rsidR="0062005F">
        <w:rPr>
          <w:rStyle w:val="ECHRParaChar"/>
          <w:noProof/>
        </w:rPr>
        <w:t>58</w:t>
      </w:r>
      <w:r w:rsidRPr="0062005F" w:rsidR="0041244B">
        <w:fldChar w:fldCharType="end"/>
      </w:r>
      <w:r w:rsidRPr="0062005F" w:rsidR="0041244B">
        <w:t xml:space="preserve"> above)</w:t>
      </w:r>
      <w:r w:rsidRPr="0062005F" w:rsidR="0054097F">
        <w:rPr>
          <w:rStyle w:val="ECHRParaChar"/>
        </w:rPr>
        <w:t xml:space="preserve">, the Court cannot ignore the fact that </w:t>
      </w:r>
      <w:proofErr w:type="spellStart"/>
      <w:r w:rsidRPr="0062005F" w:rsidR="003143CD">
        <w:rPr>
          <w:rStyle w:val="ECHRParaChar"/>
        </w:rPr>
        <w:t>Kinizsi</w:t>
      </w:r>
      <w:proofErr w:type="spellEnd"/>
      <w:r w:rsidRPr="0062005F" w:rsidR="004F1821">
        <w:rPr>
          <w:rStyle w:val="ECHRParaChar"/>
        </w:rPr>
        <w:t xml:space="preserve"> Bank and </w:t>
      </w:r>
      <w:proofErr w:type="spellStart"/>
      <w:r w:rsidRPr="0062005F" w:rsidR="004F1821">
        <w:rPr>
          <w:rStyle w:val="ECHRParaChar"/>
        </w:rPr>
        <w:t>Mohácsi</w:t>
      </w:r>
      <w:proofErr w:type="spellEnd"/>
      <w:r w:rsidRPr="0062005F" w:rsidR="004F1821">
        <w:rPr>
          <w:rStyle w:val="ECHRParaChar"/>
        </w:rPr>
        <w:t xml:space="preserve"> Bank</w:t>
      </w:r>
      <w:r w:rsidRPr="0062005F" w:rsidR="00B24C22">
        <w:rPr>
          <w:rStyle w:val="ECHRParaChar"/>
        </w:rPr>
        <w:t xml:space="preserve"> </w:t>
      </w:r>
      <w:r w:rsidRPr="0062005F" w:rsidR="00CB6615">
        <w:rPr>
          <w:rStyle w:val="ECHRParaChar"/>
        </w:rPr>
        <w:t>could</w:t>
      </w:r>
      <w:r w:rsidRPr="0062005F" w:rsidR="00BB4CFE">
        <w:t xml:space="preserve"> contest</w:t>
      </w:r>
      <w:r w:rsidRPr="0062005F" w:rsidR="00507FFB">
        <w:t xml:space="preserve"> </w:t>
      </w:r>
      <w:r w:rsidRPr="0062005F" w:rsidR="00507FFB">
        <w:rPr>
          <w:rFonts w:ascii="TimesNewRomanPSMT" w:hAnsi="TimesNewRomanPSMT" w:cs="TimesNewRomanPSMT" w:eastAsiaTheme="minorHAnsi"/>
          <w:color w:val="000000"/>
          <w:szCs w:val="24"/>
        </w:rPr>
        <w:t>decisions of the Savings Bank and the Integration Organisation and the Savings Bank</w:t>
      </w:r>
      <w:r w:rsidRPr="0062005F" w:rsidR="0062005F">
        <w:rPr>
          <w:rFonts w:ascii="TimesNewRomanPSMT" w:hAnsi="TimesNewRomanPSMT" w:cs="TimesNewRomanPSMT" w:eastAsiaTheme="minorHAnsi"/>
          <w:color w:val="000000"/>
          <w:szCs w:val="24"/>
        </w:rPr>
        <w:t>’</w:t>
      </w:r>
      <w:r w:rsidRPr="0062005F" w:rsidR="00507FFB">
        <w:rPr>
          <w:rFonts w:ascii="TimesNewRomanPSMT" w:hAnsi="TimesNewRomanPSMT" w:cs="TimesNewRomanPSMT" w:eastAsiaTheme="minorHAnsi"/>
          <w:color w:val="000000"/>
          <w:szCs w:val="24"/>
        </w:rPr>
        <w:t>s instructions</w:t>
      </w:r>
      <w:r w:rsidRPr="0062005F" w:rsidR="00BB4CFE">
        <w:t xml:space="preserve"> before the domestic courts (see section 15 of the Integration Act cited in paragraph </w:t>
      </w:r>
      <w:r w:rsidRPr="0062005F" w:rsidR="00BB4CFE">
        <w:fldChar w:fldCharType="begin"/>
      </w:r>
      <w:r w:rsidRPr="0062005F" w:rsidR="00BB4CFE">
        <w:instrText xml:space="preserve"> REF DLintegrationactprovisions \h </w:instrText>
      </w:r>
      <w:r w:rsidRPr="0062005F" w:rsidR="00F52F50">
        <w:instrText xml:space="preserve"> \* MERGEFORMAT </w:instrText>
      </w:r>
      <w:r w:rsidRPr="0062005F" w:rsidR="00BB4CFE">
        <w:fldChar w:fldCharType="separate"/>
      </w:r>
      <w:r w:rsidRPr="0062005F" w:rsidR="0062005F">
        <w:rPr>
          <w:noProof/>
        </w:rPr>
        <w:t>39</w:t>
      </w:r>
      <w:r w:rsidRPr="0062005F" w:rsidR="00BB4CFE">
        <w:fldChar w:fldCharType="end"/>
      </w:r>
      <w:r w:rsidRPr="0062005F" w:rsidR="00BB4CFE">
        <w:t xml:space="preserve">, see also paragraphs </w:t>
      </w:r>
      <w:r w:rsidRPr="0062005F" w:rsidR="00BB4CFE">
        <w:fldChar w:fldCharType="begin"/>
      </w:r>
      <w:r w:rsidRPr="0062005F" w:rsidR="00BB4CFE">
        <w:instrText xml:space="preserve"> REF CCremeides \h </w:instrText>
      </w:r>
      <w:r w:rsidRPr="0062005F" w:rsidR="00F52F50">
        <w:instrText xml:space="preserve"> \* MERGEFORMAT </w:instrText>
      </w:r>
      <w:r w:rsidRPr="0062005F" w:rsidR="00BB4CFE">
        <w:fldChar w:fldCharType="separate"/>
      </w:r>
      <w:r w:rsidRPr="0062005F" w:rsidR="0062005F">
        <w:rPr>
          <w:noProof/>
        </w:rPr>
        <w:t>44</w:t>
      </w:r>
      <w:r w:rsidRPr="0062005F" w:rsidR="00BB4CFE">
        <w:fldChar w:fldCharType="end"/>
      </w:r>
      <w:r w:rsidRPr="0062005F" w:rsidR="00BB4CFE">
        <w:t xml:space="preserve"> and </w:t>
      </w:r>
      <w:r w:rsidRPr="0062005F" w:rsidR="00BB4CFE">
        <w:fldChar w:fldCharType="begin"/>
      </w:r>
      <w:r w:rsidRPr="0062005F" w:rsidR="00BB4CFE">
        <w:instrText xml:space="preserve"> REF APPcomplaints \h </w:instrText>
      </w:r>
      <w:r w:rsidRPr="0062005F" w:rsidR="00F52F50">
        <w:instrText xml:space="preserve"> \* MERGEFORMAT </w:instrText>
      </w:r>
      <w:r w:rsidRPr="0062005F" w:rsidR="00BB4CFE">
        <w:fldChar w:fldCharType="separate"/>
      </w:r>
      <w:r w:rsidRPr="0062005F" w:rsidR="0062005F">
        <w:rPr>
          <w:rStyle w:val="ECHRParaChar"/>
          <w:noProof/>
        </w:rPr>
        <w:t>58</w:t>
      </w:r>
      <w:r w:rsidRPr="0062005F" w:rsidR="00BB4CFE">
        <w:fldChar w:fldCharType="end"/>
      </w:r>
      <w:r w:rsidRPr="0062005F" w:rsidR="00BB4CFE">
        <w:t xml:space="preserve"> above</w:t>
      </w:r>
      <w:r w:rsidRPr="0062005F" w:rsidR="00BC7B20">
        <w:t>)</w:t>
      </w:r>
      <w:r w:rsidRPr="0062005F" w:rsidR="00CB6615">
        <w:rPr>
          <w:rStyle w:val="ECHRParaChar"/>
        </w:rPr>
        <w:t>.</w:t>
      </w:r>
      <w:r w:rsidRPr="0062005F" w:rsidR="0054097F">
        <w:rPr>
          <w:rFonts w:ascii="TimesNewRomanPSMT" w:hAnsi="TimesNewRomanPSMT" w:cs="TimesNewRomanPSMT" w:eastAsiaTheme="minorHAnsi"/>
          <w:color w:val="000000"/>
          <w:szCs w:val="24"/>
        </w:rPr>
        <w:t xml:space="preserve"> </w:t>
      </w:r>
      <w:r w:rsidRPr="0062005F" w:rsidR="00E00B8C">
        <w:t xml:space="preserve">Accordingly, </w:t>
      </w:r>
      <w:r w:rsidRPr="0062005F" w:rsidR="00F95A38">
        <w:t>since</w:t>
      </w:r>
      <w:r w:rsidRPr="0062005F" w:rsidR="00380E70">
        <w:t xml:space="preserve"> </w:t>
      </w:r>
      <w:r w:rsidRPr="0062005F" w:rsidR="00225722">
        <w:t>the applicants</w:t>
      </w:r>
      <w:r w:rsidRPr="0062005F" w:rsidR="00E00B8C">
        <w:t xml:space="preserve"> as shareholders are not entitled </w:t>
      </w:r>
      <w:r w:rsidRPr="0062005F" w:rsidR="00CE78A5">
        <w:t>to pursue remedies against such measures</w:t>
      </w:r>
      <w:r w:rsidRPr="0062005F" w:rsidR="00E00B8C">
        <w:t>,</w:t>
      </w:r>
      <w:r w:rsidRPr="0062005F" w:rsidR="00F95A38">
        <w:t xml:space="preserve"> accepting the assumption that they </w:t>
      </w:r>
      <w:r w:rsidRPr="0062005F" w:rsidR="00225722">
        <w:t>have</w:t>
      </w:r>
      <w:r w:rsidRPr="0062005F" w:rsidR="00380E70">
        <w:t xml:space="preserve"> </w:t>
      </w:r>
      <w:r w:rsidRPr="0062005F" w:rsidR="00380E70">
        <w:rPr>
          <w:i/>
        </w:rPr>
        <w:t>locus standi</w:t>
      </w:r>
      <w:r w:rsidRPr="0062005F" w:rsidR="00380E70">
        <w:t xml:space="preserve"> would engender considerable problems concerning the requirement of exhaustion of domestic remedies</w:t>
      </w:r>
      <w:r w:rsidRPr="0062005F" w:rsidR="00225722">
        <w:t xml:space="preserve"> (see</w:t>
      </w:r>
      <w:r w:rsidRPr="0062005F" w:rsidR="00CE78A5">
        <w:t xml:space="preserve"> </w:t>
      </w:r>
      <w:proofErr w:type="spellStart"/>
      <w:r w:rsidRPr="0062005F" w:rsidR="00CE78A5">
        <w:rPr>
          <w:i/>
        </w:rPr>
        <w:t>Agrotexim</w:t>
      </w:r>
      <w:proofErr w:type="spellEnd"/>
      <w:r w:rsidRPr="0062005F" w:rsidR="00CE78A5">
        <w:rPr>
          <w:i/>
        </w:rPr>
        <w:t xml:space="preserve"> and Others</w:t>
      </w:r>
      <w:r w:rsidRPr="0062005F" w:rsidR="00CE78A5">
        <w:t xml:space="preserve">, cited above, </w:t>
      </w:r>
      <w:r w:rsidRPr="0062005F" w:rsidR="00CE78A5">
        <w:rPr>
          <w:rFonts w:cstheme="minorHAnsi"/>
        </w:rPr>
        <w:t>§</w:t>
      </w:r>
      <w:r w:rsidRPr="0062005F" w:rsidR="00335A86">
        <w:t> </w:t>
      </w:r>
      <w:r w:rsidRPr="0062005F" w:rsidR="00CE78A5">
        <w:t>65).</w:t>
      </w:r>
    </w:p>
    <w:p w:rsidRPr="0062005F" w:rsidR="00337734" w:rsidP="0062005F" w:rsidRDefault="00F95A38" w14:paraId="299C92F3" w14:textId="77777777">
      <w:pPr>
        <w:pStyle w:val="ECHRPara"/>
        <w:rPr>
          <w:rFonts w:ascii="TimesNewRomanPSMT" w:hAnsi="TimesNewRomanPSMT" w:cs="TimesNewRomanPSMT" w:eastAsiaTheme="minorHAnsi"/>
          <w:color w:val="000000"/>
          <w:szCs w:val="24"/>
        </w:rPr>
      </w:pPr>
      <w:r w:rsidRPr="0062005F">
        <w:fldChar w:fldCharType="begin"/>
      </w:r>
      <w:r w:rsidRPr="0062005F">
        <w:instrText xml:space="preserve"> SEQ level0 \*arabic </w:instrText>
      </w:r>
      <w:r w:rsidRPr="0062005F">
        <w:fldChar w:fldCharType="separate"/>
      </w:r>
      <w:r w:rsidRPr="0062005F" w:rsidR="0062005F">
        <w:rPr>
          <w:noProof/>
        </w:rPr>
        <w:t>72</w:t>
      </w:r>
      <w:r w:rsidRPr="0062005F">
        <w:fldChar w:fldCharType="end"/>
      </w:r>
      <w:r w:rsidRPr="0062005F">
        <w:t>.  Having regard to the above and to the fact that</w:t>
      </w:r>
      <w:r w:rsidRPr="0062005F" w:rsidR="00225722">
        <w:t xml:space="preserve"> the applicants did not point to any circumstances justifying the</w:t>
      </w:r>
      <w:r w:rsidRPr="0062005F" w:rsidR="008B3B43">
        <w:t xml:space="preserve"> lifting of the corporate veil</w:t>
      </w:r>
      <w:r w:rsidRPr="0062005F" w:rsidR="00225722">
        <w:t xml:space="preserve">, the Court finds that they cannot claim to be victims of the alleged violation stemming from the legislative provisions </w:t>
      </w:r>
      <w:r w:rsidRPr="0062005F" w:rsidR="006A454B">
        <w:t>that</w:t>
      </w:r>
      <w:r w:rsidRPr="0062005F" w:rsidR="00225722">
        <w:t xml:space="preserve"> are aimed at </w:t>
      </w:r>
      <w:r w:rsidRPr="0062005F" w:rsidR="00337734">
        <w:t xml:space="preserve">regulating the operation of the </w:t>
      </w:r>
      <w:r w:rsidRPr="0062005F" w:rsidR="003229C8">
        <w:t xml:space="preserve">cooperative credit institutions </w:t>
      </w:r>
      <w:r w:rsidRPr="0062005F" w:rsidR="00CE78A5">
        <w:t xml:space="preserve">and allow for measures to be taken against </w:t>
      </w:r>
      <w:proofErr w:type="spellStart"/>
      <w:r w:rsidRPr="0062005F" w:rsidR="003143CD">
        <w:t>Kinizsi</w:t>
      </w:r>
      <w:proofErr w:type="spellEnd"/>
      <w:r w:rsidRPr="0062005F" w:rsidR="004F1821">
        <w:t xml:space="preserve"> Bank and </w:t>
      </w:r>
      <w:proofErr w:type="spellStart"/>
      <w:r w:rsidRPr="0062005F" w:rsidR="004F1821">
        <w:t>Mohácsi</w:t>
      </w:r>
      <w:proofErr w:type="spellEnd"/>
      <w:r w:rsidRPr="0062005F" w:rsidR="004F1821">
        <w:t xml:space="preserve"> Bank</w:t>
      </w:r>
      <w:r w:rsidRPr="0062005F" w:rsidR="00225722">
        <w:t xml:space="preserve">. </w:t>
      </w:r>
      <w:r w:rsidRPr="0062005F" w:rsidR="00014AC4">
        <w:t>S</w:t>
      </w:r>
      <w:r w:rsidRPr="0062005F">
        <w:t xml:space="preserve">uch measures could possibly amount to interference with the </w:t>
      </w:r>
      <w:r w:rsidRPr="0062005F" w:rsidR="00D90294">
        <w:t>right</w:t>
      </w:r>
      <w:r w:rsidRPr="0062005F" w:rsidR="00463265">
        <w:t>s</w:t>
      </w:r>
      <w:r w:rsidRPr="0062005F" w:rsidR="004F1821">
        <w:t xml:space="preserve"> of those</w:t>
      </w:r>
      <w:r w:rsidRPr="0062005F" w:rsidR="00D90294">
        <w:t xml:space="preserve"> </w:t>
      </w:r>
      <w:r w:rsidRPr="0062005F" w:rsidR="004F1821">
        <w:t>b</w:t>
      </w:r>
      <w:r w:rsidRPr="0062005F">
        <w:t>anks</w:t>
      </w:r>
      <w:r w:rsidRPr="0062005F" w:rsidR="00D90294">
        <w:t xml:space="preserve">, </w:t>
      </w:r>
      <w:r w:rsidRPr="0062005F">
        <w:t>but not the applicants.</w:t>
      </w:r>
    </w:p>
    <w:p w:rsidRPr="0062005F" w:rsidR="005258D9" w:rsidP="0062005F" w:rsidRDefault="006A454B" w14:paraId="76BE4F03"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73</w:t>
      </w:r>
      <w:r w:rsidRPr="0062005F">
        <w:fldChar w:fldCharType="end"/>
      </w:r>
      <w:r w:rsidRPr="0062005F">
        <w:t xml:space="preserve">.  In so far as the Integration Act </w:t>
      </w:r>
      <w:r w:rsidRPr="0062005F" w:rsidR="008B3B43">
        <w:t>allows for measures to be</w:t>
      </w:r>
      <w:r w:rsidRPr="0062005F" w:rsidR="00CE78A5">
        <w:t xml:space="preserve"> taken </w:t>
      </w:r>
      <w:r w:rsidRPr="0062005F" w:rsidR="002A2B88">
        <w:t xml:space="preserve">directly </w:t>
      </w:r>
      <w:r w:rsidRPr="0062005F" w:rsidR="00CE78A5">
        <w:t xml:space="preserve">against the </w:t>
      </w:r>
      <w:r w:rsidRPr="0062005F">
        <w:t>owners or shareholders of the cooperative credit institutions</w:t>
      </w:r>
      <w:r w:rsidRPr="0062005F" w:rsidR="00877F95">
        <w:t xml:space="preserve"> (for instance</w:t>
      </w:r>
      <w:r w:rsidRPr="0062005F" w:rsidR="00FF238D">
        <w:t>,</w:t>
      </w:r>
      <w:r w:rsidRPr="0062005F" w:rsidR="00877F95">
        <w:t xml:space="preserve"> the Savings Bank</w:t>
      </w:r>
      <w:r w:rsidRPr="0062005F" w:rsidR="0062005F">
        <w:t>’</w:t>
      </w:r>
      <w:r w:rsidRPr="0062005F" w:rsidR="00877F95">
        <w:t>s consent/approval needed for any payment to the shareholders under any legal titl</w:t>
      </w:r>
      <w:r w:rsidRPr="0062005F" w:rsidR="005E5ADC">
        <w:t xml:space="preserve">e – see paragraph </w:t>
      </w:r>
      <w:r w:rsidRPr="0062005F" w:rsidR="005E5ADC">
        <w:fldChar w:fldCharType="begin"/>
      </w:r>
      <w:r w:rsidRPr="0062005F" w:rsidR="005E5ADC">
        <w:instrText xml:space="preserve"> REF IAconsentaprovaTakarekbank \h </w:instrText>
      </w:r>
      <w:r w:rsidRPr="0062005F" w:rsidR="00B772E6">
        <w:instrText xml:space="preserve"> \* MERGEFORMAT </w:instrText>
      </w:r>
      <w:r w:rsidRPr="0062005F" w:rsidR="005E5ADC">
        <w:fldChar w:fldCharType="separate"/>
      </w:r>
      <w:r w:rsidRPr="0062005F" w:rsidR="0062005F">
        <w:rPr>
          <w:noProof/>
        </w:rPr>
        <w:t>28</w:t>
      </w:r>
      <w:r w:rsidRPr="0062005F" w:rsidR="005E5ADC">
        <w:fldChar w:fldCharType="end"/>
      </w:r>
      <w:r w:rsidRPr="0062005F" w:rsidR="00877F95">
        <w:t xml:space="preserve"> </w:t>
      </w:r>
      <w:r w:rsidRPr="0062005F" w:rsidR="005E5ADC">
        <w:t>above</w:t>
      </w:r>
      <w:r w:rsidRPr="0062005F" w:rsidR="00877F95">
        <w:t>)</w:t>
      </w:r>
      <w:r w:rsidRPr="0062005F" w:rsidR="005E5ADC">
        <w:t>,</w:t>
      </w:r>
      <w:r w:rsidRPr="0062005F" w:rsidR="00877F95">
        <w:t xml:space="preserve"> the Court has already noted </w:t>
      </w:r>
      <w:r w:rsidRPr="0062005F" w:rsidR="005E5ADC">
        <w:t xml:space="preserve">that </w:t>
      </w:r>
      <w:r w:rsidRPr="0062005F" w:rsidR="00877F95">
        <w:t>the applicants</w:t>
      </w:r>
      <w:r w:rsidRPr="0062005F" w:rsidR="005E5ADC">
        <w:t xml:space="preserve"> had</w:t>
      </w:r>
      <w:r w:rsidRPr="0062005F" w:rsidR="00877F95">
        <w:t xml:space="preserve"> explicitly excluded concrete measures, such as the Savings Bank</w:t>
      </w:r>
      <w:r w:rsidRPr="0062005F" w:rsidR="0062005F">
        <w:t>’</w:t>
      </w:r>
      <w:r w:rsidRPr="0062005F" w:rsidR="00877F95">
        <w:t xml:space="preserve">s refusal to consent to the payment of dividends in </w:t>
      </w:r>
      <w:r w:rsidRPr="0062005F" w:rsidR="00B03093">
        <w:t xml:space="preserve">the case of </w:t>
      </w:r>
      <w:proofErr w:type="spellStart"/>
      <w:r w:rsidRPr="0062005F" w:rsidR="00877F95">
        <w:t>Kinizsi</w:t>
      </w:r>
      <w:proofErr w:type="spellEnd"/>
      <w:r w:rsidRPr="0062005F" w:rsidR="00877F95">
        <w:t xml:space="preserve"> Bank and </w:t>
      </w:r>
      <w:r w:rsidRPr="0062005F" w:rsidR="00FF238D">
        <w:t>the limitation imposed on</w:t>
      </w:r>
      <w:r w:rsidRPr="0062005F" w:rsidR="00877F95">
        <w:t xml:space="preserve"> such payment in</w:t>
      </w:r>
      <w:r w:rsidRPr="0062005F" w:rsidR="00B03093">
        <w:t xml:space="preserve"> the case of</w:t>
      </w:r>
      <w:r w:rsidRPr="0062005F" w:rsidR="00877F95">
        <w:t xml:space="preserve"> </w:t>
      </w:r>
      <w:proofErr w:type="spellStart"/>
      <w:r w:rsidRPr="0062005F" w:rsidR="00877F95">
        <w:rPr>
          <w:szCs w:val="24"/>
        </w:rPr>
        <w:t>Mohácsi</w:t>
      </w:r>
      <w:proofErr w:type="spellEnd"/>
      <w:r w:rsidRPr="0062005F" w:rsidR="00877F95">
        <w:rPr>
          <w:szCs w:val="24"/>
        </w:rPr>
        <w:t xml:space="preserve"> </w:t>
      </w:r>
      <w:r w:rsidRPr="0062005F" w:rsidR="00877F95">
        <w:t xml:space="preserve">Bank, from the scope of their complaint (see paragraph </w:t>
      </w:r>
      <w:r w:rsidRPr="0062005F" w:rsidR="00877F95">
        <w:fldChar w:fldCharType="begin"/>
      </w:r>
      <w:r w:rsidRPr="0062005F" w:rsidR="00877F95">
        <w:instrText xml:space="preserve"> REF ECHRmeasuresconceretnotcomplain \h </w:instrText>
      </w:r>
      <w:r w:rsidRPr="0062005F" w:rsidR="00B772E6">
        <w:instrText xml:space="preserve"> \* MERGEFORMAT </w:instrText>
      </w:r>
      <w:r w:rsidRPr="0062005F" w:rsidR="00877F95">
        <w:fldChar w:fldCharType="separate"/>
      </w:r>
      <w:r w:rsidRPr="0062005F" w:rsidR="0062005F">
        <w:rPr>
          <w:noProof/>
        </w:rPr>
        <w:t>67</w:t>
      </w:r>
      <w:r w:rsidRPr="0062005F" w:rsidR="00877F95">
        <w:fldChar w:fldCharType="end"/>
      </w:r>
      <w:r w:rsidRPr="0062005F" w:rsidR="00877F95">
        <w:t xml:space="preserve"> above).</w:t>
      </w:r>
    </w:p>
    <w:p w:rsidRPr="0062005F" w:rsidR="00337734" w:rsidP="0062005F" w:rsidRDefault="00263B53" w14:paraId="7DEA2504" w14:textId="77777777">
      <w:pPr>
        <w:pStyle w:val="ECHRPara"/>
      </w:pPr>
      <w:r w:rsidRPr="0062005F">
        <w:fldChar w:fldCharType="begin"/>
      </w:r>
      <w:r w:rsidRPr="0062005F">
        <w:instrText xml:space="preserve"> SEQ level0 \*arabic </w:instrText>
      </w:r>
      <w:r w:rsidRPr="0062005F">
        <w:fldChar w:fldCharType="separate"/>
      </w:r>
      <w:r w:rsidRPr="0062005F" w:rsidR="0062005F">
        <w:rPr>
          <w:noProof/>
        </w:rPr>
        <w:t>74</w:t>
      </w:r>
      <w:r w:rsidRPr="0062005F">
        <w:fldChar w:fldCharType="end"/>
      </w:r>
      <w:r w:rsidRPr="0062005F">
        <w:t>. </w:t>
      </w:r>
      <w:r w:rsidRPr="0062005F" w:rsidR="009F2977">
        <w:t> </w:t>
      </w:r>
      <w:r w:rsidRPr="0062005F">
        <w:t>The Court</w:t>
      </w:r>
      <w:r w:rsidRPr="0062005F" w:rsidR="00877F95">
        <w:t xml:space="preserve"> further notes that measures </w:t>
      </w:r>
      <w:r w:rsidRPr="0062005F" w:rsidR="006A454B">
        <w:t xml:space="preserve">such as </w:t>
      </w:r>
      <w:r w:rsidRPr="0062005F" w:rsidR="00225722">
        <w:t xml:space="preserve">the suspension of </w:t>
      </w:r>
      <w:r w:rsidRPr="0062005F" w:rsidR="00337734">
        <w:t>t</w:t>
      </w:r>
      <w:r w:rsidRPr="0062005F" w:rsidR="005D445A">
        <w:t>he</w:t>
      </w:r>
      <w:r w:rsidRPr="0062005F" w:rsidR="00D93633">
        <w:t xml:space="preserve"> shareholders</w:t>
      </w:r>
      <w:r w:rsidRPr="0062005F" w:rsidR="0062005F">
        <w:t>’</w:t>
      </w:r>
      <w:r w:rsidRPr="0062005F" w:rsidR="005D445A">
        <w:t xml:space="preserve"> voting rights</w:t>
      </w:r>
      <w:r w:rsidRPr="0062005F" w:rsidR="00337734">
        <w:t xml:space="preserve"> </w:t>
      </w:r>
      <w:r w:rsidRPr="0062005F" w:rsidR="006A454B">
        <w:t xml:space="preserve">(see paragraph </w:t>
      </w:r>
      <w:r w:rsidRPr="0062005F" w:rsidR="006A454B">
        <w:fldChar w:fldCharType="begin"/>
      </w:r>
      <w:r w:rsidRPr="0062005F" w:rsidR="006A454B">
        <w:instrText xml:space="preserve"> REF IAsupsuensionofvotingrights \h </w:instrText>
      </w:r>
      <w:r w:rsidRPr="0062005F" w:rsidR="00F52F50">
        <w:instrText xml:space="preserve"> \* MERGEFORMAT </w:instrText>
      </w:r>
      <w:r w:rsidRPr="0062005F" w:rsidR="006A454B">
        <w:fldChar w:fldCharType="separate"/>
      </w:r>
      <w:r w:rsidRPr="0062005F" w:rsidR="0062005F">
        <w:rPr>
          <w:noProof/>
        </w:rPr>
        <w:t>30</w:t>
      </w:r>
      <w:r w:rsidRPr="0062005F" w:rsidR="006A454B">
        <w:fldChar w:fldCharType="end"/>
      </w:r>
      <w:r w:rsidRPr="0062005F" w:rsidR="006A454B">
        <w:t xml:space="preserve"> above)</w:t>
      </w:r>
      <w:r w:rsidRPr="0062005F" w:rsidR="00877F95">
        <w:t xml:space="preserve"> </w:t>
      </w:r>
      <w:r w:rsidRPr="0062005F" w:rsidR="00337734">
        <w:t>and</w:t>
      </w:r>
      <w:r w:rsidRPr="0062005F" w:rsidR="005D445A">
        <w:t xml:space="preserve"> certain other measures stipulated in section 17/C</w:t>
      </w:r>
      <w:r w:rsidRPr="0062005F" w:rsidR="00B3011A">
        <w:t xml:space="preserve"> of the Integration Act</w:t>
      </w:r>
      <w:r w:rsidRPr="0062005F" w:rsidR="006A454B">
        <w:t xml:space="preserve"> (see paragraph </w:t>
      </w:r>
      <w:r w:rsidRPr="0062005F" w:rsidR="006A454B">
        <w:fldChar w:fldCharType="begin"/>
      </w:r>
      <w:r w:rsidRPr="0062005F" w:rsidR="006A454B">
        <w:instrText xml:space="preserve"> REF DLintegrationactprovisions \h </w:instrText>
      </w:r>
      <w:r w:rsidRPr="0062005F" w:rsidR="00F52F50">
        <w:instrText xml:space="preserve"> \* MERGEFORMAT </w:instrText>
      </w:r>
      <w:r w:rsidRPr="0062005F" w:rsidR="006A454B">
        <w:fldChar w:fldCharType="separate"/>
      </w:r>
      <w:r w:rsidRPr="0062005F" w:rsidR="0062005F">
        <w:rPr>
          <w:noProof/>
        </w:rPr>
        <w:t>39</w:t>
      </w:r>
      <w:r w:rsidRPr="0062005F" w:rsidR="006A454B">
        <w:fldChar w:fldCharType="end"/>
      </w:r>
      <w:r w:rsidRPr="0062005F" w:rsidR="006A454B">
        <w:t xml:space="preserve"> above</w:t>
      </w:r>
      <w:r w:rsidRPr="0062005F" w:rsidR="00877F95">
        <w:t>)</w:t>
      </w:r>
      <w:r w:rsidRPr="0062005F" w:rsidR="00CE78A5">
        <w:t xml:space="preserve"> can be </w:t>
      </w:r>
      <w:r w:rsidRPr="0062005F" w:rsidR="00337734">
        <w:t>taken</w:t>
      </w:r>
      <w:r w:rsidRPr="0062005F" w:rsidR="00295E10">
        <w:t xml:space="preserve"> </w:t>
      </w:r>
      <w:r w:rsidRPr="0062005F" w:rsidR="008B3B43">
        <w:t xml:space="preserve">only </w:t>
      </w:r>
      <w:r w:rsidRPr="0062005F" w:rsidR="00295E10">
        <w:t>in exceptional cases</w:t>
      </w:r>
      <w:r w:rsidRPr="0062005F" w:rsidR="00507FFB">
        <w:t>. For instance, they can be taken</w:t>
      </w:r>
      <w:r w:rsidRPr="0062005F" w:rsidR="00295E10">
        <w:t xml:space="preserve"> </w:t>
      </w:r>
      <w:r w:rsidRPr="0062005F" w:rsidR="00463265">
        <w:t xml:space="preserve">on </w:t>
      </w:r>
      <w:r w:rsidRPr="0062005F" w:rsidR="00295E10">
        <w:t>the condition that the cooperative credit institutions</w:t>
      </w:r>
      <w:r w:rsidRPr="0062005F" w:rsidR="0062005F">
        <w:t>’</w:t>
      </w:r>
      <w:r w:rsidRPr="0062005F" w:rsidR="00295E10">
        <w:t xml:space="preserve"> fu</w:t>
      </w:r>
      <w:r w:rsidRPr="0062005F" w:rsidR="00DF745F">
        <w:t>n</w:t>
      </w:r>
      <w:r w:rsidRPr="0062005F" w:rsidR="00295E10">
        <w:t xml:space="preserve">ds fall under the required level </w:t>
      </w:r>
      <w:r w:rsidRPr="0062005F" w:rsidR="002A2B88">
        <w:t xml:space="preserve">or </w:t>
      </w:r>
      <w:r w:rsidRPr="0062005F" w:rsidR="002027C8">
        <w:t xml:space="preserve">that they have been unsuccessful in applying for a new licence </w:t>
      </w:r>
      <w:r w:rsidRPr="0062005F" w:rsidR="002A2B88">
        <w:t xml:space="preserve">(see paragraph </w:t>
      </w:r>
      <w:r w:rsidRPr="0062005F" w:rsidR="002A2B88">
        <w:fldChar w:fldCharType="begin"/>
      </w:r>
      <w:r w:rsidRPr="0062005F" w:rsidR="002A2B88">
        <w:instrText xml:space="preserve"> REF DLintegrationactprovisions \h </w:instrText>
      </w:r>
      <w:r w:rsidRPr="0062005F" w:rsidR="00F52F50">
        <w:instrText xml:space="preserve"> \* MERGEFORMAT </w:instrText>
      </w:r>
      <w:r w:rsidRPr="0062005F" w:rsidR="002A2B88">
        <w:fldChar w:fldCharType="separate"/>
      </w:r>
      <w:r w:rsidRPr="0062005F" w:rsidR="0062005F">
        <w:rPr>
          <w:noProof/>
        </w:rPr>
        <w:t>39</w:t>
      </w:r>
      <w:r w:rsidRPr="0062005F" w:rsidR="002A2B88">
        <w:fldChar w:fldCharType="end"/>
      </w:r>
      <w:r w:rsidRPr="0062005F" w:rsidR="002A2B88">
        <w:t xml:space="preserve"> above</w:t>
      </w:r>
      <w:r w:rsidRPr="0062005F" w:rsidR="00295E10">
        <w:t>)</w:t>
      </w:r>
      <w:r w:rsidRPr="0062005F" w:rsidR="005D445A">
        <w:t xml:space="preserve">. </w:t>
      </w:r>
      <w:r w:rsidRPr="0062005F" w:rsidR="00295E10">
        <w:t xml:space="preserve">Having regard to the </w:t>
      </w:r>
      <w:r w:rsidRPr="0062005F" w:rsidR="00337734">
        <w:t xml:space="preserve">information </w:t>
      </w:r>
      <w:r w:rsidRPr="0062005F" w:rsidR="00295E10">
        <w:t>in the Court</w:t>
      </w:r>
      <w:r w:rsidRPr="0062005F" w:rsidR="0062005F">
        <w:t>’</w:t>
      </w:r>
      <w:r w:rsidRPr="0062005F" w:rsidR="00295E10">
        <w:t xml:space="preserve">s possession </w:t>
      </w:r>
      <w:r w:rsidRPr="0062005F" w:rsidR="00337734">
        <w:t xml:space="preserve">(see paragraph </w:t>
      </w:r>
      <w:r w:rsidRPr="0062005F" w:rsidR="00337734">
        <w:fldChar w:fldCharType="begin"/>
      </w:r>
      <w:r w:rsidRPr="0062005F" w:rsidR="00337734">
        <w:instrText xml:space="preserve"> REF IAapplicationofmeasures \h </w:instrText>
      </w:r>
      <w:r w:rsidRPr="0062005F" w:rsidR="00F52F50">
        <w:instrText xml:space="preserve"> \* MERGEFORMAT </w:instrText>
      </w:r>
      <w:r w:rsidRPr="0062005F" w:rsidR="00337734">
        <w:fldChar w:fldCharType="separate"/>
      </w:r>
      <w:r w:rsidRPr="0062005F" w:rsidR="0062005F">
        <w:rPr>
          <w:noProof/>
        </w:rPr>
        <w:t>32</w:t>
      </w:r>
      <w:r w:rsidRPr="0062005F" w:rsidR="00337734">
        <w:fldChar w:fldCharType="end"/>
      </w:r>
      <w:r w:rsidRPr="0062005F" w:rsidR="00337734">
        <w:t xml:space="preserve"> above) </w:t>
      </w:r>
      <w:r w:rsidRPr="0062005F" w:rsidR="00C017D5">
        <w:t>it has not been demonstrated</w:t>
      </w:r>
      <w:r w:rsidRPr="0062005F" w:rsidR="00295E10">
        <w:t xml:space="preserve"> that </w:t>
      </w:r>
      <w:r w:rsidRPr="0062005F" w:rsidR="00337734">
        <w:t>the</w:t>
      </w:r>
      <w:r w:rsidRPr="0062005F" w:rsidR="00507FFB">
        <w:t xml:space="preserve"> applicants, as the</w:t>
      </w:r>
      <w:r w:rsidRPr="0062005F" w:rsidR="00337734">
        <w:t xml:space="preserve"> shareholders of </w:t>
      </w:r>
      <w:proofErr w:type="spellStart"/>
      <w:r w:rsidRPr="0062005F" w:rsidR="003143CD">
        <w:t>Kinizsi</w:t>
      </w:r>
      <w:proofErr w:type="spellEnd"/>
      <w:r w:rsidRPr="0062005F" w:rsidR="004F1821">
        <w:t xml:space="preserve"> Bank and </w:t>
      </w:r>
      <w:proofErr w:type="spellStart"/>
      <w:r w:rsidRPr="0062005F" w:rsidR="004F1821">
        <w:t>Mohácsi</w:t>
      </w:r>
      <w:proofErr w:type="spellEnd"/>
      <w:r w:rsidRPr="0062005F" w:rsidR="004F1821">
        <w:t xml:space="preserve"> Bank</w:t>
      </w:r>
      <w:r w:rsidRPr="0062005F" w:rsidR="00507FFB">
        <w:t>,</w:t>
      </w:r>
      <w:r w:rsidRPr="0062005F" w:rsidR="00337734">
        <w:t xml:space="preserve"> </w:t>
      </w:r>
      <w:r w:rsidRPr="0062005F" w:rsidR="00C017D5">
        <w:t xml:space="preserve">were </w:t>
      </w:r>
      <w:r w:rsidRPr="0062005F" w:rsidR="00337734">
        <w:t xml:space="preserve">in fact likely to run the risk of being affected by </w:t>
      </w:r>
      <w:r w:rsidRPr="0062005F" w:rsidR="008B3B43">
        <w:t>the aforementioned measures (</w:t>
      </w:r>
      <w:r w:rsidRPr="0062005F" w:rsidR="006E37BE">
        <w:t xml:space="preserve">see, </w:t>
      </w:r>
      <w:r w:rsidRPr="0062005F" w:rsidR="006E37BE">
        <w:rPr>
          <w:i/>
        </w:rPr>
        <w:t>mutatis mutandis</w:t>
      </w:r>
      <w:r w:rsidRPr="0062005F" w:rsidR="006E37BE">
        <w:t xml:space="preserve">, </w:t>
      </w:r>
      <w:r w:rsidRPr="0062005F" w:rsidR="006E37BE">
        <w:rPr>
          <w:i/>
        </w:rPr>
        <w:t>Jensen and Rasmussen v.</w:t>
      </w:r>
      <w:r w:rsidRPr="0062005F" w:rsidR="009F2977">
        <w:rPr>
          <w:i/>
        </w:rPr>
        <w:t> </w:t>
      </w:r>
      <w:r w:rsidRPr="0062005F" w:rsidR="006E37BE">
        <w:rPr>
          <w:i/>
        </w:rPr>
        <w:t>Denmark</w:t>
      </w:r>
      <w:r w:rsidRPr="0062005F" w:rsidR="006E37BE">
        <w:t xml:space="preserve"> (dec.), no. 52620/99,</w:t>
      </w:r>
      <w:r w:rsidRPr="0062005F" w:rsidR="00B42143">
        <w:t xml:space="preserve"> 20 </w:t>
      </w:r>
      <w:r w:rsidRPr="0062005F" w:rsidR="006E37BE">
        <w:t>March 2003).</w:t>
      </w:r>
    </w:p>
    <w:p w:rsidRPr="0062005F" w:rsidR="00014AC4" w:rsidP="0062005F" w:rsidRDefault="00B836CD" w14:paraId="1A9AFF45" w14:textId="77777777">
      <w:pPr>
        <w:pStyle w:val="ECHRPara"/>
        <w:rPr>
          <w:rFonts w:ascii="TimesNewRomanPSMT" w:hAnsi="TimesNewRomanPSMT" w:cs="TimesNewRomanPSMT" w:eastAsiaTheme="minorHAnsi"/>
          <w:color w:val="000000"/>
          <w:szCs w:val="24"/>
        </w:rPr>
      </w:pPr>
      <w:r w:rsidRPr="0062005F">
        <w:fldChar w:fldCharType="begin"/>
      </w:r>
      <w:r w:rsidRPr="0062005F">
        <w:instrText xml:space="preserve"> SEQ level0 \*arabic </w:instrText>
      </w:r>
      <w:r w:rsidRPr="0062005F">
        <w:fldChar w:fldCharType="separate"/>
      </w:r>
      <w:r w:rsidRPr="0062005F" w:rsidR="0062005F">
        <w:rPr>
          <w:noProof/>
        </w:rPr>
        <w:t>75</w:t>
      </w:r>
      <w:r w:rsidRPr="0062005F">
        <w:fldChar w:fldCharType="end"/>
      </w:r>
      <w:r w:rsidRPr="0062005F">
        <w:t>.  </w:t>
      </w:r>
      <w:r w:rsidRPr="0062005F" w:rsidR="00320011">
        <w:t>The Court reiterates that the question whether an applicant can claim to be a victim of the violation alleged is relevant at all stages of the proceedings under the Convention (</w:t>
      </w:r>
      <w:r w:rsidRPr="0062005F" w:rsidR="00FF238D">
        <w:t xml:space="preserve">see </w:t>
      </w:r>
      <w:r w:rsidRPr="0062005F" w:rsidR="00D93633">
        <w:rPr>
          <w:i/>
          <w:lang w:val="en-US"/>
        </w:rPr>
        <w:t xml:space="preserve">Centro Europa 7 </w:t>
      </w:r>
      <w:proofErr w:type="spellStart"/>
      <w:r w:rsidRPr="0062005F" w:rsidR="00D93633">
        <w:rPr>
          <w:i/>
          <w:lang w:val="en-US"/>
        </w:rPr>
        <w:t>S.r.l</w:t>
      </w:r>
      <w:proofErr w:type="spellEnd"/>
      <w:r w:rsidRPr="0062005F" w:rsidR="00D93633">
        <w:rPr>
          <w:i/>
          <w:lang w:val="en-US"/>
        </w:rPr>
        <w:t>. and Di Stefano v. Italy</w:t>
      </w:r>
      <w:r w:rsidRPr="0062005F" w:rsidR="00D93633">
        <w:rPr>
          <w:lang w:val="en-US"/>
        </w:rPr>
        <w:t xml:space="preserve"> [GC], no. 38433/09, § 80, </w:t>
      </w:r>
      <w:r w:rsidRPr="0062005F" w:rsidR="00D93633">
        <w:rPr>
          <w:snapToGrid w:val="0"/>
          <w:lang w:val="en-US"/>
        </w:rPr>
        <w:t xml:space="preserve">ECHR 2012). </w:t>
      </w:r>
      <w:r w:rsidRPr="0062005F" w:rsidR="00FF238D">
        <w:t>In the present case, it</w:t>
      </w:r>
      <w:r w:rsidRPr="0062005F" w:rsidR="00D93633">
        <w:t xml:space="preserve"> </w:t>
      </w:r>
      <w:r w:rsidRPr="0062005F" w:rsidR="00FE3CAD">
        <w:t xml:space="preserve">finds that </w:t>
      </w:r>
      <w:r w:rsidRPr="0062005F" w:rsidR="00F95A38">
        <w:t>the impugned legislation did not interfere with the applicants</w:t>
      </w:r>
      <w:r w:rsidRPr="0062005F" w:rsidR="0062005F">
        <w:t>’</w:t>
      </w:r>
      <w:r w:rsidRPr="0062005F" w:rsidR="00F95A38">
        <w:t xml:space="preserve"> rights </w:t>
      </w:r>
      <w:r w:rsidRPr="0062005F" w:rsidR="00D93633">
        <w:t xml:space="preserve">in view of the scope of their complaints (see paragraphs </w:t>
      </w:r>
      <w:r w:rsidRPr="0062005F" w:rsidR="00D93633">
        <w:fldChar w:fldCharType="begin"/>
      </w:r>
      <w:r w:rsidRPr="0062005F" w:rsidR="00D93633">
        <w:instrText xml:space="preserve"> REF APPcomplaints \h </w:instrText>
      </w:r>
      <w:r w:rsidRPr="0062005F" w:rsidR="00B772E6">
        <w:instrText xml:space="preserve"> \* MERGEFORMAT </w:instrText>
      </w:r>
      <w:r w:rsidRPr="0062005F" w:rsidR="00D93633">
        <w:fldChar w:fldCharType="separate"/>
      </w:r>
      <w:r w:rsidRPr="0062005F" w:rsidR="0062005F">
        <w:rPr>
          <w:rStyle w:val="ECHRParaChar"/>
          <w:noProof/>
        </w:rPr>
        <w:t>58</w:t>
      </w:r>
      <w:r w:rsidRPr="0062005F" w:rsidR="00D93633">
        <w:fldChar w:fldCharType="end"/>
      </w:r>
      <w:r w:rsidRPr="0062005F" w:rsidR="00D93633">
        <w:t xml:space="preserve"> and </w:t>
      </w:r>
      <w:r w:rsidRPr="0062005F" w:rsidR="00D93633">
        <w:fldChar w:fldCharType="begin"/>
      </w:r>
      <w:r w:rsidRPr="0062005F" w:rsidR="00D93633">
        <w:instrText xml:space="preserve"> REF ECHRmeasuresconceretnotcomplain \h </w:instrText>
      </w:r>
      <w:r w:rsidRPr="0062005F" w:rsidR="00B772E6">
        <w:instrText xml:space="preserve"> \* MERGEFORMAT </w:instrText>
      </w:r>
      <w:r w:rsidRPr="0062005F" w:rsidR="00D93633">
        <w:fldChar w:fldCharType="separate"/>
      </w:r>
      <w:r w:rsidRPr="0062005F" w:rsidR="0062005F">
        <w:rPr>
          <w:noProof/>
        </w:rPr>
        <w:t>67</w:t>
      </w:r>
      <w:r w:rsidRPr="0062005F" w:rsidR="00D93633">
        <w:fldChar w:fldCharType="end"/>
      </w:r>
      <w:r w:rsidRPr="0062005F" w:rsidR="00D93633">
        <w:t xml:space="preserve"> above) </w:t>
      </w:r>
      <w:r w:rsidRPr="0062005F" w:rsidR="00F95A38">
        <w:t>and</w:t>
      </w:r>
      <w:r w:rsidRPr="0062005F" w:rsidR="00FE3CAD">
        <w:t xml:space="preserve"> that </w:t>
      </w:r>
      <w:r w:rsidRPr="0062005F" w:rsidR="00F95A38">
        <w:t xml:space="preserve">they </w:t>
      </w:r>
      <w:r w:rsidRPr="0062005F" w:rsidR="00FF238D">
        <w:t>therefore</w:t>
      </w:r>
      <w:r w:rsidRPr="0062005F" w:rsidR="00FF238D">
        <w:rPr>
          <w:b/>
        </w:rPr>
        <w:t xml:space="preserve"> </w:t>
      </w:r>
      <w:r w:rsidRPr="0062005F" w:rsidR="005D445A">
        <w:t xml:space="preserve">cannot claim to be victims of the alleged violations </w:t>
      </w:r>
      <w:r w:rsidRPr="0062005F" w:rsidR="00314C16">
        <w:t xml:space="preserve">within the meaning </w:t>
      </w:r>
      <w:r w:rsidRPr="0062005F" w:rsidR="00F95A38">
        <w:t>of Article 34 of the Convention.</w:t>
      </w:r>
      <w:r w:rsidRPr="0062005F" w:rsidR="00263B53">
        <w:t xml:space="preserve"> Therefore, the Court is unable to take cognizance of the merits of the applicants</w:t>
      </w:r>
      <w:r w:rsidRPr="0062005F" w:rsidR="0062005F">
        <w:t>’</w:t>
      </w:r>
      <w:r w:rsidRPr="0062005F" w:rsidR="00263B53">
        <w:t xml:space="preserve"> complaint.</w:t>
      </w:r>
      <w:r w:rsidRPr="0062005F" w:rsidR="00F95A38">
        <w:t xml:space="preserve"> </w:t>
      </w:r>
      <w:r w:rsidRPr="0062005F" w:rsidR="00FF238D">
        <w:rPr>
          <w:rFonts w:ascii="TimesNewRomanPSMT" w:hAnsi="TimesNewRomanPSMT" w:cs="TimesNewRomanPSMT" w:eastAsiaTheme="minorHAnsi"/>
          <w:color w:val="000000"/>
          <w:szCs w:val="24"/>
        </w:rPr>
        <w:t xml:space="preserve">Accordingly, it </w:t>
      </w:r>
      <w:r w:rsidRPr="0062005F" w:rsidR="005D445A">
        <w:rPr>
          <w:rFonts w:ascii="TimesNewRomanPSMT" w:hAnsi="TimesNewRomanPSMT" w:cs="TimesNewRomanPSMT" w:eastAsiaTheme="minorHAnsi"/>
          <w:color w:val="000000"/>
          <w:szCs w:val="24"/>
        </w:rPr>
        <w:t>upholds the</w:t>
      </w:r>
      <w:r w:rsidRPr="0062005F" w:rsidR="00492530">
        <w:rPr>
          <w:rFonts w:ascii="TimesNewRomanPSMT" w:hAnsi="TimesNewRomanPSMT" w:cs="TimesNewRomanPSMT" w:eastAsiaTheme="minorHAnsi"/>
          <w:color w:val="000000"/>
          <w:szCs w:val="24"/>
        </w:rPr>
        <w:t xml:space="preserve"> </w:t>
      </w:r>
      <w:r w:rsidRPr="0062005F" w:rsidR="005D445A">
        <w:rPr>
          <w:rFonts w:ascii="TimesNewRomanPSMT" w:hAnsi="TimesNewRomanPSMT" w:cs="TimesNewRomanPSMT" w:eastAsiaTheme="minorHAnsi"/>
          <w:color w:val="000000"/>
          <w:szCs w:val="24"/>
        </w:rPr>
        <w:t>Government</w:t>
      </w:r>
      <w:r w:rsidRPr="0062005F" w:rsidR="0062005F">
        <w:rPr>
          <w:rFonts w:ascii="TimesNewRomanPSMT" w:hAnsi="TimesNewRomanPSMT" w:cs="TimesNewRomanPSMT" w:eastAsiaTheme="minorHAnsi"/>
          <w:color w:val="000000"/>
          <w:szCs w:val="24"/>
        </w:rPr>
        <w:t>’</w:t>
      </w:r>
      <w:r w:rsidRPr="0062005F" w:rsidR="005D445A">
        <w:rPr>
          <w:rFonts w:ascii="TimesNewRomanPSMT" w:hAnsi="TimesNewRomanPSMT" w:cs="TimesNewRomanPSMT" w:eastAsiaTheme="minorHAnsi"/>
          <w:color w:val="000000"/>
          <w:szCs w:val="24"/>
        </w:rPr>
        <w:t xml:space="preserve">s </w:t>
      </w:r>
      <w:r w:rsidRPr="0062005F" w:rsidR="00463265">
        <w:rPr>
          <w:rFonts w:ascii="TimesNewRomanPSMT" w:hAnsi="TimesNewRomanPSMT" w:cs="TimesNewRomanPSMT" w:eastAsiaTheme="minorHAnsi"/>
          <w:color w:val="000000"/>
          <w:szCs w:val="24"/>
        </w:rPr>
        <w:t xml:space="preserve">related </w:t>
      </w:r>
      <w:r w:rsidRPr="0062005F" w:rsidR="005D445A">
        <w:rPr>
          <w:rFonts w:ascii="TimesNewRomanPSMT" w:hAnsi="TimesNewRomanPSMT" w:cs="TimesNewRomanPSMT" w:eastAsiaTheme="minorHAnsi"/>
          <w:color w:val="000000"/>
          <w:szCs w:val="24"/>
        </w:rPr>
        <w:t>objection.</w:t>
      </w:r>
    </w:p>
    <w:p w:rsidRPr="0062005F" w:rsidR="005D445A" w:rsidP="0062005F" w:rsidRDefault="00014AC4" w14:paraId="473FB46F" w14:textId="77777777">
      <w:pPr>
        <w:pStyle w:val="ECHRPara"/>
        <w:rPr>
          <w:rFonts w:ascii="TimesNewRomanPSMT" w:hAnsi="TimesNewRomanPSMT" w:cs="TimesNewRomanPSMT" w:eastAsiaTheme="minorHAnsi"/>
          <w:color w:val="000000"/>
          <w:szCs w:val="24"/>
        </w:rPr>
      </w:pPr>
      <w:r w:rsidRPr="0062005F">
        <w:rPr>
          <w:rFonts w:ascii="TimesNewRomanPSMT" w:hAnsi="TimesNewRomanPSMT" w:cs="TimesNewRomanPSMT" w:eastAsiaTheme="minorHAnsi"/>
          <w:color w:val="000000"/>
          <w:szCs w:val="24"/>
        </w:rPr>
        <w:fldChar w:fldCharType="begin"/>
      </w:r>
      <w:r w:rsidRPr="0062005F">
        <w:rPr>
          <w:rFonts w:ascii="TimesNewRomanPSMT" w:hAnsi="TimesNewRomanPSMT" w:cs="TimesNewRomanPSMT" w:eastAsiaTheme="minorHAnsi"/>
          <w:color w:val="000000"/>
          <w:szCs w:val="24"/>
        </w:rPr>
        <w:instrText xml:space="preserve"> SEQ level0 \*arabic </w:instrText>
      </w:r>
      <w:r w:rsidRPr="0062005F">
        <w:rPr>
          <w:rFonts w:ascii="TimesNewRomanPSMT" w:hAnsi="TimesNewRomanPSMT" w:cs="TimesNewRomanPSMT" w:eastAsiaTheme="minorHAnsi"/>
          <w:color w:val="000000"/>
          <w:szCs w:val="24"/>
        </w:rPr>
        <w:fldChar w:fldCharType="separate"/>
      </w:r>
      <w:r w:rsidRPr="0062005F" w:rsidR="0062005F">
        <w:rPr>
          <w:rFonts w:ascii="TimesNewRomanPSMT" w:hAnsi="TimesNewRomanPSMT" w:cs="TimesNewRomanPSMT" w:eastAsiaTheme="minorHAnsi"/>
          <w:noProof/>
          <w:color w:val="000000"/>
          <w:szCs w:val="24"/>
        </w:rPr>
        <w:t>76</w:t>
      </w:r>
      <w:r w:rsidRPr="0062005F">
        <w:rPr>
          <w:rFonts w:ascii="TimesNewRomanPSMT" w:hAnsi="TimesNewRomanPSMT" w:cs="TimesNewRomanPSMT" w:eastAsiaTheme="minorHAnsi"/>
          <w:color w:val="000000"/>
          <w:szCs w:val="24"/>
        </w:rPr>
        <w:fldChar w:fldCharType="end"/>
      </w:r>
      <w:r w:rsidRPr="0062005F">
        <w:rPr>
          <w:rFonts w:ascii="TimesNewRomanPSMT" w:hAnsi="TimesNewRomanPSMT" w:cs="TimesNewRomanPSMT" w:eastAsiaTheme="minorHAnsi"/>
          <w:color w:val="000000"/>
          <w:szCs w:val="24"/>
        </w:rPr>
        <w:t>.  </w:t>
      </w:r>
      <w:proofErr w:type="gramStart"/>
      <w:r w:rsidRPr="0062005F" w:rsidR="005D445A">
        <w:rPr>
          <w:rFonts w:ascii="TimesNewRomanPSMT" w:hAnsi="TimesNewRomanPSMT" w:cs="TimesNewRomanPSMT" w:eastAsiaTheme="minorHAnsi"/>
          <w:color w:val="000000"/>
          <w:szCs w:val="24"/>
        </w:rPr>
        <w:t>Consequently</w:t>
      </w:r>
      <w:proofErr w:type="gramEnd"/>
      <w:r w:rsidRPr="0062005F" w:rsidR="005D445A">
        <w:rPr>
          <w:rFonts w:ascii="TimesNewRomanPSMT" w:hAnsi="TimesNewRomanPSMT" w:cs="TimesNewRomanPSMT" w:eastAsiaTheme="minorHAnsi"/>
          <w:color w:val="000000"/>
          <w:szCs w:val="24"/>
        </w:rPr>
        <w:t xml:space="preserve"> there has been no violation of </w:t>
      </w:r>
      <w:r w:rsidRPr="0062005F" w:rsidR="00E36778">
        <w:rPr>
          <w:rFonts w:ascii="TimesNewRomanPSMT" w:hAnsi="TimesNewRomanPSMT" w:cs="TimesNewRomanPSMT" w:eastAsiaTheme="minorHAnsi"/>
          <w:color w:val="000000"/>
          <w:szCs w:val="24"/>
        </w:rPr>
        <w:t>Article </w:t>
      </w:r>
      <w:r w:rsidRPr="0062005F" w:rsidR="000567AD">
        <w:rPr>
          <w:rFonts w:ascii="TimesNewRomanPSMT" w:hAnsi="TimesNewRomanPSMT" w:cs="TimesNewRomanPSMT" w:eastAsiaTheme="minorHAnsi"/>
          <w:color w:val="000000"/>
          <w:szCs w:val="24"/>
        </w:rPr>
        <w:t>1 of Protocol </w:t>
      </w:r>
      <w:r w:rsidRPr="0062005F" w:rsidR="00B836CD">
        <w:rPr>
          <w:rFonts w:ascii="TimesNewRomanPSMT" w:hAnsi="TimesNewRomanPSMT" w:cs="TimesNewRomanPSMT" w:eastAsiaTheme="minorHAnsi"/>
          <w:color w:val="000000"/>
          <w:szCs w:val="24"/>
        </w:rPr>
        <w:t>No. 1.</w:t>
      </w:r>
      <w:r w:rsidRPr="0062005F" w:rsidR="00492530">
        <w:rPr>
          <w:rFonts w:ascii="TimesNewRomanPSMT" w:hAnsi="TimesNewRomanPSMT" w:cs="TimesNewRomanPSMT" w:eastAsiaTheme="minorHAnsi"/>
          <w:color w:val="000000"/>
          <w:szCs w:val="24"/>
        </w:rPr>
        <w:t xml:space="preserve"> This conclusion makes it </w:t>
      </w:r>
      <w:r w:rsidRPr="0062005F" w:rsidR="00483058">
        <w:rPr>
          <w:rFonts w:ascii="TimesNewRomanPSMT" w:hAnsi="TimesNewRomanPSMT" w:cs="TimesNewRomanPSMT" w:eastAsiaTheme="minorHAnsi"/>
          <w:color w:val="000000"/>
          <w:szCs w:val="24"/>
        </w:rPr>
        <w:t>unnecessary</w:t>
      </w:r>
      <w:r w:rsidRPr="0062005F" w:rsidR="00492530">
        <w:rPr>
          <w:rFonts w:ascii="TimesNewRomanPSMT" w:hAnsi="TimesNewRomanPSMT" w:cs="TimesNewRomanPSMT" w:eastAsiaTheme="minorHAnsi"/>
          <w:color w:val="000000"/>
          <w:szCs w:val="24"/>
        </w:rPr>
        <w:t xml:space="preserve"> to </w:t>
      </w:r>
      <w:r w:rsidRPr="0062005F" w:rsidR="00483058">
        <w:rPr>
          <w:rFonts w:ascii="TimesNewRomanPSMT" w:hAnsi="TimesNewRomanPSMT" w:cs="TimesNewRomanPSMT" w:eastAsiaTheme="minorHAnsi"/>
          <w:color w:val="000000"/>
          <w:szCs w:val="24"/>
        </w:rPr>
        <w:t>examine</w:t>
      </w:r>
      <w:r w:rsidRPr="0062005F" w:rsidR="00492530">
        <w:rPr>
          <w:rFonts w:ascii="TimesNewRomanPSMT" w:hAnsi="TimesNewRomanPSMT" w:cs="TimesNewRomanPSMT" w:eastAsiaTheme="minorHAnsi"/>
          <w:color w:val="000000"/>
          <w:szCs w:val="24"/>
        </w:rPr>
        <w:t xml:space="preserve"> the </w:t>
      </w:r>
      <w:r w:rsidRPr="0062005F" w:rsidR="00507FFB">
        <w:rPr>
          <w:rFonts w:ascii="TimesNewRomanPSMT" w:hAnsi="TimesNewRomanPSMT" w:cs="TimesNewRomanPSMT" w:eastAsiaTheme="minorHAnsi"/>
          <w:color w:val="000000"/>
          <w:szCs w:val="24"/>
        </w:rPr>
        <w:t>remaining</w:t>
      </w:r>
      <w:r w:rsidRPr="0062005F" w:rsidR="00492530">
        <w:rPr>
          <w:rFonts w:ascii="TimesNewRomanPSMT" w:hAnsi="TimesNewRomanPSMT" w:cs="TimesNewRomanPSMT" w:eastAsiaTheme="minorHAnsi"/>
          <w:color w:val="000000"/>
          <w:szCs w:val="24"/>
        </w:rPr>
        <w:t xml:space="preserve"> </w:t>
      </w:r>
      <w:r w:rsidRPr="0062005F" w:rsidR="00272672">
        <w:rPr>
          <w:rFonts w:ascii="TimesNewRomanPSMT" w:hAnsi="TimesNewRomanPSMT" w:cs="TimesNewRomanPSMT" w:eastAsiaTheme="minorHAnsi"/>
          <w:color w:val="000000"/>
          <w:szCs w:val="24"/>
        </w:rPr>
        <w:t>Government</w:t>
      </w:r>
      <w:r w:rsidRPr="0062005F" w:rsidR="0062005F">
        <w:rPr>
          <w:rFonts w:ascii="TimesNewRomanPSMT" w:hAnsi="TimesNewRomanPSMT" w:cs="TimesNewRomanPSMT" w:eastAsiaTheme="minorHAnsi"/>
          <w:color w:val="000000"/>
          <w:szCs w:val="24"/>
        </w:rPr>
        <w:t>’</w:t>
      </w:r>
      <w:r w:rsidRPr="0062005F" w:rsidR="00272672">
        <w:rPr>
          <w:rFonts w:ascii="TimesNewRomanPSMT" w:hAnsi="TimesNewRomanPSMT" w:cs="TimesNewRomanPSMT" w:eastAsiaTheme="minorHAnsi"/>
          <w:color w:val="000000"/>
          <w:szCs w:val="24"/>
        </w:rPr>
        <w:t xml:space="preserve">s </w:t>
      </w:r>
      <w:r w:rsidRPr="0062005F" w:rsidR="00492530">
        <w:rPr>
          <w:rFonts w:ascii="TimesNewRomanPSMT" w:hAnsi="TimesNewRomanPSMT" w:cs="TimesNewRomanPSMT" w:eastAsiaTheme="minorHAnsi"/>
          <w:color w:val="000000"/>
          <w:szCs w:val="24"/>
        </w:rPr>
        <w:t xml:space="preserve">objection </w:t>
      </w:r>
      <w:r w:rsidRPr="0062005F" w:rsidR="00507FFB">
        <w:rPr>
          <w:rFonts w:ascii="TimesNewRomanPSMT" w:hAnsi="TimesNewRomanPSMT" w:cs="TimesNewRomanPSMT" w:eastAsiaTheme="minorHAnsi"/>
          <w:color w:val="000000"/>
          <w:szCs w:val="24"/>
        </w:rPr>
        <w:t>concerning the alleged compensation received by the applicant</w:t>
      </w:r>
      <w:r w:rsidRPr="0062005F" w:rsidR="00272672">
        <w:rPr>
          <w:rFonts w:ascii="TimesNewRomanPSMT" w:hAnsi="TimesNewRomanPSMT" w:cs="TimesNewRomanPSMT" w:eastAsiaTheme="minorHAnsi"/>
          <w:color w:val="000000"/>
          <w:szCs w:val="24"/>
        </w:rPr>
        <w:t>s</w:t>
      </w:r>
      <w:r w:rsidRPr="0062005F" w:rsidR="00507FFB">
        <w:rPr>
          <w:rFonts w:ascii="TimesNewRomanPSMT" w:hAnsi="TimesNewRomanPSMT" w:cs="TimesNewRomanPSMT" w:eastAsiaTheme="minorHAnsi"/>
          <w:color w:val="000000"/>
          <w:szCs w:val="24"/>
        </w:rPr>
        <w:t xml:space="preserve"> </w:t>
      </w:r>
      <w:r w:rsidRPr="0062005F" w:rsidR="00483058">
        <w:rPr>
          <w:rFonts w:ascii="TimesNewRomanPSMT" w:hAnsi="TimesNewRomanPSMT" w:cs="TimesNewRomanPSMT" w:eastAsiaTheme="minorHAnsi"/>
          <w:color w:val="000000"/>
          <w:szCs w:val="24"/>
        </w:rPr>
        <w:t xml:space="preserve">(see paragraph </w:t>
      </w:r>
      <w:r w:rsidRPr="0062005F" w:rsidR="00483058">
        <w:rPr>
          <w:rFonts w:ascii="TimesNewRomanPSMT" w:hAnsi="TimesNewRomanPSMT" w:cs="TimesNewRomanPSMT" w:eastAsiaTheme="minorHAnsi"/>
          <w:color w:val="000000"/>
          <w:szCs w:val="24"/>
        </w:rPr>
        <w:fldChar w:fldCharType="begin"/>
      </w:r>
      <w:r w:rsidRPr="0062005F" w:rsidR="00483058">
        <w:rPr>
          <w:rFonts w:ascii="TimesNewRomanPSMT" w:hAnsi="TimesNewRomanPSMT" w:cs="TimesNewRomanPSMT" w:eastAsiaTheme="minorHAnsi"/>
          <w:color w:val="000000"/>
          <w:szCs w:val="24"/>
        </w:rPr>
        <w:instrText xml:space="preserve"> REF GOVpreliminiayobjections \h </w:instrText>
      </w:r>
      <w:r w:rsidRPr="0062005F" w:rsidR="00F52F50">
        <w:rPr>
          <w:rFonts w:ascii="TimesNewRomanPSMT" w:hAnsi="TimesNewRomanPSMT" w:cs="TimesNewRomanPSMT" w:eastAsiaTheme="minorHAnsi"/>
          <w:color w:val="000000"/>
          <w:szCs w:val="24"/>
        </w:rPr>
        <w:instrText xml:space="preserve"> \* MERGEFORMAT </w:instrText>
      </w:r>
      <w:r w:rsidRPr="0062005F" w:rsidR="00483058">
        <w:rPr>
          <w:rFonts w:ascii="TimesNewRomanPSMT" w:hAnsi="TimesNewRomanPSMT" w:cs="TimesNewRomanPSMT" w:eastAsiaTheme="minorHAnsi"/>
          <w:color w:val="000000"/>
          <w:szCs w:val="24"/>
        </w:rPr>
      </w:r>
      <w:r w:rsidRPr="0062005F" w:rsidR="00483058">
        <w:rPr>
          <w:rFonts w:ascii="TimesNewRomanPSMT" w:hAnsi="TimesNewRomanPSMT" w:cs="TimesNewRomanPSMT" w:eastAsiaTheme="minorHAnsi"/>
          <w:color w:val="000000"/>
          <w:szCs w:val="24"/>
        </w:rPr>
        <w:fldChar w:fldCharType="separate"/>
      </w:r>
      <w:r w:rsidRPr="0062005F" w:rsidR="0062005F">
        <w:rPr>
          <w:noProof/>
        </w:rPr>
        <w:t>47</w:t>
      </w:r>
      <w:r w:rsidRPr="0062005F" w:rsidR="00483058">
        <w:rPr>
          <w:rFonts w:ascii="TimesNewRomanPSMT" w:hAnsi="TimesNewRomanPSMT" w:cs="TimesNewRomanPSMT" w:eastAsiaTheme="minorHAnsi"/>
          <w:color w:val="000000"/>
          <w:szCs w:val="24"/>
        </w:rPr>
        <w:fldChar w:fldCharType="end"/>
      </w:r>
      <w:r w:rsidRPr="0062005F" w:rsidR="00507FFB">
        <w:rPr>
          <w:rFonts w:ascii="TimesNewRomanPSMT" w:hAnsi="TimesNewRomanPSMT" w:cs="TimesNewRomanPSMT" w:eastAsiaTheme="minorHAnsi"/>
          <w:color w:val="000000"/>
          <w:szCs w:val="24"/>
        </w:rPr>
        <w:t xml:space="preserve"> above).</w:t>
      </w:r>
    </w:p>
    <w:p w:rsidRPr="0062005F" w:rsidR="00D4692B" w:rsidP="0062005F" w:rsidRDefault="007C61E7" w14:paraId="71F9F344" w14:textId="77777777">
      <w:pPr>
        <w:pStyle w:val="ECHRTitle1"/>
      </w:pPr>
      <w:r w:rsidRPr="0062005F">
        <w:t>FOR THESE REASONS, THE COURT,</w:t>
      </w:r>
    </w:p>
    <w:p w:rsidRPr="0062005F" w:rsidR="00CA5C66" w:rsidP="0062005F" w:rsidRDefault="00CA5C66" w14:paraId="1CF67BF4" w14:textId="77777777">
      <w:pPr>
        <w:pStyle w:val="JuList"/>
      </w:pPr>
      <w:r w:rsidRPr="0062005F">
        <w:t>1.  </w:t>
      </w:r>
      <w:r w:rsidRPr="0062005F">
        <w:rPr>
          <w:i/>
        </w:rPr>
        <w:t>Holds</w:t>
      </w:r>
      <w:r w:rsidRPr="0062005F">
        <w:t xml:space="preserve">, </w:t>
      </w:r>
      <w:r w:rsidRPr="0062005F" w:rsidR="00E1147B">
        <w:t>unanimously,</w:t>
      </w:r>
      <w:r w:rsidRPr="0062005F">
        <w:t xml:space="preserve"> that</w:t>
      </w:r>
      <w:r w:rsidRPr="0062005F" w:rsidR="001977EA">
        <w:t xml:space="preserve"> </w:t>
      </w:r>
      <w:r w:rsidRPr="0062005F" w:rsidR="004717BF">
        <w:t>(</w:t>
      </w:r>
      <w:proofErr w:type="spellStart"/>
      <w:r w:rsidRPr="0062005F" w:rsidR="005E442E">
        <w:t>i</w:t>
      </w:r>
      <w:proofErr w:type="spellEnd"/>
      <w:r w:rsidRPr="0062005F" w:rsidR="005E442E">
        <w:t>)</w:t>
      </w:r>
      <w:r w:rsidRPr="0062005F" w:rsidR="004717BF">
        <w:t xml:space="preserve"> Ms</w:t>
      </w:r>
      <w:r w:rsidRPr="0062005F" w:rsidR="005E442E">
        <w:t xml:space="preserve"> </w:t>
      </w:r>
      <w:proofErr w:type="spellStart"/>
      <w:r w:rsidRPr="0062005F" w:rsidR="005E442E">
        <w:t>Erzsébet</w:t>
      </w:r>
      <w:proofErr w:type="spellEnd"/>
      <w:r w:rsidRPr="0062005F" w:rsidR="005E442E">
        <w:t xml:space="preserve"> </w:t>
      </w:r>
      <w:proofErr w:type="spellStart"/>
      <w:r w:rsidRPr="0062005F" w:rsidR="005E442E">
        <w:t>Amberg</w:t>
      </w:r>
      <w:proofErr w:type="spellEnd"/>
      <w:r w:rsidRPr="0062005F" w:rsidR="005E442E">
        <w:t xml:space="preserve">, </w:t>
      </w:r>
      <w:r w:rsidRPr="0062005F" w:rsidR="001977EA">
        <w:t xml:space="preserve">(ii) </w:t>
      </w:r>
      <w:r w:rsidRPr="0062005F" w:rsidR="004717BF">
        <w:t xml:space="preserve">Mr </w:t>
      </w:r>
      <w:r w:rsidRPr="0062005F" w:rsidR="001977EA">
        <w:t xml:space="preserve">László </w:t>
      </w:r>
      <w:proofErr w:type="spellStart"/>
      <w:r w:rsidRPr="0062005F" w:rsidR="001977EA">
        <w:t>Gyula</w:t>
      </w:r>
      <w:proofErr w:type="spellEnd"/>
      <w:r w:rsidRPr="0062005F" w:rsidR="001977EA">
        <w:t xml:space="preserve"> </w:t>
      </w:r>
      <w:proofErr w:type="spellStart"/>
      <w:r w:rsidRPr="0062005F" w:rsidR="001977EA">
        <w:t>Csanádi</w:t>
      </w:r>
      <w:proofErr w:type="spellEnd"/>
      <w:r w:rsidRPr="0062005F" w:rsidR="001977EA">
        <w:t xml:space="preserve">, (iii) </w:t>
      </w:r>
      <w:r w:rsidRPr="0062005F" w:rsidR="004717BF">
        <w:t xml:space="preserve">Mr </w:t>
      </w:r>
      <w:proofErr w:type="spellStart"/>
      <w:r w:rsidRPr="0062005F" w:rsidR="001977EA">
        <w:t>Gyula</w:t>
      </w:r>
      <w:proofErr w:type="spellEnd"/>
      <w:r w:rsidRPr="0062005F" w:rsidR="001977EA">
        <w:t xml:space="preserve"> </w:t>
      </w:r>
      <w:proofErr w:type="spellStart"/>
      <w:r w:rsidRPr="0062005F" w:rsidR="001977EA">
        <w:t>György</w:t>
      </w:r>
      <w:proofErr w:type="spellEnd"/>
      <w:r w:rsidRPr="0062005F" w:rsidR="001977EA">
        <w:t xml:space="preserve"> </w:t>
      </w:r>
      <w:proofErr w:type="spellStart"/>
      <w:r w:rsidRPr="0062005F" w:rsidR="001977EA">
        <w:t>Flórián</w:t>
      </w:r>
      <w:proofErr w:type="spellEnd"/>
      <w:r w:rsidRPr="0062005F" w:rsidR="001977EA">
        <w:t>, (iv)</w:t>
      </w:r>
      <w:r w:rsidRPr="0062005F" w:rsidR="004A0681">
        <w:t xml:space="preserve"> </w:t>
      </w:r>
      <w:r w:rsidRPr="0062005F" w:rsidR="004717BF">
        <w:t>Ms </w:t>
      </w:r>
      <w:proofErr w:type="spellStart"/>
      <w:r w:rsidRPr="0062005F" w:rsidR="004A0681">
        <w:t>Judit</w:t>
      </w:r>
      <w:proofErr w:type="spellEnd"/>
      <w:r w:rsidRPr="0062005F" w:rsidR="004A0681">
        <w:t xml:space="preserve"> </w:t>
      </w:r>
      <w:proofErr w:type="spellStart"/>
      <w:r w:rsidRPr="0062005F" w:rsidR="004A0681">
        <w:t>Terézia</w:t>
      </w:r>
      <w:proofErr w:type="spellEnd"/>
      <w:r w:rsidRPr="0062005F" w:rsidR="004A0681">
        <w:t xml:space="preserve"> </w:t>
      </w:r>
      <w:proofErr w:type="spellStart"/>
      <w:r w:rsidRPr="0062005F" w:rsidR="004A0681">
        <w:t>Ádámné</w:t>
      </w:r>
      <w:proofErr w:type="spellEnd"/>
      <w:r w:rsidRPr="0062005F" w:rsidR="004A0681">
        <w:t xml:space="preserve"> </w:t>
      </w:r>
      <w:proofErr w:type="spellStart"/>
      <w:r w:rsidRPr="0062005F" w:rsidR="004A0681">
        <w:t>Gász</w:t>
      </w:r>
      <w:proofErr w:type="spellEnd"/>
      <w:r w:rsidRPr="0062005F" w:rsidR="004A0681">
        <w:t xml:space="preserve">, </w:t>
      </w:r>
      <w:r w:rsidRPr="0062005F" w:rsidR="004717BF">
        <w:t xml:space="preserve">Ms </w:t>
      </w:r>
      <w:r w:rsidRPr="0062005F" w:rsidR="004A0681">
        <w:t xml:space="preserve">Andrea </w:t>
      </w:r>
      <w:proofErr w:type="spellStart"/>
      <w:r w:rsidRPr="0062005F" w:rsidR="004A0681">
        <w:t>Domokosné</w:t>
      </w:r>
      <w:proofErr w:type="spellEnd"/>
      <w:r w:rsidRPr="0062005F" w:rsidR="004A0681">
        <w:t xml:space="preserve"> </w:t>
      </w:r>
      <w:proofErr w:type="spellStart"/>
      <w:r w:rsidRPr="0062005F" w:rsidR="004A0681">
        <w:t>Gász</w:t>
      </w:r>
      <w:proofErr w:type="spellEnd"/>
      <w:r w:rsidRPr="0062005F" w:rsidR="004A0681">
        <w:t xml:space="preserve"> and </w:t>
      </w:r>
      <w:r w:rsidRPr="0062005F" w:rsidR="004717BF">
        <w:t>Ms </w:t>
      </w:r>
      <w:proofErr w:type="spellStart"/>
      <w:r w:rsidRPr="0062005F" w:rsidR="004A0681">
        <w:t>Andrásné</w:t>
      </w:r>
      <w:proofErr w:type="spellEnd"/>
      <w:r w:rsidRPr="0062005F" w:rsidR="004A0681">
        <w:t xml:space="preserve"> </w:t>
      </w:r>
      <w:proofErr w:type="spellStart"/>
      <w:r w:rsidRPr="0062005F" w:rsidR="004A0681">
        <w:t>Gász</w:t>
      </w:r>
      <w:proofErr w:type="spellEnd"/>
      <w:r w:rsidRPr="0062005F" w:rsidR="004A0681">
        <w:t>, (v)</w:t>
      </w:r>
      <w:r w:rsidRPr="0062005F" w:rsidR="008634FD">
        <w:t> </w:t>
      </w:r>
      <w:r w:rsidRPr="0062005F" w:rsidR="004717BF">
        <w:t>Ms</w:t>
      </w:r>
      <w:r w:rsidRPr="0062005F" w:rsidR="009F2977">
        <w:t> </w:t>
      </w:r>
      <w:proofErr w:type="spellStart"/>
      <w:r w:rsidRPr="0062005F" w:rsidR="004A0681">
        <w:t>Glória</w:t>
      </w:r>
      <w:proofErr w:type="spellEnd"/>
      <w:r w:rsidRPr="0062005F" w:rsidR="004A0681">
        <w:t xml:space="preserve"> </w:t>
      </w:r>
      <w:proofErr w:type="spellStart"/>
      <w:r w:rsidRPr="0062005F" w:rsidR="004A0681">
        <w:t>Hoffmanné</w:t>
      </w:r>
      <w:proofErr w:type="spellEnd"/>
      <w:r w:rsidRPr="0062005F" w:rsidR="004A0681">
        <w:t xml:space="preserve"> </w:t>
      </w:r>
      <w:proofErr w:type="spellStart"/>
      <w:r w:rsidRPr="0062005F" w:rsidR="004A0681">
        <w:t>Jónás</w:t>
      </w:r>
      <w:proofErr w:type="spellEnd"/>
      <w:r w:rsidRPr="0062005F" w:rsidR="004A0681">
        <w:t xml:space="preserve"> and </w:t>
      </w:r>
      <w:r w:rsidRPr="0062005F" w:rsidR="004717BF">
        <w:t xml:space="preserve">Mr </w:t>
      </w:r>
      <w:r w:rsidRPr="0062005F" w:rsidR="004A0681">
        <w:t xml:space="preserve">Robin </w:t>
      </w:r>
      <w:proofErr w:type="spellStart"/>
      <w:r w:rsidRPr="0062005F" w:rsidR="004A0681">
        <w:t>Jónás</w:t>
      </w:r>
      <w:proofErr w:type="spellEnd"/>
      <w:r w:rsidRPr="0062005F" w:rsidR="004A0681">
        <w:t xml:space="preserve">, (vi) </w:t>
      </w:r>
      <w:r w:rsidRPr="0062005F" w:rsidR="004717BF">
        <w:t xml:space="preserve">Ms </w:t>
      </w:r>
      <w:proofErr w:type="spellStart"/>
      <w:r w:rsidRPr="0062005F" w:rsidR="004A0681">
        <w:t>Miklósné</w:t>
      </w:r>
      <w:proofErr w:type="spellEnd"/>
      <w:r w:rsidRPr="0062005F" w:rsidR="004A0681">
        <w:t xml:space="preserve"> </w:t>
      </w:r>
      <w:proofErr w:type="spellStart"/>
      <w:r w:rsidRPr="0062005F" w:rsidR="004A0681">
        <w:t>Kovács</w:t>
      </w:r>
      <w:proofErr w:type="spellEnd"/>
      <w:r w:rsidRPr="0062005F" w:rsidR="004A0681">
        <w:t xml:space="preserve">, and (vii) </w:t>
      </w:r>
      <w:r w:rsidRPr="0062005F" w:rsidR="004717BF">
        <w:t xml:space="preserve">Ms </w:t>
      </w:r>
      <w:r w:rsidRPr="0062005F" w:rsidR="004A0681">
        <w:t xml:space="preserve">Edina </w:t>
      </w:r>
      <w:proofErr w:type="spellStart"/>
      <w:r w:rsidRPr="0062005F" w:rsidR="004A0681">
        <w:t>Kollárné</w:t>
      </w:r>
      <w:proofErr w:type="spellEnd"/>
      <w:r w:rsidRPr="0062005F" w:rsidR="004A0681">
        <w:t xml:space="preserve"> </w:t>
      </w:r>
      <w:proofErr w:type="spellStart"/>
      <w:r w:rsidRPr="0062005F" w:rsidR="004A0681">
        <w:t>Múth</w:t>
      </w:r>
      <w:proofErr w:type="spellEnd"/>
      <w:r w:rsidRPr="0062005F" w:rsidR="004A0681">
        <w:t xml:space="preserve">, </w:t>
      </w:r>
      <w:r w:rsidRPr="0062005F" w:rsidR="004717BF">
        <w:t>Ms </w:t>
      </w:r>
      <w:proofErr w:type="spellStart"/>
      <w:r w:rsidRPr="0062005F" w:rsidR="00C9590A">
        <w:t>Jánosné</w:t>
      </w:r>
      <w:proofErr w:type="spellEnd"/>
      <w:r w:rsidRPr="0062005F" w:rsidR="00C9590A">
        <w:t xml:space="preserve"> </w:t>
      </w:r>
      <w:proofErr w:type="spellStart"/>
      <w:r w:rsidRPr="0062005F" w:rsidR="00C9590A">
        <w:t>Múth</w:t>
      </w:r>
      <w:proofErr w:type="spellEnd"/>
      <w:r w:rsidRPr="0062005F" w:rsidR="004A0681">
        <w:t xml:space="preserve"> and </w:t>
      </w:r>
      <w:r w:rsidRPr="0062005F" w:rsidR="004717BF">
        <w:t>Ms</w:t>
      </w:r>
      <w:r w:rsidRPr="0062005F" w:rsidR="009F2977">
        <w:t> </w:t>
      </w:r>
      <w:r w:rsidRPr="0062005F" w:rsidR="004A0681">
        <w:t xml:space="preserve">Melinda </w:t>
      </w:r>
      <w:proofErr w:type="spellStart"/>
      <w:r w:rsidRPr="0062005F" w:rsidR="004A0681">
        <w:t>Schneiderné</w:t>
      </w:r>
      <w:proofErr w:type="spellEnd"/>
      <w:r w:rsidRPr="0062005F" w:rsidR="004A0681">
        <w:t xml:space="preserve"> </w:t>
      </w:r>
      <w:proofErr w:type="spellStart"/>
      <w:r w:rsidRPr="0062005F" w:rsidR="004A0681">
        <w:t>Múth</w:t>
      </w:r>
      <w:proofErr w:type="spellEnd"/>
      <w:r w:rsidRPr="0062005F" w:rsidR="004A0681">
        <w:t xml:space="preserve"> h</w:t>
      </w:r>
      <w:r w:rsidRPr="0062005F" w:rsidR="005E442E">
        <w:t>ave standing to continue the present proceedings instead of, respectively, (</w:t>
      </w:r>
      <w:proofErr w:type="spellStart"/>
      <w:r w:rsidRPr="0062005F" w:rsidR="005E442E">
        <w:t>i</w:t>
      </w:r>
      <w:proofErr w:type="spellEnd"/>
      <w:r w:rsidRPr="0062005F" w:rsidR="005E442E">
        <w:t>)</w:t>
      </w:r>
      <w:r w:rsidRPr="0062005F">
        <w:t xml:space="preserve"> </w:t>
      </w:r>
      <w:r w:rsidRPr="0062005F" w:rsidR="004717BF">
        <w:rPr>
          <w:rFonts w:eastAsia="Times New Roman"/>
          <w:lang w:eastAsia="en-GB"/>
        </w:rPr>
        <w:t>Ms </w:t>
      </w:r>
      <w:proofErr w:type="spellStart"/>
      <w:r w:rsidRPr="0062005F" w:rsidR="00405B1F">
        <w:rPr>
          <w:rFonts w:eastAsia="Times New Roman"/>
          <w:lang w:eastAsia="en-GB"/>
        </w:rPr>
        <w:t>Erzsébet</w:t>
      </w:r>
      <w:proofErr w:type="spellEnd"/>
      <w:r w:rsidRPr="0062005F" w:rsidR="00405B1F">
        <w:rPr>
          <w:rFonts w:eastAsia="Times New Roman"/>
          <w:lang w:eastAsia="en-GB"/>
        </w:rPr>
        <w:t xml:space="preserve"> </w:t>
      </w:r>
      <w:proofErr w:type="spellStart"/>
      <w:r w:rsidRPr="0062005F" w:rsidR="00405B1F">
        <w:rPr>
          <w:rFonts w:eastAsia="Times New Roman"/>
          <w:lang w:eastAsia="en-GB"/>
        </w:rPr>
        <w:t>Ambergné</w:t>
      </w:r>
      <w:proofErr w:type="spellEnd"/>
      <w:r w:rsidRPr="0062005F" w:rsidR="00405B1F">
        <w:rPr>
          <w:rFonts w:eastAsia="Times New Roman"/>
          <w:lang w:eastAsia="en-GB"/>
        </w:rPr>
        <w:t xml:space="preserve"> Schumacher</w:t>
      </w:r>
      <w:r w:rsidRPr="0062005F" w:rsidR="000567AD">
        <w:rPr>
          <w:rFonts w:eastAsia="Times New Roman"/>
          <w:lang w:eastAsia="en-GB"/>
        </w:rPr>
        <w:t xml:space="preserve"> (no. 3), </w:t>
      </w:r>
      <w:r w:rsidRPr="0062005F" w:rsidR="005E442E">
        <w:rPr>
          <w:rFonts w:eastAsia="Times New Roman"/>
          <w:lang w:eastAsia="en-GB"/>
        </w:rPr>
        <w:t xml:space="preserve">(ii) </w:t>
      </w:r>
      <w:r w:rsidRPr="0062005F" w:rsidR="000567AD">
        <w:rPr>
          <w:rFonts w:eastAsia="Times New Roman"/>
          <w:lang w:eastAsia="en-GB"/>
        </w:rPr>
        <w:t xml:space="preserve">Mr </w:t>
      </w:r>
      <w:proofErr w:type="spellStart"/>
      <w:r w:rsidRPr="0062005F" w:rsidR="000567AD">
        <w:rPr>
          <w:rFonts w:eastAsia="Times New Roman"/>
          <w:lang w:eastAsia="en-GB"/>
        </w:rPr>
        <w:t>Gyula</w:t>
      </w:r>
      <w:proofErr w:type="spellEnd"/>
      <w:r w:rsidRPr="0062005F" w:rsidR="000567AD">
        <w:rPr>
          <w:rFonts w:eastAsia="Times New Roman"/>
          <w:lang w:eastAsia="en-GB"/>
        </w:rPr>
        <w:t xml:space="preserve"> </w:t>
      </w:r>
      <w:proofErr w:type="spellStart"/>
      <w:r w:rsidRPr="0062005F" w:rsidR="000567AD">
        <w:rPr>
          <w:rFonts w:eastAsia="Times New Roman"/>
          <w:lang w:eastAsia="en-GB"/>
        </w:rPr>
        <w:t>Csanádi</w:t>
      </w:r>
      <w:proofErr w:type="spellEnd"/>
      <w:r w:rsidRPr="0062005F" w:rsidR="000567AD">
        <w:rPr>
          <w:rFonts w:eastAsia="Times New Roman"/>
          <w:lang w:eastAsia="en-GB"/>
        </w:rPr>
        <w:t xml:space="preserve"> (no. </w:t>
      </w:r>
      <w:r w:rsidRPr="0062005F" w:rsidR="001977EA">
        <w:rPr>
          <w:rFonts w:eastAsia="Times New Roman"/>
          <w:color w:val="000000" w:themeColor="text1"/>
          <w:lang w:eastAsia="en-GB"/>
        </w:rPr>
        <w:t>24</w:t>
      </w:r>
      <w:r w:rsidRPr="0062005F" w:rsidR="00405B1F">
        <w:rPr>
          <w:rFonts w:eastAsia="Times New Roman"/>
          <w:lang w:eastAsia="en-GB"/>
        </w:rPr>
        <w:t xml:space="preserve">), </w:t>
      </w:r>
      <w:r w:rsidRPr="0062005F" w:rsidR="005E442E">
        <w:rPr>
          <w:rFonts w:eastAsia="Times New Roman"/>
          <w:lang w:eastAsia="en-GB"/>
        </w:rPr>
        <w:t xml:space="preserve">(iii) </w:t>
      </w:r>
      <w:r w:rsidRPr="0062005F" w:rsidR="00405B1F">
        <w:rPr>
          <w:rFonts w:eastAsia="Times New Roman"/>
          <w:lang w:eastAsia="en-GB"/>
        </w:rPr>
        <w:t xml:space="preserve">Ms </w:t>
      </w:r>
      <w:proofErr w:type="spellStart"/>
      <w:r w:rsidRPr="0062005F" w:rsidR="00405B1F">
        <w:rPr>
          <w:rFonts w:eastAsia="Times New Roman"/>
          <w:lang w:eastAsia="en-GB"/>
        </w:rPr>
        <w:t>Gyuláné</w:t>
      </w:r>
      <w:proofErr w:type="spellEnd"/>
      <w:r w:rsidRPr="0062005F" w:rsidR="00405B1F">
        <w:rPr>
          <w:rFonts w:eastAsia="Times New Roman"/>
          <w:lang w:eastAsia="en-GB"/>
        </w:rPr>
        <w:t xml:space="preserve"> </w:t>
      </w:r>
      <w:proofErr w:type="spellStart"/>
      <w:r w:rsidRPr="0062005F" w:rsidR="00405B1F">
        <w:rPr>
          <w:rFonts w:eastAsia="Times New Roman"/>
          <w:lang w:eastAsia="en-GB"/>
        </w:rPr>
        <w:t>Flórián</w:t>
      </w:r>
      <w:proofErr w:type="spellEnd"/>
      <w:r w:rsidRPr="0062005F" w:rsidR="00405B1F">
        <w:rPr>
          <w:rFonts w:eastAsia="Times New Roman"/>
          <w:lang w:eastAsia="en-GB"/>
        </w:rPr>
        <w:t xml:space="preserve"> (no. 45)</w:t>
      </w:r>
      <w:r w:rsidRPr="0062005F" w:rsidR="000567AD">
        <w:rPr>
          <w:rFonts w:eastAsia="Times New Roman"/>
          <w:lang w:eastAsia="en-GB"/>
        </w:rPr>
        <w:t>,</w:t>
      </w:r>
      <w:r w:rsidRPr="0062005F" w:rsidR="005E442E">
        <w:rPr>
          <w:rFonts w:eastAsia="Times New Roman"/>
          <w:lang w:eastAsia="en-GB"/>
        </w:rPr>
        <w:t xml:space="preserve"> (iv)</w:t>
      </w:r>
      <w:r w:rsidRPr="0062005F" w:rsidR="000567AD">
        <w:rPr>
          <w:rFonts w:eastAsia="Times New Roman"/>
          <w:lang w:eastAsia="en-GB"/>
        </w:rPr>
        <w:t xml:space="preserve"> Mr </w:t>
      </w:r>
      <w:proofErr w:type="spellStart"/>
      <w:r w:rsidRPr="0062005F" w:rsidR="000567AD">
        <w:rPr>
          <w:rFonts w:eastAsia="Times New Roman"/>
          <w:lang w:eastAsia="en-GB"/>
        </w:rPr>
        <w:t>András</w:t>
      </w:r>
      <w:proofErr w:type="spellEnd"/>
      <w:r w:rsidRPr="0062005F" w:rsidR="000567AD">
        <w:rPr>
          <w:rFonts w:eastAsia="Times New Roman"/>
          <w:lang w:eastAsia="en-GB"/>
        </w:rPr>
        <w:t xml:space="preserve"> </w:t>
      </w:r>
      <w:proofErr w:type="spellStart"/>
      <w:r w:rsidRPr="0062005F" w:rsidR="000567AD">
        <w:rPr>
          <w:rFonts w:eastAsia="Times New Roman"/>
          <w:lang w:eastAsia="en-GB"/>
        </w:rPr>
        <w:t>Gász</w:t>
      </w:r>
      <w:proofErr w:type="spellEnd"/>
      <w:r w:rsidRPr="0062005F" w:rsidR="000567AD">
        <w:rPr>
          <w:rFonts w:eastAsia="Times New Roman"/>
          <w:lang w:eastAsia="en-GB"/>
        </w:rPr>
        <w:t xml:space="preserve"> (no. </w:t>
      </w:r>
      <w:r w:rsidRPr="0062005F" w:rsidR="00405B1F">
        <w:rPr>
          <w:rFonts w:eastAsia="Times New Roman"/>
          <w:lang w:eastAsia="en-GB"/>
        </w:rPr>
        <w:t>50), </w:t>
      </w:r>
      <w:r w:rsidRPr="0062005F" w:rsidR="005E442E">
        <w:rPr>
          <w:rFonts w:eastAsia="Times New Roman"/>
          <w:lang w:eastAsia="en-GB"/>
        </w:rPr>
        <w:t xml:space="preserve">(v) </w:t>
      </w:r>
      <w:r w:rsidRPr="0062005F" w:rsidR="00405B1F">
        <w:rPr>
          <w:rFonts w:eastAsia="Times New Roman"/>
          <w:lang w:eastAsia="en-GB"/>
        </w:rPr>
        <w:t xml:space="preserve">Mr László </w:t>
      </w:r>
      <w:proofErr w:type="spellStart"/>
      <w:r w:rsidRPr="0062005F" w:rsidR="00405B1F">
        <w:rPr>
          <w:rFonts w:eastAsia="Times New Roman"/>
          <w:lang w:eastAsia="en-GB"/>
        </w:rPr>
        <w:t>Sándor</w:t>
      </w:r>
      <w:proofErr w:type="spellEnd"/>
      <w:r w:rsidRPr="0062005F" w:rsidR="00405B1F">
        <w:rPr>
          <w:rFonts w:eastAsia="Times New Roman"/>
          <w:lang w:eastAsia="en-GB"/>
        </w:rPr>
        <w:t xml:space="preserve"> </w:t>
      </w:r>
      <w:proofErr w:type="spellStart"/>
      <w:r w:rsidRPr="0062005F" w:rsidR="00405B1F">
        <w:rPr>
          <w:rFonts w:eastAsia="Times New Roman"/>
          <w:lang w:eastAsia="en-GB"/>
        </w:rPr>
        <w:t>Jónás</w:t>
      </w:r>
      <w:proofErr w:type="spellEnd"/>
      <w:r w:rsidRPr="0062005F" w:rsidR="00405B1F">
        <w:rPr>
          <w:rFonts w:eastAsia="Times New Roman"/>
          <w:lang w:eastAsia="en-GB"/>
        </w:rPr>
        <w:t xml:space="preserve"> </w:t>
      </w:r>
      <w:r w:rsidRPr="0062005F" w:rsidR="000567AD">
        <w:rPr>
          <w:rFonts w:eastAsia="Times New Roman"/>
          <w:lang w:eastAsia="en-GB"/>
        </w:rPr>
        <w:t xml:space="preserve">(no. 84), </w:t>
      </w:r>
      <w:r w:rsidRPr="0062005F" w:rsidR="005E442E">
        <w:rPr>
          <w:rFonts w:eastAsia="Times New Roman"/>
          <w:lang w:eastAsia="en-GB"/>
        </w:rPr>
        <w:t xml:space="preserve">(vi) </w:t>
      </w:r>
      <w:r w:rsidRPr="0062005F" w:rsidR="000567AD">
        <w:rPr>
          <w:rFonts w:eastAsia="Times New Roman"/>
          <w:lang w:eastAsia="en-GB"/>
        </w:rPr>
        <w:t>Mr </w:t>
      </w:r>
      <w:proofErr w:type="spellStart"/>
      <w:r w:rsidRPr="0062005F" w:rsidR="000567AD">
        <w:rPr>
          <w:rFonts w:eastAsia="Times New Roman"/>
          <w:lang w:eastAsia="en-GB"/>
        </w:rPr>
        <w:t>Miklós</w:t>
      </w:r>
      <w:proofErr w:type="spellEnd"/>
      <w:r w:rsidRPr="0062005F" w:rsidR="000567AD">
        <w:rPr>
          <w:rFonts w:eastAsia="Times New Roman"/>
          <w:lang w:eastAsia="en-GB"/>
        </w:rPr>
        <w:t xml:space="preserve"> </w:t>
      </w:r>
      <w:proofErr w:type="spellStart"/>
      <w:r w:rsidRPr="0062005F" w:rsidR="000567AD">
        <w:rPr>
          <w:rFonts w:eastAsia="Times New Roman"/>
          <w:lang w:eastAsia="en-GB"/>
        </w:rPr>
        <w:t>Kovács</w:t>
      </w:r>
      <w:proofErr w:type="spellEnd"/>
      <w:r w:rsidRPr="0062005F" w:rsidR="000567AD">
        <w:rPr>
          <w:rFonts w:eastAsia="Times New Roman"/>
          <w:lang w:eastAsia="en-GB"/>
        </w:rPr>
        <w:t xml:space="preserve"> (no. 111) and</w:t>
      </w:r>
      <w:r w:rsidRPr="0062005F" w:rsidR="005E442E">
        <w:rPr>
          <w:rFonts w:eastAsia="Times New Roman"/>
          <w:lang w:eastAsia="en-GB"/>
        </w:rPr>
        <w:t xml:space="preserve"> (vii)</w:t>
      </w:r>
      <w:r w:rsidRPr="0062005F" w:rsidR="000567AD">
        <w:rPr>
          <w:rFonts w:eastAsia="Times New Roman"/>
          <w:lang w:eastAsia="en-GB"/>
        </w:rPr>
        <w:t xml:space="preserve"> Mr </w:t>
      </w:r>
      <w:proofErr w:type="spellStart"/>
      <w:r w:rsidRPr="0062005F" w:rsidR="000567AD">
        <w:rPr>
          <w:rFonts w:eastAsia="Times New Roman"/>
          <w:lang w:eastAsia="en-GB"/>
        </w:rPr>
        <w:t>János</w:t>
      </w:r>
      <w:proofErr w:type="spellEnd"/>
      <w:r w:rsidRPr="0062005F" w:rsidR="000567AD">
        <w:rPr>
          <w:rFonts w:eastAsia="Times New Roman"/>
          <w:lang w:eastAsia="en-GB"/>
        </w:rPr>
        <w:t xml:space="preserve"> </w:t>
      </w:r>
      <w:proofErr w:type="spellStart"/>
      <w:r w:rsidRPr="0062005F" w:rsidR="000567AD">
        <w:rPr>
          <w:rFonts w:eastAsia="Times New Roman"/>
          <w:lang w:eastAsia="en-GB"/>
        </w:rPr>
        <w:t>Múth</w:t>
      </w:r>
      <w:proofErr w:type="spellEnd"/>
      <w:r w:rsidRPr="0062005F" w:rsidR="000567AD">
        <w:rPr>
          <w:rFonts w:eastAsia="Times New Roman"/>
          <w:lang w:eastAsia="en-GB"/>
        </w:rPr>
        <w:t xml:space="preserve"> (no. </w:t>
      </w:r>
      <w:r w:rsidRPr="0062005F" w:rsidR="00405B1F">
        <w:rPr>
          <w:rFonts w:eastAsia="Times New Roman"/>
          <w:lang w:eastAsia="en-GB"/>
        </w:rPr>
        <w:t>137)</w:t>
      </w:r>
      <w:r w:rsidRPr="0062005F">
        <w:t>;</w:t>
      </w:r>
    </w:p>
    <w:p w:rsidRPr="0062005F" w:rsidR="00CA5C66" w:rsidP="0062005F" w:rsidRDefault="00CA5C66" w14:paraId="36FE0A0C" w14:textId="77777777">
      <w:pPr>
        <w:pStyle w:val="JuList"/>
      </w:pPr>
    </w:p>
    <w:p w:rsidRPr="0062005F" w:rsidR="00437EE6" w:rsidP="0062005F" w:rsidRDefault="00CA5C66" w14:paraId="4AD42FFF" w14:textId="77777777">
      <w:pPr>
        <w:pStyle w:val="JuList"/>
      </w:pPr>
      <w:r w:rsidRPr="0062005F">
        <w:t>2.</w:t>
      </w:r>
      <w:r w:rsidRPr="0062005F" w:rsidR="000567AD">
        <w:t>  </w:t>
      </w:r>
      <w:r w:rsidRPr="0062005F" w:rsidR="00437EE6">
        <w:rPr>
          <w:i/>
        </w:rPr>
        <w:t>Decides</w:t>
      </w:r>
      <w:r w:rsidRPr="0062005F" w:rsidR="007C61E7">
        <w:t>, unanimously,</w:t>
      </w:r>
      <w:r w:rsidRPr="0062005F" w:rsidR="00437EE6">
        <w:t xml:space="preserve"> to strike the application out of its list of cases as far as it concerns the applicants </w:t>
      </w:r>
      <w:r w:rsidRPr="0062005F" w:rsidR="00405B1F">
        <w:t xml:space="preserve">Ms László </w:t>
      </w:r>
      <w:proofErr w:type="spellStart"/>
      <w:r w:rsidRPr="0062005F" w:rsidR="00405B1F">
        <w:t>Jánosné</w:t>
      </w:r>
      <w:proofErr w:type="spellEnd"/>
      <w:r w:rsidRPr="0062005F" w:rsidR="00405B1F">
        <w:t xml:space="preserve"> Boris (no.</w:t>
      </w:r>
      <w:r w:rsidRPr="0062005F" w:rsidR="00463265">
        <w:t xml:space="preserve"> </w:t>
      </w:r>
      <w:r w:rsidRPr="0062005F" w:rsidR="00405B1F">
        <w:t>18)</w:t>
      </w:r>
      <w:r w:rsidRPr="0062005F" w:rsidR="002C71F7">
        <w:t>,</w:t>
      </w:r>
      <w:r w:rsidRPr="0062005F" w:rsidR="00405B1F">
        <w:t> Ms. </w:t>
      </w:r>
      <w:proofErr w:type="spellStart"/>
      <w:r w:rsidRPr="0062005F" w:rsidR="00405B1F">
        <w:t>Endréné</w:t>
      </w:r>
      <w:proofErr w:type="spellEnd"/>
      <w:r w:rsidRPr="0062005F" w:rsidR="00405B1F">
        <w:t xml:space="preserve"> </w:t>
      </w:r>
      <w:proofErr w:type="spellStart"/>
      <w:r w:rsidRPr="0062005F" w:rsidR="00405B1F">
        <w:t>Csoltkó</w:t>
      </w:r>
      <w:proofErr w:type="spellEnd"/>
      <w:r w:rsidRPr="0062005F" w:rsidR="00405B1F">
        <w:t xml:space="preserve"> (no.</w:t>
      </w:r>
      <w:r w:rsidRPr="0062005F" w:rsidR="00463265">
        <w:t xml:space="preserve"> </w:t>
      </w:r>
      <w:r w:rsidRPr="0062005F" w:rsidR="00405B1F">
        <w:t xml:space="preserve">28), </w:t>
      </w:r>
      <w:r w:rsidRPr="0062005F" w:rsidR="00405B1F">
        <w:rPr>
          <w:rFonts w:eastAsia="Times New Roman"/>
          <w:lang w:eastAsia="en-GB"/>
        </w:rPr>
        <w:t xml:space="preserve">Mr </w:t>
      </w:r>
      <w:proofErr w:type="spellStart"/>
      <w:r w:rsidRPr="0062005F" w:rsidR="00405B1F">
        <w:rPr>
          <w:rFonts w:eastAsia="Times New Roman"/>
          <w:lang w:eastAsia="en-GB"/>
        </w:rPr>
        <w:t>József</w:t>
      </w:r>
      <w:proofErr w:type="spellEnd"/>
      <w:r w:rsidRPr="0062005F" w:rsidR="00405B1F">
        <w:rPr>
          <w:rFonts w:eastAsia="Times New Roman"/>
          <w:lang w:eastAsia="en-GB"/>
        </w:rPr>
        <w:t xml:space="preserve"> </w:t>
      </w:r>
      <w:proofErr w:type="spellStart"/>
      <w:r w:rsidRPr="0062005F" w:rsidR="00405B1F">
        <w:rPr>
          <w:rFonts w:eastAsia="Times New Roman"/>
          <w:lang w:eastAsia="en-GB"/>
        </w:rPr>
        <w:t>Győri</w:t>
      </w:r>
      <w:proofErr w:type="spellEnd"/>
      <w:r w:rsidRPr="0062005F" w:rsidR="000567AD">
        <w:rPr>
          <w:rFonts w:eastAsia="Times New Roman"/>
          <w:lang w:eastAsia="en-GB"/>
        </w:rPr>
        <w:t xml:space="preserve"> (no. 59), Mr </w:t>
      </w:r>
      <w:proofErr w:type="spellStart"/>
      <w:r w:rsidRPr="0062005F" w:rsidR="000567AD">
        <w:rPr>
          <w:rFonts w:eastAsia="Times New Roman"/>
          <w:lang w:eastAsia="en-GB"/>
        </w:rPr>
        <w:t>József</w:t>
      </w:r>
      <w:proofErr w:type="spellEnd"/>
      <w:r w:rsidRPr="0062005F" w:rsidR="000567AD">
        <w:rPr>
          <w:rFonts w:eastAsia="Times New Roman"/>
          <w:lang w:eastAsia="en-GB"/>
        </w:rPr>
        <w:t xml:space="preserve"> </w:t>
      </w:r>
      <w:proofErr w:type="spellStart"/>
      <w:r w:rsidRPr="0062005F" w:rsidR="000567AD">
        <w:rPr>
          <w:rFonts w:eastAsia="Times New Roman"/>
          <w:lang w:eastAsia="en-GB"/>
        </w:rPr>
        <w:t>Jakab</w:t>
      </w:r>
      <w:proofErr w:type="spellEnd"/>
      <w:r w:rsidRPr="0062005F" w:rsidR="000567AD">
        <w:rPr>
          <w:rFonts w:eastAsia="Times New Roman"/>
          <w:lang w:eastAsia="en-GB"/>
        </w:rPr>
        <w:t xml:space="preserve"> (no. </w:t>
      </w:r>
      <w:r w:rsidRPr="0062005F" w:rsidR="00405B1F">
        <w:rPr>
          <w:rFonts w:eastAsia="Times New Roman"/>
          <w:lang w:eastAsia="en-GB"/>
        </w:rPr>
        <w:t xml:space="preserve">83) and Mr </w:t>
      </w:r>
      <w:proofErr w:type="spellStart"/>
      <w:r w:rsidRPr="0062005F" w:rsidR="00405B1F">
        <w:rPr>
          <w:rFonts w:eastAsia="Times New Roman"/>
          <w:lang w:eastAsia="en-GB"/>
        </w:rPr>
        <w:t>György</w:t>
      </w:r>
      <w:proofErr w:type="spellEnd"/>
      <w:r w:rsidRPr="0062005F" w:rsidR="00405B1F">
        <w:rPr>
          <w:rFonts w:eastAsia="Times New Roman"/>
          <w:lang w:eastAsia="en-GB"/>
        </w:rPr>
        <w:t xml:space="preserve"> Kiss (no. 102</w:t>
      </w:r>
      <w:proofErr w:type="gramStart"/>
      <w:r w:rsidRPr="0062005F" w:rsidR="00405B1F">
        <w:rPr>
          <w:rFonts w:eastAsia="Times New Roman"/>
          <w:lang w:eastAsia="en-GB"/>
        </w:rPr>
        <w:t>)</w:t>
      </w:r>
      <w:r w:rsidRPr="0062005F" w:rsidR="00437EE6">
        <w:t>;</w:t>
      </w:r>
      <w:proofErr w:type="gramEnd"/>
    </w:p>
    <w:p w:rsidRPr="0062005F" w:rsidR="002A2B88" w:rsidP="0062005F" w:rsidRDefault="002A2B88" w14:paraId="494227F9" w14:textId="77777777">
      <w:pPr>
        <w:pStyle w:val="JuList"/>
        <w:rPr>
          <w:b/>
        </w:rPr>
      </w:pPr>
    </w:p>
    <w:p w:rsidRPr="0062005F" w:rsidR="002A2B88" w:rsidP="0062005F" w:rsidRDefault="00CA5C66" w14:paraId="0A04493C" w14:textId="77777777">
      <w:pPr>
        <w:pStyle w:val="JuList"/>
      </w:pPr>
      <w:r w:rsidRPr="0062005F">
        <w:t>3</w:t>
      </w:r>
      <w:r w:rsidRPr="0062005F" w:rsidR="002A2B88">
        <w:t>.  </w:t>
      </w:r>
      <w:r w:rsidRPr="0062005F" w:rsidR="002A2B88">
        <w:rPr>
          <w:i/>
        </w:rPr>
        <w:t>Holds</w:t>
      </w:r>
      <w:r w:rsidRPr="0062005F" w:rsidR="002A2B88">
        <w:t xml:space="preserve">, by </w:t>
      </w:r>
      <w:r w:rsidRPr="0062005F" w:rsidR="00E1147B">
        <w:t>six</w:t>
      </w:r>
      <w:r w:rsidRPr="0062005F" w:rsidR="002A2B88">
        <w:t xml:space="preserve"> votes to </w:t>
      </w:r>
      <w:r w:rsidRPr="0062005F" w:rsidR="00E1147B">
        <w:t>one</w:t>
      </w:r>
      <w:r w:rsidRPr="0062005F" w:rsidR="002A2B88">
        <w:t xml:space="preserve">, that </w:t>
      </w:r>
      <w:r w:rsidRPr="0062005F" w:rsidR="00314C16">
        <w:t xml:space="preserve">the applicants cannot claim to be victims of the alleged violation </w:t>
      </w:r>
      <w:r w:rsidRPr="0062005F" w:rsidR="002A2B88">
        <w:t>and that there has been no violation of Article</w:t>
      </w:r>
      <w:r w:rsidRPr="0062005F" w:rsidR="00314C16">
        <w:t xml:space="preserve"> 1 of Protocol No. 1</w:t>
      </w:r>
      <w:r w:rsidRPr="0062005F" w:rsidR="002A2B88">
        <w:t>.</w:t>
      </w:r>
      <w:r w:rsidRPr="0062005F" w:rsidR="002A2B88">
        <w:rPr>
          <w:b/>
        </w:rPr>
        <w:tab/>
      </w:r>
    </w:p>
    <w:p w:rsidRPr="0062005F" w:rsidR="00D4692B" w:rsidP="0062005F" w:rsidRDefault="00D4692B" w14:paraId="617A4B1A" w14:textId="77777777">
      <w:pPr>
        <w:pStyle w:val="JuParaLast"/>
      </w:pPr>
      <w:r w:rsidRPr="0062005F">
        <w:t xml:space="preserve">Done in English, and notified in writing on </w:t>
      </w:r>
      <w:r w:rsidRPr="0062005F" w:rsidR="00B60E44">
        <w:t>29 January 2019</w:t>
      </w:r>
      <w:r w:rsidRPr="0062005F">
        <w:t>, pursuant to Rule</w:t>
      </w:r>
      <w:r w:rsidRPr="0062005F" w:rsidR="00200D19">
        <w:t> </w:t>
      </w:r>
      <w:r w:rsidRPr="0062005F">
        <w:t>77</w:t>
      </w:r>
      <w:r w:rsidRPr="0062005F" w:rsidR="00200D19">
        <w:t> </w:t>
      </w:r>
      <w:r w:rsidRPr="0062005F">
        <w:t>§§</w:t>
      </w:r>
      <w:r w:rsidRPr="0062005F" w:rsidR="00200D19">
        <w:t> </w:t>
      </w:r>
      <w:r w:rsidRPr="0062005F">
        <w:t>2 and 3 of the Rules of Court.</w:t>
      </w:r>
    </w:p>
    <w:p w:rsidRPr="0082389D" w:rsidR="006B7D9E" w:rsidP="0062005F" w:rsidRDefault="006B7D9E" w14:paraId="2BA00927" w14:textId="77777777">
      <w:pPr>
        <w:pStyle w:val="JuSigned"/>
      </w:pPr>
      <w:proofErr w:type="spellStart"/>
      <w:r w:rsidRPr="0082389D">
        <w:t>Marialena</w:t>
      </w:r>
      <w:proofErr w:type="spellEnd"/>
      <w:r w:rsidRPr="0082389D">
        <w:t xml:space="preserve"> Tsirli</w:t>
      </w:r>
      <w:r w:rsidRPr="0082389D">
        <w:tab/>
        <w:t xml:space="preserve">Ganna </w:t>
      </w:r>
      <w:proofErr w:type="spellStart"/>
      <w:r w:rsidRPr="0082389D">
        <w:t>Yudkivska</w:t>
      </w:r>
      <w:proofErr w:type="spellEnd"/>
      <w:r w:rsidRPr="0082389D">
        <w:br/>
      </w:r>
      <w:r w:rsidRPr="0082389D">
        <w:tab/>
      </w:r>
      <w:r w:rsidRPr="0082389D">
        <w:rPr>
          <w:iCs/>
        </w:rPr>
        <w:t>Registrar</w:t>
      </w:r>
      <w:r w:rsidRPr="0082389D">
        <w:tab/>
        <w:t>President</w:t>
      </w:r>
    </w:p>
    <w:p w:rsidRPr="0062005F" w:rsidR="006B7D9E" w:rsidP="0062005F" w:rsidRDefault="006B7D9E" w14:paraId="358BD571" w14:textId="77777777">
      <w:pPr>
        <w:pStyle w:val="JuParaLast"/>
        <w:spacing w:before="480"/>
      </w:pPr>
      <w:r w:rsidRPr="0062005F">
        <w:t>In accordance with Article 45 § 2 of the Convention and Rule 74 § 2 of the Rules of Court, the separate opinion of Judge Pinto de Albuquerque is annexed to this judgment.</w:t>
      </w:r>
    </w:p>
    <w:p w:rsidRPr="0062005F" w:rsidR="00E74CAC" w:rsidP="0062005F" w:rsidRDefault="006B7D9E" w14:paraId="50881356" w14:textId="77777777">
      <w:pPr>
        <w:pStyle w:val="JuInitialled"/>
        <w:spacing w:before="480"/>
        <w:rPr>
          <w:lang w:val="en-US"/>
        </w:rPr>
      </w:pPr>
      <w:r w:rsidRPr="0062005F">
        <w:rPr>
          <w:lang w:val="en-US"/>
        </w:rPr>
        <w:t>G.Y.</w:t>
      </w:r>
      <w:r w:rsidRPr="0062005F">
        <w:rPr>
          <w:lang w:val="en-US"/>
        </w:rPr>
        <w:br/>
        <w:t>M.T.</w:t>
      </w:r>
    </w:p>
    <w:p w:rsidRPr="0062005F" w:rsidR="00817972" w:rsidP="0062005F" w:rsidRDefault="00817972" w14:paraId="0F5AA86E" w14:textId="77777777">
      <w:pPr>
        <w:pStyle w:val="JuInitialled"/>
        <w:spacing w:before="120"/>
        <w:rPr>
          <w:lang w:val="en-US"/>
        </w:rPr>
      </w:pPr>
    </w:p>
    <w:p w:rsidRPr="0062005F" w:rsidR="00E74CAC" w:rsidP="0062005F" w:rsidRDefault="00E74CAC" w14:paraId="23FC43CD" w14:textId="77777777">
      <w:pPr>
        <w:pStyle w:val="JuParaLast"/>
        <w:rPr>
          <w:lang w:val="en-US"/>
        </w:rPr>
        <w:sectPr w:rsidRPr="0062005F" w:rsidR="00E74CAC" w:rsidSect="00E74CAC">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62005F" w:rsidR="00A03914" w:rsidP="0062005F" w:rsidRDefault="00A03914" w14:paraId="1FC1E006" w14:textId="77777777">
      <w:pPr>
        <w:pStyle w:val="ECHRTitleCentre1"/>
        <w:rPr>
          <w:rFonts w:cstheme="majorHAnsi"/>
        </w:rPr>
      </w:pPr>
      <w:r w:rsidRPr="0062005F">
        <w:rPr>
          <w:rFonts w:cstheme="majorHAnsi"/>
        </w:rPr>
        <w:t>DISSENTING OPINION OF JUDGE PINTO DE ALBUQUERQUE</w:t>
      </w:r>
    </w:p>
    <w:p w:rsidRPr="0062005F" w:rsidR="00A03914" w:rsidP="0062005F" w:rsidRDefault="00A03914" w14:paraId="6BBC03C5" w14:textId="77777777">
      <w:pPr>
        <w:pStyle w:val="OpiPara"/>
        <w:rPr>
          <w:rFonts w:asciiTheme="majorHAnsi" w:hAnsiTheme="majorHAnsi" w:cstheme="majorHAnsi"/>
        </w:rPr>
      </w:pPr>
      <w:r w:rsidRPr="0062005F">
        <w:rPr>
          <w:rFonts w:asciiTheme="majorHAnsi" w:hAnsiTheme="majorHAnsi" w:cstheme="majorHAnsi"/>
        </w:rPr>
        <w:fldChar w:fldCharType="begin"/>
      </w:r>
      <w:r w:rsidRPr="0062005F">
        <w:rPr>
          <w:rFonts w:asciiTheme="majorHAnsi" w:hAnsiTheme="majorHAnsi" w:cstheme="majorHAnsi"/>
        </w:rPr>
        <w:instrText xml:space="preserve"> SEQ level0 \*arabic \r1 </w:instrText>
      </w:r>
      <w:r w:rsidRPr="0062005F">
        <w:rPr>
          <w:rFonts w:asciiTheme="majorHAnsi" w:hAnsiTheme="majorHAnsi" w:cstheme="majorHAnsi"/>
        </w:rPr>
        <w:fldChar w:fldCharType="separate"/>
      </w:r>
      <w:r w:rsidRPr="0062005F" w:rsidR="0062005F">
        <w:rPr>
          <w:rFonts w:asciiTheme="majorHAnsi" w:hAnsiTheme="majorHAnsi" w:cstheme="majorHAnsi"/>
          <w:noProof/>
        </w:rPr>
        <w:t>1</w:t>
      </w:r>
      <w:r w:rsidRPr="0062005F">
        <w:rPr>
          <w:rFonts w:asciiTheme="majorHAnsi" w:hAnsiTheme="majorHAnsi" w:cstheme="majorHAnsi"/>
        </w:rPr>
        <w:fldChar w:fldCharType="end"/>
      </w:r>
      <w:r w:rsidRPr="0062005F">
        <w:rPr>
          <w:rFonts w:asciiTheme="majorHAnsi" w:hAnsiTheme="majorHAnsi" w:cstheme="majorHAnsi"/>
        </w:rPr>
        <w:t>.  </w:t>
      </w:r>
      <w:r w:rsidRPr="0062005F">
        <w:rPr>
          <w:rFonts w:asciiTheme="majorHAnsi" w:hAnsiTheme="majorHAnsi" w:cstheme="majorHAnsi"/>
          <w:i/>
          <w:iCs/>
        </w:rPr>
        <w:t>Albert and Others v. Hungary</w:t>
      </w:r>
      <w:r w:rsidRPr="0062005F">
        <w:rPr>
          <w:rFonts w:asciiTheme="majorHAnsi" w:hAnsiTheme="majorHAnsi" w:cstheme="majorHAnsi"/>
        </w:rPr>
        <w:t xml:space="preserve"> concerns one of the most consequential issues in property rights in Europe today: the extent to which State control of banks should be tolerated. The majority evade this extremely important question by erroneously arguing that individual shareholders are not directly harmed by the regulation of banks in which they have a stake. I respectfully disagree with this </w:t>
      </w:r>
      <w:proofErr w:type="gramStart"/>
      <w:r w:rsidRPr="0062005F">
        <w:rPr>
          <w:rFonts w:asciiTheme="majorHAnsi" w:hAnsiTheme="majorHAnsi" w:cstheme="majorHAnsi"/>
        </w:rPr>
        <w:t>proposition, and</w:t>
      </w:r>
      <w:proofErr w:type="gramEnd"/>
      <w:r w:rsidRPr="0062005F">
        <w:rPr>
          <w:rFonts w:asciiTheme="majorHAnsi" w:hAnsiTheme="majorHAnsi" w:cstheme="majorHAnsi"/>
        </w:rPr>
        <w:t xml:space="preserve"> would find a violation of Article 1 of Protocol No. 1.</w:t>
      </w:r>
    </w:p>
    <w:p w:rsidRPr="0062005F" w:rsidR="00A03914" w:rsidP="0062005F" w:rsidRDefault="00A03914" w14:paraId="26E9823F" w14:textId="77777777">
      <w:pPr>
        <w:pStyle w:val="OpiPara"/>
        <w:rPr>
          <w:rFonts w:asciiTheme="majorHAnsi" w:hAnsiTheme="majorHAnsi" w:cstheme="majorHAnsi"/>
        </w:rPr>
      </w:pPr>
      <w:r w:rsidRPr="0062005F">
        <w:rPr>
          <w:rFonts w:asciiTheme="majorHAnsi" w:hAnsiTheme="majorHAnsi" w:cstheme="majorHAnsi"/>
        </w:rPr>
        <w:fldChar w:fldCharType="begin"/>
      </w:r>
      <w:r w:rsidRPr="0062005F">
        <w:rPr>
          <w:rFonts w:asciiTheme="majorHAnsi" w:hAnsiTheme="majorHAnsi" w:cstheme="majorHAnsi"/>
        </w:rPr>
        <w:instrText xml:space="preserve"> SEQ level0 \*arabic </w:instrText>
      </w:r>
      <w:r w:rsidRPr="0062005F">
        <w:rPr>
          <w:rFonts w:asciiTheme="majorHAnsi" w:hAnsiTheme="majorHAnsi" w:cstheme="majorHAnsi"/>
        </w:rPr>
        <w:fldChar w:fldCharType="separate"/>
      </w:r>
      <w:r w:rsidRPr="0062005F" w:rsidR="0062005F">
        <w:rPr>
          <w:rFonts w:asciiTheme="majorHAnsi" w:hAnsiTheme="majorHAnsi" w:cstheme="majorHAnsi"/>
          <w:noProof/>
        </w:rPr>
        <w:t>2</w:t>
      </w:r>
      <w:r w:rsidRPr="0062005F">
        <w:rPr>
          <w:rFonts w:asciiTheme="majorHAnsi" w:hAnsiTheme="majorHAnsi" w:cstheme="majorHAnsi"/>
        </w:rPr>
        <w:fldChar w:fldCharType="end"/>
      </w:r>
      <w:r w:rsidRPr="0062005F">
        <w:rPr>
          <w:rFonts w:asciiTheme="majorHAnsi" w:hAnsiTheme="majorHAnsi" w:cstheme="majorHAnsi"/>
        </w:rPr>
        <w:t>.  This case presents an excellent occasion for the European Court of Human Rights (“the Court”) to address the legality of excessively stringent banking regulations, which have unfortunately become typical in many States under our jurisdiction. Given this judgment</w:t>
      </w:r>
      <w:r w:rsidRPr="0062005F" w:rsidR="0062005F">
        <w:rPr>
          <w:rFonts w:asciiTheme="majorHAnsi" w:hAnsiTheme="majorHAnsi" w:cstheme="majorHAnsi"/>
        </w:rPr>
        <w:t>’</w:t>
      </w:r>
      <w:r w:rsidRPr="0062005F">
        <w:rPr>
          <w:rFonts w:asciiTheme="majorHAnsi" w:hAnsiTheme="majorHAnsi" w:cstheme="majorHAnsi"/>
        </w:rPr>
        <w:t>s impact on millions of ordinary shareholders beyond Hungary, the Court must consider the significant ramifications of the challenged legislation.</w:t>
      </w:r>
    </w:p>
    <w:p w:rsidRPr="0062005F" w:rsidR="00A03914" w:rsidP="0062005F" w:rsidRDefault="00A03914" w14:paraId="67367118" w14:textId="77777777">
      <w:pPr>
        <w:pStyle w:val="OpiHA0"/>
        <w:rPr>
          <w:rFonts w:cstheme="majorHAnsi"/>
        </w:rPr>
      </w:pPr>
      <w:r w:rsidRPr="0062005F">
        <w:rPr>
          <w:rFonts w:cstheme="majorHAnsi"/>
        </w:rPr>
        <w:t>The impact of the Integration Act on shareholders</w:t>
      </w:r>
      <w:r w:rsidRPr="0062005F" w:rsidR="0062005F">
        <w:rPr>
          <w:rFonts w:cstheme="majorHAnsi"/>
        </w:rPr>
        <w:t>’</w:t>
      </w:r>
      <w:r w:rsidRPr="0062005F">
        <w:rPr>
          <w:rFonts w:cstheme="majorHAnsi"/>
        </w:rPr>
        <w:t xml:space="preserve"> rights</w:t>
      </w:r>
    </w:p>
    <w:p w:rsidRPr="0062005F" w:rsidR="00A03914" w:rsidP="0062005F" w:rsidRDefault="00A03914" w14:paraId="2E9D8720"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3</w:t>
      </w:r>
      <w:r w:rsidRPr="0062005F">
        <w:fldChar w:fldCharType="end"/>
      </w:r>
      <w:r w:rsidRPr="0062005F">
        <w:t>.  The Court</w:t>
      </w:r>
      <w:r w:rsidRPr="0062005F" w:rsidR="0062005F">
        <w:t>’</w:t>
      </w:r>
      <w:r w:rsidRPr="0062005F">
        <w:t>s finding that the shareholders lack victim status because only the banks are affected by Act no. CXXXV of 2013 on the Integration of Cooperative Credit Institutions and the Amendment of Certain Laws Regarding Economic Matters (“the Integration Act”) is entirely misguided. The Integration Act has real and serious consequences for the property rights of the applicants as individual shareholders.</w:t>
      </w:r>
    </w:p>
    <w:p w:rsidRPr="0062005F" w:rsidR="00A03914" w:rsidP="0062005F" w:rsidRDefault="00A03914" w14:paraId="6C55B58F"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w:t>
      </w:r>
      <w:r w:rsidRPr="0062005F">
        <w:fldChar w:fldCharType="end"/>
      </w:r>
      <w:r w:rsidRPr="0062005F">
        <w:t xml:space="preserve">.  First, the right to establish and modify the deed of foundation of the banks is an important right associated with the ownership of shares. Yet, instead of enjoying the freedom to collectively create or amend the deed of foundation of </w:t>
      </w:r>
      <w:proofErr w:type="spellStart"/>
      <w:r w:rsidRPr="0062005F">
        <w:t>Mohacsi</w:t>
      </w:r>
      <w:proofErr w:type="spellEnd"/>
      <w:r w:rsidRPr="0062005F">
        <w:t xml:space="preserve"> Bank and </w:t>
      </w:r>
      <w:proofErr w:type="spellStart"/>
      <w:r w:rsidRPr="0062005F">
        <w:t>Kinizsi</w:t>
      </w:r>
      <w:proofErr w:type="spellEnd"/>
      <w:r w:rsidRPr="0062005F">
        <w:t xml:space="preserve"> Bank, the applicants are obliged to approve the standard statutes with content prescribed by the Integration Organisation</w:t>
      </w:r>
      <w:r w:rsidRPr="0062005F">
        <w:rPr>
          <w:vertAlign w:val="superscript"/>
        </w:rPr>
        <w:footnoteReference w:id="1"/>
      </w:r>
      <w:r w:rsidRPr="0062005F">
        <w:t>.</w:t>
      </w:r>
    </w:p>
    <w:p w:rsidRPr="0062005F" w:rsidR="00A03914" w:rsidP="0062005F" w:rsidRDefault="00A03914" w14:paraId="2F230E1C"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5</w:t>
      </w:r>
      <w:r w:rsidRPr="0062005F">
        <w:fldChar w:fldCharType="end"/>
      </w:r>
      <w:r w:rsidRPr="0062005F">
        <w:t xml:space="preserve">.  Before the Integration Act came into force, this freedom was tangible and valuable for the applicants: since the applicants in aggregate held over 87% and 98% of shares in </w:t>
      </w:r>
      <w:proofErr w:type="spellStart"/>
      <w:r w:rsidRPr="0062005F">
        <w:t>Mohacsi</w:t>
      </w:r>
      <w:proofErr w:type="spellEnd"/>
      <w:r w:rsidRPr="0062005F">
        <w:t xml:space="preserve"> Bank and </w:t>
      </w:r>
      <w:proofErr w:type="spellStart"/>
      <w:r w:rsidRPr="0062005F">
        <w:t>Kinizsi</w:t>
      </w:r>
      <w:proofErr w:type="spellEnd"/>
      <w:r w:rsidRPr="0062005F">
        <w:t xml:space="preserve"> Bank respectively</w:t>
      </w:r>
      <w:r w:rsidRPr="0062005F">
        <w:rPr>
          <w:rStyle w:val="FootnoteReference"/>
          <w:rFonts w:eastAsia="Noteworthy-Light" w:asciiTheme="majorHAnsi" w:hAnsiTheme="majorHAnsi" w:cstheme="majorHAnsi"/>
          <w:szCs w:val="24"/>
        </w:rPr>
        <w:footnoteReference w:id="2"/>
      </w:r>
      <w:r w:rsidRPr="0062005F">
        <w:t>, they had effective control over the banks</w:t>
      </w:r>
      <w:r w:rsidRPr="0062005F" w:rsidR="0062005F">
        <w:t>’</w:t>
      </w:r>
      <w:r w:rsidRPr="0062005F">
        <w:t xml:space="preserve"> major decisions. It is misleading to suggest that anything falling short of a 100% shareholding means that the applicants could not exercise control over the company</w:t>
      </w:r>
      <w:r w:rsidRPr="0062005F">
        <w:rPr>
          <w:rStyle w:val="FootnoteReference"/>
          <w:rFonts w:eastAsia="Noteworthy-Light" w:asciiTheme="majorHAnsi" w:hAnsiTheme="majorHAnsi" w:cstheme="majorHAnsi"/>
          <w:szCs w:val="24"/>
        </w:rPr>
        <w:footnoteReference w:id="3"/>
      </w:r>
      <w:r w:rsidRPr="0062005F">
        <w:t>. Without the interference of the Integration Act, the applicants together would have had the power to determine the most important matters of their credit institutions, including the many areas in which the Integration Organisation now has uncontested authority.</w:t>
      </w:r>
    </w:p>
    <w:p w:rsidRPr="0062005F" w:rsidR="00A03914" w:rsidP="0062005F" w:rsidRDefault="00A03914" w14:paraId="6EE11605"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6</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Second, the Integration Act excessively restricts the ordinary rights of shareholders by subjecting shareholder resolutions to prior approval of the Savings Bank</w:t>
      </w:r>
      <w:r w:rsidRPr="0062005F">
        <w:rPr>
          <w:rStyle w:val="FootnoteReference"/>
          <w:rFonts w:eastAsia="Noteworthy-Light" w:asciiTheme="majorHAnsi" w:hAnsiTheme="majorHAnsi" w:cstheme="majorHAnsi"/>
          <w:szCs w:val="24"/>
        </w:rPr>
        <w:footnoteReference w:id="4"/>
      </w:r>
      <w:r w:rsidRPr="0062005F">
        <w:rPr>
          <w:rFonts w:eastAsia="Noteworthy-Light" w:asciiTheme="majorHAnsi" w:hAnsiTheme="majorHAnsi" w:cstheme="majorHAnsi"/>
          <w:szCs w:val="24"/>
        </w:rPr>
        <w:t>. Consequently, the Savings Bank can veto the most basic decisions like decreases or increases of capital, acquisition of own shares or the issuing of bonds. The legislation thus deprives the shareholders of the ability to determine a variety of questions that can affect the value of their shares dramatically.</w:t>
      </w:r>
    </w:p>
    <w:p w:rsidRPr="0062005F" w:rsidR="00A03914" w:rsidP="0062005F" w:rsidRDefault="00A03914" w14:paraId="4C16B374"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7</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Third, the Integration Act entitles the Integration Organisation to suspend the voting rights of the applicants altogether for one year if it considers that the shareholders “jeopardise the reliable and secure operation of the cooperative credit institution”</w:t>
      </w:r>
      <w:r w:rsidRPr="0062005F">
        <w:rPr>
          <w:rStyle w:val="FootnoteReference"/>
          <w:rFonts w:eastAsia="Noteworthy-Light" w:asciiTheme="majorHAnsi" w:hAnsiTheme="majorHAnsi" w:cstheme="majorHAnsi"/>
          <w:szCs w:val="24"/>
        </w:rPr>
        <w:footnoteReference w:id="5"/>
      </w:r>
      <w:r w:rsidRPr="0062005F">
        <w:rPr>
          <w:rFonts w:eastAsia="Noteworthy-Light" w:asciiTheme="majorHAnsi" w:hAnsiTheme="majorHAnsi" w:cstheme="majorHAnsi"/>
          <w:szCs w:val="24"/>
        </w:rPr>
        <w:t>. Despite the drastic nature of such measure, the Act does not provide any concrete guidelines on what actions would count as jeopardising the operation. Considering that voting is the paramount right associated with shares, such suspension is an extremely serious, direct infringement upon the applicants</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 xml:space="preserve"> property rights.</w:t>
      </w:r>
    </w:p>
    <w:p w:rsidRPr="0062005F" w:rsidR="00A03914" w:rsidP="0062005F" w:rsidRDefault="00A03914" w14:paraId="1DEF49E0"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8</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xml:space="preserve">.  Moreover, the Integration Organisation can </w:t>
      </w:r>
      <w:proofErr w:type="gramStart"/>
      <w:r w:rsidRPr="0062005F">
        <w:rPr>
          <w:rFonts w:eastAsia="Noteworthy-Light" w:asciiTheme="majorHAnsi" w:hAnsiTheme="majorHAnsi" w:cstheme="majorHAnsi"/>
          <w:szCs w:val="24"/>
        </w:rPr>
        <w:t>actually act</w:t>
      </w:r>
      <w:proofErr w:type="gramEnd"/>
      <w:r w:rsidRPr="0062005F">
        <w:rPr>
          <w:rFonts w:eastAsia="Noteworthy-Light" w:asciiTheme="majorHAnsi" w:hAnsiTheme="majorHAnsi" w:cstheme="majorHAnsi"/>
          <w:szCs w:val="24"/>
        </w:rPr>
        <w:t xml:space="preserve"> contrary to the resolution of the shareholders. For instance, if the bank</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s solvency capital does not reach a specific level, the Integration Organisation is authorised to increase that capital without shareholder approval</w:t>
      </w:r>
      <w:r w:rsidRPr="0062005F">
        <w:rPr>
          <w:rStyle w:val="FootnoteReference"/>
          <w:rFonts w:eastAsia="Noteworthy-Light" w:asciiTheme="majorHAnsi" w:hAnsiTheme="majorHAnsi" w:cstheme="majorHAnsi"/>
          <w:szCs w:val="24"/>
        </w:rPr>
        <w:footnoteReference w:id="6"/>
      </w:r>
      <w:r w:rsidRPr="0062005F">
        <w:rPr>
          <w:rFonts w:eastAsia="Noteworthy-Light" w:asciiTheme="majorHAnsi" w:hAnsiTheme="majorHAnsi" w:cstheme="majorHAnsi"/>
          <w:szCs w:val="24"/>
        </w:rPr>
        <w:t>. The Savings Bank can also suspend the mandate of executive officers of the shareholders</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 xml:space="preserve"> choosing; they may even appoint a managing official for an interim period</w:t>
      </w:r>
      <w:r w:rsidRPr="0062005F">
        <w:rPr>
          <w:rStyle w:val="FootnoteReference"/>
          <w:rFonts w:eastAsia="Noteworthy-Light" w:asciiTheme="majorHAnsi" w:hAnsiTheme="majorHAnsi" w:cstheme="majorHAnsi"/>
          <w:szCs w:val="24"/>
        </w:rPr>
        <w:footnoteReference w:id="7"/>
      </w:r>
      <w:r w:rsidRPr="0062005F">
        <w:rPr>
          <w:rFonts w:eastAsia="Noteworthy-Light" w:asciiTheme="majorHAnsi" w:hAnsiTheme="majorHAnsi" w:cstheme="majorHAnsi"/>
          <w:szCs w:val="24"/>
        </w:rPr>
        <w:t>.</w:t>
      </w:r>
    </w:p>
    <w:p w:rsidRPr="0062005F" w:rsidR="00A03914" w:rsidP="0062005F" w:rsidRDefault="00A03914" w14:paraId="7FF1DCF4"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9</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Under the majority</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s reasoning, these strict, invasive regulations have had no measurable effect on the shareholders. However, the cumulative impact on shareholders who are unable to participate in such consequential choices cannot be precisely predicted, nor should it be underestimated. Even if there is no immediate, visible financial detriment, the sheer loss of control in these matters in and of itself constitutes interference with the shareholders</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 xml:space="preserve"> right to the enjoyment of their property.</w:t>
      </w:r>
    </w:p>
    <w:p w:rsidRPr="0062005F" w:rsidR="00A03914" w:rsidP="0062005F" w:rsidRDefault="00A03914" w14:paraId="7CB680E3"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10</w:t>
      </w:r>
      <w:r w:rsidRPr="0062005F">
        <w:fldChar w:fldCharType="end"/>
      </w:r>
      <w:r w:rsidRPr="0062005F">
        <w:t>.  The majority further state that the suspension of voting rights and measures against the interests of shareholders occur only in exceptional cases, and that the applicants were not “in fact likely to run the risk of being affected by”</w:t>
      </w:r>
      <w:r w:rsidRPr="0062005F">
        <w:rPr>
          <w:rStyle w:val="FootnoteReference"/>
          <w:rFonts w:eastAsia="Noteworthy-Light" w:asciiTheme="majorHAnsi" w:hAnsiTheme="majorHAnsi" w:cstheme="majorHAnsi"/>
          <w:szCs w:val="24"/>
        </w:rPr>
        <w:footnoteReference w:id="8"/>
      </w:r>
      <w:r w:rsidRPr="0062005F">
        <w:t xml:space="preserve"> these measures. These are entirely speculative observations that have no basis in the submissions. Even if these measures do not occur frequently, the fact that the law provides for the possibility of such extreme measures should itself be of great concern. After all, there has been no principle in the history of the Court</w:t>
      </w:r>
      <w:r w:rsidRPr="0062005F" w:rsidR="0062005F">
        <w:t>’</w:t>
      </w:r>
      <w:r w:rsidRPr="0062005F">
        <w:t>s case-law to the effect that a single occurrence of a violation is not enough.</w:t>
      </w:r>
    </w:p>
    <w:p w:rsidRPr="0062005F" w:rsidR="00A03914" w:rsidP="0062005F" w:rsidRDefault="00A03914" w14:paraId="007B753C"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11</w:t>
      </w:r>
      <w:r w:rsidRPr="0062005F">
        <w:fldChar w:fldCharType="end"/>
      </w:r>
      <w:r w:rsidRPr="0062005F">
        <w:t>.  Fourth, cooperative credit institutions that do not comply with the relevant requirements of the Integration Act can be excluded from integration, and even have their operating licences withdrawn</w:t>
      </w:r>
      <w:r w:rsidRPr="0062005F">
        <w:rPr>
          <w:vertAlign w:val="superscript"/>
        </w:rPr>
        <w:footnoteReference w:id="9"/>
      </w:r>
      <w:r w:rsidRPr="0062005F">
        <w:t>. This means that the requirements with which the credit institutions must comply dictate the day-to-day activities of their banks, rather than the collective wishes of the shareholders. The applicants are thus subjected to an ongoing, continuous interference with their exercise of shareholder rights.</w:t>
      </w:r>
    </w:p>
    <w:p w:rsidRPr="0062005F" w:rsidR="00A03914" w:rsidP="0062005F" w:rsidRDefault="00A03914" w14:paraId="1B4D4083"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12</w:t>
      </w:r>
      <w:r w:rsidRPr="0062005F">
        <w:fldChar w:fldCharType="end"/>
      </w:r>
      <w:r w:rsidRPr="0062005F">
        <w:t xml:space="preserve">.  Fifth, the Savings Bank can </w:t>
      </w:r>
      <w:proofErr w:type="gramStart"/>
      <w:r w:rsidRPr="0062005F">
        <w:t>actually refuse</w:t>
      </w:r>
      <w:proofErr w:type="gramEnd"/>
      <w:r w:rsidRPr="0062005F">
        <w:t xml:space="preserve"> to consent to the payment of dividends on grounds of “non-compliance with the relevant legislation” or the “risk of not fulfilling the business plan”, which has already happened to shareholders of </w:t>
      </w:r>
      <w:proofErr w:type="spellStart"/>
      <w:r w:rsidRPr="0062005F">
        <w:t>Mohacsi</w:t>
      </w:r>
      <w:proofErr w:type="spellEnd"/>
      <w:r w:rsidRPr="0062005F">
        <w:t xml:space="preserve"> Bank</w:t>
      </w:r>
      <w:r w:rsidRPr="0062005F">
        <w:rPr>
          <w:rStyle w:val="FootnoteReference"/>
          <w:rFonts w:eastAsia="Noteworthy-Light" w:asciiTheme="majorHAnsi" w:hAnsiTheme="majorHAnsi" w:cstheme="majorHAnsi"/>
          <w:szCs w:val="24"/>
        </w:rPr>
        <w:footnoteReference w:id="10"/>
      </w:r>
      <w:r w:rsidRPr="0062005F">
        <w:t>. Given that the right to payment of dividends is an essential right associated with shares, this is another instance of a severe encroachment.</w:t>
      </w:r>
    </w:p>
    <w:p w:rsidRPr="0062005F" w:rsidR="00A03914" w:rsidP="0062005F" w:rsidRDefault="00A03914" w14:paraId="7DB0A087"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13</w:t>
      </w:r>
      <w:r w:rsidRPr="0062005F">
        <w:fldChar w:fldCharType="end"/>
      </w:r>
      <w:r w:rsidRPr="0062005F">
        <w:t>.  The majority have unjustifiably disregarded these serious consequences by noting that “[o]</w:t>
      </w:r>
      <w:proofErr w:type="spellStart"/>
      <w:r w:rsidRPr="0062005F">
        <w:t>nly</w:t>
      </w:r>
      <w:proofErr w:type="spellEnd"/>
      <w:r w:rsidRPr="0062005F">
        <w:t xml:space="preserve"> very few provisions seem to allow for measures to be taken directly against particular shareholders”</w:t>
      </w:r>
      <w:r w:rsidRPr="0062005F">
        <w:rPr>
          <w:rStyle w:val="FootnoteReference"/>
          <w:rFonts w:eastAsia="Noteworthy-Light" w:asciiTheme="majorHAnsi" w:hAnsiTheme="majorHAnsi" w:cstheme="majorHAnsi"/>
          <w:szCs w:val="24"/>
        </w:rPr>
        <w:footnoteReference w:id="11"/>
      </w:r>
      <w:r w:rsidRPr="0062005F">
        <w:t xml:space="preserve">. This evaluation misses the point: the analysis ought to focus on the impact on the shares, not on the </w:t>
      </w:r>
      <w:proofErr w:type="gramStart"/>
      <w:r w:rsidRPr="0062005F">
        <w:t>particular shareholders</w:t>
      </w:r>
      <w:proofErr w:type="gramEnd"/>
      <w:r w:rsidRPr="0062005F">
        <w:t xml:space="preserve"> as persons. The interference at issue unequivocally targets the core substance of shareholders</w:t>
      </w:r>
      <w:r w:rsidRPr="0062005F" w:rsidR="0062005F">
        <w:t>’</w:t>
      </w:r>
      <w:r w:rsidRPr="0062005F">
        <w:t xml:space="preserve"> rights, namely their economic or pecuniary rights, such as the right to dividends, and their control or governance rights, such as the right to vote on the most significant decisions for their banks</w:t>
      </w:r>
      <w:r w:rsidRPr="0062005F">
        <w:rPr>
          <w:rStyle w:val="FootnoteReference"/>
          <w:rFonts w:eastAsia="Noteworthy-Light" w:asciiTheme="majorHAnsi" w:hAnsiTheme="majorHAnsi" w:cstheme="majorHAnsi"/>
          <w:szCs w:val="24"/>
        </w:rPr>
        <w:footnoteReference w:id="12"/>
      </w:r>
      <w:r w:rsidRPr="0062005F">
        <w:t>.</w:t>
      </w:r>
    </w:p>
    <w:p w:rsidRPr="0062005F" w:rsidR="00A03914" w:rsidP="0062005F" w:rsidRDefault="00A03914" w14:paraId="7C0B568F" w14:textId="77777777">
      <w:pPr>
        <w:pStyle w:val="OpiHA0"/>
      </w:pPr>
      <w:r w:rsidRPr="0062005F">
        <w:t>Shareholders</w:t>
      </w:r>
      <w:r w:rsidRPr="0062005F" w:rsidR="0062005F">
        <w:t>’</w:t>
      </w:r>
      <w:r w:rsidRPr="0062005F">
        <w:t xml:space="preserve"> rights under the Court</w:t>
      </w:r>
      <w:r w:rsidRPr="0062005F" w:rsidR="0062005F">
        <w:t>’</w:t>
      </w:r>
      <w:r w:rsidRPr="0062005F">
        <w:t>s case-law</w:t>
      </w:r>
    </w:p>
    <w:p w:rsidRPr="0062005F" w:rsidR="00A03914" w:rsidP="0062005F" w:rsidRDefault="00A03914" w14:paraId="5A04A9C1"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14</w:t>
      </w:r>
      <w:r w:rsidRPr="0062005F">
        <w:fldChar w:fldCharType="end"/>
      </w:r>
      <w:r w:rsidRPr="0062005F">
        <w:t>.  The majority</w:t>
      </w:r>
      <w:r w:rsidRPr="0062005F" w:rsidR="0062005F">
        <w:t>’</w:t>
      </w:r>
      <w:r w:rsidRPr="0062005F">
        <w:t>s conclusion that the applicants cannot claim victim status under Article 34</w:t>
      </w:r>
      <w:r w:rsidRPr="0062005F">
        <w:rPr>
          <w:rStyle w:val="FootnoteReference"/>
          <w:rFonts w:eastAsia="Noteworthy-Light" w:asciiTheme="majorHAnsi" w:hAnsiTheme="majorHAnsi" w:cstheme="majorHAnsi"/>
          <w:szCs w:val="24"/>
        </w:rPr>
        <w:footnoteReference w:id="13"/>
      </w:r>
      <w:r w:rsidRPr="0062005F">
        <w:t xml:space="preserve"> is inconsistent with the development of this Court</w:t>
      </w:r>
      <w:r w:rsidRPr="0062005F" w:rsidR="0062005F">
        <w:t>’</w:t>
      </w:r>
      <w:r w:rsidRPr="0062005F">
        <w:t xml:space="preserve">s case-law since </w:t>
      </w:r>
      <w:proofErr w:type="spellStart"/>
      <w:r w:rsidRPr="0062005F">
        <w:rPr>
          <w:i/>
        </w:rPr>
        <w:t>Agrotexim</w:t>
      </w:r>
      <w:proofErr w:type="spellEnd"/>
      <w:r w:rsidRPr="0062005F">
        <w:rPr>
          <w:i/>
        </w:rPr>
        <w:t xml:space="preserve"> and Others v. Greece</w:t>
      </w:r>
      <w:r w:rsidRPr="0062005F">
        <w:t>,</w:t>
      </w:r>
      <w:r w:rsidRPr="0062005F">
        <w:rPr>
          <w:i/>
        </w:rPr>
        <w:t xml:space="preserve"> </w:t>
      </w:r>
      <w:r w:rsidRPr="0062005F">
        <w:t>the leading case on the victim status of individual shareholders</w:t>
      </w:r>
      <w:r w:rsidRPr="0062005F">
        <w:rPr>
          <w:rStyle w:val="FootnoteReference"/>
          <w:rFonts w:eastAsia="Noteworthy-Light" w:asciiTheme="majorHAnsi" w:hAnsiTheme="majorHAnsi" w:cstheme="majorHAnsi"/>
          <w:szCs w:val="24"/>
        </w:rPr>
        <w:footnoteReference w:id="14"/>
      </w:r>
      <w:r w:rsidRPr="0062005F">
        <w:t xml:space="preserve">. In </w:t>
      </w:r>
      <w:proofErr w:type="spellStart"/>
      <w:r w:rsidRPr="0062005F">
        <w:rPr>
          <w:i/>
        </w:rPr>
        <w:t>Agrotexim</w:t>
      </w:r>
      <w:proofErr w:type="spellEnd"/>
      <w:r w:rsidRPr="0062005F">
        <w:t>, the Court held that “[o]</w:t>
      </w:r>
      <w:proofErr w:type="spellStart"/>
      <w:r w:rsidRPr="0062005F">
        <w:t>nly</w:t>
      </w:r>
      <w:proofErr w:type="spellEnd"/>
      <w:r w:rsidRPr="0062005F">
        <w:t xml:space="preserve"> a person whose personal interests have been directly affected could have [victim] status”</w:t>
      </w:r>
      <w:r w:rsidRPr="0062005F">
        <w:rPr>
          <w:rStyle w:val="FootnoteReference"/>
          <w:rFonts w:eastAsia="Noteworthy-Light" w:asciiTheme="majorHAnsi" w:hAnsiTheme="majorHAnsi" w:cstheme="majorHAnsi"/>
          <w:szCs w:val="24"/>
        </w:rPr>
        <w:footnoteReference w:id="15"/>
      </w:r>
      <w:r w:rsidRPr="0062005F">
        <w:t>, and therefore matters that only concern the corporate entity do not necessarily confer victim status on the shareholders. Put differently, the Court held that in the presence of measures affecting shareholder rights, “such as the right to attend the general meeting and to vote”</w:t>
      </w:r>
      <w:r w:rsidRPr="0062005F">
        <w:rPr>
          <w:rStyle w:val="FootnoteReference"/>
          <w:rFonts w:eastAsia="Noteworthy-Light" w:asciiTheme="majorHAnsi" w:hAnsiTheme="majorHAnsi" w:cstheme="majorHAnsi"/>
          <w:szCs w:val="24"/>
        </w:rPr>
        <w:footnoteReference w:id="16"/>
      </w:r>
      <w:r w:rsidRPr="0062005F">
        <w:t xml:space="preserve">, these would be direct violations against which shareholders might bring claims. Thus, when shareholders in a public company complained that they were obliged to exchange their shares in an old company for shares in a new one at an unfavourable rate, </w:t>
      </w:r>
      <w:proofErr w:type="gramStart"/>
      <w:r w:rsidRPr="0062005F">
        <w:t>as a result of</w:t>
      </w:r>
      <w:proofErr w:type="gramEnd"/>
      <w:r w:rsidRPr="0062005F">
        <w:t xml:space="preserve"> a merger of the latter with another company, the Court found that they could claim to be victims of a violation of Article 1 of Protocol No. 1</w:t>
      </w:r>
      <w:r w:rsidRPr="0062005F">
        <w:rPr>
          <w:rStyle w:val="FootnoteReference"/>
          <w:rFonts w:eastAsia="Noteworthy-Light" w:asciiTheme="majorHAnsi" w:hAnsiTheme="majorHAnsi" w:cstheme="majorHAnsi"/>
          <w:szCs w:val="24"/>
        </w:rPr>
        <w:footnoteReference w:id="17"/>
      </w:r>
      <w:r w:rsidRPr="0062005F">
        <w:t>. The Court held that the protection sought by the shareholder could include a guarantee that the terms of the share exchange were appropriate.</w:t>
      </w:r>
    </w:p>
    <w:p w:rsidRPr="0062005F" w:rsidR="00A03914" w:rsidP="0062005F" w:rsidRDefault="00A03914" w14:paraId="7FF12A0D"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15</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Put simply, shareholders have standing before the Court where the impugned measures have a direct bearing on their own rights which are inherent in the ownership of stocks or shares</w:t>
      </w:r>
      <w:r w:rsidRPr="0062005F">
        <w:rPr>
          <w:rStyle w:val="FootnoteReference"/>
          <w:rFonts w:eastAsia="Noteworthy-Light" w:asciiTheme="majorHAnsi" w:hAnsiTheme="majorHAnsi" w:cstheme="majorHAnsi"/>
          <w:szCs w:val="24"/>
        </w:rPr>
        <w:footnoteReference w:id="18"/>
      </w:r>
      <w:r w:rsidRPr="0062005F">
        <w:rPr>
          <w:rFonts w:eastAsia="Noteworthy-Light" w:asciiTheme="majorHAnsi" w:hAnsiTheme="majorHAnsi" w:cstheme="majorHAnsi"/>
          <w:szCs w:val="24"/>
        </w:rPr>
        <w:t>.</w:t>
      </w:r>
    </w:p>
    <w:p w:rsidRPr="0062005F" w:rsidR="00A03914" w:rsidP="0062005F" w:rsidRDefault="00A03914" w14:paraId="61E725DD"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16</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Such a direct bearing is indeed at stake here. As the majority correctly explain, a share “certifies that the holder possesses a share in the company together with the corresponding rights. This encompasses an indirect claim over the company</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s assets ... [and] also other unrestricted rights, especially voting rights and the right to influence the company</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s conduct and policy”</w:t>
      </w:r>
      <w:r w:rsidRPr="0062005F">
        <w:rPr>
          <w:rStyle w:val="FootnoteReference"/>
          <w:rFonts w:eastAsia="Noteworthy-Light" w:asciiTheme="majorHAnsi" w:hAnsiTheme="majorHAnsi" w:cstheme="majorHAnsi"/>
          <w:szCs w:val="24"/>
        </w:rPr>
        <w:footnoteReference w:id="19"/>
      </w:r>
      <w:r w:rsidRPr="0062005F">
        <w:rPr>
          <w:rFonts w:eastAsia="Noteworthy-Light" w:asciiTheme="majorHAnsi" w:hAnsiTheme="majorHAnsi" w:cstheme="majorHAnsi"/>
          <w:szCs w:val="24"/>
        </w:rPr>
        <w:t>. As demonstrated above, the shareholders have been directly affected by the Integration Act</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s interference with the most important and representative rights associated with their shares, such as voting rights and the right to dividends.</w:t>
      </w:r>
    </w:p>
    <w:p w:rsidRPr="0062005F" w:rsidR="00A03914" w:rsidP="0062005F" w:rsidRDefault="00A03914" w14:paraId="7BA473E9" w14:textId="77777777">
      <w:pPr>
        <w:pStyle w:val="OpiPara"/>
        <w:rPr>
          <w:rFonts w:eastAsia="Noteworthy-Light" w:asciiTheme="majorHAnsi" w:hAnsiTheme="majorHAnsi" w:cstheme="majorHAnsi"/>
          <w:szCs w:val="24"/>
        </w:rPr>
      </w:pPr>
      <w:r w:rsidRPr="0062005F">
        <w:rPr>
          <w:rFonts w:asciiTheme="majorHAnsi" w:hAnsiTheme="majorHAnsi" w:cstheme="majorHAnsi"/>
        </w:rPr>
        <w:fldChar w:fldCharType="begin"/>
      </w:r>
      <w:r w:rsidRPr="0062005F">
        <w:rPr>
          <w:rFonts w:asciiTheme="majorHAnsi" w:hAnsiTheme="majorHAnsi" w:cstheme="majorHAnsi"/>
        </w:rPr>
        <w:instrText xml:space="preserve"> SEQ level0 \*arabic </w:instrText>
      </w:r>
      <w:r w:rsidRPr="0062005F">
        <w:rPr>
          <w:rFonts w:asciiTheme="majorHAnsi" w:hAnsiTheme="majorHAnsi" w:cstheme="majorHAnsi"/>
        </w:rPr>
        <w:fldChar w:fldCharType="separate"/>
      </w:r>
      <w:r w:rsidRPr="0062005F" w:rsidR="0062005F">
        <w:rPr>
          <w:rFonts w:asciiTheme="majorHAnsi" w:hAnsiTheme="majorHAnsi" w:cstheme="majorHAnsi"/>
          <w:noProof/>
        </w:rPr>
        <w:t>17</w:t>
      </w:r>
      <w:r w:rsidRPr="0062005F">
        <w:rPr>
          <w:rFonts w:asciiTheme="majorHAnsi" w:hAnsiTheme="majorHAnsi" w:cstheme="majorHAnsi"/>
        </w:rPr>
        <w:fldChar w:fldCharType="end"/>
      </w:r>
      <w:r w:rsidRPr="0062005F">
        <w:rPr>
          <w:rFonts w:asciiTheme="majorHAnsi" w:hAnsiTheme="majorHAnsi" w:cstheme="majorHAnsi"/>
        </w:rPr>
        <w:t xml:space="preserve">.  Developments since </w:t>
      </w:r>
      <w:proofErr w:type="spellStart"/>
      <w:r w:rsidRPr="0062005F">
        <w:rPr>
          <w:rFonts w:asciiTheme="majorHAnsi" w:hAnsiTheme="majorHAnsi" w:cstheme="majorHAnsi"/>
          <w:i/>
        </w:rPr>
        <w:t>Agrotexim</w:t>
      </w:r>
      <w:proofErr w:type="spellEnd"/>
      <w:r w:rsidRPr="0062005F">
        <w:rPr>
          <w:rFonts w:asciiTheme="majorHAnsi" w:hAnsiTheme="majorHAnsi" w:cstheme="majorHAnsi"/>
        </w:rPr>
        <w:t xml:space="preserve"> have reaffirmed the standing of shareholders when their rights are directly at stake. For example, in </w:t>
      </w:r>
      <w:r w:rsidRPr="0062005F">
        <w:rPr>
          <w:rFonts w:asciiTheme="majorHAnsi" w:hAnsiTheme="majorHAnsi" w:cstheme="majorHAnsi"/>
          <w:i/>
        </w:rPr>
        <w:t>Olczak</w:t>
      </w:r>
      <w:r w:rsidRPr="0062005F">
        <w:rPr>
          <w:rFonts w:eastAsia="Noteworthy-Light" w:asciiTheme="majorHAnsi" w:hAnsiTheme="majorHAnsi" w:cstheme="majorHAnsi"/>
          <w:szCs w:val="24"/>
        </w:rPr>
        <w:t xml:space="preserve"> the Court found that the cancellation of the applicant</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s shares entitled him to bring a claim</w:t>
      </w:r>
      <w:r w:rsidRPr="0062005F">
        <w:rPr>
          <w:rStyle w:val="FootnoteReference"/>
          <w:rFonts w:eastAsia="Noteworthy-Light" w:asciiTheme="majorHAnsi" w:hAnsiTheme="majorHAnsi" w:cstheme="majorHAnsi"/>
          <w:szCs w:val="24"/>
        </w:rPr>
        <w:footnoteReference w:id="20"/>
      </w:r>
      <w:r w:rsidRPr="0062005F">
        <w:rPr>
          <w:rFonts w:eastAsia="Noteworthy-Light" w:asciiTheme="majorHAnsi" w:hAnsiTheme="majorHAnsi" w:cstheme="majorHAnsi"/>
          <w:szCs w:val="24"/>
        </w:rPr>
        <w:t>.</w:t>
      </w:r>
    </w:p>
    <w:p w:rsidRPr="0062005F" w:rsidR="00A03914" w:rsidP="0062005F" w:rsidRDefault="00A03914" w14:paraId="6EFFAFAC"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18</w:t>
      </w:r>
      <w:r w:rsidRPr="0062005F">
        <w:fldChar w:fldCharType="end"/>
      </w:r>
      <w:r w:rsidRPr="0062005F">
        <w:t xml:space="preserve">.  Similarly, in </w:t>
      </w:r>
      <w:r w:rsidRPr="0062005F">
        <w:rPr>
          <w:i/>
        </w:rPr>
        <w:t>Yukos v. Russia</w:t>
      </w:r>
      <w:r w:rsidRPr="0062005F">
        <w:rPr>
          <w:rStyle w:val="FootnoteReference"/>
          <w:rFonts w:eastAsia="Noteworthy-Light" w:asciiTheme="majorHAnsi" w:hAnsiTheme="majorHAnsi" w:cstheme="majorHAnsi"/>
          <w:szCs w:val="24"/>
        </w:rPr>
        <w:footnoteReference w:id="21"/>
      </w:r>
      <w:r w:rsidRPr="0062005F">
        <w:t xml:space="preserve">, the Court ordered the State to compensate the individual shareholders for the damage sustained by the relevant company, recognising their status as victims. The Court awarded damages to shareholders even though the direct harm at issue – the tax arrears and the injunction prohibiting the company from disposing of its assets – had been imposed on the </w:t>
      </w:r>
      <w:proofErr w:type="gramStart"/>
      <w:r w:rsidRPr="0062005F">
        <w:t>company as a whole</w:t>
      </w:r>
      <w:proofErr w:type="gramEnd"/>
      <w:r w:rsidRPr="0062005F">
        <w:t>.</w:t>
      </w:r>
    </w:p>
    <w:p w:rsidRPr="0062005F" w:rsidR="00A03914" w:rsidP="0062005F" w:rsidRDefault="00A03914" w14:paraId="62034767"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19</w:t>
      </w:r>
      <w:r w:rsidRPr="0062005F">
        <w:fldChar w:fldCharType="end"/>
      </w:r>
      <w:r w:rsidRPr="0062005F">
        <w:t xml:space="preserve">.  Likewise, in </w:t>
      </w:r>
      <w:proofErr w:type="spellStart"/>
      <w:r w:rsidRPr="0062005F">
        <w:rPr>
          <w:i/>
        </w:rPr>
        <w:t>Suzer</w:t>
      </w:r>
      <w:proofErr w:type="spellEnd"/>
      <w:r w:rsidRPr="0062005F">
        <w:rPr>
          <w:i/>
        </w:rPr>
        <w:t xml:space="preserve"> and </w:t>
      </w:r>
      <w:proofErr w:type="spellStart"/>
      <w:r w:rsidRPr="0062005F">
        <w:rPr>
          <w:i/>
        </w:rPr>
        <w:t>Eksen</w:t>
      </w:r>
      <w:proofErr w:type="spellEnd"/>
      <w:r w:rsidRPr="0062005F">
        <w:rPr>
          <w:i/>
        </w:rPr>
        <w:t xml:space="preserve"> Holding v. Turkey</w:t>
      </w:r>
      <w:r w:rsidRPr="0062005F">
        <w:t>, the Court found that the takeover of a private bank by the State authorities could be regarded as an interference with the property right of the former shareholders of the bank</w:t>
      </w:r>
      <w:r w:rsidRPr="0062005F">
        <w:rPr>
          <w:rStyle w:val="FootnoteReference"/>
          <w:rFonts w:eastAsia="Noteworthy-Light" w:asciiTheme="majorHAnsi" w:hAnsiTheme="majorHAnsi" w:cstheme="majorHAnsi"/>
          <w:szCs w:val="24"/>
        </w:rPr>
        <w:footnoteReference w:id="22"/>
      </w:r>
      <w:r w:rsidRPr="0062005F">
        <w:t>. The measures taken by the Turkish authorities had resulted in depriving the applicants of the economic rights, both tangible and intangible, related to the operation of their former bank</w:t>
      </w:r>
      <w:r w:rsidRPr="0062005F">
        <w:rPr>
          <w:rStyle w:val="FootnoteReference"/>
          <w:rFonts w:eastAsia="Noteworthy-Light" w:asciiTheme="majorHAnsi" w:hAnsiTheme="majorHAnsi" w:cstheme="majorHAnsi"/>
          <w:szCs w:val="24"/>
        </w:rPr>
        <w:footnoteReference w:id="23"/>
      </w:r>
      <w:r w:rsidRPr="0062005F">
        <w:t xml:space="preserve">. Thus, the Court recognised that some economic rights might not be immediately quantifiable, but nevertheless relevant. This conclusion was reached </w:t>
      </w:r>
      <w:proofErr w:type="gramStart"/>
      <w:r w:rsidRPr="0062005F">
        <w:t>in spite of</w:t>
      </w:r>
      <w:proofErr w:type="gramEnd"/>
      <w:r w:rsidRPr="0062005F">
        <w:t xml:space="preserve"> an acknowledgment that initially the measures taken by the government had fallen within its power of control over the Turkish banking sector to ensure its proper functioning.</w:t>
      </w:r>
    </w:p>
    <w:p w:rsidRPr="0062005F" w:rsidR="00A03914" w:rsidP="0062005F" w:rsidRDefault="00A03914" w14:paraId="32D7263E"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20</w:t>
      </w:r>
      <w:r w:rsidRPr="0062005F">
        <w:fldChar w:fldCharType="end"/>
      </w:r>
      <w:r w:rsidRPr="0062005F">
        <w:t>.  As with those cases, the Integration Act has also gone beyond mere regulation of the control of property by interfering with the substance of the ownership – in this case, of shares. Therefore, there is no justification for deviating from this line of authority recognising the victim status of applicants in such a situation.</w:t>
      </w:r>
    </w:p>
    <w:p w:rsidRPr="0062005F" w:rsidR="00A03914" w:rsidP="0062005F" w:rsidRDefault="00A03914" w14:paraId="02E2DA9D" w14:textId="77777777">
      <w:pPr>
        <w:pStyle w:val="OpiHA0"/>
      </w:pPr>
      <w:r w:rsidRPr="0062005F">
        <w:t>Protection of shareholders</w:t>
      </w:r>
      <w:r w:rsidRPr="0062005F" w:rsidR="0062005F">
        <w:t>’</w:t>
      </w:r>
      <w:r w:rsidRPr="0062005F">
        <w:t xml:space="preserve"> rights in international law</w:t>
      </w:r>
    </w:p>
    <w:p w:rsidRPr="0062005F" w:rsidR="00A03914" w:rsidP="0062005F" w:rsidRDefault="00A03914" w14:paraId="53E97474"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21</w:t>
      </w:r>
      <w:r w:rsidRPr="0062005F">
        <w:fldChar w:fldCharType="end"/>
      </w:r>
      <w:r w:rsidRPr="0062005F">
        <w:t>.  International standards on the protection of shareholders</w:t>
      </w:r>
      <w:r w:rsidRPr="0062005F" w:rsidR="0062005F">
        <w:t>’</w:t>
      </w:r>
      <w:r w:rsidRPr="0062005F">
        <w:t xml:space="preserve"> interests would also support a finding that the present applicants have victim status.</w:t>
      </w:r>
    </w:p>
    <w:p w:rsidRPr="0062005F" w:rsidR="00A03914" w:rsidP="0062005F" w:rsidRDefault="00A03914" w14:paraId="3E25618E"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22</w:t>
      </w:r>
      <w:r w:rsidRPr="0062005F">
        <w:fldChar w:fldCharType="end"/>
      </w:r>
      <w:r w:rsidRPr="0062005F">
        <w:t>.  Shareholders</w:t>
      </w:r>
      <w:r w:rsidRPr="0062005F" w:rsidR="0062005F">
        <w:t>’</w:t>
      </w:r>
      <w:r w:rsidRPr="0062005F">
        <w:t xml:space="preserve"> rights in situations where the company is adversely affected by government regulations have been recognised by various international courts and bodies. For instance, the International Court of Justice (“the ICJ”) has held that direct infringement of a shareholder</w:t>
      </w:r>
      <w:r w:rsidRPr="0062005F" w:rsidR="0062005F">
        <w:t>’</w:t>
      </w:r>
      <w:r w:rsidRPr="0062005F">
        <w:t xml:space="preserve">s rights </w:t>
      </w:r>
      <w:proofErr w:type="gramStart"/>
      <w:r w:rsidRPr="0062005F">
        <w:t>include</w:t>
      </w:r>
      <w:proofErr w:type="gramEnd"/>
      <w:r w:rsidRPr="0062005F">
        <w:t xml:space="preserve"> the right to any dividend, voting rights and the right to a share in the company</w:t>
      </w:r>
      <w:r w:rsidRPr="0062005F" w:rsidR="0062005F">
        <w:t>’</w:t>
      </w:r>
      <w:r w:rsidRPr="0062005F">
        <w:t>s residual assets upon liquidation – whenever one of these direct rights is infringed, the shareholder has an independent right of action</w:t>
      </w:r>
      <w:r w:rsidRPr="0062005F">
        <w:rPr>
          <w:rStyle w:val="FootnoteReference"/>
          <w:rFonts w:eastAsia="Noteworthy-Light" w:asciiTheme="majorHAnsi" w:hAnsiTheme="majorHAnsi" w:cstheme="majorHAnsi"/>
          <w:szCs w:val="24"/>
        </w:rPr>
        <w:footnoteReference w:id="24"/>
      </w:r>
      <w:r w:rsidRPr="0062005F">
        <w:t xml:space="preserve">. Similarly, in the </w:t>
      </w:r>
      <w:r w:rsidRPr="0062005F">
        <w:rPr>
          <w:i/>
        </w:rPr>
        <w:t>ELSI</w:t>
      </w:r>
      <w:r w:rsidRPr="0062005F">
        <w:t xml:space="preserve"> case</w:t>
      </w:r>
      <w:r w:rsidRPr="0062005F">
        <w:rPr>
          <w:rStyle w:val="FootnoteReference"/>
          <w:rFonts w:eastAsia="Noteworthy-Light" w:asciiTheme="majorHAnsi" w:hAnsiTheme="majorHAnsi" w:cstheme="majorHAnsi"/>
          <w:szCs w:val="24"/>
        </w:rPr>
        <w:footnoteReference w:id="25"/>
      </w:r>
      <w:r w:rsidRPr="0062005F">
        <w:t>, the ICJ accepted without discussion that the United States was entitled to initiate a suit on behalf of American shareholders in the Italian company when the authorities issued an order requisitioning ELSI</w:t>
      </w:r>
      <w:r w:rsidRPr="0062005F" w:rsidR="0062005F">
        <w:t>’</w:t>
      </w:r>
      <w:r w:rsidRPr="0062005F">
        <w:t>s plant and related assets for six months</w:t>
      </w:r>
      <w:r w:rsidRPr="0062005F">
        <w:rPr>
          <w:rStyle w:val="FootnoteReference"/>
          <w:rFonts w:eastAsia="Noteworthy-Light" w:asciiTheme="majorHAnsi" w:hAnsiTheme="majorHAnsi" w:cstheme="majorHAnsi"/>
          <w:szCs w:val="24"/>
        </w:rPr>
        <w:footnoteReference w:id="26"/>
      </w:r>
      <w:r w:rsidRPr="0062005F">
        <w:t>.</w:t>
      </w:r>
    </w:p>
    <w:p w:rsidRPr="0062005F" w:rsidR="00A03914" w:rsidP="0062005F" w:rsidRDefault="00A03914" w14:paraId="3B1C6625"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23</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The International Centre for the Settlement of Investment Disputes (ICSID) has also taken the position that shareholders</w:t>
      </w:r>
      <w:r w:rsidRPr="0062005F" w:rsidR="0062005F">
        <w:rPr>
          <w:rFonts w:eastAsia="Noteworthy-Light" w:asciiTheme="majorHAnsi" w:hAnsiTheme="majorHAnsi" w:cstheme="majorHAnsi"/>
          <w:szCs w:val="24"/>
        </w:rPr>
        <w:t>’</w:t>
      </w:r>
      <w:r w:rsidRPr="0062005F">
        <w:rPr>
          <w:rFonts w:eastAsia="Noteworthy-Light" w:asciiTheme="majorHAnsi" w:hAnsiTheme="majorHAnsi" w:cstheme="majorHAnsi"/>
          <w:szCs w:val="24"/>
        </w:rPr>
        <w:t xml:space="preserve"> rights give rise to independent claims. One prominent arbitrator has concluded that “it is beyond doubt that shareholders have standing in ICSID to submit claims separate and independent from the claims of the corporation” and that “this principle applies to all shareholders, no matter whether or not they own </w:t>
      </w:r>
      <w:proofErr w:type="gramStart"/>
      <w:r w:rsidRPr="0062005F">
        <w:rPr>
          <w:rFonts w:eastAsia="Noteworthy-Light" w:asciiTheme="majorHAnsi" w:hAnsiTheme="majorHAnsi" w:cstheme="majorHAnsi"/>
          <w:szCs w:val="24"/>
        </w:rPr>
        <w:t>the majority of</w:t>
      </w:r>
      <w:proofErr w:type="gramEnd"/>
      <w:r w:rsidRPr="0062005F">
        <w:rPr>
          <w:rFonts w:eastAsia="Noteworthy-Light" w:asciiTheme="majorHAnsi" w:hAnsiTheme="majorHAnsi" w:cstheme="majorHAnsi"/>
          <w:szCs w:val="24"/>
        </w:rPr>
        <w:t xml:space="preserve"> the shares or control the corporation”</w:t>
      </w:r>
      <w:r w:rsidRPr="0062005F">
        <w:rPr>
          <w:rStyle w:val="FootnoteReference"/>
          <w:rFonts w:eastAsia="Noteworthy-Light" w:asciiTheme="majorHAnsi" w:hAnsiTheme="majorHAnsi" w:cstheme="majorHAnsi"/>
          <w:szCs w:val="24"/>
        </w:rPr>
        <w:footnoteReference w:id="27"/>
      </w:r>
      <w:r w:rsidRPr="0062005F">
        <w:rPr>
          <w:rFonts w:eastAsia="Noteworthy-Light" w:asciiTheme="majorHAnsi" w:hAnsiTheme="majorHAnsi" w:cstheme="majorHAnsi"/>
          <w:szCs w:val="24"/>
        </w:rPr>
        <w:t>.</w:t>
      </w:r>
    </w:p>
    <w:p w:rsidRPr="0062005F" w:rsidR="00A03914" w:rsidP="0062005F" w:rsidRDefault="00A03914" w14:paraId="4B875FF3"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24</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For instance, in proceedings initiated by minority shareholders in a company after the value of their investment was diminished by conversion of contract sums from US dollars to pesos, the ICSID tribunal found “no bar in current international law to the concept of allowing claims by shareholders independently from those of the corporation concerned, not even if those shareholders are minority or non-controlling shareholders”</w:t>
      </w:r>
      <w:r w:rsidRPr="0062005F">
        <w:rPr>
          <w:rStyle w:val="FootnoteReference"/>
          <w:rFonts w:eastAsia="Noteworthy-Light" w:asciiTheme="majorHAnsi" w:hAnsiTheme="majorHAnsi" w:cstheme="majorHAnsi"/>
          <w:szCs w:val="24"/>
        </w:rPr>
        <w:footnoteReference w:id="28"/>
      </w:r>
      <w:r w:rsidRPr="0062005F">
        <w:rPr>
          <w:rFonts w:eastAsia="Noteworthy-Light" w:asciiTheme="majorHAnsi" w:hAnsiTheme="majorHAnsi" w:cstheme="majorHAnsi"/>
          <w:szCs w:val="24"/>
        </w:rPr>
        <w:t>. ICSID tribunals have consistently concluded that shareholder investments are protected by bilateral investment treaties, including in the context of financial institutions</w:t>
      </w:r>
      <w:r w:rsidRPr="0062005F">
        <w:rPr>
          <w:rStyle w:val="FootnoteReference"/>
          <w:rFonts w:eastAsia="Noteworthy-Light" w:asciiTheme="majorHAnsi" w:hAnsiTheme="majorHAnsi" w:cstheme="majorHAnsi"/>
          <w:szCs w:val="24"/>
        </w:rPr>
        <w:footnoteReference w:id="29"/>
      </w:r>
      <w:r w:rsidRPr="0062005F">
        <w:rPr>
          <w:rFonts w:eastAsia="Noteworthy-Light" w:asciiTheme="majorHAnsi" w:hAnsiTheme="majorHAnsi" w:cstheme="majorHAnsi"/>
          <w:szCs w:val="24"/>
        </w:rPr>
        <w:t>.</w:t>
      </w:r>
    </w:p>
    <w:p w:rsidRPr="0062005F" w:rsidR="00A03914" w:rsidP="0062005F" w:rsidRDefault="00A03914" w14:paraId="2378C432"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25</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xml:space="preserve">.  Similarly, the United Nations Commission on International Trade Law (UNCITRAL) has held in a NAFTA arbitration that “[t]he fact that a host State does not explicitly interfere with share ownership is not decisive” and that “[t]he </w:t>
      </w:r>
      <w:proofErr w:type="gramStart"/>
      <w:r w:rsidRPr="0062005F">
        <w:rPr>
          <w:rFonts w:eastAsia="Noteworthy-Light" w:asciiTheme="majorHAnsi" w:hAnsiTheme="majorHAnsi" w:cstheme="majorHAnsi"/>
          <w:szCs w:val="24"/>
        </w:rPr>
        <w:t>issue</w:t>
      </w:r>
      <w:proofErr w:type="gramEnd"/>
      <w:r w:rsidRPr="0062005F">
        <w:rPr>
          <w:rFonts w:eastAsia="Noteworthy-Light" w:asciiTheme="majorHAnsi" w:hAnsiTheme="majorHAnsi" w:cstheme="majorHAnsi"/>
          <w:szCs w:val="24"/>
        </w:rPr>
        <w:t xml:space="preserve"> is rather whether a breach of [the applicable treaty] leads with sufficient directness to loss or damage in respect of a given investment”</w:t>
      </w:r>
      <w:r w:rsidRPr="0062005F">
        <w:rPr>
          <w:rStyle w:val="FootnoteReference"/>
          <w:rFonts w:eastAsia="Noteworthy-Light" w:asciiTheme="majorHAnsi" w:hAnsiTheme="majorHAnsi" w:cstheme="majorHAnsi"/>
          <w:szCs w:val="24"/>
        </w:rPr>
        <w:footnoteReference w:id="30"/>
      </w:r>
      <w:r w:rsidRPr="0062005F">
        <w:rPr>
          <w:rFonts w:eastAsia="Noteworthy-Light" w:asciiTheme="majorHAnsi" w:hAnsiTheme="majorHAnsi" w:cstheme="majorHAnsi"/>
          <w:szCs w:val="24"/>
        </w:rPr>
        <w:t>.</w:t>
      </w:r>
    </w:p>
    <w:p w:rsidRPr="0062005F" w:rsidR="00A03914" w:rsidP="0062005F" w:rsidRDefault="00A03914" w14:paraId="6B0B809D"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26</w:t>
      </w:r>
      <w:r w:rsidRPr="0062005F">
        <w:fldChar w:fldCharType="end"/>
      </w:r>
      <w:r w:rsidRPr="0062005F">
        <w:t xml:space="preserve">.  The Permanent Court of Arbitration (PCA) has also accepted that controlling shareholders have standing to challenge State action affecting the company. Thus, in the widely known </w:t>
      </w:r>
      <w:r w:rsidRPr="0062005F">
        <w:rPr>
          <w:i/>
        </w:rPr>
        <w:t>Yukos</w:t>
      </w:r>
      <w:r w:rsidRPr="0062005F">
        <w:t xml:space="preserve"> cases, the PCA dismissed Russia</w:t>
      </w:r>
      <w:r w:rsidRPr="0062005F" w:rsidR="0062005F">
        <w:t>’</w:t>
      </w:r>
      <w:r w:rsidRPr="0062005F">
        <w:t>s jurisdictional objection that the company itself was “dead” as a legal person</w:t>
      </w:r>
      <w:r w:rsidRPr="0062005F">
        <w:rPr>
          <w:rStyle w:val="FootnoteReference"/>
          <w:rFonts w:eastAsia="Noteworthy-Light" w:asciiTheme="majorHAnsi" w:hAnsiTheme="majorHAnsi" w:cstheme="majorHAnsi"/>
          <w:szCs w:val="24"/>
        </w:rPr>
        <w:footnoteReference w:id="31"/>
      </w:r>
      <w:r w:rsidRPr="0062005F">
        <w:t>. Significantly, the PCA found for the claimant shareholders despite acknowledging that Russia had “not explicitly expropriated Yukos or the holdings of its shareholders”</w:t>
      </w:r>
      <w:r w:rsidRPr="0062005F">
        <w:rPr>
          <w:rStyle w:val="FootnoteReference"/>
          <w:rFonts w:eastAsia="Noteworthy-Light" w:asciiTheme="majorHAnsi" w:hAnsiTheme="majorHAnsi" w:cstheme="majorHAnsi"/>
          <w:szCs w:val="24"/>
        </w:rPr>
        <w:footnoteReference w:id="32"/>
      </w:r>
      <w:r w:rsidRPr="0062005F">
        <w:t>.</w:t>
      </w:r>
    </w:p>
    <w:p w:rsidRPr="0062005F" w:rsidR="00A03914" w:rsidP="0062005F" w:rsidRDefault="00A03914" w14:paraId="3351E7B2"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27</w:t>
      </w:r>
      <w:r w:rsidRPr="0062005F">
        <w:fldChar w:fldCharType="end"/>
      </w:r>
      <w:r w:rsidRPr="0062005F">
        <w:t>.  Indeed, contemporary treaty law on foreign investments gives an “independent standing to shareholders”</w:t>
      </w:r>
      <w:r w:rsidRPr="0062005F">
        <w:rPr>
          <w:vertAlign w:val="superscript"/>
        </w:rPr>
        <w:footnoteReference w:id="33"/>
      </w:r>
      <w:r w:rsidRPr="0062005F">
        <w:t xml:space="preserve">. Many investment treaties “include shareholding ... in their definitions of </w:t>
      </w:r>
      <w:r w:rsidRPr="0062005F" w:rsidR="0062005F">
        <w:t>‘</w:t>
      </w:r>
      <w:r w:rsidRPr="0062005F">
        <w:t>investment</w:t>
      </w:r>
      <w:r w:rsidRPr="0062005F" w:rsidR="0062005F">
        <w:t>’</w:t>
      </w:r>
      <w:r w:rsidRPr="0062005F">
        <w:t>”</w:t>
      </w:r>
      <w:r w:rsidRPr="0062005F">
        <w:rPr>
          <w:rStyle w:val="FootnoteReference"/>
          <w:rFonts w:eastAsia="Noteworthy-Light" w:asciiTheme="majorHAnsi" w:hAnsiTheme="majorHAnsi" w:cstheme="majorHAnsi"/>
          <w:szCs w:val="24"/>
        </w:rPr>
        <w:footnoteReference w:id="34"/>
      </w:r>
      <w:r w:rsidRPr="0062005F">
        <w:t>, thereby allowing the shareholder to pursue claims for adverse action by a host State that affects the company</w:t>
      </w:r>
      <w:r w:rsidRPr="0062005F" w:rsidR="0062005F">
        <w:t>’</w:t>
      </w:r>
      <w:r w:rsidRPr="0062005F">
        <w:t>s value or profitability. There are “extensive and uniform” examples of arbitral cases on this point</w:t>
      </w:r>
      <w:r w:rsidRPr="0062005F">
        <w:rPr>
          <w:rStyle w:val="FootnoteReference"/>
          <w:rFonts w:eastAsia="Noteworthy-Light" w:asciiTheme="majorHAnsi" w:hAnsiTheme="majorHAnsi" w:cstheme="majorHAnsi"/>
          <w:szCs w:val="24"/>
        </w:rPr>
        <w:footnoteReference w:id="35"/>
      </w:r>
      <w:r w:rsidRPr="0062005F">
        <w:t>.</w:t>
      </w:r>
    </w:p>
    <w:p w:rsidRPr="0062005F" w:rsidR="00A03914" w:rsidP="0062005F" w:rsidRDefault="00A03914" w14:paraId="6832576D"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28</w:t>
      </w:r>
      <w:r w:rsidRPr="0062005F">
        <w:fldChar w:fldCharType="end"/>
      </w:r>
      <w:r w:rsidRPr="0062005F">
        <w:t xml:space="preserve">.  The Inter-American system also upholds the right of the shareholder to bring a suit. In </w:t>
      </w:r>
      <w:r w:rsidRPr="0062005F">
        <w:rPr>
          <w:i/>
        </w:rPr>
        <w:t>Cantos</w:t>
      </w:r>
      <w:r w:rsidRPr="0062005F">
        <w:t>, the applicant – the main shareholder of a corporation – filed a claim in his own name and on behalf of his company which had been subjected to arbitrary measures by the government</w:t>
      </w:r>
      <w:r w:rsidRPr="0062005F">
        <w:rPr>
          <w:rStyle w:val="FootnoteReference"/>
          <w:rFonts w:eastAsia="Noteworthy-Light" w:asciiTheme="majorHAnsi" w:hAnsiTheme="majorHAnsi" w:cstheme="majorHAnsi"/>
          <w:szCs w:val="24"/>
        </w:rPr>
        <w:footnoteReference w:id="36"/>
      </w:r>
      <w:r w:rsidRPr="0062005F">
        <w:t>. The Inter-American Court of Human Rights admitted the case, holding that “the rights and obligations attributed to companies become rights and obligations for the individuals who comprise them or who act in their name or representation”</w:t>
      </w:r>
      <w:r w:rsidRPr="0062005F">
        <w:rPr>
          <w:rStyle w:val="FootnoteReference"/>
          <w:rFonts w:eastAsia="Noteworthy-Light" w:asciiTheme="majorHAnsi" w:hAnsiTheme="majorHAnsi" w:cstheme="majorHAnsi"/>
          <w:szCs w:val="24"/>
        </w:rPr>
        <w:footnoteReference w:id="37"/>
      </w:r>
      <w:r w:rsidRPr="0062005F">
        <w:t>.</w:t>
      </w:r>
    </w:p>
    <w:p w:rsidRPr="0062005F" w:rsidR="00A03914" w:rsidP="0062005F" w:rsidRDefault="00A03914" w14:paraId="6E50E08A"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29</w:t>
      </w:r>
      <w:r w:rsidRPr="0062005F">
        <w:fldChar w:fldCharType="end"/>
      </w:r>
      <w:r w:rsidRPr="0062005F">
        <w:t>.  The European Court of Justice has admitted cases from shareholder applicants where the “intensity of [the regulation</w:t>
      </w:r>
      <w:r w:rsidRPr="0062005F" w:rsidR="0062005F">
        <w:t>’</w:t>
      </w:r>
      <w:r w:rsidRPr="0062005F">
        <w:t>s] effects ... necessarily affects the substance and extent of [the shareholders</w:t>
      </w:r>
      <w:r w:rsidRPr="0062005F" w:rsidR="0062005F">
        <w:t>’</w:t>
      </w:r>
      <w:r w:rsidRPr="0062005F">
        <w:t>] rights”</w:t>
      </w:r>
      <w:r w:rsidRPr="0062005F">
        <w:rPr>
          <w:rStyle w:val="FootnoteReference"/>
          <w:rFonts w:eastAsia="Noteworthy-Light" w:asciiTheme="majorHAnsi" w:hAnsiTheme="majorHAnsi" w:cstheme="majorHAnsi"/>
          <w:szCs w:val="24"/>
        </w:rPr>
        <w:footnoteReference w:id="38"/>
      </w:r>
      <w:r w:rsidRPr="0062005F">
        <w:t xml:space="preserve">. Therefore, in </w:t>
      </w:r>
      <w:proofErr w:type="spellStart"/>
      <w:r w:rsidRPr="0062005F">
        <w:rPr>
          <w:i/>
        </w:rPr>
        <w:t>Trasta</w:t>
      </w:r>
      <w:proofErr w:type="spellEnd"/>
      <w:r w:rsidRPr="0062005F">
        <w:rPr>
          <w:i/>
        </w:rPr>
        <w:t xml:space="preserve"> </w:t>
      </w:r>
      <w:proofErr w:type="spellStart"/>
      <w:r w:rsidRPr="0062005F">
        <w:rPr>
          <w:i/>
        </w:rPr>
        <w:t>Komercbanka</w:t>
      </w:r>
      <w:proofErr w:type="spellEnd"/>
      <w:r w:rsidRPr="0062005F">
        <w:rPr>
          <w:i/>
        </w:rPr>
        <w:t xml:space="preserve"> AS v European Central Bank</w:t>
      </w:r>
      <w:r w:rsidRPr="0062005F">
        <w:t>, “since the contested decision ha[d] the effect of withdrawing [the] bank</w:t>
      </w:r>
      <w:r w:rsidRPr="0062005F" w:rsidR="0062005F">
        <w:t>’</w:t>
      </w:r>
      <w:r w:rsidRPr="0062005F">
        <w:t>s authorisation and, accordingly, of preventing it from achieving its object and having an economic activity”, the Court found that the contested measure “directly affect[ed] the legal position of the shareholder applicants” and admitted their claims</w:t>
      </w:r>
      <w:r w:rsidRPr="0062005F">
        <w:rPr>
          <w:rStyle w:val="FootnoteReference"/>
          <w:rFonts w:eastAsia="Noteworthy-Light" w:asciiTheme="majorHAnsi" w:hAnsiTheme="majorHAnsi" w:cstheme="majorHAnsi"/>
          <w:szCs w:val="24"/>
        </w:rPr>
        <w:footnoteReference w:id="39"/>
      </w:r>
      <w:bookmarkStart w:name="_ftnref23" w:id="59"/>
      <w:bookmarkStart w:name="_ftnref24" w:id="60"/>
      <w:bookmarkEnd w:id="59"/>
      <w:bookmarkEnd w:id="60"/>
      <w:r w:rsidRPr="0062005F">
        <w:t>.</w:t>
      </w:r>
    </w:p>
    <w:p w:rsidRPr="0062005F" w:rsidR="00A03914" w:rsidP="0062005F" w:rsidRDefault="00A03914" w14:paraId="2FC2F636" w14:textId="77777777">
      <w:pPr>
        <w:pStyle w:val="OpiPara"/>
        <w:rPr>
          <w:rFonts w:eastAsia="Noteworthy-Light" w:asciiTheme="majorHAnsi" w:hAnsiTheme="majorHAnsi" w:cstheme="majorHAnsi"/>
          <w:szCs w:val="24"/>
        </w:rPr>
      </w:pPr>
      <w:r w:rsidRPr="0062005F">
        <w:rPr>
          <w:rFonts w:eastAsia="Noteworthy-Light" w:asciiTheme="majorHAnsi" w:hAnsiTheme="majorHAnsi" w:cstheme="majorHAnsi"/>
          <w:szCs w:val="24"/>
        </w:rPr>
        <w:fldChar w:fldCharType="begin"/>
      </w:r>
      <w:r w:rsidRPr="0062005F">
        <w:rPr>
          <w:rFonts w:eastAsia="Noteworthy-Light" w:asciiTheme="majorHAnsi" w:hAnsiTheme="majorHAnsi" w:cstheme="majorHAnsi"/>
          <w:szCs w:val="24"/>
        </w:rPr>
        <w:instrText xml:space="preserve"> SEQ level0 \*arabic </w:instrText>
      </w:r>
      <w:r w:rsidRPr="0062005F">
        <w:rPr>
          <w:rFonts w:eastAsia="Noteworthy-Light" w:asciiTheme="majorHAnsi" w:hAnsiTheme="majorHAnsi" w:cstheme="majorHAnsi"/>
          <w:szCs w:val="24"/>
        </w:rPr>
        <w:fldChar w:fldCharType="separate"/>
      </w:r>
      <w:r w:rsidRPr="0062005F" w:rsidR="0062005F">
        <w:rPr>
          <w:rFonts w:eastAsia="Noteworthy-Light" w:asciiTheme="majorHAnsi" w:hAnsiTheme="majorHAnsi" w:cstheme="majorHAnsi"/>
          <w:noProof/>
          <w:szCs w:val="24"/>
        </w:rPr>
        <w:t>30</w:t>
      </w:r>
      <w:r w:rsidRPr="0062005F">
        <w:rPr>
          <w:rFonts w:eastAsia="Noteworthy-Light" w:asciiTheme="majorHAnsi" w:hAnsiTheme="majorHAnsi" w:cstheme="majorHAnsi"/>
          <w:szCs w:val="24"/>
        </w:rPr>
        <w:fldChar w:fldCharType="end"/>
      </w:r>
      <w:r w:rsidRPr="0062005F">
        <w:rPr>
          <w:rFonts w:eastAsia="Noteworthy-Light" w:asciiTheme="majorHAnsi" w:hAnsiTheme="majorHAnsi" w:cstheme="majorHAnsi"/>
          <w:szCs w:val="24"/>
        </w:rPr>
        <w:t>.  In sum, international law supports the finding that the victim status of shareholders must be recognised where their rights and privileges are affected</w:t>
      </w:r>
      <w:r w:rsidRPr="0062005F">
        <w:rPr>
          <w:rStyle w:val="FootnoteReference"/>
          <w:rFonts w:eastAsia="Noteworthy-Light" w:asciiTheme="majorHAnsi" w:hAnsiTheme="majorHAnsi" w:cstheme="majorHAnsi"/>
          <w:szCs w:val="24"/>
        </w:rPr>
        <w:footnoteReference w:id="40"/>
      </w:r>
      <w:r w:rsidRPr="0062005F">
        <w:rPr>
          <w:rFonts w:eastAsia="Noteworthy-Light" w:asciiTheme="majorHAnsi" w:hAnsiTheme="majorHAnsi" w:cstheme="majorHAnsi"/>
          <w:szCs w:val="24"/>
        </w:rPr>
        <w:t>.</w:t>
      </w:r>
    </w:p>
    <w:p w:rsidRPr="0062005F" w:rsidR="00A03914" w:rsidP="0062005F" w:rsidRDefault="00A03914" w14:paraId="656C34A1" w14:textId="77777777">
      <w:pPr>
        <w:pStyle w:val="OpiHA0"/>
        <w:tabs>
          <w:tab w:val="left" w:pos="0"/>
        </w:tabs>
        <w:ind w:left="0" w:firstLine="0"/>
        <w:rPr>
          <w:rFonts w:eastAsia="Batang" w:cstheme="majorHAnsi"/>
          <w:sz w:val="21"/>
          <w:szCs w:val="21"/>
          <w:lang w:eastAsia="fr-FR"/>
        </w:rPr>
      </w:pPr>
      <w:r w:rsidRPr="0062005F">
        <w:rPr>
          <w:rFonts w:eastAsia="Noteworthy-Light"/>
        </w:rPr>
        <w:t>Interference with the applicants</w:t>
      </w:r>
      <w:r w:rsidRPr="0062005F" w:rsidR="0062005F">
        <w:rPr>
          <w:rFonts w:eastAsia="Noteworthy-Light"/>
        </w:rPr>
        <w:t>’</w:t>
      </w:r>
      <w:r w:rsidRPr="0062005F">
        <w:rPr>
          <w:rFonts w:eastAsia="Noteworthy-Light"/>
        </w:rPr>
        <w:t xml:space="preserve"> right to peaceful enjoyment of their possessions</w:t>
      </w:r>
    </w:p>
    <w:p w:rsidRPr="0062005F" w:rsidR="00A03914" w:rsidP="0062005F" w:rsidRDefault="00A03914" w14:paraId="032BFB7A" w14:textId="77777777">
      <w:pPr>
        <w:pStyle w:val="OpiPara"/>
        <w:rPr>
          <w:rFonts w:eastAsia="Noteworthy-Light" w:asciiTheme="majorHAnsi" w:hAnsiTheme="majorHAnsi" w:cstheme="majorHAnsi"/>
          <w:bCs/>
          <w:szCs w:val="24"/>
        </w:rPr>
      </w:pPr>
      <w:r w:rsidRPr="0062005F">
        <w:rPr>
          <w:rFonts w:eastAsia="Noteworthy-Light" w:asciiTheme="majorHAnsi" w:hAnsiTheme="majorHAnsi" w:cstheme="majorHAnsi"/>
          <w:bCs/>
          <w:szCs w:val="24"/>
        </w:rPr>
        <w:fldChar w:fldCharType="begin"/>
      </w:r>
      <w:r w:rsidRPr="0062005F">
        <w:rPr>
          <w:rFonts w:eastAsia="Noteworthy-Light" w:asciiTheme="majorHAnsi" w:hAnsiTheme="majorHAnsi" w:cstheme="majorHAnsi"/>
          <w:bCs/>
          <w:szCs w:val="24"/>
        </w:rPr>
        <w:instrText xml:space="preserve"> SEQ level0 \*arabic </w:instrText>
      </w:r>
      <w:r w:rsidRPr="0062005F">
        <w:rPr>
          <w:rFonts w:eastAsia="Noteworthy-Light" w:asciiTheme="majorHAnsi" w:hAnsiTheme="majorHAnsi" w:cstheme="majorHAnsi"/>
          <w:bCs/>
          <w:szCs w:val="24"/>
        </w:rPr>
        <w:fldChar w:fldCharType="separate"/>
      </w:r>
      <w:r w:rsidRPr="0062005F" w:rsidR="0062005F">
        <w:rPr>
          <w:rFonts w:eastAsia="Noteworthy-Light" w:asciiTheme="majorHAnsi" w:hAnsiTheme="majorHAnsi" w:cstheme="majorHAnsi"/>
          <w:bCs/>
          <w:noProof/>
          <w:szCs w:val="24"/>
        </w:rPr>
        <w:t>31</w:t>
      </w:r>
      <w:r w:rsidRPr="0062005F">
        <w:rPr>
          <w:rFonts w:eastAsia="Noteworthy-Light" w:asciiTheme="majorHAnsi" w:hAnsiTheme="majorHAnsi" w:cstheme="majorHAnsi"/>
          <w:bCs/>
          <w:szCs w:val="24"/>
        </w:rPr>
        <w:fldChar w:fldCharType="end"/>
      </w:r>
      <w:r w:rsidRPr="0062005F">
        <w:rPr>
          <w:rFonts w:eastAsia="Noteworthy-Light" w:asciiTheme="majorHAnsi" w:hAnsiTheme="majorHAnsi" w:cstheme="majorHAnsi"/>
          <w:bCs/>
          <w:szCs w:val="24"/>
        </w:rPr>
        <w:t>.  </w:t>
      </w:r>
      <w:r w:rsidRPr="0062005F">
        <w:rPr>
          <w:rFonts w:eastAsia="Noteworthy-Light" w:asciiTheme="majorHAnsi" w:hAnsiTheme="majorHAnsi" w:cstheme="majorHAnsi"/>
          <w:szCs w:val="24"/>
        </w:rPr>
        <w:t>It is well-established that shares in a public company have an economic value and, therefore, must be regarded as “possessions” within the meaning of Article 1 of Protocol No. 1 to the Convention</w:t>
      </w:r>
      <w:r w:rsidRPr="0062005F">
        <w:rPr>
          <w:rStyle w:val="FootnoteReference"/>
          <w:rFonts w:eastAsia="Noteworthy-Light" w:asciiTheme="majorHAnsi" w:hAnsiTheme="majorHAnsi" w:cstheme="majorHAnsi"/>
          <w:szCs w:val="24"/>
        </w:rPr>
        <w:footnoteReference w:id="41"/>
      </w:r>
      <w:r w:rsidRPr="0062005F">
        <w:rPr>
          <w:rFonts w:eastAsia="Noteworthy-Light" w:asciiTheme="majorHAnsi" w:hAnsiTheme="majorHAnsi" w:cstheme="majorHAnsi"/>
          <w:szCs w:val="24"/>
        </w:rPr>
        <w:t xml:space="preserve">. </w:t>
      </w:r>
      <w:r w:rsidRPr="0062005F">
        <w:rPr>
          <w:rFonts w:eastAsia="Noteworthy-Light" w:asciiTheme="majorHAnsi" w:hAnsiTheme="majorHAnsi" w:cstheme="majorHAnsi"/>
          <w:bCs/>
          <w:szCs w:val="24"/>
        </w:rPr>
        <w:t>Having established that the shareholders have standing in the present case to challenge the measure, I will now turn to the substance of the violation of Article 1 of Protocol No. 1.</w:t>
      </w:r>
    </w:p>
    <w:p w:rsidRPr="0062005F" w:rsidR="00A03914" w:rsidP="0062005F" w:rsidRDefault="00A03914" w14:paraId="495B3BE1" w14:textId="77777777">
      <w:pPr>
        <w:pStyle w:val="OpiPara"/>
        <w:rPr>
          <w:rFonts w:eastAsia="Noteworthy-Light" w:asciiTheme="majorHAnsi" w:hAnsiTheme="majorHAnsi" w:cstheme="majorHAnsi"/>
          <w:bCs/>
        </w:rPr>
      </w:pPr>
      <w:r w:rsidRPr="0062005F">
        <w:rPr>
          <w:rFonts w:eastAsia="Noteworthy-Light" w:asciiTheme="majorHAnsi" w:hAnsiTheme="majorHAnsi" w:cstheme="majorHAnsi"/>
          <w:bCs/>
          <w:szCs w:val="24"/>
        </w:rPr>
        <w:fldChar w:fldCharType="begin"/>
      </w:r>
      <w:r w:rsidRPr="0062005F">
        <w:rPr>
          <w:rFonts w:eastAsia="Noteworthy-Light" w:asciiTheme="majorHAnsi" w:hAnsiTheme="majorHAnsi" w:cstheme="majorHAnsi"/>
          <w:bCs/>
          <w:szCs w:val="24"/>
        </w:rPr>
        <w:instrText xml:space="preserve"> SEQ level0 \*arabic </w:instrText>
      </w:r>
      <w:r w:rsidRPr="0062005F">
        <w:rPr>
          <w:rFonts w:eastAsia="Noteworthy-Light" w:asciiTheme="majorHAnsi" w:hAnsiTheme="majorHAnsi" w:cstheme="majorHAnsi"/>
          <w:bCs/>
          <w:szCs w:val="24"/>
        </w:rPr>
        <w:fldChar w:fldCharType="separate"/>
      </w:r>
      <w:r w:rsidRPr="0062005F" w:rsidR="0062005F">
        <w:rPr>
          <w:rFonts w:eastAsia="Noteworthy-Light" w:asciiTheme="majorHAnsi" w:hAnsiTheme="majorHAnsi" w:cstheme="majorHAnsi"/>
          <w:bCs/>
          <w:noProof/>
          <w:szCs w:val="24"/>
        </w:rPr>
        <w:t>32</w:t>
      </w:r>
      <w:r w:rsidRPr="0062005F">
        <w:rPr>
          <w:rFonts w:eastAsia="Noteworthy-Light" w:asciiTheme="majorHAnsi" w:hAnsiTheme="majorHAnsi" w:cstheme="majorHAnsi"/>
          <w:bCs/>
          <w:szCs w:val="24"/>
        </w:rPr>
        <w:fldChar w:fldCharType="end"/>
      </w:r>
      <w:r w:rsidRPr="0062005F">
        <w:rPr>
          <w:rFonts w:eastAsia="Noteworthy-Light" w:asciiTheme="majorHAnsi" w:hAnsiTheme="majorHAnsi" w:cstheme="majorHAnsi"/>
          <w:bCs/>
          <w:szCs w:val="24"/>
        </w:rPr>
        <w:t xml:space="preserve">.  Article 1 of Protocol No. 1 </w:t>
      </w:r>
      <w:r w:rsidRPr="0062005F">
        <w:rPr>
          <w:rFonts w:eastAsia="Noteworthy-Light" w:asciiTheme="majorHAnsi" w:hAnsiTheme="majorHAnsi" w:cstheme="majorHAnsi"/>
          <w:bCs/>
        </w:rPr>
        <w:t xml:space="preserve">lays out “three distinct rules” for the protection of property, as was explained in </w:t>
      </w:r>
      <w:proofErr w:type="spellStart"/>
      <w:r w:rsidRPr="0062005F">
        <w:rPr>
          <w:rFonts w:eastAsia="Noteworthy-Light" w:asciiTheme="majorHAnsi" w:hAnsiTheme="majorHAnsi" w:cstheme="majorHAnsi"/>
          <w:bCs/>
          <w:i/>
        </w:rPr>
        <w:t>Sporrong</w:t>
      </w:r>
      <w:proofErr w:type="spellEnd"/>
      <w:r w:rsidRPr="0062005F">
        <w:rPr>
          <w:rFonts w:eastAsia="Noteworthy-Light" w:asciiTheme="majorHAnsi" w:hAnsiTheme="majorHAnsi" w:cstheme="majorHAnsi"/>
          <w:bCs/>
          <w:i/>
        </w:rPr>
        <w:t xml:space="preserve"> and </w:t>
      </w:r>
      <w:proofErr w:type="spellStart"/>
      <w:r w:rsidRPr="0062005F">
        <w:rPr>
          <w:rFonts w:eastAsia="Noteworthy-Light" w:asciiTheme="majorHAnsi" w:hAnsiTheme="majorHAnsi" w:cstheme="majorHAnsi"/>
          <w:bCs/>
          <w:i/>
        </w:rPr>
        <w:t>Lönnroth</w:t>
      </w:r>
      <w:proofErr w:type="spellEnd"/>
      <w:r w:rsidRPr="0062005F">
        <w:rPr>
          <w:rFonts w:eastAsia="Noteworthy-Light" w:asciiTheme="majorHAnsi" w:hAnsiTheme="majorHAnsi" w:cstheme="majorHAnsi"/>
          <w:bCs/>
          <w:i/>
        </w:rPr>
        <w:t xml:space="preserve"> v. Sweden</w:t>
      </w:r>
      <w:r w:rsidRPr="0062005F">
        <w:rPr>
          <w:rStyle w:val="FootnoteReference"/>
          <w:rFonts w:eastAsia="Noteworthy-Light" w:asciiTheme="majorHAnsi" w:hAnsiTheme="majorHAnsi" w:cstheme="majorHAnsi"/>
          <w:bCs/>
        </w:rPr>
        <w:footnoteReference w:id="42"/>
      </w:r>
      <w:r w:rsidRPr="0062005F">
        <w:rPr>
          <w:rFonts w:eastAsia="Noteworthy-Light" w:asciiTheme="majorHAnsi" w:hAnsiTheme="majorHAnsi" w:cstheme="majorHAnsi"/>
          <w:bCs/>
        </w:rPr>
        <w:t>:</w:t>
      </w:r>
    </w:p>
    <w:p w:rsidRPr="0062005F" w:rsidR="00A03914" w:rsidP="0062005F" w:rsidRDefault="00A03914" w14:paraId="4C15084C" w14:textId="77777777">
      <w:pPr>
        <w:pStyle w:val="OpiQuot"/>
      </w:pPr>
      <w:r w:rsidRPr="0062005F">
        <w:t>“The first rule, which is of a general nature, enounces the principle of peaceful enjoyment of property; it is set out in the first sentence of the first paragraph. The second rule covers deprivation of possessions and subjects it to certain conditions; it appears in the second sentence of the same paragraph. The third rule recognises that the States are entitled, amongst other things, to control the use of property in accordance with the general interest, by enforcing such laws as they deem necessary for the purpose; it is contained in the second paragraph.”</w:t>
      </w:r>
    </w:p>
    <w:p w:rsidRPr="0062005F" w:rsidR="00A03914" w:rsidP="0062005F" w:rsidRDefault="00A03914" w14:paraId="5DEC291E"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33</w:t>
      </w:r>
      <w:r w:rsidRPr="0062005F">
        <w:fldChar w:fldCharType="end"/>
      </w:r>
      <w:r w:rsidRPr="0062005F">
        <w:t xml:space="preserve">.  Notably, the Court has clarified in </w:t>
      </w:r>
      <w:r w:rsidRPr="0062005F">
        <w:rPr>
          <w:i/>
        </w:rPr>
        <w:t>James and Others v. United Kingdom</w:t>
      </w:r>
      <w:r w:rsidRPr="0062005F">
        <w:t xml:space="preserve"> that the three rules are not “distinct</w:t>
      </w:r>
      <w:r w:rsidRPr="0062005F">
        <w:rPr>
          <w:color w:val="000000"/>
        </w:rPr>
        <w:t>”</w:t>
      </w:r>
      <w:r w:rsidRPr="0062005F">
        <w:t xml:space="preserve"> in the sense of being “unconnected”</w:t>
      </w:r>
      <w:r w:rsidRPr="0062005F">
        <w:rPr>
          <w:rStyle w:val="FootnoteReference"/>
          <w:rFonts w:eastAsia="Noteworthy-Light" w:asciiTheme="majorHAnsi" w:hAnsiTheme="majorHAnsi" w:cstheme="majorHAnsi"/>
          <w:bCs/>
          <w:szCs w:val="24"/>
        </w:rPr>
        <w:footnoteReference w:id="43"/>
      </w:r>
      <w:r w:rsidRPr="0062005F">
        <w:t>. Rather, “[t]he second and third rules are concerned with particular instances of interference with the right to peaceful enjoyment of property and should therefore be construed in the light of the general principle enunciated in the first rule”</w:t>
      </w:r>
      <w:r w:rsidRPr="0062005F">
        <w:rPr>
          <w:rStyle w:val="FootnoteReference"/>
          <w:rFonts w:eastAsia="Noteworthy-Light" w:asciiTheme="majorHAnsi" w:hAnsiTheme="majorHAnsi" w:cstheme="majorHAnsi"/>
          <w:bCs/>
          <w:szCs w:val="24"/>
        </w:rPr>
        <w:footnoteReference w:id="44"/>
      </w:r>
      <w:r w:rsidRPr="0062005F">
        <w:t>.</w:t>
      </w:r>
    </w:p>
    <w:p w:rsidRPr="0062005F" w:rsidR="00A03914" w:rsidP="0062005F" w:rsidRDefault="00A03914" w14:paraId="47F2581D" w14:textId="77777777">
      <w:pPr>
        <w:pStyle w:val="OpiPara"/>
        <w:rPr>
          <w:rFonts w:eastAsia="Noteworthy-Light" w:asciiTheme="majorHAnsi" w:hAnsiTheme="majorHAnsi" w:cstheme="majorHAnsi"/>
          <w:bCs/>
          <w:szCs w:val="24"/>
        </w:rPr>
      </w:pPr>
      <w:r w:rsidRPr="0062005F">
        <w:rPr>
          <w:rFonts w:eastAsia="Noteworthy-Light" w:asciiTheme="majorHAnsi" w:hAnsiTheme="majorHAnsi" w:cstheme="majorHAnsi"/>
          <w:bCs/>
          <w:szCs w:val="24"/>
        </w:rPr>
        <w:fldChar w:fldCharType="begin"/>
      </w:r>
      <w:r w:rsidRPr="0062005F">
        <w:rPr>
          <w:rFonts w:eastAsia="Noteworthy-Light" w:asciiTheme="majorHAnsi" w:hAnsiTheme="majorHAnsi" w:cstheme="majorHAnsi"/>
          <w:bCs/>
          <w:szCs w:val="24"/>
        </w:rPr>
        <w:instrText xml:space="preserve"> SEQ level0 \*arabic </w:instrText>
      </w:r>
      <w:r w:rsidRPr="0062005F">
        <w:rPr>
          <w:rFonts w:eastAsia="Noteworthy-Light" w:asciiTheme="majorHAnsi" w:hAnsiTheme="majorHAnsi" w:cstheme="majorHAnsi"/>
          <w:bCs/>
          <w:szCs w:val="24"/>
        </w:rPr>
        <w:fldChar w:fldCharType="separate"/>
      </w:r>
      <w:r w:rsidRPr="0062005F" w:rsidR="0062005F">
        <w:rPr>
          <w:rFonts w:eastAsia="Noteworthy-Light" w:asciiTheme="majorHAnsi" w:hAnsiTheme="majorHAnsi" w:cstheme="majorHAnsi"/>
          <w:bCs/>
          <w:noProof/>
          <w:szCs w:val="24"/>
        </w:rPr>
        <w:t>34</w:t>
      </w:r>
      <w:r w:rsidRPr="0062005F">
        <w:rPr>
          <w:rFonts w:eastAsia="Noteworthy-Light" w:asciiTheme="majorHAnsi" w:hAnsiTheme="majorHAnsi" w:cstheme="majorHAnsi"/>
          <w:bCs/>
          <w:szCs w:val="24"/>
        </w:rPr>
        <w:fldChar w:fldCharType="end"/>
      </w:r>
      <w:r w:rsidRPr="0062005F">
        <w:rPr>
          <w:rFonts w:eastAsia="Noteworthy-Light" w:asciiTheme="majorHAnsi" w:hAnsiTheme="majorHAnsi" w:cstheme="majorHAnsi"/>
          <w:bCs/>
          <w:szCs w:val="24"/>
        </w:rPr>
        <w:t>.  The relevant inquiry is thus the same for all three rules: the nature of the measure, the margin of appreciation, existence of a legitimate purpose, and proportionality.</w:t>
      </w:r>
    </w:p>
    <w:p w:rsidRPr="0062005F" w:rsidR="00A03914" w:rsidP="0062005F" w:rsidRDefault="00A03914" w14:paraId="372B1FCF" w14:textId="77777777">
      <w:pPr>
        <w:pStyle w:val="OpiHA0"/>
      </w:pPr>
      <w:r w:rsidRPr="0062005F">
        <w:t>Deprivation or regulation of the use of a possession?</w:t>
      </w:r>
    </w:p>
    <w:p w:rsidRPr="0062005F" w:rsidR="00A03914" w:rsidP="0062005F" w:rsidRDefault="00A03914" w14:paraId="0C7028C9"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35</w:t>
      </w:r>
      <w:r w:rsidRPr="0062005F">
        <w:fldChar w:fldCharType="end"/>
      </w:r>
      <w:r w:rsidRPr="0062005F">
        <w:t xml:space="preserve">.  Article 1 of Protocol No. 1 provides for two forms of interference with possessions: control and deprivation. Deprivation is the transfer </w:t>
      </w:r>
      <w:r w:rsidRPr="0062005F">
        <w:rPr>
          <w:i/>
          <w:iCs/>
        </w:rPr>
        <w:t xml:space="preserve">de jure </w:t>
      </w:r>
      <w:r w:rsidRPr="0062005F">
        <w:t xml:space="preserve">or </w:t>
      </w:r>
      <w:r w:rsidRPr="0062005F">
        <w:rPr>
          <w:i/>
          <w:iCs/>
        </w:rPr>
        <w:t xml:space="preserve">de facto </w:t>
      </w:r>
      <w:r w:rsidRPr="0062005F">
        <w:t xml:space="preserve">of the possession away from its owner to the State or to a third party, or its destruction. Control involves no transfer: the owner retains his </w:t>
      </w:r>
      <w:proofErr w:type="gramStart"/>
      <w:r w:rsidRPr="0062005F">
        <w:t>possession, but</w:t>
      </w:r>
      <w:proofErr w:type="gramEnd"/>
      <w:r w:rsidRPr="0062005F">
        <w:t xml:space="preserve"> is restricted in his use of it.</w:t>
      </w:r>
    </w:p>
    <w:p w:rsidRPr="0062005F" w:rsidR="00A03914" w:rsidP="0062005F" w:rsidRDefault="00A03914" w14:paraId="45D95FAA"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36</w:t>
      </w:r>
      <w:r w:rsidRPr="0062005F">
        <w:fldChar w:fldCharType="end"/>
      </w:r>
      <w:r w:rsidRPr="0062005F">
        <w:t xml:space="preserve">.  However, in </w:t>
      </w:r>
      <w:proofErr w:type="spellStart"/>
      <w:r w:rsidRPr="0062005F">
        <w:rPr>
          <w:i/>
          <w:iCs/>
        </w:rPr>
        <w:t>Sporrong</w:t>
      </w:r>
      <w:proofErr w:type="spellEnd"/>
      <w:r w:rsidRPr="0062005F">
        <w:rPr>
          <w:i/>
          <w:iCs/>
        </w:rPr>
        <w:t xml:space="preserve"> and </w:t>
      </w:r>
      <w:proofErr w:type="spellStart"/>
      <w:r w:rsidRPr="0062005F">
        <w:rPr>
          <w:i/>
          <w:iCs/>
        </w:rPr>
        <w:t>Lönnroth</w:t>
      </w:r>
      <w:proofErr w:type="spellEnd"/>
      <w:r w:rsidRPr="0062005F">
        <w:rPr>
          <w:i/>
          <w:iCs/>
        </w:rPr>
        <w:t xml:space="preserve"> </w:t>
      </w:r>
      <w:r w:rsidRPr="0062005F">
        <w:t>the Court identified a new type of interference: interference with “the very substance of ownership”</w:t>
      </w:r>
      <w:r w:rsidRPr="0062005F">
        <w:rPr>
          <w:rStyle w:val="FootnoteReference"/>
          <w:rFonts w:eastAsia="Noteworthy-Light" w:asciiTheme="majorHAnsi" w:hAnsiTheme="majorHAnsi" w:cstheme="majorHAnsi"/>
          <w:bCs/>
          <w:szCs w:val="24"/>
        </w:rPr>
        <w:footnoteReference w:id="45"/>
      </w:r>
      <w:r w:rsidRPr="0062005F">
        <w:t>. This form of interference, which is of a general nature, allows the Court to review all situations not falling under the other two forms (deprivation or control of use).</w:t>
      </w:r>
    </w:p>
    <w:p w:rsidRPr="0062005F" w:rsidR="00A03914" w:rsidP="0062005F" w:rsidRDefault="00A03914" w14:paraId="3F37E2E3"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37</w:t>
      </w:r>
      <w:r w:rsidRPr="0062005F">
        <w:fldChar w:fldCharType="end"/>
      </w:r>
      <w:r w:rsidRPr="0062005F">
        <w:t>.  Defining the nature of the violation is important because it determines the margin of appreciation: the scope of the margin of appreciation depends on the extent of the intrusion into the applicant</w:t>
      </w:r>
      <w:r w:rsidRPr="0062005F" w:rsidR="0062005F">
        <w:t>’</w:t>
      </w:r>
      <w:r w:rsidRPr="0062005F">
        <w:t>s sphere of interests</w:t>
      </w:r>
      <w:r w:rsidRPr="0062005F">
        <w:rPr>
          <w:rStyle w:val="FootnoteReference"/>
          <w:rFonts w:eastAsia="Noteworthy-Light" w:asciiTheme="majorHAnsi" w:hAnsiTheme="majorHAnsi" w:cstheme="majorHAnsi"/>
          <w:bCs/>
          <w:szCs w:val="24"/>
        </w:rPr>
        <w:footnoteReference w:id="46"/>
      </w:r>
      <w:r w:rsidRPr="0062005F">
        <w:t>. The margin of appreciation afforded in instances of deprivation of a possession is narrower than for the control of the use of property.</w:t>
      </w:r>
      <w:r w:rsidRPr="0062005F">
        <w:rPr>
          <w:rStyle w:val="FootnoteReference"/>
          <w:rFonts w:eastAsia="Noteworthy-Light" w:asciiTheme="majorHAnsi" w:hAnsiTheme="majorHAnsi" w:cstheme="majorHAnsi"/>
          <w:bCs/>
          <w:szCs w:val="24"/>
        </w:rPr>
        <w:t xml:space="preserve"> </w:t>
      </w:r>
      <w:r w:rsidRPr="0062005F">
        <w:t xml:space="preserve">Deprivation of a possession is, in the literal terms of Protocol No. 1, prohibited “except in the public interest”. By contrast, regulation (control of use) measures are not </w:t>
      </w:r>
      <w:r w:rsidRPr="0062005F">
        <w:rPr>
          <w:i/>
          <w:iCs/>
        </w:rPr>
        <w:t xml:space="preserve">per se </w:t>
      </w:r>
      <w:proofErr w:type="gramStart"/>
      <w:r w:rsidRPr="0062005F">
        <w:t>prohibited, but</w:t>
      </w:r>
      <w:proofErr w:type="gramEnd"/>
      <w:r w:rsidRPr="0062005F">
        <w:t xml:space="preserve"> fall within a “right of the State to enforce such laws”</w:t>
      </w:r>
      <w:r w:rsidRPr="0062005F">
        <w:rPr>
          <w:rStyle w:val="FootnoteReference"/>
          <w:rFonts w:eastAsia="Noteworthy-Light" w:asciiTheme="majorHAnsi" w:hAnsiTheme="majorHAnsi" w:cstheme="majorHAnsi"/>
          <w:bCs/>
          <w:szCs w:val="24"/>
        </w:rPr>
        <w:footnoteReference w:id="47"/>
      </w:r>
      <w:r w:rsidRPr="0062005F">
        <w:rPr>
          <w:rFonts w:eastAsia="Noteworthy-Light" w:asciiTheme="majorHAnsi" w:hAnsiTheme="majorHAnsi" w:cstheme="majorHAnsi"/>
          <w:bCs/>
          <w:szCs w:val="24"/>
        </w:rPr>
        <w:t>.</w:t>
      </w:r>
      <w:r w:rsidRPr="0062005F">
        <w:t xml:space="preserve"> States do not have </w:t>
      </w:r>
      <w:r w:rsidRPr="0062005F">
        <w:rPr>
          <w:i/>
          <w:iCs/>
        </w:rPr>
        <w:t xml:space="preserve">per se </w:t>
      </w:r>
      <w:r w:rsidRPr="0062005F">
        <w:t>a “right” to deprive people of their possessions; such highly intrusive State action will be subjected to an enhanced standard of judicial review by this Court.</w:t>
      </w:r>
    </w:p>
    <w:p w:rsidRPr="0062005F" w:rsidR="00A03914" w:rsidP="0062005F" w:rsidRDefault="00A03914" w14:paraId="5E07E80B"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38</w:t>
      </w:r>
      <w:r w:rsidRPr="0062005F">
        <w:fldChar w:fldCharType="end"/>
      </w:r>
      <w:r w:rsidRPr="0062005F">
        <w:t xml:space="preserve">.  The majority have essentially given the State a wide margin of appreciation because they have treated the present case simply as a control of the use of property. However, it is evident that the nature of the violation at issue here is much </w:t>
      </w:r>
      <w:proofErr w:type="gramStart"/>
      <w:r w:rsidRPr="0062005F">
        <w:t>more grave and consequential</w:t>
      </w:r>
      <w:proofErr w:type="gramEnd"/>
      <w:r w:rsidRPr="0062005F">
        <w:t xml:space="preserve"> than mere control of the use of possessions.</w:t>
      </w:r>
    </w:p>
    <w:p w:rsidRPr="0062005F" w:rsidR="00A03914" w:rsidP="0062005F" w:rsidRDefault="00A03914" w14:paraId="705DD612"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39</w:t>
      </w:r>
      <w:r w:rsidRPr="0062005F">
        <w:fldChar w:fldCharType="end"/>
      </w:r>
      <w:r w:rsidRPr="0062005F">
        <w:t>.  What qualifies a measure as incompatible with the substance of the right to the peaceful enjoyment of property is not properly defined. However, the Court</w:t>
      </w:r>
      <w:r w:rsidRPr="0062005F" w:rsidR="0062005F">
        <w:t>’</w:t>
      </w:r>
      <w:r w:rsidRPr="0062005F">
        <w:t>s jurisprudence provides some guidance as to what constitutes interference with the substance of ownership. For instance, simply recognising the lawfulness of expropriation in advance, even where actual expropriation has not happened, was an unlawful interference with the substance of ownership since it rendered possession “precarious”</w:t>
      </w:r>
      <w:r w:rsidRPr="0062005F">
        <w:rPr>
          <w:rStyle w:val="FootnoteReference"/>
          <w:rFonts w:eastAsia="Noteworthy-Light" w:asciiTheme="majorHAnsi" w:hAnsiTheme="majorHAnsi" w:cstheme="majorHAnsi"/>
          <w:bCs/>
          <w:szCs w:val="24"/>
        </w:rPr>
        <w:footnoteReference w:id="48"/>
      </w:r>
      <w:r w:rsidRPr="0062005F">
        <w:t>. Similarly, a restriction on the use of land – despite preserving the right to use the property – affected the very substance of ownership since it “reduced the possibility of its exercise”</w:t>
      </w:r>
      <w:r w:rsidRPr="0062005F">
        <w:rPr>
          <w:rStyle w:val="FootnoteReference"/>
          <w:rFonts w:eastAsia="Noteworthy-Light" w:asciiTheme="majorHAnsi" w:hAnsiTheme="majorHAnsi" w:cstheme="majorHAnsi"/>
          <w:bCs/>
          <w:szCs w:val="24"/>
        </w:rPr>
        <w:footnoteReference w:id="49"/>
      </w:r>
      <w:r w:rsidRPr="0062005F">
        <w:t>.</w:t>
      </w:r>
    </w:p>
    <w:p w:rsidRPr="0062005F" w:rsidR="00A03914" w:rsidP="0062005F" w:rsidRDefault="00A03914" w14:paraId="5AEA55D7"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40</w:t>
      </w:r>
      <w:r w:rsidRPr="0062005F">
        <w:fldChar w:fldCharType="end"/>
      </w:r>
      <w:r w:rsidRPr="0062005F">
        <w:t xml:space="preserve">.  These cases are </w:t>
      </w:r>
      <w:proofErr w:type="gramStart"/>
      <w:r w:rsidRPr="0062005F">
        <w:t>similar to</w:t>
      </w:r>
      <w:proofErr w:type="gramEnd"/>
      <w:r w:rsidRPr="0062005F">
        <w:t xml:space="preserve"> the circumstances at issue, since the Integration Act has made the applicants</w:t>
      </w:r>
      <w:r w:rsidRPr="0062005F" w:rsidR="0062005F">
        <w:t>’</w:t>
      </w:r>
      <w:r w:rsidRPr="0062005F">
        <w:t xml:space="preserve"> ownership of shares “precarious” by conditioning shareholder rights upon various requirements. The Integration Act is like an ever-present sword of Damocles over affected shareholders: non-compliance will result in an immediate termination of a variety of rights. While the Government argue that the provisions of the Integration Act have the “mere possibility” of affecting the applicants</w:t>
      </w:r>
      <w:r w:rsidRPr="0062005F">
        <w:rPr>
          <w:rStyle w:val="FootnoteReference"/>
          <w:rFonts w:eastAsia="Noteworthy-Light" w:asciiTheme="majorHAnsi" w:hAnsiTheme="majorHAnsi" w:cstheme="majorHAnsi"/>
          <w:bCs/>
          <w:szCs w:val="24"/>
        </w:rPr>
        <w:footnoteReference w:id="50"/>
      </w:r>
      <w:r w:rsidRPr="0062005F">
        <w:rPr>
          <w:rFonts w:eastAsia="Noteworthy-Light" w:asciiTheme="majorHAnsi" w:hAnsiTheme="majorHAnsi" w:cstheme="majorHAnsi"/>
          <w:bCs/>
          <w:szCs w:val="24"/>
        </w:rPr>
        <w:t>,</w:t>
      </w:r>
      <w:r w:rsidRPr="0062005F">
        <w:t xml:space="preserve"> the case-law is clear that making a property right “precarious and defeasible over a long period of time”, by enabling the State to interfere with it in the future, can suffice for a violation to be found</w:t>
      </w:r>
      <w:r w:rsidRPr="0062005F">
        <w:rPr>
          <w:vertAlign w:val="superscript"/>
        </w:rPr>
        <w:footnoteReference w:id="51"/>
      </w:r>
      <w:r w:rsidRPr="0062005F">
        <w:t>.</w:t>
      </w:r>
    </w:p>
    <w:p w:rsidRPr="0062005F" w:rsidR="00A03914" w:rsidP="0062005F" w:rsidRDefault="00A03914" w14:paraId="6AEC091F"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41</w:t>
      </w:r>
      <w:r w:rsidRPr="0062005F">
        <w:fldChar w:fldCharType="end"/>
      </w:r>
      <w:r w:rsidRPr="0062005F">
        <w:t>.  Moreover, the Act “reduced the possibility of” exercising the rights associated with shares by severely limiting the choices left to banks and hindering the decision-making ability of shareholders</w:t>
      </w:r>
      <w:r w:rsidRPr="0062005F">
        <w:rPr>
          <w:rStyle w:val="FootnoteReference"/>
          <w:rFonts w:eastAsia="Noteworthy-Light" w:asciiTheme="majorHAnsi" w:hAnsiTheme="majorHAnsi" w:cstheme="majorHAnsi"/>
          <w:bCs/>
          <w:szCs w:val="24"/>
        </w:rPr>
        <w:footnoteReference w:id="52"/>
      </w:r>
      <w:r w:rsidRPr="0062005F">
        <w:t>. As previously demonstrated, the tremendous impact on shareholder rights cannot be denied.</w:t>
      </w:r>
    </w:p>
    <w:p w:rsidRPr="0062005F" w:rsidR="00A03914" w:rsidP="0062005F" w:rsidRDefault="00A03914" w14:paraId="7C26D94D"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42</w:t>
      </w:r>
      <w:r w:rsidRPr="0062005F">
        <w:fldChar w:fldCharType="end"/>
      </w:r>
      <w:r w:rsidRPr="0062005F">
        <w:t>.  Therefore, the Integration Act cannot be understood merely as a form of control of the use of property, but rather “interference with the substance of ownership”. Accordingly, the margin of appreciation applicable in this case must be narrower than that afforded by the majority.</w:t>
      </w:r>
    </w:p>
    <w:p w:rsidRPr="0062005F" w:rsidR="00A03914" w:rsidP="0062005F" w:rsidRDefault="00A03914" w14:paraId="796B66AA" w14:textId="77777777">
      <w:pPr>
        <w:pStyle w:val="OpiHA0"/>
      </w:pPr>
      <w:r w:rsidRPr="0062005F">
        <w:t>The legitimacy of the purpose of the interference measure</w:t>
      </w:r>
    </w:p>
    <w:p w:rsidRPr="0062005F" w:rsidR="00A03914" w:rsidP="0062005F" w:rsidRDefault="00A03914" w14:paraId="284E862A"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43</w:t>
      </w:r>
      <w:r w:rsidRPr="0062005F">
        <w:fldChar w:fldCharType="end"/>
      </w:r>
      <w:r w:rsidRPr="0062005F">
        <w:t xml:space="preserve">.  Where there is a clear interference with a property right as in this instant case, it must pursue a legitimate aim, or be in the </w:t>
      </w:r>
      <w:proofErr w:type="gramStart"/>
      <w:r w:rsidRPr="0062005F">
        <w:t>general public</w:t>
      </w:r>
      <w:proofErr w:type="gramEnd"/>
      <w:r w:rsidRPr="0062005F">
        <w:t xml:space="preserve"> interest.</w:t>
      </w:r>
      <w:r w:rsidRPr="0062005F">
        <w:rPr>
          <w:color w:val="373739"/>
          <w:sz w:val="18"/>
          <w:szCs w:val="18"/>
        </w:rPr>
        <w:t xml:space="preserve"> </w:t>
      </w:r>
      <w:r w:rsidRPr="0062005F">
        <w:t>The notion of general interest “is necessarily extensive”</w:t>
      </w:r>
      <w:r w:rsidRPr="0062005F">
        <w:rPr>
          <w:vertAlign w:val="superscript"/>
        </w:rPr>
        <w:footnoteReference w:id="53"/>
      </w:r>
      <w:r w:rsidRPr="0062005F">
        <w:t>.</w:t>
      </w:r>
    </w:p>
    <w:p w:rsidRPr="0062005F" w:rsidR="00A03914" w:rsidP="0062005F" w:rsidRDefault="00A03914" w14:paraId="677DBD37"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44</w:t>
      </w:r>
      <w:r w:rsidRPr="0062005F">
        <w:fldChar w:fldCharType="end"/>
      </w:r>
      <w:r w:rsidRPr="0062005F">
        <w:t>.  But even under this generous standard, I am sceptical as to whether the Integration Act had a legitimate purpose. The purported aims of the Integration Act are laid out in Section 1/A</w:t>
      </w:r>
      <w:r w:rsidRPr="0062005F">
        <w:rPr>
          <w:rStyle w:val="FootnoteReference"/>
          <w:rFonts w:eastAsia="Noteworthy-Light" w:asciiTheme="majorHAnsi" w:hAnsiTheme="majorHAnsi" w:cstheme="majorHAnsi"/>
          <w:bCs/>
          <w:szCs w:val="24"/>
        </w:rPr>
        <w:footnoteReference w:id="54"/>
      </w:r>
      <w:r w:rsidRPr="0062005F">
        <w:t>.</w:t>
      </w:r>
    </w:p>
    <w:p w:rsidRPr="0062005F" w:rsidR="00A03914" w:rsidP="0062005F" w:rsidRDefault="00A03914" w14:paraId="5DD0DD84"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45</w:t>
      </w:r>
      <w:r w:rsidRPr="0062005F">
        <w:fldChar w:fldCharType="end"/>
      </w:r>
      <w:r w:rsidRPr="0062005F">
        <w:t>.  On the surface, these aims appear legitimate</w:t>
      </w:r>
      <w:r w:rsidRPr="0062005F">
        <w:rPr>
          <w:rStyle w:val="FootnoteReference"/>
          <w:rFonts w:eastAsia="Noteworthy-Light" w:asciiTheme="majorHAnsi" w:hAnsiTheme="majorHAnsi" w:cstheme="majorHAnsi"/>
          <w:bCs/>
          <w:szCs w:val="24"/>
        </w:rPr>
        <w:footnoteReference w:id="55"/>
      </w:r>
      <w:r w:rsidRPr="0062005F">
        <w:t xml:space="preserve">. However, I am not convinced that they </w:t>
      </w:r>
      <w:proofErr w:type="gramStart"/>
      <w:r w:rsidRPr="0062005F">
        <w:t>actually reflect</w:t>
      </w:r>
      <w:proofErr w:type="gramEnd"/>
      <w:r w:rsidRPr="0062005F">
        <w:t xml:space="preserve"> the purpose of the Integration Act, because I fail to see how the violations at issue – severe restrictions on shareholder rights – achieve these goals. For instance, it is doubtful that the Act would “professionalise, modernise and organise” the cooperative credit institution sector. In fact, it is quite the opposite: severe State regulation of the banking industry turns the clock back on the modernisation of banks by hindering efficient and profit-maximising decision-making.</w:t>
      </w:r>
    </w:p>
    <w:p w:rsidRPr="0062005F" w:rsidR="00A03914" w:rsidP="0062005F" w:rsidRDefault="00A03914" w14:paraId="30CEF86E"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46</w:t>
      </w:r>
      <w:r w:rsidRPr="0062005F">
        <w:fldChar w:fldCharType="end"/>
      </w:r>
      <w:r w:rsidRPr="0062005F">
        <w:t>.  Similarly, it is doubtful whether the Act really seeks “prudent operation of cooperative credit institutions in the long term”, since it is unreasonable to expect that such extensive interference in bank management would improve the industry</w:t>
      </w:r>
      <w:r w:rsidRPr="0062005F" w:rsidR="0062005F">
        <w:t>’</w:t>
      </w:r>
      <w:r w:rsidRPr="0062005F">
        <w:t xml:space="preserve">s sustainability. If prudential bank regulation aims at the safety and soundness of the financial sector and the protection of depositors, any such interference should not undermine other regulatory objectives, such as corporate </w:t>
      </w:r>
      <w:proofErr w:type="spellStart"/>
      <w:r w:rsidRPr="0062005F">
        <w:t>competiveness</w:t>
      </w:r>
      <w:proofErr w:type="spellEnd"/>
      <w:r w:rsidRPr="0062005F">
        <w:t xml:space="preserve"> and the variety of market-based business and risk-taking policies in the banking sector. </w:t>
      </w:r>
      <w:proofErr w:type="gramStart"/>
      <w:r w:rsidRPr="0062005F">
        <w:t>Otherwise</w:t>
      </w:r>
      <w:proofErr w:type="gramEnd"/>
      <w:r w:rsidRPr="0062005F">
        <w:t xml:space="preserve"> the negative externality of the prudential policy will be that of supressing diversity in the banking sector, which in itself had a foreseeable social and economic cost, independent of the losses imposed on the banks</w:t>
      </w:r>
      <w:r w:rsidRPr="0062005F" w:rsidR="0062005F">
        <w:t>’</w:t>
      </w:r>
      <w:r w:rsidRPr="0062005F">
        <w:t xml:space="preserve"> shareholders.</w:t>
      </w:r>
    </w:p>
    <w:p w:rsidRPr="0062005F" w:rsidR="00A03914" w:rsidP="0062005F" w:rsidRDefault="00A03914" w14:paraId="0F1D67E2"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47</w:t>
      </w:r>
      <w:r w:rsidRPr="0062005F">
        <w:fldChar w:fldCharType="end"/>
      </w:r>
      <w:r w:rsidRPr="0062005F">
        <w:t xml:space="preserve">.  Even if there is a legitimate aim involved, the Integration Act remains unlawful. It should be recalled that the Court found a violation in </w:t>
      </w:r>
      <w:r w:rsidRPr="0062005F">
        <w:rPr>
          <w:i/>
        </w:rPr>
        <w:t>Olczak</w:t>
      </w:r>
      <w:r w:rsidRPr="0062005F">
        <w:t xml:space="preserve"> despite admitting that the purpose of the intervention in that case was “to prevent the bank from becoming insolvent” and that “[c]</w:t>
      </w:r>
      <w:proofErr w:type="spellStart"/>
      <w:r w:rsidRPr="0062005F">
        <w:t>onsequently</w:t>
      </w:r>
      <w:proofErr w:type="spellEnd"/>
      <w:r w:rsidRPr="0062005F">
        <w:t>, the bank was to benefit from them, whereas the applicant</w:t>
      </w:r>
      <w:r w:rsidRPr="0062005F" w:rsidR="0062005F">
        <w:t>’</w:t>
      </w:r>
      <w:r w:rsidRPr="0062005F">
        <w:t>s interests suffered”</w:t>
      </w:r>
      <w:r w:rsidRPr="0062005F">
        <w:rPr>
          <w:rStyle w:val="FootnoteReference"/>
          <w:rFonts w:eastAsia="Noteworthy-Light" w:asciiTheme="majorHAnsi" w:hAnsiTheme="majorHAnsi" w:cstheme="majorHAnsi"/>
          <w:szCs w:val="24"/>
        </w:rPr>
        <w:footnoteReference w:id="56"/>
      </w:r>
      <w:r w:rsidRPr="0062005F">
        <w:t>. Likewise, the Integration Act seeks to ensure the “prudent operation of the cooperative credit institutions and protect the resources of the whole network”</w:t>
      </w:r>
      <w:r w:rsidRPr="0062005F">
        <w:rPr>
          <w:rStyle w:val="FootnoteReference"/>
          <w:rFonts w:eastAsia="Noteworthy-Light" w:asciiTheme="majorHAnsi" w:hAnsiTheme="majorHAnsi" w:cstheme="majorHAnsi"/>
          <w:szCs w:val="24"/>
        </w:rPr>
        <w:footnoteReference w:id="57"/>
      </w:r>
      <w:r w:rsidRPr="0062005F">
        <w:t xml:space="preserve"> to the detriment of the applicants who lost the privileges associated with their shares. No proper balancing of the rights of shareholders against the alleged objectives of prudential regulation and crisis management was performed, as will now be explained.</w:t>
      </w:r>
    </w:p>
    <w:p w:rsidRPr="0062005F" w:rsidR="00A03914" w:rsidP="0062005F" w:rsidRDefault="00A03914" w14:paraId="76270D5C" w14:textId="77777777">
      <w:pPr>
        <w:pStyle w:val="OpiHA0"/>
      </w:pPr>
      <w:r w:rsidRPr="0062005F">
        <w:t>The proportionality of the interference measure</w:t>
      </w:r>
    </w:p>
    <w:p w:rsidRPr="0062005F" w:rsidR="00A03914" w:rsidP="0062005F" w:rsidRDefault="00A03914" w14:paraId="53386E78"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48</w:t>
      </w:r>
      <w:r w:rsidRPr="0062005F">
        <w:fldChar w:fldCharType="end"/>
      </w:r>
      <w:r w:rsidRPr="0062005F">
        <w:t>.  The most evident problem with the Integration Act is its failure to satisfy the proportionality test. Even where there is a general interest or legitimate aim behind the interference, States are required to strike a fair balance “between the demands of the general interest of the community and the requirements of the protection of the individual</w:t>
      </w:r>
      <w:r w:rsidRPr="0062005F" w:rsidR="0062005F">
        <w:t>’</w:t>
      </w:r>
      <w:r w:rsidRPr="0062005F">
        <w:t>s fundamental rights”</w:t>
      </w:r>
      <w:r w:rsidRPr="0062005F">
        <w:rPr>
          <w:rStyle w:val="FootnoteReference"/>
          <w:rFonts w:eastAsia="Noteworthy-Light" w:asciiTheme="majorHAnsi" w:hAnsiTheme="majorHAnsi" w:cstheme="majorHAnsi"/>
          <w:szCs w:val="24"/>
        </w:rPr>
        <w:footnoteReference w:id="58"/>
      </w:r>
      <w:r w:rsidRPr="0062005F">
        <w:t>. Specifically, the “measure must be both appropriate for achieving its aim and not disproportionate thereto”</w:t>
      </w:r>
      <w:r w:rsidRPr="0062005F">
        <w:rPr>
          <w:rStyle w:val="FootnoteReference"/>
          <w:rFonts w:eastAsia="Noteworthy-Light" w:asciiTheme="majorHAnsi" w:hAnsiTheme="majorHAnsi" w:cstheme="majorHAnsi"/>
          <w:szCs w:val="24"/>
        </w:rPr>
        <w:footnoteReference w:id="59"/>
      </w:r>
      <w:r w:rsidRPr="0062005F">
        <w:t>. In other words, there “must be a reasonable relationship of proportionality between the means employed and the aim pursued”</w:t>
      </w:r>
      <w:r w:rsidRPr="0062005F">
        <w:rPr>
          <w:rStyle w:val="FootnoteReference"/>
          <w:rFonts w:eastAsia="Noteworthy-Light" w:asciiTheme="majorHAnsi" w:hAnsiTheme="majorHAnsi" w:cstheme="majorHAnsi"/>
          <w:szCs w:val="24"/>
        </w:rPr>
        <w:footnoteReference w:id="60"/>
      </w:r>
      <w:r w:rsidRPr="0062005F">
        <w:t>.</w:t>
      </w:r>
    </w:p>
    <w:p w:rsidRPr="0062005F" w:rsidR="00A03914" w:rsidP="0062005F" w:rsidRDefault="00A03914" w14:paraId="36F2C8BC"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49</w:t>
      </w:r>
      <w:r w:rsidRPr="0062005F">
        <w:fldChar w:fldCharType="end"/>
      </w:r>
      <w:r w:rsidRPr="0062005F">
        <w:t>.  This balance is upset when the victims must bear “an individual and excessive burden”</w:t>
      </w:r>
      <w:r w:rsidRPr="0062005F">
        <w:rPr>
          <w:rStyle w:val="FootnoteReference"/>
          <w:rFonts w:eastAsia="Noteworthy-Light" w:asciiTheme="majorHAnsi" w:hAnsiTheme="majorHAnsi" w:cstheme="majorHAnsi"/>
          <w:szCs w:val="24"/>
        </w:rPr>
        <w:footnoteReference w:id="61"/>
      </w:r>
      <w:r w:rsidRPr="0062005F">
        <w:t xml:space="preserve"> or one that is “disproportionate”</w:t>
      </w:r>
      <w:r w:rsidRPr="0062005F">
        <w:rPr>
          <w:rStyle w:val="FootnoteReference"/>
          <w:rFonts w:eastAsia="Noteworthy-Light" w:asciiTheme="majorHAnsi" w:hAnsiTheme="majorHAnsi" w:cstheme="majorHAnsi"/>
          <w:szCs w:val="24"/>
        </w:rPr>
        <w:footnoteReference w:id="62"/>
      </w:r>
      <w:r w:rsidRPr="0062005F">
        <w:t>. Several factors can be relevant to whether a “fair balance” has been struck: the degree of protection from arbitrariness that is afforded by the proceedings</w:t>
      </w:r>
      <w:r w:rsidRPr="0062005F">
        <w:rPr>
          <w:rStyle w:val="FootnoteReference"/>
          <w:rFonts w:eastAsia="Noteworthy-Light" w:asciiTheme="majorHAnsi" w:hAnsiTheme="majorHAnsi" w:cstheme="majorHAnsi"/>
          <w:szCs w:val="24"/>
        </w:rPr>
        <w:footnoteReference w:id="63"/>
      </w:r>
      <w:r w:rsidRPr="0062005F">
        <w:t>; availability of less restrictive alternatives</w:t>
      </w:r>
      <w:r w:rsidRPr="0062005F">
        <w:rPr>
          <w:rStyle w:val="FootnoteReference"/>
          <w:rFonts w:eastAsia="Noteworthy-Light" w:asciiTheme="majorHAnsi" w:hAnsiTheme="majorHAnsi" w:cstheme="majorHAnsi"/>
          <w:szCs w:val="24"/>
        </w:rPr>
        <w:footnoteReference w:id="64"/>
      </w:r>
      <w:r w:rsidRPr="0062005F">
        <w:t>; and the degree of harm imposed on the victims (including, for instance, whether the affected individuals have been adequately compensated)</w:t>
      </w:r>
      <w:r w:rsidRPr="0062005F">
        <w:rPr>
          <w:rStyle w:val="FootnoteReference"/>
          <w:rFonts w:eastAsia="Noteworthy-Light" w:asciiTheme="majorHAnsi" w:hAnsiTheme="majorHAnsi" w:cstheme="majorHAnsi"/>
          <w:szCs w:val="24"/>
        </w:rPr>
        <w:footnoteReference w:id="65"/>
      </w:r>
      <w:r w:rsidRPr="0062005F">
        <w:t>.</w:t>
      </w:r>
    </w:p>
    <w:p w:rsidRPr="0062005F" w:rsidR="00A03914" w:rsidP="0062005F" w:rsidRDefault="00A03914" w14:paraId="1B0BB7A8"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50</w:t>
      </w:r>
      <w:r w:rsidRPr="0062005F">
        <w:fldChar w:fldCharType="end"/>
      </w:r>
      <w:r w:rsidRPr="0062005F">
        <w:t>.  In the present case, there are plenty of factors to justify the conclusion that the interference has been entirely disproportionate.</w:t>
      </w:r>
    </w:p>
    <w:p w:rsidRPr="0062005F" w:rsidR="00A03914" w:rsidP="0062005F" w:rsidRDefault="00A03914" w14:paraId="2B9155F7"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51</w:t>
      </w:r>
      <w:r w:rsidRPr="0062005F">
        <w:fldChar w:fldCharType="end"/>
      </w:r>
      <w:r w:rsidRPr="0062005F">
        <w:t>.  First, there is no evidence that the financial circumstances of the credit institutions had necessitated government interference. In the decade leading up to the Integration Act, only two non-OTIVA</w:t>
      </w:r>
      <w:r w:rsidRPr="0062005F">
        <w:rPr>
          <w:rStyle w:val="FootnoteReference"/>
          <w:rFonts w:eastAsia="Noteworthy-Light" w:asciiTheme="majorHAnsi" w:hAnsiTheme="majorHAnsi" w:cstheme="majorHAnsi"/>
          <w:szCs w:val="24"/>
        </w:rPr>
        <w:footnoteReference w:id="66"/>
      </w:r>
      <w:r w:rsidRPr="0062005F">
        <w:t xml:space="preserve"> savings cooperatives had gone into liquidation</w:t>
      </w:r>
      <w:r w:rsidRPr="0062005F">
        <w:rPr>
          <w:rStyle w:val="FootnoteReference"/>
          <w:rFonts w:eastAsia="Noteworthy-Light" w:asciiTheme="majorHAnsi" w:hAnsiTheme="majorHAnsi" w:cstheme="majorHAnsi"/>
          <w:szCs w:val="24"/>
        </w:rPr>
        <w:footnoteReference w:id="67"/>
      </w:r>
      <w:r w:rsidRPr="0062005F">
        <w:t xml:space="preserve">. By contrast, both </w:t>
      </w:r>
      <w:proofErr w:type="spellStart"/>
      <w:r w:rsidRPr="0062005F">
        <w:t>Kinizsi</w:t>
      </w:r>
      <w:proofErr w:type="spellEnd"/>
      <w:r w:rsidRPr="0062005F">
        <w:t xml:space="preserve"> Bank and </w:t>
      </w:r>
      <w:proofErr w:type="spellStart"/>
      <w:r w:rsidRPr="0062005F">
        <w:t>Mohacsi</w:t>
      </w:r>
      <w:proofErr w:type="spellEnd"/>
      <w:r w:rsidRPr="0062005F">
        <w:t xml:space="preserve"> </w:t>
      </w:r>
      <w:proofErr w:type="spellStart"/>
      <w:r w:rsidRPr="0062005F">
        <w:t>Takarek</w:t>
      </w:r>
      <w:proofErr w:type="spellEnd"/>
      <w:r w:rsidRPr="0062005F">
        <w:t xml:space="preserve"> Bank were healthy and profitable at the time the Integration Act was introduced. </w:t>
      </w:r>
      <w:proofErr w:type="spellStart"/>
      <w:r w:rsidRPr="0062005F">
        <w:t>Mohacsi</w:t>
      </w:r>
      <w:proofErr w:type="spellEnd"/>
      <w:r w:rsidRPr="0062005F">
        <w:t xml:space="preserve"> </w:t>
      </w:r>
      <w:proofErr w:type="spellStart"/>
      <w:r w:rsidRPr="0062005F">
        <w:t>Takarek</w:t>
      </w:r>
      <w:proofErr w:type="spellEnd"/>
      <w:r w:rsidRPr="0062005F">
        <w:t xml:space="preserve"> was ranked fifth and </w:t>
      </w:r>
      <w:proofErr w:type="spellStart"/>
      <w:r w:rsidRPr="0062005F">
        <w:t>Kinizsi</w:t>
      </w:r>
      <w:proofErr w:type="spellEnd"/>
      <w:r w:rsidRPr="0062005F">
        <w:t xml:space="preserve"> fourteenth for profitability among thirty-six banks in 2012</w:t>
      </w:r>
      <w:r w:rsidRPr="0062005F">
        <w:rPr>
          <w:rStyle w:val="FootnoteReference"/>
          <w:rFonts w:eastAsia="Noteworthy-Light" w:asciiTheme="majorHAnsi" w:hAnsiTheme="majorHAnsi" w:cstheme="majorHAnsi"/>
          <w:bCs/>
          <w:szCs w:val="24"/>
        </w:rPr>
        <w:footnoteReference w:id="68"/>
      </w:r>
      <w:r w:rsidRPr="0062005F">
        <w:t xml:space="preserve">. The capital adequacy ratio of the cooperative credit institutions at all times exceeded the regulatory </w:t>
      </w:r>
      <w:proofErr w:type="gramStart"/>
      <w:r w:rsidRPr="0062005F">
        <w:t>requirements, and</w:t>
      </w:r>
      <w:proofErr w:type="gramEnd"/>
      <w:r w:rsidRPr="0062005F">
        <w:t xml:space="preserve"> fared better than the rest of the banking and credit institution sectors</w:t>
      </w:r>
      <w:r w:rsidRPr="0062005F">
        <w:rPr>
          <w:rStyle w:val="FootnoteReference"/>
          <w:rFonts w:eastAsia="Noteworthy-Light" w:asciiTheme="majorHAnsi" w:hAnsiTheme="majorHAnsi" w:cstheme="majorHAnsi"/>
          <w:bCs/>
          <w:szCs w:val="24"/>
        </w:rPr>
        <w:footnoteReference w:id="69"/>
      </w:r>
      <w:r w:rsidRPr="0062005F">
        <w:t>. Indeed, in the years leading up to the Integration Act, cooperative credit institutions remained profitable while some of the other groups in the banking sector (major banks, small- and medium-sized banks) suffered losses</w:t>
      </w:r>
      <w:r w:rsidRPr="0062005F">
        <w:rPr>
          <w:rStyle w:val="FootnoteReference"/>
          <w:rFonts w:eastAsia="Noteworthy-Light" w:asciiTheme="majorHAnsi" w:hAnsiTheme="majorHAnsi" w:cstheme="majorHAnsi"/>
          <w:bCs/>
          <w:szCs w:val="24"/>
        </w:rPr>
        <w:footnoteReference w:id="70"/>
      </w:r>
      <w:r w:rsidRPr="0062005F">
        <w:t>.</w:t>
      </w:r>
    </w:p>
    <w:p w:rsidRPr="0062005F" w:rsidR="00A03914" w:rsidP="0062005F" w:rsidRDefault="00A03914" w14:paraId="019BA579"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52</w:t>
      </w:r>
      <w:r w:rsidRPr="0062005F">
        <w:fldChar w:fldCharType="end"/>
      </w:r>
      <w:r w:rsidRPr="0062005F">
        <w:t>.  Even the Government admitted that “[o]</w:t>
      </w:r>
      <w:proofErr w:type="spellStart"/>
      <w:r w:rsidRPr="0062005F">
        <w:t>bviously</w:t>
      </w:r>
      <w:proofErr w:type="spellEnd"/>
      <w:r w:rsidRPr="0062005F">
        <w:t>, there has been no immediate risk for cooperative credit institutions since they kept their lending activity low”</w:t>
      </w:r>
      <w:r w:rsidRPr="0062005F">
        <w:rPr>
          <w:rStyle w:val="FootnoteReference"/>
          <w:rFonts w:eastAsia="Noteworthy-Light" w:asciiTheme="majorHAnsi" w:hAnsiTheme="majorHAnsi" w:cstheme="majorHAnsi"/>
          <w:bCs/>
          <w:szCs w:val="24"/>
        </w:rPr>
        <w:footnoteReference w:id="71"/>
      </w:r>
      <w:r w:rsidRPr="0062005F">
        <w:t>. Nonetheless, the Government</w:t>
      </w:r>
      <w:r w:rsidRPr="0062005F" w:rsidR="0062005F">
        <w:t>’</w:t>
      </w:r>
      <w:r w:rsidRPr="0062005F">
        <w:t>s position is that the Integration Act was necessary for “long term profitable operation”</w:t>
      </w:r>
      <w:r w:rsidRPr="0062005F">
        <w:rPr>
          <w:rStyle w:val="FootnoteReference"/>
          <w:rFonts w:eastAsia="Noteworthy-Light" w:asciiTheme="majorHAnsi" w:hAnsiTheme="majorHAnsi" w:cstheme="majorHAnsi"/>
          <w:bCs/>
          <w:szCs w:val="24"/>
        </w:rPr>
        <w:footnoteReference w:id="72"/>
      </w:r>
      <w:r w:rsidRPr="0062005F">
        <w:t>. Yet it is difficult to see how such future concerns – which have yet to manifest themselves – merited the immediate, drastic provisions of the Integration Act.</w:t>
      </w:r>
    </w:p>
    <w:p w:rsidRPr="0062005F" w:rsidR="00A03914" w:rsidP="0062005F" w:rsidRDefault="00A03914" w14:paraId="4B27C409"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53</w:t>
      </w:r>
      <w:r w:rsidRPr="0062005F">
        <w:fldChar w:fldCharType="end"/>
      </w:r>
      <w:r w:rsidRPr="0062005F">
        <w:t>.  Second, the State failed to consider or evaluate any less restrictive measures. The Integration Act was adopted without any period of prior consultation with the banks and shareholders affected, nor any form of preliminary impact assessment. Indeed, it bypassed the ordinary legislative procedure, as the Act passed during an extraordinary sitting of Parliament, as a matter of urgency, within two days following the submission of the legislative proposal</w:t>
      </w:r>
      <w:r w:rsidRPr="0062005F">
        <w:rPr>
          <w:rStyle w:val="FootnoteReference"/>
          <w:rFonts w:eastAsia="Noteworthy-Light" w:asciiTheme="majorHAnsi" w:hAnsiTheme="majorHAnsi" w:cstheme="majorHAnsi"/>
          <w:bCs/>
          <w:szCs w:val="24"/>
        </w:rPr>
        <w:footnoteReference w:id="73"/>
      </w:r>
      <w:r w:rsidRPr="0062005F">
        <w:t>. In other words, there is no evidence that the government had considered any alternative methods of intervention that would have had a less drastic impact on the applicants</w:t>
      </w:r>
      <w:r w:rsidRPr="0062005F" w:rsidR="0062005F">
        <w:t>’</w:t>
      </w:r>
      <w:r w:rsidRPr="0062005F">
        <w:t xml:space="preserve"> rights. Moreover, the rushed nature of the Act</w:t>
      </w:r>
      <w:r w:rsidRPr="0062005F" w:rsidR="0062005F">
        <w:t>’</w:t>
      </w:r>
      <w:r w:rsidRPr="0062005F">
        <w:t>s passage and the apparent lack of a proper deliberation process raise concerns for “regulatory arbitrage”, a common worry for macro-prudential supervision of the banking sector in general</w:t>
      </w:r>
      <w:r w:rsidRPr="0062005F">
        <w:rPr>
          <w:rStyle w:val="FootnoteReference"/>
          <w:rFonts w:eastAsia="Noteworthy-Light" w:asciiTheme="majorHAnsi" w:hAnsiTheme="majorHAnsi" w:cstheme="majorHAnsi"/>
          <w:bCs/>
          <w:szCs w:val="24"/>
        </w:rPr>
        <w:footnoteReference w:id="74"/>
      </w:r>
      <w:r w:rsidRPr="0062005F">
        <w:t>.</w:t>
      </w:r>
    </w:p>
    <w:p w:rsidRPr="0062005F" w:rsidR="00A03914" w:rsidP="0062005F" w:rsidRDefault="00A03914" w14:paraId="4F986623"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54</w:t>
      </w:r>
      <w:r w:rsidRPr="0062005F">
        <w:fldChar w:fldCharType="end"/>
      </w:r>
      <w:r w:rsidRPr="0062005F">
        <w:t>.  Third, the Integration Act provided no compensation for the individual shareholders. Compensation terms are “material to the assessment whether the contested measure respects the requisite fair balance”</w:t>
      </w:r>
      <w:r w:rsidRPr="0062005F">
        <w:rPr>
          <w:rStyle w:val="FootnoteReference"/>
          <w:rFonts w:eastAsia="Noteworthy-Light" w:asciiTheme="majorHAnsi" w:hAnsiTheme="majorHAnsi" w:cstheme="majorHAnsi"/>
          <w:bCs/>
          <w:szCs w:val="24"/>
        </w:rPr>
        <w:footnoteReference w:id="75"/>
      </w:r>
      <w:r w:rsidRPr="0062005F">
        <w:t>. Interference with property without payment of an amount reasonably related to its value is usually disproportionate, and a total lack of compensation is justifiable only in exceptional circumstances</w:t>
      </w:r>
      <w:r w:rsidRPr="0062005F">
        <w:rPr>
          <w:rStyle w:val="FootnoteReference"/>
          <w:rFonts w:eastAsia="Noteworthy-Light" w:asciiTheme="majorHAnsi" w:hAnsiTheme="majorHAnsi" w:cstheme="majorHAnsi"/>
          <w:bCs/>
          <w:szCs w:val="24"/>
        </w:rPr>
        <w:footnoteReference w:id="76"/>
      </w:r>
      <w:r w:rsidRPr="0062005F">
        <w:t xml:space="preserve">. The Government submit that the funding provided to the Integration Organisation and the Savings Bank must be regarded as compensation. However, there is no direct relationship between these organisations and the applicant shareholders that would allow the funding to flow to the latter. Even if there is some indirect advantage afforded to the shareholders </w:t>
      </w:r>
      <w:r w:rsidRPr="0062005F">
        <w:rPr>
          <w:i/>
        </w:rPr>
        <w:t>vis</w:t>
      </w:r>
      <w:r w:rsidRPr="0062005F">
        <w:rPr>
          <w:i/>
        </w:rPr>
        <w:noBreakHyphen/>
        <w:t>à</w:t>
      </w:r>
      <w:r w:rsidRPr="0062005F">
        <w:rPr>
          <w:i/>
        </w:rPr>
        <w:noBreakHyphen/>
        <w:t>vis</w:t>
      </w:r>
      <w:r w:rsidRPr="0062005F">
        <w:t xml:space="preserve"> their banks, any such benefit is too tenuous to be considered adequate compensation</w:t>
      </w:r>
      <w:r w:rsidRPr="0062005F">
        <w:rPr>
          <w:rStyle w:val="FootnoteReference"/>
          <w:rFonts w:eastAsia="Noteworthy-Light" w:asciiTheme="majorHAnsi" w:hAnsiTheme="majorHAnsi" w:cstheme="majorHAnsi"/>
          <w:bCs/>
          <w:szCs w:val="24"/>
        </w:rPr>
        <w:footnoteReference w:id="77"/>
      </w:r>
      <w:r w:rsidRPr="0062005F">
        <w:t>.</w:t>
      </w:r>
    </w:p>
    <w:p w:rsidRPr="0062005F" w:rsidR="00A03914" w:rsidP="0062005F" w:rsidRDefault="00A03914" w14:paraId="24931BFE" w14:textId="77777777">
      <w:pPr>
        <w:pStyle w:val="OpiPara"/>
        <w:rPr>
          <w:rFonts w:eastAsia="Noteworthy-Light" w:asciiTheme="majorHAnsi" w:hAnsiTheme="majorHAnsi" w:cstheme="majorHAnsi"/>
          <w:bCs/>
          <w:szCs w:val="24"/>
        </w:rPr>
      </w:pPr>
      <w:r w:rsidRPr="0062005F">
        <w:rPr>
          <w:rFonts w:eastAsia="Noteworthy-Light" w:asciiTheme="majorHAnsi" w:hAnsiTheme="majorHAnsi" w:cstheme="majorHAnsi"/>
          <w:bCs/>
          <w:szCs w:val="24"/>
        </w:rPr>
        <w:fldChar w:fldCharType="begin"/>
      </w:r>
      <w:r w:rsidRPr="0062005F">
        <w:rPr>
          <w:rFonts w:eastAsia="Noteworthy-Light" w:asciiTheme="majorHAnsi" w:hAnsiTheme="majorHAnsi" w:cstheme="majorHAnsi"/>
          <w:bCs/>
          <w:szCs w:val="24"/>
        </w:rPr>
        <w:instrText xml:space="preserve"> SEQ level0 \*arabic </w:instrText>
      </w:r>
      <w:r w:rsidRPr="0062005F">
        <w:rPr>
          <w:rFonts w:eastAsia="Noteworthy-Light" w:asciiTheme="majorHAnsi" w:hAnsiTheme="majorHAnsi" w:cstheme="majorHAnsi"/>
          <w:bCs/>
          <w:szCs w:val="24"/>
        </w:rPr>
        <w:fldChar w:fldCharType="separate"/>
      </w:r>
      <w:r w:rsidRPr="0062005F" w:rsidR="0062005F">
        <w:rPr>
          <w:rFonts w:eastAsia="Noteworthy-Light" w:asciiTheme="majorHAnsi" w:hAnsiTheme="majorHAnsi" w:cstheme="majorHAnsi"/>
          <w:bCs/>
          <w:noProof/>
          <w:szCs w:val="24"/>
        </w:rPr>
        <w:t>55</w:t>
      </w:r>
      <w:r w:rsidRPr="0062005F">
        <w:rPr>
          <w:rFonts w:eastAsia="Noteworthy-Light" w:asciiTheme="majorHAnsi" w:hAnsiTheme="majorHAnsi" w:cstheme="majorHAnsi"/>
          <w:bCs/>
          <w:szCs w:val="24"/>
        </w:rPr>
        <w:fldChar w:fldCharType="end"/>
      </w:r>
      <w:r w:rsidRPr="0062005F">
        <w:rPr>
          <w:rFonts w:eastAsia="Noteworthy-Light" w:asciiTheme="majorHAnsi" w:hAnsiTheme="majorHAnsi" w:cstheme="majorHAnsi"/>
          <w:bCs/>
          <w:szCs w:val="24"/>
        </w:rPr>
        <w:t>.  Fourth, the State provided no judicial remedy for the applicant shareholders. The Act is entirely silent on the right to legal remedy for individual shareholders. While provisions in section 15 of the Integration Act allow the banks to initiate legal proceedings to challenge policies of the Savings Bank and the Integration Organisation that do not comply with the Integration Act</w:t>
      </w:r>
      <w:r w:rsidRPr="0062005F">
        <w:rPr>
          <w:rStyle w:val="FootnoteReference"/>
          <w:rFonts w:eastAsia="Noteworthy-Light" w:asciiTheme="majorHAnsi" w:hAnsiTheme="majorHAnsi" w:cstheme="majorHAnsi"/>
          <w:bCs/>
          <w:szCs w:val="24"/>
        </w:rPr>
        <w:footnoteReference w:id="78"/>
      </w:r>
      <w:r w:rsidRPr="0062005F">
        <w:rPr>
          <w:rFonts w:eastAsia="Noteworthy-Light" w:asciiTheme="majorHAnsi" w:hAnsiTheme="majorHAnsi" w:cstheme="majorHAnsi"/>
          <w:bCs/>
          <w:szCs w:val="24"/>
        </w:rPr>
        <w:t>, there are no similar provisions that enable shareholders to challenge these policies. Besides, the scope of judicial challenge for banks is limited, rendering the potential remedy particularly weak.</w:t>
      </w:r>
    </w:p>
    <w:p w:rsidRPr="0062005F" w:rsidR="00A03914" w:rsidP="0062005F" w:rsidRDefault="00A03914" w14:paraId="3AA5997E" w14:textId="77777777">
      <w:pPr>
        <w:pStyle w:val="OpiPara"/>
        <w:rPr>
          <w:rFonts w:eastAsia="Noteworthy-Light" w:asciiTheme="majorHAnsi" w:hAnsiTheme="majorHAnsi" w:cstheme="majorHAnsi"/>
          <w:bCs/>
          <w:szCs w:val="24"/>
        </w:rPr>
      </w:pPr>
      <w:r w:rsidRPr="0062005F">
        <w:rPr>
          <w:rFonts w:eastAsia="Noteworthy-Light" w:asciiTheme="majorHAnsi" w:hAnsiTheme="majorHAnsi" w:cstheme="majorHAnsi"/>
          <w:bCs/>
          <w:szCs w:val="24"/>
        </w:rPr>
        <w:fldChar w:fldCharType="begin"/>
      </w:r>
      <w:r w:rsidRPr="0062005F">
        <w:rPr>
          <w:rFonts w:eastAsia="Noteworthy-Light" w:asciiTheme="majorHAnsi" w:hAnsiTheme="majorHAnsi" w:cstheme="majorHAnsi"/>
          <w:bCs/>
          <w:szCs w:val="24"/>
        </w:rPr>
        <w:instrText xml:space="preserve"> SEQ level0 \*arabic </w:instrText>
      </w:r>
      <w:r w:rsidRPr="0062005F">
        <w:rPr>
          <w:rFonts w:eastAsia="Noteworthy-Light" w:asciiTheme="majorHAnsi" w:hAnsiTheme="majorHAnsi" w:cstheme="majorHAnsi"/>
          <w:bCs/>
          <w:szCs w:val="24"/>
        </w:rPr>
        <w:fldChar w:fldCharType="separate"/>
      </w:r>
      <w:r w:rsidRPr="0062005F" w:rsidR="0062005F">
        <w:rPr>
          <w:rFonts w:eastAsia="Noteworthy-Light" w:asciiTheme="majorHAnsi" w:hAnsiTheme="majorHAnsi" w:cstheme="majorHAnsi"/>
          <w:bCs/>
          <w:noProof/>
          <w:szCs w:val="24"/>
        </w:rPr>
        <w:t>56</w:t>
      </w:r>
      <w:r w:rsidRPr="0062005F">
        <w:rPr>
          <w:rFonts w:eastAsia="Noteworthy-Light" w:asciiTheme="majorHAnsi" w:hAnsiTheme="majorHAnsi" w:cstheme="majorHAnsi"/>
          <w:bCs/>
          <w:szCs w:val="24"/>
        </w:rPr>
        <w:fldChar w:fldCharType="end"/>
      </w:r>
      <w:r w:rsidRPr="0062005F">
        <w:rPr>
          <w:rFonts w:eastAsia="Noteworthy-Light" w:asciiTheme="majorHAnsi" w:hAnsiTheme="majorHAnsi" w:cstheme="majorHAnsi"/>
          <w:bCs/>
          <w:szCs w:val="24"/>
        </w:rPr>
        <w:t>.  Moreover, the Integration Act ensures that any delay caused by judicial proceedings favours the government. Section 15 provides that “[r]</w:t>
      </w:r>
      <w:proofErr w:type="spellStart"/>
      <w:r w:rsidRPr="0062005F">
        <w:rPr>
          <w:rFonts w:eastAsia="Noteworthy-Light" w:asciiTheme="majorHAnsi" w:hAnsiTheme="majorHAnsi" w:cstheme="majorHAnsi"/>
          <w:bCs/>
          <w:szCs w:val="24"/>
        </w:rPr>
        <w:t>esort</w:t>
      </w:r>
      <w:proofErr w:type="spellEnd"/>
      <w:r w:rsidRPr="0062005F">
        <w:rPr>
          <w:rFonts w:eastAsia="Noteworthy-Light" w:asciiTheme="majorHAnsi" w:hAnsiTheme="majorHAnsi" w:cstheme="majorHAnsi"/>
          <w:bCs/>
          <w:szCs w:val="24"/>
        </w:rPr>
        <w:t xml:space="preserve"> to the courts has no suspensive effect”</w:t>
      </w:r>
      <w:r w:rsidRPr="0062005F">
        <w:rPr>
          <w:rStyle w:val="FootnoteReference"/>
          <w:rFonts w:eastAsia="Noteworthy-Light" w:asciiTheme="majorHAnsi" w:hAnsiTheme="majorHAnsi" w:cstheme="majorHAnsi"/>
          <w:bCs/>
          <w:szCs w:val="24"/>
        </w:rPr>
        <w:footnoteReference w:id="79"/>
      </w:r>
      <w:r w:rsidRPr="0062005F">
        <w:rPr>
          <w:rFonts w:eastAsia="Noteworthy-Light" w:asciiTheme="majorHAnsi" w:hAnsiTheme="majorHAnsi" w:cstheme="majorHAnsi"/>
          <w:bCs/>
          <w:szCs w:val="24"/>
        </w:rPr>
        <w:t>, making any remedy less timely and, therefore, less effective.</w:t>
      </w:r>
    </w:p>
    <w:p w:rsidRPr="0062005F" w:rsidR="00A03914" w:rsidP="0062005F" w:rsidRDefault="00A03914" w14:paraId="7DFE55C7" w14:textId="77777777">
      <w:pPr>
        <w:pStyle w:val="OpiPara"/>
        <w:rPr>
          <w:rFonts w:eastAsia="Noteworthy-Light" w:asciiTheme="majorHAnsi" w:hAnsiTheme="majorHAnsi" w:cstheme="majorHAnsi"/>
          <w:bCs/>
          <w:szCs w:val="24"/>
        </w:rPr>
      </w:pPr>
      <w:r w:rsidRPr="0062005F">
        <w:rPr>
          <w:rFonts w:eastAsia="Noteworthy-Light" w:asciiTheme="majorHAnsi" w:hAnsiTheme="majorHAnsi" w:cstheme="majorHAnsi"/>
          <w:bCs/>
          <w:szCs w:val="24"/>
        </w:rPr>
        <w:fldChar w:fldCharType="begin"/>
      </w:r>
      <w:r w:rsidRPr="0062005F">
        <w:rPr>
          <w:rFonts w:eastAsia="Noteworthy-Light" w:asciiTheme="majorHAnsi" w:hAnsiTheme="majorHAnsi" w:cstheme="majorHAnsi"/>
          <w:bCs/>
          <w:szCs w:val="24"/>
        </w:rPr>
        <w:instrText xml:space="preserve"> SEQ level0 \*arabic </w:instrText>
      </w:r>
      <w:r w:rsidRPr="0062005F">
        <w:rPr>
          <w:rFonts w:eastAsia="Noteworthy-Light" w:asciiTheme="majorHAnsi" w:hAnsiTheme="majorHAnsi" w:cstheme="majorHAnsi"/>
          <w:bCs/>
          <w:szCs w:val="24"/>
        </w:rPr>
        <w:fldChar w:fldCharType="separate"/>
      </w:r>
      <w:r w:rsidRPr="0062005F" w:rsidR="0062005F">
        <w:rPr>
          <w:rFonts w:eastAsia="Noteworthy-Light" w:asciiTheme="majorHAnsi" w:hAnsiTheme="majorHAnsi" w:cstheme="majorHAnsi"/>
          <w:bCs/>
          <w:noProof/>
          <w:szCs w:val="24"/>
        </w:rPr>
        <w:t>57</w:t>
      </w:r>
      <w:r w:rsidRPr="0062005F">
        <w:rPr>
          <w:rFonts w:eastAsia="Noteworthy-Light" w:asciiTheme="majorHAnsi" w:hAnsiTheme="majorHAnsi" w:cstheme="majorHAnsi"/>
          <w:bCs/>
          <w:szCs w:val="24"/>
        </w:rPr>
        <w:fldChar w:fldCharType="end"/>
      </w:r>
      <w:r w:rsidRPr="0062005F">
        <w:rPr>
          <w:rFonts w:eastAsia="Noteworthy-Light" w:asciiTheme="majorHAnsi" w:hAnsiTheme="majorHAnsi" w:cstheme="majorHAnsi"/>
          <w:bCs/>
          <w:szCs w:val="24"/>
        </w:rPr>
        <w:t xml:space="preserve">.  Fifth, the consequences for non-compliance with the Integration Act are excessively drastic and punitive. In essence, the Integration Act presents an ultimatum to the banks and applicant shareholders: follow the guidance of the Savings Bank to the </w:t>
      </w:r>
      <w:proofErr w:type="gramStart"/>
      <w:r w:rsidRPr="0062005F">
        <w:rPr>
          <w:rFonts w:eastAsia="Noteworthy-Light" w:asciiTheme="majorHAnsi" w:hAnsiTheme="majorHAnsi" w:cstheme="majorHAnsi"/>
          <w:bCs/>
          <w:szCs w:val="24"/>
        </w:rPr>
        <w:t>letter, or</w:t>
      </w:r>
      <w:proofErr w:type="gramEnd"/>
      <w:r w:rsidRPr="0062005F">
        <w:rPr>
          <w:rFonts w:eastAsia="Noteworthy-Light" w:asciiTheme="majorHAnsi" w:hAnsiTheme="majorHAnsi" w:cstheme="majorHAnsi"/>
          <w:bCs/>
          <w:szCs w:val="24"/>
        </w:rPr>
        <w:t xml:space="preserve"> shut down the business entirely. For one, all banks are obliged to apply for an operating licence again by fulfilling the new conditions imposed by the Integration Act.</w:t>
      </w:r>
    </w:p>
    <w:p w:rsidRPr="0062005F" w:rsidR="00A03914" w:rsidP="0062005F" w:rsidRDefault="00A03914" w14:paraId="212DBFC9"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58</w:t>
      </w:r>
      <w:r w:rsidRPr="0062005F">
        <w:fldChar w:fldCharType="end"/>
      </w:r>
      <w:r w:rsidRPr="0062005F">
        <w:t>.  Remarkably, such re-certification is an ongoing, repeated process: the Savings Bank proposes what is called a “sample statute” that can be modified without any approval from the affected banks. While the Government alleged that the sample statute could not encroach upon the rights of the shareholders</w:t>
      </w:r>
      <w:r w:rsidRPr="0062005F" w:rsidR="0062005F">
        <w:t>’</w:t>
      </w:r>
      <w:r w:rsidRPr="0062005F">
        <w:t xml:space="preserve"> meeting provided for by the law on companies, they admitted that this was so “unless there [was] an express authorisation to the contrary in the Integration Act”</w:t>
      </w:r>
      <w:r w:rsidRPr="0062005F">
        <w:rPr>
          <w:rStyle w:val="FootnoteReference"/>
          <w:rFonts w:eastAsia="Noteworthy-Light" w:asciiTheme="majorHAnsi" w:hAnsiTheme="majorHAnsi" w:cstheme="majorHAnsi"/>
          <w:bCs/>
          <w:szCs w:val="24"/>
        </w:rPr>
        <w:footnoteReference w:id="80"/>
      </w:r>
      <w:r w:rsidRPr="0062005F">
        <w:t>. In other words, the Integration Act supersedes any infringement of shareholder rights.</w:t>
      </w:r>
    </w:p>
    <w:p w:rsidRPr="0062005F" w:rsidR="00A03914" w:rsidP="0062005F" w:rsidRDefault="00A03914" w14:paraId="73234BAC"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59</w:t>
      </w:r>
      <w:r w:rsidRPr="0062005F">
        <w:fldChar w:fldCharType="end"/>
      </w:r>
      <w:r w:rsidRPr="0062005F">
        <w:t>.  Furthermore, if the majority shareholders do not adopt these changes by amending the deed of foundation of their banks accordingly, the Supervisory Authority can withdraw the operating licence</w:t>
      </w:r>
      <w:r w:rsidRPr="0062005F">
        <w:rPr>
          <w:rStyle w:val="FootnoteReference"/>
          <w:rFonts w:eastAsia="Noteworthy-Light" w:asciiTheme="majorHAnsi" w:hAnsiTheme="majorHAnsi" w:cstheme="majorHAnsi"/>
          <w:bCs/>
          <w:szCs w:val="24"/>
        </w:rPr>
        <w:footnoteReference w:id="81"/>
      </w:r>
      <w:r w:rsidRPr="0062005F">
        <w:t>.</w:t>
      </w:r>
    </w:p>
    <w:p w:rsidRPr="0062005F" w:rsidR="00A03914" w:rsidP="0062005F" w:rsidRDefault="00A03914" w14:paraId="2C1AF488"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60</w:t>
      </w:r>
      <w:r w:rsidRPr="0062005F">
        <w:fldChar w:fldCharType="end"/>
      </w:r>
      <w:r w:rsidRPr="0062005F">
        <w:t>.  In sum, it is impossible to conclude that there is a reasonable relationship of proportionality between the public interest pursued by the Integration Act and the consequences suffered by the applicant shareholders and their banks.</w:t>
      </w:r>
    </w:p>
    <w:p w:rsidRPr="0062005F" w:rsidR="00A03914" w:rsidP="0062005F" w:rsidRDefault="00A03914" w14:paraId="2123C061" w14:textId="77777777">
      <w:pPr>
        <w:pStyle w:val="OpiHA0"/>
      </w:pPr>
      <w:r w:rsidRPr="0062005F">
        <w:t>Conclusion</w:t>
      </w:r>
    </w:p>
    <w:p w:rsidRPr="0062005F" w:rsidR="00A03914" w:rsidP="0062005F" w:rsidRDefault="00A03914" w14:paraId="7397FAD7"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61</w:t>
      </w:r>
      <w:r w:rsidRPr="0062005F">
        <w:fldChar w:fldCharType="end"/>
      </w:r>
      <w:r w:rsidRPr="0062005F">
        <w:t>.  As shareholders, the applicants are entitled to make decisions for the credit institutions. Multiple provisions of the Integration Act violate the very essence of the right conferred on the applicants by virtue of their shares. As the Hungarian Constitutional Court has found, the Integration Act “contains provisions directly, factually and actually affecting the person and the specific legal relationship” of shareholders, including the applicants</w:t>
      </w:r>
      <w:r w:rsidRPr="0062005F">
        <w:rPr>
          <w:rStyle w:val="FootnoteReference"/>
          <w:rFonts w:eastAsia="Noteworthy-Light" w:asciiTheme="majorHAnsi" w:hAnsiTheme="majorHAnsi" w:cstheme="majorHAnsi"/>
          <w:szCs w:val="24"/>
        </w:rPr>
        <w:footnoteReference w:id="82"/>
      </w:r>
      <w:r w:rsidRPr="0062005F">
        <w:t>.</w:t>
      </w:r>
    </w:p>
    <w:p w:rsidRPr="0062005F" w:rsidR="00D90640" w:rsidP="0062005F" w:rsidRDefault="00A03914" w14:paraId="287EED63" w14:textId="77777777">
      <w:pPr>
        <w:pStyle w:val="OpiPara"/>
      </w:pPr>
      <w:r w:rsidRPr="0062005F">
        <w:fldChar w:fldCharType="begin"/>
      </w:r>
      <w:r w:rsidRPr="0062005F">
        <w:instrText xml:space="preserve"> SEQ level0 \*arabic </w:instrText>
      </w:r>
      <w:r w:rsidRPr="0062005F">
        <w:fldChar w:fldCharType="separate"/>
      </w:r>
      <w:r w:rsidRPr="0062005F" w:rsidR="0062005F">
        <w:rPr>
          <w:noProof/>
        </w:rPr>
        <w:t>62</w:t>
      </w:r>
      <w:r w:rsidRPr="0062005F">
        <w:fldChar w:fldCharType="end"/>
      </w:r>
      <w:r w:rsidRPr="0062005F">
        <w:t>.  The violations at issue deprived the applicants of the essential rights associated with their shares. The majority recognise the violation but sidestep the issue by invoking the legal fiction that there was no direct impact on their rights. The applicants are clearly victims of the State policy as their right to vote, to participate in the making of major decisions for the respective banks, and the right to payments, were all undermined. For these reasons, I respectfully dissent.</w:t>
      </w:r>
    </w:p>
    <w:p w:rsidRPr="0062005F" w:rsidR="00817972" w:rsidP="0062005F" w:rsidRDefault="00817972" w14:paraId="2865BC5E" w14:textId="77777777">
      <w:pPr>
        <w:pStyle w:val="OpiPara"/>
      </w:pPr>
    </w:p>
    <w:p w:rsidRPr="0062005F" w:rsidR="00E915C9" w:rsidP="0062005F" w:rsidRDefault="00E915C9" w14:paraId="61F82DF9" w14:textId="77777777">
      <w:pPr>
        <w:pStyle w:val="OpiPara"/>
      </w:pPr>
    </w:p>
    <w:p w:rsidRPr="0062005F" w:rsidR="00F071EA" w:rsidP="0062005F" w:rsidRDefault="00F071EA" w14:paraId="0908A2C5" w14:textId="77777777">
      <w:pPr>
        <w:pStyle w:val="OpiPara"/>
        <w:sectPr w:rsidRPr="0062005F" w:rsidR="00F071EA" w:rsidSect="00E74CAC">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pPr>
    </w:p>
    <w:p w:rsidRPr="0062005F" w:rsidR="00D90640" w:rsidP="0062005F" w:rsidRDefault="00D90640" w14:paraId="2B5915F7" w14:textId="77777777">
      <w:pPr>
        <w:spacing w:before="720" w:after="240"/>
        <w:jc w:val="center"/>
        <w:outlineLvl w:val="0"/>
        <w:rPr>
          <w:rFonts w:asciiTheme="majorHAnsi" w:hAnsiTheme="majorHAnsi"/>
          <w:b/>
          <w:caps/>
        </w:rPr>
      </w:pPr>
      <w:r w:rsidRPr="0062005F">
        <w:rPr>
          <w:rFonts w:asciiTheme="majorHAnsi" w:hAnsiTheme="majorHAnsi"/>
          <w:b/>
          <w:caps/>
        </w:rPr>
        <w:t>APPENDIX</w:t>
      </w:r>
    </w:p>
    <w:tbl>
      <w:tblPr>
        <w:tblStyle w:val="ECHRListTable"/>
        <w:tblW w:w="7905" w:type="dxa"/>
        <w:tblLayout w:type="fixed"/>
        <w:tblLook w:val="04A0" w:firstRow="1" w:lastRow="0" w:firstColumn="1" w:lastColumn="0" w:noHBand="0" w:noVBand="1"/>
      </w:tblPr>
      <w:tblGrid>
        <w:gridCol w:w="675"/>
        <w:gridCol w:w="2410"/>
        <w:gridCol w:w="1418"/>
        <w:gridCol w:w="1904"/>
        <w:gridCol w:w="14"/>
        <w:gridCol w:w="1484"/>
      </w:tblGrid>
      <w:tr w:rsidRPr="0062005F" w:rsidR="00D90640" w:rsidTr="00406A8C" w14:paraId="798F4E16" w14:textId="77777777">
        <w:trPr>
          <w:cnfStyle w:val="100000000000" w:firstRow="1" w:lastRow="0" w:firstColumn="0" w:lastColumn="0" w:oddVBand="0" w:evenVBand="0" w:oddHBand="0" w:evenHBand="0" w:firstRowFirstColumn="0" w:firstRowLastColumn="0" w:lastRowFirstColumn="0" w:lastRowLastColumn="0"/>
          <w:trHeight w:val="690"/>
        </w:trPr>
        <w:tc>
          <w:tcPr>
            <w:tcW w:w="675" w:type="dxa"/>
          </w:tcPr>
          <w:p w:rsidRPr="0062005F" w:rsidR="00D90640" w:rsidP="0062005F" w:rsidRDefault="00D90640" w14:paraId="13AC79A1" w14:textId="77777777">
            <w:pPr>
              <w:jc w:val="center"/>
              <w:rPr>
                <w:b w:val="0"/>
              </w:rPr>
            </w:pPr>
            <w:r w:rsidRPr="0062005F">
              <w:t>N</w:t>
            </w:r>
            <w:r w:rsidRPr="0062005F">
              <w:rPr>
                <w:vertAlign w:val="superscript"/>
              </w:rPr>
              <w:t>o</w:t>
            </w:r>
            <w:r w:rsidRPr="0062005F">
              <w:t>.</w:t>
            </w:r>
          </w:p>
        </w:tc>
        <w:tc>
          <w:tcPr>
            <w:tcW w:w="2410" w:type="dxa"/>
          </w:tcPr>
          <w:p w:rsidRPr="0062005F" w:rsidR="00D90640" w:rsidP="0062005F" w:rsidRDefault="00D90640" w14:paraId="5AC2C13F" w14:textId="77777777">
            <w:pPr>
              <w:jc w:val="center"/>
            </w:pPr>
            <w:r w:rsidRPr="0062005F">
              <w:t>Name of applicant</w:t>
            </w:r>
          </w:p>
        </w:tc>
        <w:tc>
          <w:tcPr>
            <w:tcW w:w="1418" w:type="dxa"/>
          </w:tcPr>
          <w:p w:rsidRPr="0062005F" w:rsidR="00D90640" w:rsidP="0062005F" w:rsidRDefault="00D90640" w14:paraId="7C7C6AB8" w14:textId="77777777">
            <w:pPr>
              <w:jc w:val="center"/>
            </w:pPr>
            <w:r w:rsidRPr="0062005F">
              <w:t>Date of birth</w:t>
            </w:r>
          </w:p>
        </w:tc>
        <w:tc>
          <w:tcPr>
            <w:tcW w:w="1918" w:type="dxa"/>
            <w:gridSpan w:val="2"/>
          </w:tcPr>
          <w:p w:rsidRPr="0062005F" w:rsidR="00D90640" w:rsidP="0062005F" w:rsidRDefault="00D90640" w14:paraId="4C171712" w14:textId="77777777">
            <w:pPr>
              <w:jc w:val="center"/>
            </w:pPr>
            <w:r w:rsidRPr="0062005F">
              <w:t>Place of residence</w:t>
            </w:r>
          </w:p>
        </w:tc>
        <w:tc>
          <w:tcPr>
            <w:tcW w:w="1484" w:type="dxa"/>
          </w:tcPr>
          <w:p w:rsidRPr="0062005F" w:rsidR="00D90640" w:rsidP="0062005F" w:rsidRDefault="00D90640" w14:paraId="2CDCDBB1" w14:textId="77777777">
            <w:pPr>
              <w:jc w:val="center"/>
            </w:pPr>
            <w:r w:rsidRPr="0062005F">
              <w:t>Name of the bank</w:t>
            </w:r>
          </w:p>
          <w:p w:rsidRPr="0062005F" w:rsidR="00D90640" w:rsidP="0062005F" w:rsidRDefault="00D90640" w14:paraId="2FE4DA16" w14:textId="77777777">
            <w:pPr>
              <w:jc w:val="center"/>
            </w:pPr>
            <w:r w:rsidRPr="0062005F">
              <w:t>concerned</w:t>
            </w:r>
          </w:p>
        </w:tc>
      </w:tr>
      <w:tr w:rsidRPr="0062005F" w:rsidR="00D90640" w:rsidTr="00406A8C" w14:paraId="5F4F17F7" w14:textId="77777777">
        <w:tc>
          <w:tcPr>
            <w:tcW w:w="675" w:type="dxa"/>
          </w:tcPr>
          <w:p w:rsidRPr="0062005F" w:rsidR="00D90640" w:rsidP="0062005F" w:rsidRDefault="00D90640" w14:paraId="09B3A8DE" w14:textId="77777777">
            <w:pPr>
              <w:jc w:val="center"/>
            </w:pPr>
            <w:r w:rsidRPr="0062005F">
              <w:t>1.</w:t>
            </w:r>
          </w:p>
        </w:tc>
        <w:tc>
          <w:tcPr>
            <w:tcW w:w="2410" w:type="dxa"/>
          </w:tcPr>
          <w:p w:rsidRPr="0062005F" w:rsidR="00D90640" w:rsidP="0062005F" w:rsidRDefault="00D90640" w14:paraId="4C61FE53" w14:textId="77777777">
            <w:proofErr w:type="spellStart"/>
            <w:r w:rsidRPr="0062005F">
              <w:t>Józsefné</w:t>
            </w:r>
            <w:proofErr w:type="spellEnd"/>
            <w:r w:rsidRPr="0062005F">
              <w:t xml:space="preserve"> ALBERT</w:t>
            </w:r>
          </w:p>
        </w:tc>
        <w:tc>
          <w:tcPr>
            <w:tcW w:w="1418" w:type="dxa"/>
          </w:tcPr>
          <w:p w:rsidRPr="0062005F" w:rsidR="00D90640" w:rsidP="0062005F" w:rsidRDefault="00D90640" w14:paraId="6666A066" w14:textId="77777777">
            <w:r w:rsidRPr="0062005F">
              <w:t>17/04/1935</w:t>
            </w:r>
          </w:p>
        </w:tc>
        <w:tc>
          <w:tcPr>
            <w:tcW w:w="1918" w:type="dxa"/>
            <w:gridSpan w:val="2"/>
          </w:tcPr>
          <w:p w:rsidRPr="0062005F" w:rsidR="00D90640" w:rsidP="0062005F" w:rsidRDefault="00D90640" w14:paraId="0A2458A0" w14:textId="77777777">
            <w:proofErr w:type="spellStart"/>
            <w:r w:rsidRPr="0062005F">
              <w:t>Szentjakabfa</w:t>
            </w:r>
            <w:proofErr w:type="spellEnd"/>
            <w:r w:rsidRPr="0062005F">
              <w:t xml:space="preserve"> </w:t>
            </w:r>
          </w:p>
        </w:tc>
        <w:tc>
          <w:tcPr>
            <w:tcW w:w="1484" w:type="dxa"/>
          </w:tcPr>
          <w:p w:rsidRPr="0062005F" w:rsidR="00D90640" w:rsidP="0062005F" w:rsidRDefault="00D90640" w14:paraId="2F68B75C" w14:textId="77777777">
            <w:proofErr w:type="spellStart"/>
            <w:r w:rsidRPr="0062005F">
              <w:t>Kinizsi</w:t>
            </w:r>
            <w:proofErr w:type="spellEnd"/>
            <w:r w:rsidRPr="0062005F">
              <w:t xml:space="preserve"> Bank</w:t>
            </w:r>
          </w:p>
        </w:tc>
      </w:tr>
      <w:tr w:rsidRPr="0062005F" w:rsidR="00D90640" w:rsidTr="00406A8C" w14:paraId="006FC706" w14:textId="77777777">
        <w:trPr>
          <w:trHeight w:val="318"/>
        </w:trPr>
        <w:tc>
          <w:tcPr>
            <w:tcW w:w="675" w:type="dxa"/>
          </w:tcPr>
          <w:p w:rsidRPr="0062005F" w:rsidR="00D90640" w:rsidP="0062005F" w:rsidRDefault="00D90640" w14:paraId="78574CDF" w14:textId="77777777">
            <w:pPr>
              <w:jc w:val="center"/>
            </w:pPr>
            <w:r w:rsidRPr="0062005F">
              <w:t>2.</w:t>
            </w:r>
          </w:p>
        </w:tc>
        <w:tc>
          <w:tcPr>
            <w:tcW w:w="2410" w:type="dxa"/>
          </w:tcPr>
          <w:p w:rsidRPr="0062005F" w:rsidR="00D90640" w:rsidP="0062005F" w:rsidRDefault="00D90640" w14:paraId="482D07AA" w14:textId="77777777">
            <w:r w:rsidRPr="0062005F">
              <w:t>Zoltán AGG</w:t>
            </w:r>
          </w:p>
        </w:tc>
        <w:tc>
          <w:tcPr>
            <w:tcW w:w="1418" w:type="dxa"/>
          </w:tcPr>
          <w:p w:rsidRPr="0062005F" w:rsidR="00D90640" w:rsidP="0062005F" w:rsidRDefault="00D90640" w14:paraId="028BD9F5" w14:textId="77777777">
            <w:r w:rsidRPr="0062005F">
              <w:t>26/07/1975</w:t>
            </w:r>
          </w:p>
        </w:tc>
        <w:tc>
          <w:tcPr>
            <w:tcW w:w="1918" w:type="dxa"/>
            <w:gridSpan w:val="2"/>
          </w:tcPr>
          <w:p w:rsidRPr="0062005F" w:rsidR="00D90640" w:rsidP="0062005F" w:rsidRDefault="00D90640" w14:paraId="4A352D46" w14:textId="77777777">
            <w:proofErr w:type="spellStart"/>
            <w:r w:rsidRPr="0062005F">
              <w:t>Mohács</w:t>
            </w:r>
            <w:proofErr w:type="spellEnd"/>
          </w:p>
        </w:tc>
        <w:tc>
          <w:tcPr>
            <w:tcW w:w="1484" w:type="dxa"/>
          </w:tcPr>
          <w:p w:rsidRPr="0062005F" w:rsidR="00D90640" w:rsidP="0062005F" w:rsidRDefault="00D90640" w14:paraId="7516A2C8" w14:textId="77777777">
            <w:proofErr w:type="spellStart"/>
            <w:r w:rsidRPr="0062005F">
              <w:t>Mohácsi</w:t>
            </w:r>
            <w:proofErr w:type="spellEnd"/>
            <w:r w:rsidRPr="0062005F">
              <w:t xml:space="preserve"> Bank</w:t>
            </w:r>
          </w:p>
        </w:tc>
      </w:tr>
      <w:tr w:rsidRPr="0062005F" w:rsidR="00D90640" w:rsidTr="00406A8C" w14:paraId="079BD657" w14:textId="77777777">
        <w:tc>
          <w:tcPr>
            <w:tcW w:w="675" w:type="dxa"/>
          </w:tcPr>
          <w:p w:rsidRPr="0062005F" w:rsidR="00D90640" w:rsidP="0062005F" w:rsidRDefault="00D90640" w14:paraId="5B32E81A" w14:textId="77777777">
            <w:pPr>
              <w:jc w:val="center"/>
            </w:pPr>
            <w:r w:rsidRPr="0062005F">
              <w:t>3.</w:t>
            </w:r>
          </w:p>
        </w:tc>
        <w:tc>
          <w:tcPr>
            <w:tcW w:w="2410" w:type="dxa"/>
          </w:tcPr>
          <w:p w:rsidRPr="0082389D" w:rsidR="00D90640" w:rsidP="0062005F" w:rsidRDefault="00D90640" w14:paraId="4AFF0CC1" w14:textId="77777777">
            <w:pPr>
              <w:jc w:val="left"/>
            </w:pPr>
            <w:proofErr w:type="spellStart"/>
            <w:r w:rsidRPr="0082389D">
              <w:t>Erzsébet</w:t>
            </w:r>
            <w:proofErr w:type="spellEnd"/>
            <w:r w:rsidRPr="0082389D">
              <w:t xml:space="preserve"> AMBERGNÉ</w:t>
            </w:r>
          </w:p>
          <w:p w:rsidRPr="0082389D" w:rsidR="00D90640" w:rsidP="0062005F" w:rsidRDefault="00D90640" w14:paraId="35992F37" w14:textId="77777777">
            <w:pPr>
              <w:jc w:val="left"/>
            </w:pPr>
            <w:r w:rsidRPr="0082389D">
              <w:t>SCHUMACHER*</w:t>
            </w:r>
          </w:p>
          <w:p w:rsidRPr="0082389D" w:rsidR="00D90640" w:rsidP="0062005F" w:rsidRDefault="00D90640" w14:paraId="50B5286C" w14:textId="77777777">
            <w:pPr>
              <w:jc w:val="left"/>
            </w:pPr>
            <w:r w:rsidRPr="0082389D">
              <w:t>(</w:t>
            </w:r>
            <w:proofErr w:type="gramStart"/>
            <w:r w:rsidRPr="0082389D">
              <w:t>heir</w:t>
            </w:r>
            <w:proofErr w:type="gramEnd"/>
            <w:r w:rsidRPr="0082389D">
              <w:t xml:space="preserve">: </w:t>
            </w:r>
            <w:proofErr w:type="spellStart"/>
            <w:r w:rsidRPr="0082389D">
              <w:t>Erzsébet</w:t>
            </w:r>
            <w:proofErr w:type="spellEnd"/>
            <w:r w:rsidRPr="0082389D">
              <w:t xml:space="preserve"> </w:t>
            </w:r>
            <w:proofErr w:type="spellStart"/>
            <w:r w:rsidRPr="0082389D">
              <w:t>Amberg</w:t>
            </w:r>
            <w:proofErr w:type="spellEnd"/>
            <w:r w:rsidRPr="0082389D">
              <w:t>)</w:t>
            </w:r>
          </w:p>
        </w:tc>
        <w:tc>
          <w:tcPr>
            <w:tcW w:w="1418" w:type="dxa"/>
          </w:tcPr>
          <w:p w:rsidRPr="0062005F" w:rsidR="00D90640" w:rsidP="0062005F" w:rsidRDefault="00D90640" w14:paraId="50DC9019" w14:textId="77777777">
            <w:r w:rsidRPr="0062005F">
              <w:t>11/04/1948</w:t>
            </w:r>
          </w:p>
        </w:tc>
        <w:tc>
          <w:tcPr>
            <w:tcW w:w="1918" w:type="dxa"/>
            <w:gridSpan w:val="2"/>
          </w:tcPr>
          <w:p w:rsidRPr="0062005F" w:rsidR="00D90640" w:rsidP="0062005F" w:rsidRDefault="00D90640" w14:paraId="3890F942" w14:textId="77777777">
            <w:proofErr w:type="spellStart"/>
            <w:r w:rsidRPr="0062005F">
              <w:t>Nagyvázsony</w:t>
            </w:r>
            <w:proofErr w:type="spellEnd"/>
          </w:p>
        </w:tc>
        <w:tc>
          <w:tcPr>
            <w:tcW w:w="1484" w:type="dxa"/>
          </w:tcPr>
          <w:p w:rsidRPr="0062005F" w:rsidR="00D90640" w:rsidP="0062005F" w:rsidRDefault="00D90640" w14:paraId="2CB71B37" w14:textId="77777777">
            <w:proofErr w:type="spellStart"/>
            <w:r w:rsidRPr="0062005F">
              <w:t>Kinizsi</w:t>
            </w:r>
            <w:proofErr w:type="spellEnd"/>
            <w:r w:rsidRPr="0062005F">
              <w:t xml:space="preserve"> Bank</w:t>
            </w:r>
          </w:p>
        </w:tc>
      </w:tr>
      <w:tr w:rsidRPr="0062005F" w:rsidR="00D90640" w:rsidTr="00406A8C" w14:paraId="1B648EC7" w14:textId="77777777">
        <w:tc>
          <w:tcPr>
            <w:tcW w:w="675" w:type="dxa"/>
          </w:tcPr>
          <w:p w:rsidRPr="0062005F" w:rsidR="00D90640" w:rsidP="0062005F" w:rsidRDefault="00D90640" w14:paraId="007A746B" w14:textId="77777777">
            <w:pPr>
              <w:jc w:val="center"/>
            </w:pPr>
            <w:r w:rsidRPr="0062005F">
              <w:t>4.</w:t>
            </w:r>
          </w:p>
        </w:tc>
        <w:tc>
          <w:tcPr>
            <w:tcW w:w="2410" w:type="dxa"/>
          </w:tcPr>
          <w:p w:rsidRPr="0062005F" w:rsidR="00D90640" w:rsidP="0062005F" w:rsidRDefault="00D90640" w14:paraId="74D0D1CF" w14:textId="77777777">
            <w:pPr>
              <w:jc w:val="left"/>
            </w:pPr>
            <w:r w:rsidRPr="0062005F">
              <w:t xml:space="preserve">Anita AUTH (changed her name from Anita </w:t>
            </w:r>
            <w:proofErr w:type="spellStart"/>
            <w:r w:rsidRPr="0062005F">
              <w:t>Ritzlné</w:t>
            </w:r>
            <w:proofErr w:type="spellEnd"/>
            <w:r w:rsidRPr="0062005F">
              <w:t xml:space="preserve"> Auth)</w:t>
            </w:r>
          </w:p>
        </w:tc>
        <w:tc>
          <w:tcPr>
            <w:tcW w:w="1418" w:type="dxa"/>
          </w:tcPr>
          <w:p w:rsidRPr="0062005F" w:rsidR="00D90640" w:rsidP="0062005F" w:rsidRDefault="00D90640" w14:paraId="0A0DE119" w14:textId="77777777">
            <w:r w:rsidRPr="0062005F">
              <w:t>27/02/1971</w:t>
            </w:r>
          </w:p>
        </w:tc>
        <w:tc>
          <w:tcPr>
            <w:tcW w:w="1918" w:type="dxa"/>
            <w:gridSpan w:val="2"/>
          </w:tcPr>
          <w:p w:rsidRPr="0062005F" w:rsidR="00D90640" w:rsidP="0062005F" w:rsidRDefault="00D90640" w14:paraId="51813481" w14:textId="77777777">
            <w:proofErr w:type="spellStart"/>
            <w:r w:rsidRPr="0062005F">
              <w:t>Somberek</w:t>
            </w:r>
            <w:proofErr w:type="spellEnd"/>
          </w:p>
        </w:tc>
        <w:tc>
          <w:tcPr>
            <w:tcW w:w="1484" w:type="dxa"/>
          </w:tcPr>
          <w:p w:rsidRPr="0062005F" w:rsidR="00D90640" w:rsidP="0062005F" w:rsidRDefault="00D90640" w14:paraId="64C80A15" w14:textId="77777777">
            <w:pPr>
              <w:rPr>
                <w:rFonts w:cstheme="minorHAnsi"/>
                <w:color w:val="000000"/>
                <w:szCs w:val="24"/>
              </w:rPr>
            </w:pPr>
            <w:proofErr w:type="spellStart"/>
            <w:r w:rsidRPr="0062005F">
              <w:rPr>
                <w:rFonts w:cstheme="minorHAnsi"/>
                <w:color w:val="000000"/>
                <w:szCs w:val="24"/>
              </w:rPr>
              <w:t>Mohácsi</w:t>
            </w:r>
            <w:proofErr w:type="spellEnd"/>
            <w:r w:rsidRPr="0062005F">
              <w:rPr>
                <w:rFonts w:cstheme="minorHAnsi"/>
                <w:color w:val="000000"/>
                <w:szCs w:val="24"/>
              </w:rPr>
              <w:t xml:space="preserve"> Bank</w:t>
            </w:r>
          </w:p>
          <w:p w:rsidRPr="0062005F" w:rsidR="00D90640" w:rsidP="0062005F" w:rsidRDefault="00D90640" w14:paraId="6937C3EF" w14:textId="77777777"/>
        </w:tc>
      </w:tr>
      <w:tr w:rsidRPr="0062005F" w:rsidR="00D90640" w:rsidTr="00406A8C" w14:paraId="68C876B6" w14:textId="77777777">
        <w:tc>
          <w:tcPr>
            <w:tcW w:w="675" w:type="dxa"/>
          </w:tcPr>
          <w:p w:rsidRPr="0062005F" w:rsidR="00D90640" w:rsidP="0062005F" w:rsidRDefault="00D90640" w14:paraId="7BC631CB" w14:textId="77777777">
            <w:pPr>
              <w:jc w:val="center"/>
            </w:pPr>
            <w:r w:rsidRPr="0062005F">
              <w:t>5.</w:t>
            </w:r>
          </w:p>
        </w:tc>
        <w:tc>
          <w:tcPr>
            <w:tcW w:w="2410" w:type="dxa"/>
          </w:tcPr>
          <w:p w:rsidRPr="0062005F" w:rsidR="00D90640" w:rsidP="0062005F" w:rsidRDefault="00D90640" w14:paraId="7D714037" w14:textId="77777777">
            <w:proofErr w:type="spellStart"/>
            <w:r w:rsidRPr="0062005F">
              <w:t>József</w:t>
            </w:r>
            <w:proofErr w:type="spellEnd"/>
            <w:r w:rsidRPr="0062005F">
              <w:t xml:space="preserve"> AUTH</w:t>
            </w:r>
          </w:p>
        </w:tc>
        <w:tc>
          <w:tcPr>
            <w:tcW w:w="1418" w:type="dxa"/>
          </w:tcPr>
          <w:p w:rsidRPr="0062005F" w:rsidR="00D90640" w:rsidP="0062005F" w:rsidRDefault="00D90640" w14:paraId="7CB96767" w14:textId="77777777">
            <w:r w:rsidRPr="0062005F">
              <w:t>02/12/1943</w:t>
            </w:r>
          </w:p>
        </w:tc>
        <w:tc>
          <w:tcPr>
            <w:tcW w:w="1918" w:type="dxa"/>
            <w:gridSpan w:val="2"/>
          </w:tcPr>
          <w:p w:rsidRPr="0062005F" w:rsidR="00D90640" w:rsidP="0062005F" w:rsidRDefault="00D90640" w14:paraId="6FC0CA22" w14:textId="77777777">
            <w:proofErr w:type="spellStart"/>
            <w:r w:rsidRPr="0062005F">
              <w:t>Somberek</w:t>
            </w:r>
            <w:proofErr w:type="spellEnd"/>
          </w:p>
        </w:tc>
        <w:tc>
          <w:tcPr>
            <w:tcW w:w="1484" w:type="dxa"/>
          </w:tcPr>
          <w:p w:rsidRPr="0062005F" w:rsidR="00D90640" w:rsidP="0062005F" w:rsidRDefault="00D90640" w14:paraId="521773F6" w14:textId="77777777">
            <w:proofErr w:type="spellStart"/>
            <w:r w:rsidRPr="0062005F">
              <w:t>Mohácsi</w:t>
            </w:r>
            <w:proofErr w:type="spellEnd"/>
            <w:r w:rsidRPr="0062005F">
              <w:t xml:space="preserve"> Bank</w:t>
            </w:r>
          </w:p>
        </w:tc>
      </w:tr>
      <w:tr w:rsidRPr="0062005F" w:rsidR="00D90640" w:rsidTr="00406A8C" w14:paraId="0AACAC2F" w14:textId="77777777">
        <w:trPr>
          <w:trHeight w:val="315"/>
        </w:trPr>
        <w:tc>
          <w:tcPr>
            <w:tcW w:w="675" w:type="dxa"/>
            <w:hideMark/>
          </w:tcPr>
          <w:p w:rsidRPr="0062005F" w:rsidR="00D90640" w:rsidP="0062005F" w:rsidRDefault="00D90640" w14:paraId="6D7F15DB" w14:textId="77777777">
            <w:pPr>
              <w:jc w:val="center"/>
            </w:pPr>
            <w:r w:rsidRPr="0062005F">
              <w:t>6.</w:t>
            </w:r>
          </w:p>
        </w:tc>
        <w:tc>
          <w:tcPr>
            <w:tcW w:w="2410" w:type="dxa"/>
            <w:hideMark/>
          </w:tcPr>
          <w:p w:rsidRPr="0062005F" w:rsidR="00D90640" w:rsidP="0062005F" w:rsidRDefault="00D90640" w14:paraId="3F76686C" w14:textId="77777777">
            <w:pPr>
              <w:jc w:val="left"/>
            </w:pPr>
            <w:proofErr w:type="spellStart"/>
            <w:r w:rsidRPr="0062005F">
              <w:t>Józsefné</w:t>
            </w:r>
            <w:proofErr w:type="spellEnd"/>
            <w:r w:rsidRPr="0062005F">
              <w:t xml:space="preserve"> AUTH</w:t>
            </w:r>
          </w:p>
        </w:tc>
        <w:tc>
          <w:tcPr>
            <w:tcW w:w="1418" w:type="dxa"/>
            <w:hideMark/>
          </w:tcPr>
          <w:p w:rsidRPr="0062005F" w:rsidR="00D90640" w:rsidP="0062005F" w:rsidRDefault="00D90640" w14:paraId="3C90C66F" w14:textId="77777777">
            <w:pPr>
              <w:jc w:val="left"/>
            </w:pPr>
            <w:r w:rsidRPr="0062005F">
              <w:t>12/09/1945</w:t>
            </w:r>
          </w:p>
        </w:tc>
        <w:tc>
          <w:tcPr>
            <w:tcW w:w="1918" w:type="dxa"/>
            <w:gridSpan w:val="2"/>
            <w:hideMark/>
          </w:tcPr>
          <w:p w:rsidRPr="0062005F" w:rsidR="00D90640" w:rsidP="0062005F" w:rsidRDefault="00D90640" w14:paraId="191969F1" w14:textId="77777777">
            <w:pPr>
              <w:jc w:val="left"/>
            </w:pPr>
            <w:proofErr w:type="spellStart"/>
            <w:r w:rsidRPr="0062005F">
              <w:t>Somberek</w:t>
            </w:r>
            <w:proofErr w:type="spellEnd"/>
          </w:p>
        </w:tc>
        <w:tc>
          <w:tcPr>
            <w:tcW w:w="1484" w:type="dxa"/>
            <w:hideMark/>
          </w:tcPr>
          <w:p w:rsidRPr="0062005F" w:rsidR="00D90640" w:rsidP="0062005F" w:rsidRDefault="00D90640" w14:paraId="7F01FF50" w14:textId="77777777">
            <w:proofErr w:type="spellStart"/>
            <w:r w:rsidRPr="0062005F">
              <w:t>Mohácsi</w:t>
            </w:r>
            <w:proofErr w:type="spellEnd"/>
            <w:r w:rsidRPr="0062005F">
              <w:t xml:space="preserve"> Bank</w:t>
            </w:r>
          </w:p>
        </w:tc>
      </w:tr>
      <w:tr w:rsidRPr="0062005F" w:rsidR="00D90640" w:rsidTr="00406A8C" w14:paraId="6EE9CD55" w14:textId="77777777">
        <w:trPr>
          <w:trHeight w:val="300"/>
        </w:trPr>
        <w:tc>
          <w:tcPr>
            <w:tcW w:w="675" w:type="dxa"/>
            <w:hideMark/>
          </w:tcPr>
          <w:p w:rsidRPr="0062005F" w:rsidR="00D90640" w:rsidP="0062005F" w:rsidRDefault="00D90640" w14:paraId="1D562DF7" w14:textId="77777777">
            <w:pPr>
              <w:jc w:val="center"/>
            </w:pPr>
            <w:r w:rsidRPr="0062005F">
              <w:t>7.</w:t>
            </w:r>
          </w:p>
        </w:tc>
        <w:tc>
          <w:tcPr>
            <w:tcW w:w="2410" w:type="dxa"/>
            <w:hideMark/>
          </w:tcPr>
          <w:p w:rsidRPr="0062005F" w:rsidR="00D90640" w:rsidP="0062005F" w:rsidRDefault="00D90640" w14:paraId="0E2E1AA0" w14:textId="77777777">
            <w:pPr>
              <w:jc w:val="left"/>
            </w:pPr>
            <w:r w:rsidRPr="0062005F">
              <w:t>Katalin BALI</w:t>
            </w:r>
          </w:p>
        </w:tc>
        <w:tc>
          <w:tcPr>
            <w:tcW w:w="1418" w:type="dxa"/>
            <w:hideMark/>
          </w:tcPr>
          <w:p w:rsidRPr="0062005F" w:rsidR="00D90640" w:rsidP="0062005F" w:rsidRDefault="00D90640" w14:paraId="19C020F4" w14:textId="77777777">
            <w:pPr>
              <w:jc w:val="left"/>
            </w:pPr>
            <w:r w:rsidRPr="0062005F">
              <w:t>31/05/1941</w:t>
            </w:r>
          </w:p>
        </w:tc>
        <w:tc>
          <w:tcPr>
            <w:tcW w:w="1918" w:type="dxa"/>
            <w:gridSpan w:val="2"/>
            <w:hideMark/>
          </w:tcPr>
          <w:p w:rsidRPr="0062005F" w:rsidR="00D90640" w:rsidP="0062005F" w:rsidRDefault="00D90640" w14:paraId="7ABCE649" w14:textId="77777777">
            <w:pPr>
              <w:jc w:val="left"/>
            </w:pPr>
            <w:proofErr w:type="spellStart"/>
            <w:r w:rsidRPr="0062005F">
              <w:t>Mohács</w:t>
            </w:r>
            <w:proofErr w:type="spellEnd"/>
          </w:p>
        </w:tc>
        <w:tc>
          <w:tcPr>
            <w:tcW w:w="1484" w:type="dxa"/>
            <w:hideMark/>
          </w:tcPr>
          <w:p w:rsidRPr="0062005F" w:rsidR="00D90640" w:rsidP="0062005F" w:rsidRDefault="00D90640" w14:paraId="3BDB80D2" w14:textId="77777777">
            <w:proofErr w:type="spellStart"/>
            <w:r w:rsidRPr="0062005F">
              <w:t>Mohácsi</w:t>
            </w:r>
            <w:proofErr w:type="spellEnd"/>
            <w:r w:rsidRPr="0062005F">
              <w:t xml:space="preserve"> Bank</w:t>
            </w:r>
          </w:p>
        </w:tc>
      </w:tr>
      <w:tr w:rsidRPr="0062005F" w:rsidR="00D90640" w:rsidTr="00406A8C" w14:paraId="3A9A0252" w14:textId="77777777">
        <w:trPr>
          <w:trHeight w:val="300"/>
        </w:trPr>
        <w:tc>
          <w:tcPr>
            <w:tcW w:w="675" w:type="dxa"/>
            <w:hideMark/>
          </w:tcPr>
          <w:p w:rsidRPr="0062005F" w:rsidR="00D90640" w:rsidP="0062005F" w:rsidRDefault="00D90640" w14:paraId="1A7715F1" w14:textId="77777777">
            <w:pPr>
              <w:jc w:val="center"/>
            </w:pPr>
            <w:r w:rsidRPr="0062005F">
              <w:t>8.</w:t>
            </w:r>
          </w:p>
        </w:tc>
        <w:tc>
          <w:tcPr>
            <w:tcW w:w="2410" w:type="dxa"/>
            <w:hideMark/>
          </w:tcPr>
          <w:p w:rsidRPr="0062005F" w:rsidR="00D90640" w:rsidP="0062005F" w:rsidRDefault="00D90640" w14:paraId="65916CEE" w14:textId="77777777">
            <w:pPr>
              <w:jc w:val="left"/>
            </w:pPr>
            <w:proofErr w:type="spellStart"/>
            <w:r w:rsidRPr="0062005F">
              <w:t>Gábor</w:t>
            </w:r>
            <w:proofErr w:type="spellEnd"/>
            <w:r w:rsidRPr="0062005F">
              <w:t xml:space="preserve"> BARTA</w:t>
            </w:r>
          </w:p>
        </w:tc>
        <w:tc>
          <w:tcPr>
            <w:tcW w:w="1418" w:type="dxa"/>
            <w:hideMark/>
          </w:tcPr>
          <w:p w:rsidRPr="0062005F" w:rsidR="00D90640" w:rsidP="0062005F" w:rsidRDefault="00D90640" w14:paraId="170CD103" w14:textId="77777777">
            <w:pPr>
              <w:jc w:val="left"/>
            </w:pPr>
            <w:r w:rsidRPr="0062005F">
              <w:t>11/11/1951</w:t>
            </w:r>
          </w:p>
        </w:tc>
        <w:tc>
          <w:tcPr>
            <w:tcW w:w="1918" w:type="dxa"/>
            <w:gridSpan w:val="2"/>
            <w:hideMark/>
          </w:tcPr>
          <w:p w:rsidRPr="0062005F" w:rsidR="00D90640" w:rsidP="0062005F" w:rsidRDefault="00D90640" w14:paraId="61BB1ECE" w14:textId="77777777">
            <w:pPr>
              <w:jc w:val="left"/>
            </w:pPr>
            <w:proofErr w:type="spellStart"/>
            <w:r w:rsidRPr="0062005F">
              <w:t>Véménd</w:t>
            </w:r>
            <w:proofErr w:type="spellEnd"/>
          </w:p>
        </w:tc>
        <w:tc>
          <w:tcPr>
            <w:tcW w:w="1484" w:type="dxa"/>
            <w:hideMark/>
          </w:tcPr>
          <w:p w:rsidRPr="0062005F" w:rsidR="00D90640" w:rsidP="0062005F" w:rsidRDefault="00D90640" w14:paraId="62999FF2" w14:textId="77777777">
            <w:proofErr w:type="spellStart"/>
            <w:r w:rsidRPr="0062005F">
              <w:t>Mohácsi</w:t>
            </w:r>
            <w:proofErr w:type="spellEnd"/>
            <w:r w:rsidRPr="0062005F">
              <w:t xml:space="preserve"> Bank</w:t>
            </w:r>
          </w:p>
        </w:tc>
      </w:tr>
      <w:tr w:rsidRPr="0062005F" w:rsidR="00D90640" w:rsidTr="00406A8C" w14:paraId="600C104A" w14:textId="77777777">
        <w:trPr>
          <w:trHeight w:val="300"/>
        </w:trPr>
        <w:tc>
          <w:tcPr>
            <w:tcW w:w="675" w:type="dxa"/>
            <w:hideMark/>
          </w:tcPr>
          <w:p w:rsidRPr="0062005F" w:rsidR="00D90640" w:rsidP="0062005F" w:rsidRDefault="00D90640" w14:paraId="4157E3D9" w14:textId="77777777">
            <w:pPr>
              <w:jc w:val="center"/>
            </w:pPr>
            <w:r w:rsidRPr="0062005F">
              <w:t>9.</w:t>
            </w:r>
          </w:p>
        </w:tc>
        <w:tc>
          <w:tcPr>
            <w:tcW w:w="2410" w:type="dxa"/>
            <w:hideMark/>
          </w:tcPr>
          <w:p w:rsidRPr="0062005F" w:rsidR="00D90640" w:rsidP="0062005F" w:rsidRDefault="00D90640" w14:paraId="63CCD06D" w14:textId="77777777">
            <w:pPr>
              <w:jc w:val="left"/>
            </w:pPr>
            <w:proofErr w:type="spellStart"/>
            <w:r w:rsidRPr="0062005F">
              <w:t>Antalné</w:t>
            </w:r>
            <w:proofErr w:type="spellEnd"/>
            <w:r w:rsidRPr="0062005F">
              <w:t xml:space="preserve"> BAUMGARTNER</w:t>
            </w:r>
          </w:p>
        </w:tc>
        <w:tc>
          <w:tcPr>
            <w:tcW w:w="1418" w:type="dxa"/>
            <w:hideMark/>
          </w:tcPr>
          <w:p w:rsidRPr="0062005F" w:rsidR="00D90640" w:rsidP="0062005F" w:rsidRDefault="00D90640" w14:paraId="4364C236" w14:textId="77777777">
            <w:pPr>
              <w:jc w:val="left"/>
            </w:pPr>
            <w:r w:rsidRPr="0062005F">
              <w:t>01/12/1951</w:t>
            </w:r>
          </w:p>
        </w:tc>
        <w:tc>
          <w:tcPr>
            <w:tcW w:w="1918" w:type="dxa"/>
            <w:gridSpan w:val="2"/>
            <w:hideMark/>
          </w:tcPr>
          <w:p w:rsidRPr="0062005F" w:rsidR="00D90640" w:rsidP="0062005F" w:rsidRDefault="00D90640" w14:paraId="0B7B5894" w14:textId="77777777">
            <w:pPr>
              <w:jc w:val="left"/>
            </w:pPr>
            <w:proofErr w:type="spellStart"/>
            <w:r w:rsidRPr="0062005F">
              <w:t>Véménd</w:t>
            </w:r>
            <w:proofErr w:type="spellEnd"/>
          </w:p>
        </w:tc>
        <w:tc>
          <w:tcPr>
            <w:tcW w:w="1484" w:type="dxa"/>
            <w:hideMark/>
          </w:tcPr>
          <w:p w:rsidRPr="0062005F" w:rsidR="00D90640" w:rsidP="0062005F" w:rsidRDefault="00D90640" w14:paraId="1601D9C5" w14:textId="77777777">
            <w:proofErr w:type="spellStart"/>
            <w:r w:rsidRPr="0062005F">
              <w:t>Mohácsi</w:t>
            </w:r>
            <w:proofErr w:type="spellEnd"/>
            <w:r w:rsidRPr="0062005F">
              <w:t xml:space="preserve"> Bank</w:t>
            </w:r>
          </w:p>
        </w:tc>
      </w:tr>
      <w:tr w:rsidRPr="0062005F" w:rsidR="00D90640" w:rsidTr="00406A8C" w14:paraId="548EDBF4" w14:textId="77777777">
        <w:trPr>
          <w:trHeight w:val="300"/>
        </w:trPr>
        <w:tc>
          <w:tcPr>
            <w:tcW w:w="675" w:type="dxa"/>
            <w:hideMark/>
          </w:tcPr>
          <w:p w:rsidRPr="0062005F" w:rsidR="00D90640" w:rsidP="0062005F" w:rsidRDefault="00D90640" w14:paraId="49D9C9CA" w14:textId="77777777">
            <w:pPr>
              <w:jc w:val="center"/>
            </w:pPr>
            <w:r w:rsidRPr="0062005F">
              <w:t>10.</w:t>
            </w:r>
          </w:p>
        </w:tc>
        <w:tc>
          <w:tcPr>
            <w:tcW w:w="2410" w:type="dxa"/>
            <w:hideMark/>
          </w:tcPr>
          <w:p w:rsidRPr="0062005F" w:rsidR="00D90640" w:rsidP="0062005F" w:rsidRDefault="00D90640" w14:paraId="431F1B3B" w14:textId="77777777">
            <w:pPr>
              <w:jc w:val="left"/>
            </w:pPr>
            <w:proofErr w:type="spellStart"/>
            <w:r w:rsidRPr="0062005F">
              <w:t>József</w:t>
            </w:r>
            <w:proofErr w:type="spellEnd"/>
            <w:r w:rsidRPr="0062005F">
              <w:t xml:space="preserve"> </w:t>
            </w:r>
            <w:proofErr w:type="spellStart"/>
            <w:r w:rsidRPr="0062005F">
              <w:t>Antal</w:t>
            </w:r>
            <w:proofErr w:type="spellEnd"/>
            <w:r w:rsidRPr="0062005F">
              <w:t xml:space="preserve"> BECK</w:t>
            </w:r>
          </w:p>
        </w:tc>
        <w:tc>
          <w:tcPr>
            <w:tcW w:w="1418" w:type="dxa"/>
            <w:hideMark/>
          </w:tcPr>
          <w:p w:rsidRPr="0062005F" w:rsidR="00D90640" w:rsidP="0062005F" w:rsidRDefault="00D90640" w14:paraId="1B647FE7" w14:textId="77777777">
            <w:pPr>
              <w:jc w:val="left"/>
            </w:pPr>
            <w:r w:rsidRPr="0062005F">
              <w:t>27/07/1954</w:t>
            </w:r>
          </w:p>
        </w:tc>
        <w:tc>
          <w:tcPr>
            <w:tcW w:w="1918" w:type="dxa"/>
            <w:gridSpan w:val="2"/>
            <w:hideMark/>
          </w:tcPr>
          <w:p w:rsidRPr="0062005F" w:rsidR="00D90640" w:rsidP="0062005F" w:rsidRDefault="00D90640" w14:paraId="798B6FBF" w14:textId="77777777">
            <w:pPr>
              <w:jc w:val="left"/>
            </w:pPr>
            <w:proofErr w:type="spellStart"/>
            <w:r w:rsidRPr="0062005F">
              <w:t>Babarc</w:t>
            </w:r>
            <w:proofErr w:type="spellEnd"/>
          </w:p>
        </w:tc>
        <w:tc>
          <w:tcPr>
            <w:tcW w:w="1484" w:type="dxa"/>
            <w:hideMark/>
          </w:tcPr>
          <w:p w:rsidRPr="0062005F" w:rsidR="00D90640" w:rsidP="0062005F" w:rsidRDefault="00D90640" w14:paraId="754AE061" w14:textId="77777777">
            <w:proofErr w:type="spellStart"/>
            <w:r w:rsidRPr="0062005F">
              <w:t>Mohácsi</w:t>
            </w:r>
            <w:proofErr w:type="spellEnd"/>
            <w:r w:rsidRPr="0062005F">
              <w:t xml:space="preserve"> Bank</w:t>
            </w:r>
          </w:p>
        </w:tc>
      </w:tr>
      <w:tr w:rsidRPr="0062005F" w:rsidR="00D90640" w:rsidTr="00406A8C" w14:paraId="1CF7CB64" w14:textId="77777777">
        <w:trPr>
          <w:trHeight w:val="300"/>
        </w:trPr>
        <w:tc>
          <w:tcPr>
            <w:tcW w:w="675" w:type="dxa"/>
            <w:hideMark/>
          </w:tcPr>
          <w:p w:rsidRPr="0062005F" w:rsidR="00D90640" w:rsidP="0062005F" w:rsidRDefault="00D90640" w14:paraId="0798FD14" w14:textId="77777777">
            <w:pPr>
              <w:jc w:val="center"/>
            </w:pPr>
            <w:r w:rsidRPr="0062005F">
              <w:t>11.</w:t>
            </w:r>
          </w:p>
        </w:tc>
        <w:tc>
          <w:tcPr>
            <w:tcW w:w="2410" w:type="dxa"/>
            <w:hideMark/>
          </w:tcPr>
          <w:p w:rsidRPr="0062005F" w:rsidR="00D90640" w:rsidP="0062005F" w:rsidRDefault="00D90640" w14:paraId="1331AF27" w14:textId="77777777">
            <w:pPr>
              <w:jc w:val="left"/>
            </w:pPr>
            <w:proofErr w:type="spellStart"/>
            <w:r w:rsidRPr="0062005F">
              <w:t>József</w:t>
            </w:r>
            <w:proofErr w:type="spellEnd"/>
            <w:r w:rsidRPr="0062005F">
              <w:t xml:space="preserve"> BECKER</w:t>
            </w:r>
          </w:p>
        </w:tc>
        <w:tc>
          <w:tcPr>
            <w:tcW w:w="1418" w:type="dxa"/>
            <w:hideMark/>
          </w:tcPr>
          <w:p w:rsidRPr="0062005F" w:rsidR="00D90640" w:rsidP="0062005F" w:rsidRDefault="00D90640" w14:paraId="74191832" w14:textId="77777777">
            <w:pPr>
              <w:jc w:val="left"/>
            </w:pPr>
            <w:r w:rsidRPr="0062005F">
              <w:t>03/07/1961</w:t>
            </w:r>
          </w:p>
        </w:tc>
        <w:tc>
          <w:tcPr>
            <w:tcW w:w="1918" w:type="dxa"/>
            <w:gridSpan w:val="2"/>
            <w:hideMark/>
          </w:tcPr>
          <w:p w:rsidRPr="0062005F" w:rsidR="00D90640" w:rsidP="0062005F" w:rsidRDefault="00D90640" w14:paraId="01C23CBD" w14:textId="77777777">
            <w:pPr>
              <w:jc w:val="left"/>
            </w:pPr>
            <w:proofErr w:type="spellStart"/>
            <w:r w:rsidRPr="0062005F">
              <w:t>Babarc</w:t>
            </w:r>
            <w:proofErr w:type="spellEnd"/>
          </w:p>
        </w:tc>
        <w:tc>
          <w:tcPr>
            <w:tcW w:w="1484" w:type="dxa"/>
            <w:hideMark/>
          </w:tcPr>
          <w:p w:rsidRPr="0062005F" w:rsidR="00D90640" w:rsidP="0062005F" w:rsidRDefault="00D90640" w14:paraId="13A0DAD5" w14:textId="77777777">
            <w:proofErr w:type="spellStart"/>
            <w:r w:rsidRPr="0062005F">
              <w:t>Mohácsi</w:t>
            </w:r>
            <w:proofErr w:type="spellEnd"/>
            <w:r w:rsidRPr="0062005F">
              <w:t xml:space="preserve"> Bank</w:t>
            </w:r>
          </w:p>
        </w:tc>
      </w:tr>
      <w:tr w:rsidRPr="0062005F" w:rsidR="00D90640" w:rsidTr="00406A8C" w14:paraId="1936CEA3" w14:textId="77777777">
        <w:trPr>
          <w:trHeight w:val="300"/>
        </w:trPr>
        <w:tc>
          <w:tcPr>
            <w:tcW w:w="675" w:type="dxa"/>
            <w:hideMark/>
          </w:tcPr>
          <w:p w:rsidRPr="0062005F" w:rsidR="00D90640" w:rsidP="0062005F" w:rsidRDefault="00D90640" w14:paraId="694273AC" w14:textId="77777777">
            <w:pPr>
              <w:jc w:val="center"/>
            </w:pPr>
            <w:r w:rsidRPr="0062005F">
              <w:t>12.</w:t>
            </w:r>
          </w:p>
        </w:tc>
        <w:tc>
          <w:tcPr>
            <w:tcW w:w="2410" w:type="dxa"/>
            <w:hideMark/>
          </w:tcPr>
          <w:p w:rsidRPr="0062005F" w:rsidR="00D90640" w:rsidP="0062005F" w:rsidRDefault="00D90640" w14:paraId="355C7E1A" w14:textId="77777777">
            <w:pPr>
              <w:jc w:val="left"/>
            </w:pPr>
            <w:proofErr w:type="spellStart"/>
            <w:r w:rsidRPr="0062005F">
              <w:t>Mihály</w:t>
            </w:r>
            <w:proofErr w:type="spellEnd"/>
            <w:r w:rsidRPr="0062005F">
              <w:t xml:space="preserve"> BELVARACZ </w:t>
            </w:r>
          </w:p>
        </w:tc>
        <w:tc>
          <w:tcPr>
            <w:tcW w:w="1418" w:type="dxa"/>
            <w:hideMark/>
          </w:tcPr>
          <w:p w:rsidRPr="0062005F" w:rsidR="00D90640" w:rsidP="0062005F" w:rsidRDefault="00D90640" w14:paraId="385E8583" w14:textId="77777777">
            <w:pPr>
              <w:jc w:val="left"/>
            </w:pPr>
            <w:r w:rsidRPr="0062005F">
              <w:t>13/07/1939</w:t>
            </w:r>
          </w:p>
        </w:tc>
        <w:tc>
          <w:tcPr>
            <w:tcW w:w="1918" w:type="dxa"/>
            <w:gridSpan w:val="2"/>
            <w:hideMark/>
          </w:tcPr>
          <w:p w:rsidRPr="0062005F" w:rsidR="00D90640" w:rsidP="0062005F" w:rsidRDefault="00D90640" w14:paraId="1D34B2CE" w14:textId="77777777">
            <w:pPr>
              <w:jc w:val="left"/>
            </w:pPr>
            <w:proofErr w:type="spellStart"/>
            <w:r w:rsidRPr="0062005F">
              <w:t>Mohács</w:t>
            </w:r>
            <w:proofErr w:type="spellEnd"/>
          </w:p>
        </w:tc>
        <w:tc>
          <w:tcPr>
            <w:tcW w:w="1484" w:type="dxa"/>
            <w:hideMark/>
          </w:tcPr>
          <w:p w:rsidRPr="0062005F" w:rsidR="00D90640" w:rsidP="0062005F" w:rsidRDefault="00D90640" w14:paraId="09BC55DE" w14:textId="77777777">
            <w:proofErr w:type="spellStart"/>
            <w:r w:rsidRPr="0062005F">
              <w:t>Mohácsi</w:t>
            </w:r>
            <w:proofErr w:type="spellEnd"/>
            <w:r w:rsidRPr="0062005F">
              <w:t xml:space="preserve"> Bank</w:t>
            </w:r>
          </w:p>
        </w:tc>
      </w:tr>
      <w:tr w:rsidRPr="0062005F" w:rsidR="00D90640" w:rsidTr="00406A8C" w14:paraId="30DF26BF" w14:textId="77777777">
        <w:trPr>
          <w:trHeight w:val="300"/>
        </w:trPr>
        <w:tc>
          <w:tcPr>
            <w:tcW w:w="675" w:type="dxa"/>
            <w:hideMark/>
          </w:tcPr>
          <w:p w:rsidRPr="0062005F" w:rsidR="00D90640" w:rsidP="0062005F" w:rsidRDefault="00D90640" w14:paraId="66A20467" w14:textId="77777777">
            <w:pPr>
              <w:jc w:val="center"/>
            </w:pPr>
            <w:r w:rsidRPr="0062005F">
              <w:t>13.</w:t>
            </w:r>
          </w:p>
        </w:tc>
        <w:tc>
          <w:tcPr>
            <w:tcW w:w="2410" w:type="dxa"/>
            <w:hideMark/>
          </w:tcPr>
          <w:p w:rsidRPr="0062005F" w:rsidR="00D90640" w:rsidP="0062005F" w:rsidRDefault="00D90640" w14:paraId="708FBE4E" w14:textId="77777777">
            <w:pPr>
              <w:jc w:val="left"/>
            </w:pPr>
            <w:proofErr w:type="spellStart"/>
            <w:r w:rsidRPr="0062005F">
              <w:t>Józsefné</w:t>
            </w:r>
            <w:proofErr w:type="spellEnd"/>
            <w:r w:rsidRPr="0062005F">
              <w:t xml:space="preserve"> BICSÉRDI</w:t>
            </w:r>
          </w:p>
        </w:tc>
        <w:tc>
          <w:tcPr>
            <w:tcW w:w="1418" w:type="dxa"/>
            <w:hideMark/>
          </w:tcPr>
          <w:p w:rsidRPr="0062005F" w:rsidR="00D90640" w:rsidP="0062005F" w:rsidRDefault="00D90640" w14:paraId="55849CD6" w14:textId="77777777">
            <w:pPr>
              <w:jc w:val="left"/>
            </w:pPr>
            <w:r w:rsidRPr="0062005F">
              <w:t>22/06/1947</w:t>
            </w:r>
          </w:p>
        </w:tc>
        <w:tc>
          <w:tcPr>
            <w:tcW w:w="1918" w:type="dxa"/>
            <w:gridSpan w:val="2"/>
            <w:hideMark/>
          </w:tcPr>
          <w:p w:rsidRPr="0062005F" w:rsidR="00D90640" w:rsidP="0062005F" w:rsidRDefault="00D90640" w14:paraId="5B81AA29" w14:textId="77777777">
            <w:pPr>
              <w:jc w:val="left"/>
            </w:pPr>
            <w:proofErr w:type="spellStart"/>
            <w:r w:rsidRPr="0062005F">
              <w:t>Lánycsók</w:t>
            </w:r>
            <w:proofErr w:type="spellEnd"/>
          </w:p>
        </w:tc>
        <w:tc>
          <w:tcPr>
            <w:tcW w:w="1484" w:type="dxa"/>
            <w:hideMark/>
          </w:tcPr>
          <w:p w:rsidRPr="0062005F" w:rsidR="00D90640" w:rsidP="0062005F" w:rsidRDefault="00D90640" w14:paraId="1869E0BB" w14:textId="77777777">
            <w:proofErr w:type="spellStart"/>
            <w:r w:rsidRPr="0062005F">
              <w:t>Mohácsi</w:t>
            </w:r>
            <w:proofErr w:type="spellEnd"/>
            <w:r w:rsidRPr="0062005F">
              <w:t xml:space="preserve"> Bank</w:t>
            </w:r>
          </w:p>
        </w:tc>
      </w:tr>
      <w:tr w:rsidRPr="0062005F" w:rsidR="00D90640" w:rsidTr="00406A8C" w14:paraId="2D88BF32" w14:textId="77777777">
        <w:trPr>
          <w:trHeight w:val="300"/>
        </w:trPr>
        <w:tc>
          <w:tcPr>
            <w:tcW w:w="675" w:type="dxa"/>
            <w:hideMark/>
          </w:tcPr>
          <w:p w:rsidRPr="0062005F" w:rsidR="00D90640" w:rsidP="0062005F" w:rsidRDefault="00D90640" w14:paraId="7BDE4BCB" w14:textId="77777777">
            <w:pPr>
              <w:jc w:val="center"/>
            </w:pPr>
            <w:r w:rsidRPr="0062005F">
              <w:t>14.</w:t>
            </w:r>
          </w:p>
        </w:tc>
        <w:tc>
          <w:tcPr>
            <w:tcW w:w="2410" w:type="dxa"/>
            <w:hideMark/>
          </w:tcPr>
          <w:p w:rsidRPr="0062005F" w:rsidR="00D90640" w:rsidP="0062005F" w:rsidRDefault="00D90640" w14:paraId="1A0EA5DB" w14:textId="77777777">
            <w:pPr>
              <w:jc w:val="left"/>
            </w:pPr>
            <w:proofErr w:type="spellStart"/>
            <w:r w:rsidRPr="0062005F">
              <w:t>Ádámné</w:t>
            </w:r>
            <w:proofErr w:type="spellEnd"/>
            <w:r w:rsidRPr="0062005F">
              <w:t xml:space="preserve"> BODA</w:t>
            </w:r>
          </w:p>
        </w:tc>
        <w:tc>
          <w:tcPr>
            <w:tcW w:w="1418" w:type="dxa"/>
            <w:hideMark/>
          </w:tcPr>
          <w:p w:rsidRPr="0062005F" w:rsidR="00D90640" w:rsidP="0062005F" w:rsidRDefault="00D90640" w14:paraId="3EFD86D2" w14:textId="77777777">
            <w:pPr>
              <w:jc w:val="left"/>
            </w:pPr>
            <w:r w:rsidRPr="0062005F">
              <w:t>19/11/1949</w:t>
            </w:r>
          </w:p>
        </w:tc>
        <w:tc>
          <w:tcPr>
            <w:tcW w:w="1918" w:type="dxa"/>
            <w:gridSpan w:val="2"/>
            <w:hideMark/>
          </w:tcPr>
          <w:p w:rsidRPr="0062005F" w:rsidR="00D90640" w:rsidP="0062005F" w:rsidRDefault="00D90640" w14:paraId="1F29EBFA" w14:textId="77777777">
            <w:pPr>
              <w:jc w:val="left"/>
            </w:pPr>
            <w:proofErr w:type="spellStart"/>
            <w:r w:rsidRPr="0062005F">
              <w:t>Kisnyárád</w:t>
            </w:r>
            <w:proofErr w:type="spellEnd"/>
          </w:p>
        </w:tc>
        <w:tc>
          <w:tcPr>
            <w:tcW w:w="1484" w:type="dxa"/>
            <w:hideMark/>
          </w:tcPr>
          <w:p w:rsidRPr="0062005F" w:rsidR="00D90640" w:rsidP="0062005F" w:rsidRDefault="00D90640" w14:paraId="264E8673" w14:textId="77777777">
            <w:proofErr w:type="spellStart"/>
            <w:r w:rsidRPr="0062005F">
              <w:t>Mohácsi</w:t>
            </w:r>
            <w:proofErr w:type="spellEnd"/>
            <w:r w:rsidRPr="0062005F">
              <w:t xml:space="preserve"> Bank</w:t>
            </w:r>
          </w:p>
        </w:tc>
      </w:tr>
      <w:tr w:rsidRPr="0062005F" w:rsidR="00D90640" w:rsidTr="00406A8C" w14:paraId="6F0A99B5" w14:textId="77777777">
        <w:trPr>
          <w:trHeight w:val="300"/>
        </w:trPr>
        <w:tc>
          <w:tcPr>
            <w:tcW w:w="675" w:type="dxa"/>
            <w:hideMark/>
          </w:tcPr>
          <w:p w:rsidRPr="0062005F" w:rsidR="00D90640" w:rsidP="0062005F" w:rsidRDefault="00D90640" w14:paraId="721BBDB3" w14:textId="77777777">
            <w:pPr>
              <w:jc w:val="center"/>
            </w:pPr>
            <w:r w:rsidRPr="0062005F">
              <w:t>15.</w:t>
            </w:r>
          </w:p>
        </w:tc>
        <w:tc>
          <w:tcPr>
            <w:tcW w:w="2410" w:type="dxa"/>
            <w:hideMark/>
          </w:tcPr>
          <w:p w:rsidRPr="0062005F" w:rsidR="00D90640" w:rsidP="0062005F" w:rsidRDefault="00D90640" w14:paraId="2D496262" w14:textId="77777777">
            <w:pPr>
              <w:jc w:val="left"/>
            </w:pPr>
            <w:proofErr w:type="spellStart"/>
            <w:r w:rsidRPr="0062005F">
              <w:t>Márta</w:t>
            </w:r>
            <w:proofErr w:type="spellEnd"/>
            <w:r w:rsidRPr="0062005F">
              <w:t xml:space="preserve"> BOGDÁN</w:t>
            </w:r>
          </w:p>
        </w:tc>
        <w:tc>
          <w:tcPr>
            <w:tcW w:w="1418" w:type="dxa"/>
            <w:hideMark/>
          </w:tcPr>
          <w:p w:rsidRPr="0062005F" w:rsidR="00D90640" w:rsidP="0062005F" w:rsidRDefault="00D90640" w14:paraId="735001DF" w14:textId="77777777">
            <w:pPr>
              <w:jc w:val="left"/>
            </w:pPr>
            <w:r w:rsidRPr="0062005F">
              <w:t>22/08/1958</w:t>
            </w:r>
          </w:p>
        </w:tc>
        <w:tc>
          <w:tcPr>
            <w:tcW w:w="1918" w:type="dxa"/>
            <w:gridSpan w:val="2"/>
            <w:hideMark/>
          </w:tcPr>
          <w:p w:rsidRPr="0062005F" w:rsidR="00D90640" w:rsidP="0062005F" w:rsidRDefault="00D90640" w14:paraId="5F64B1A9" w14:textId="77777777">
            <w:pPr>
              <w:jc w:val="left"/>
            </w:pPr>
            <w:proofErr w:type="spellStart"/>
            <w:r w:rsidRPr="0062005F">
              <w:t>Zánka</w:t>
            </w:r>
            <w:proofErr w:type="spellEnd"/>
          </w:p>
        </w:tc>
        <w:tc>
          <w:tcPr>
            <w:tcW w:w="1484" w:type="dxa"/>
            <w:hideMark/>
          </w:tcPr>
          <w:p w:rsidRPr="0062005F" w:rsidR="00D90640" w:rsidP="0062005F" w:rsidRDefault="00D90640" w14:paraId="35007EBB" w14:textId="77777777">
            <w:pPr>
              <w:jc w:val="left"/>
            </w:pPr>
            <w:proofErr w:type="spellStart"/>
            <w:r w:rsidRPr="0062005F">
              <w:t>Kinizsi</w:t>
            </w:r>
            <w:proofErr w:type="spellEnd"/>
            <w:r w:rsidRPr="0062005F">
              <w:t xml:space="preserve"> Bank</w:t>
            </w:r>
          </w:p>
        </w:tc>
      </w:tr>
      <w:tr w:rsidRPr="0062005F" w:rsidR="00D90640" w:rsidTr="00406A8C" w14:paraId="3100173C" w14:textId="77777777">
        <w:trPr>
          <w:trHeight w:val="300"/>
        </w:trPr>
        <w:tc>
          <w:tcPr>
            <w:tcW w:w="675" w:type="dxa"/>
            <w:hideMark/>
          </w:tcPr>
          <w:p w:rsidRPr="0062005F" w:rsidR="00D90640" w:rsidP="0062005F" w:rsidRDefault="00D90640" w14:paraId="04B7A36D" w14:textId="77777777">
            <w:pPr>
              <w:jc w:val="center"/>
            </w:pPr>
            <w:r w:rsidRPr="0062005F">
              <w:t>16.</w:t>
            </w:r>
          </w:p>
        </w:tc>
        <w:tc>
          <w:tcPr>
            <w:tcW w:w="2410" w:type="dxa"/>
            <w:hideMark/>
          </w:tcPr>
          <w:p w:rsidRPr="0062005F" w:rsidR="00D90640" w:rsidP="0062005F" w:rsidRDefault="00D90640" w14:paraId="14054B04" w14:textId="77777777">
            <w:pPr>
              <w:jc w:val="left"/>
            </w:pPr>
            <w:proofErr w:type="spellStart"/>
            <w:r w:rsidRPr="0062005F">
              <w:t>Endre</w:t>
            </w:r>
            <w:proofErr w:type="spellEnd"/>
            <w:r w:rsidRPr="0062005F">
              <w:t xml:space="preserve"> BÓKAY</w:t>
            </w:r>
          </w:p>
        </w:tc>
        <w:tc>
          <w:tcPr>
            <w:tcW w:w="1418" w:type="dxa"/>
            <w:hideMark/>
          </w:tcPr>
          <w:p w:rsidRPr="0062005F" w:rsidR="00D90640" w:rsidP="0062005F" w:rsidRDefault="00D90640" w14:paraId="2A1B97B2" w14:textId="77777777">
            <w:pPr>
              <w:jc w:val="left"/>
            </w:pPr>
            <w:r w:rsidRPr="0062005F">
              <w:t>25/05/1954</w:t>
            </w:r>
          </w:p>
        </w:tc>
        <w:tc>
          <w:tcPr>
            <w:tcW w:w="1918" w:type="dxa"/>
            <w:gridSpan w:val="2"/>
            <w:hideMark/>
          </w:tcPr>
          <w:p w:rsidRPr="0062005F" w:rsidR="00D90640" w:rsidP="0062005F" w:rsidRDefault="00D90640" w14:paraId="7F9746D3" w14:textId="77777777">
            <w:pPr>
              <w:jc w:val="left"/>
            </w:pPr>
            <w:proofErr w:type="spellStart"/>
            <w:r w:rsidRPr="0062005F">
              <w:t>Pécs</w:t>
            </w:r>
            <w:proofErr w:type="spellEnd"/>
          </w:p>
        </w:tc>
        <w:tc>
          <w:tcPr>
            <w:tcW w:w="1484" w:type="dxa"/>
            <w:hideMark/>
          </w:tcPr>
          <w:p w:rsidRPr="0062005F" w:rsidR="00D90640" w:rsidP="0062005F" w:rsidRDefault="00D90640" w14:paraId="69851193" w14:textId="77777777">
            <w:proofErr w:type="spellStart"/>
            <w:r w:rsidRPr="0062005F">
              <w:t>Mohácsi</w:t>
            </w:r>
            <w:proofErr w:type="spellEnd"/>
            <w:r w:rsidRPr="0062005F">
              <w:t xml:space="preserve"> Bank</w:t>
            </w:r>
          </w:p>
        </w:tc>
      </w:tr>
      <w:tr w:rsidRPr="0062005F" w:rsidR="00D90640" w:rsidTr="00406A8C" w14:paraId="03A32F1E" w14:textId="77777777">
        <w:trPr>
          <w:trHeight w:val="300"/>
        </w:trPr>
        <w:tc>
          <w:tcPr>
            <w:tcW w:w="675" w:type="dxa"/>
            <w:hideMark/>
          </w:tcPr>
          <w:p w:rsidRPr="0062005F" w:rsidR="00D90640" w:rsidP="0062005F" w:rsidRDefault="00D90640" w14:paraId="6B8822AD" w14:textId="77777777">
            <w:pPr>
              <w:jc w:val="center"/>
            </w:pPr>
            <w:r w:rsidRPr="0062005F">
              <w:t>17.</w:t>
            </w:r>
          </w:p>
        </w:tc>
        <w:tc>
          <w:tcPr>
            <w:tcW w:w="2410" w:type="dxa"/>
            <w:hideMark/>
          </w:tcPr>
          <w:p w:rsidRPr="0062005F" w:rsidR="00D90640" w:rsidP="0062005F" w:rsidRDefault="00D90640" w14:paraId="60A7246E" w14:textId="77777777">
            <w:pPr>
              <w:jc w:val="left"/>
            </w:pPr>
            <w:proofErr w:type="spellStart"/>
            <w:r w:rsidRPr="0062005F">
              <w:t>Istvánné</w:t>
            </w:r>
            <w:proofErr w:type="spellEnd"/>
            <w:r w:rsidRPr="0062005F">
              <w:t xml:space="preserve"> BOKROS</w:t>
            </w:r>
          </w:p>
        </w:tc>
        <w:tc>
          <w:tcPr>
            <w:tcW w:w="1418" w:type="dxa"/>
            <w:hideMark/>
          </w:tcPr>
          <w:p w:rsidRPr="0062005F" w:rsidR="00D90640" w:rsidP="0062005F" w:rsidRDefault="00D90640" w14:paraId="072D8B39" w14:textId="77777777">
            <w:pPr>
              <w:jc w:val="left"/>
            </w:pPr>
            <w:r w:rsidRPr="0062005F">
              <w:t>24/12/1951</w:t>
            </w:r>
          </w:p>
        </w:tc>
        <w:tc>
          <w:tcPr>
            <w:tcW w:w="1918" w:type="dxa"/>
            <w:gridSpan w:val="2"/>
            <w:hideMark/>
          </w:tcPr>
          <w:p w:rsidRPr="0062005F" w:rsidR="00D90640" w:rsidP="0062005F" w:rsidRDefault="00D90640" w14:paraId="7942B576" w14:textId="77777777">
            <w:pPr>
              <w:jc w:val="left"/>
            </w:pPr>
            <w:proofErr w:type="spellStart"/>
            <w:r w:rsidRPr="0062005F">
              <w:t>Somberek</w:t>
            </w:r>
            <w:proofErr w:type="spellEnd"/>
          </w:p>
        </w:tc>
        <w:tc>
          <w:tcPr>
            <w:tcW w:w="1484" w:type="dxa"/>
            <w:hideMark/>
          </w:tcPr>
          <w:p w:rsidRPr="0062005F" w:rsidR="00D90640" w:rsidP="0062005F" w:rsidRDefault="00D90640" w14:paraId="0F387312" w14:textId="77777777">
            <w:proofErr w:type="spellStart"/>
            <w:r w:rsidRPr="0062005F">
              <w:t>Mohácsi</w:t>
            </w:r>
            <w:proofErr w:type="spellEnd"/>
            <w:r w:rsidRPr="0062005F">
              <w:t xml:space="preserve"> Bank</w:t>
            </w:r>
          </w:p>
        </w:tc>
      </w:tr>
      <w:tr w:rsidRPr="0062005F" w:rsidR="00D90640" w:rsidTr="00406A8C" w14:paraId="24AEB21D" w14:textId="77777777">
        <w:trPr>
          <w:trHeight w:val="300"/>
        </w:trPr>
        <w:tc>
          <w:tcPr>
            <w:tcW w:w="675" w:type="dxa"/>
            <w:hideMark/>
          </w:tcPr>
          <w:p w:rsidRPr="0062005F" w:rsidR="00D90640" w:rsidP="0062005F" w:rsidRDefault="00D90640" w14:paraId="26534081" w14:textId="77777777">
            <w:pPr>
              <w:jc w:val="center"/>
            </w:pPr>
            <w:r w:rsidRPr="0062005F">
              <w:t>18.</w:t>
            </w:r>
          </w:p>
        </w:tc>
        <w:tc>
          <w:tcPr>
            <w:tcW w:w="2410" w:type="dxa"/>
            <w:hideMark/>
          </w:tcPr>
          <w:p w:rsidRPr="0062005F" w:rsidR="00D90640" w:rsidP="0062005F" w:rsidRDefault="00D90640" w14:paraId="62DE6DF4" w14:textId="77777777">
            <w:pPr>
              <w:jc w:val="left"/>
            </w:pPr>
            <w:r w:rsidRPr="0062005F">
              <w:t xml:space="preserve">László </w:t>
            </w:r>
            <w:proofErr w:type="spellStart"/>
            <w:r w:rsidRPr="0062005F">
              <w:t>Jánosné</w:t>
            </w:r>
            <w:proofErr w:type="spellEnd"/>
            <w:r w:rsidRPr="0062005F">
              <w:t xml:space="preserve"> BORIS </w:t>
            </w:r>
          </w:p>
        </w:tc>
        <w:tc>
          <w:tcPr>
            <w:tcW w:w="1418" w:type="dxa"/>
            <w:hideMark/>
          </w:tcPr>
          <w:p w:rsidRPr="0062005F" w:rsidR="00D90640" w:rsidP="0062005F" w:rsidRDefault="00D90640" w14:paraId="0A2D025C" w14:textId="77777777">
            <w:pPr>
              <w:jc w:val="left"/>
            </w:pPr>
            <w:r w:rsidRPr="0062005F">
              <w:t> 1951</w:t>
            </w:r>
          </w:p>
        </w:tc>
        <w:tc>
          <w:tcPr>
            <w:tcW w:w="1918" w:type="dxa"/>
            <w:gridSpan w:val="2"/>
            <w:hideMark/>
          </w:tcPr>
          <w:p w:rsidRPr="0062005F" w:rsidR="00D90640" w:rsidP="0062005F" w:rsidRDefault="00D90640" w14:paraId="7BC0394B" w14:textId="77777777">
            <w:pPr>
              <w:jc w:val="left"/>
            </w:pPr>
            <w:proofErr w:type="spellStart"/>
            <w:r w:rsidRPr="0062005F">
              <w:t>Gyömrő</w:t>
            </w:r>
            <w:proofErr w:type="spellEnd"/>
          </w:p>
        </w:tc>
        <w:tc>
          <w:tcPr>
            <w:tcW w:w="1484" w:type="dxa"/>
            <w:hideMark/>
          </w:tcPr>
          <w:p w:rsidRPr="0062005F" w:rsidR="00D90640" w:rsidP="0062005F" w:rsidRDefault="00D90640" w14:paraId="1862E317" w14:textId="77777777">
            <w:pPr>
              <w:jc w:val="left"/>
            </w:pPr>
            <w:proofErr w:type="spellStart"/>
            <w:r w:rsidRPr="0062005F">
              <w:t>Pátria</w:t>
            </w:r>
            <w:proofErr w:type="spellEnd"/>
          </w:p>
        </w:tc>
      </w:tr>
      <w:tr w:rsidRPr="0062005F" w:rsidR="00D90640" w:rsidTr="00406A8C" w14:paraId="61FB94E9" w14:textId="77777777">
        <w:trPr>
          <w:trHeight w:val="300"/>
        </w:trPr>
        <w:tc>
          <w:tcPr>
            <w:tcW w:w="675" w:type="dxa"/>
            <w:hideMark/>
          </w:tcPr>
          <w:p w:rsidRPr="0062005F" w:rsidR="00D90640" w:rsidP="0062005F" w:rsidRDefault="00D90640" w14:paraId="5CF3C452" w14:textId="77777777">
            <w:pPr>
              <w:jc w:val="center"/>
            </w:pPr>
            <w:r w:rsidRPr="0062005F">
              <w:t>19.</w:t>
            </w:r>
          </w:p>
        </w:tc>
        <w:tc>
          <w:tcPr>
            <w:tcW w:w="2410" w:type="dxa"/>
            <w:hideMark/>
          </w:tcPr>
          <w:p w:rsidRPr="0062005F" w:rsidR="00D90640" w:rsidP="0062005F" w:rsidRDefault="00D90640" w14:paraId="0EBF6A10" w14:textId="77777777">
            <w:pPr>
              <w:jc w:val="left"/>
            </w:pPr>
            <w:proofErr w:type="spellStart"/>
            <w:r w:rsidRPr="0062005F">
              <w:t>István</w:t>
            </w:r>
            <w:proofErr w:type="spellEnd"/>
            <w:r w:rsidRPr="0062005F">
              <w:t xml:space="preserve"> BUBREG</w:t>
            </w:r>
          </w:p>
        </w:tc>
        <w:tc>
          <w:tcPr>
            <w:tcW w:w="1418" w:type="dxa"/>
            <w:hideMark/>
          </w:tcPr>
          <w:p w:rsidRPr="0062005F" w:rsidR="00D90640" w:rsidP="0062005F" w:rsidRDefault="00D90640" w14:paraId="6054AD58" w14:textId="77777777">
            <w:pPr>
              <w:jc w:val="left"/>
            </w:pPr>
            <w:r w:rsidRPr="0062005F">
              <w:t>08/11/1942</w:t>
            </w:r>
          </w:p>
        </w:tc>
        <w:tc>
          <w:tcPr>
            <w:tcW w:w="1918" w:type="dxa"/>
            <w:gridSpan w:val="2"/>
            <w:hideMark/>
          </w:tcPr>
          <w:p w:rsidRPr="0062005F" w:rsidR="00D90640" w:rsidP="0062005F" w:rsidRDefault="00D90640" w14:paraId="2B8AF864" w14:textId="77777777">
            <w:pPr>
              <w:jc w:val="left"/>
            </w:pPr>
            <w:proofErr w:type="spellStart"/>
            <w:r w:rsidRPr="0062005F">
              <w:t>Mohács</w:t>
            </w:r>
            <w:proofErr w:type="spellEnd"/>
          </w:p>
        </w:tc>
        <w:tc>
          <w:tcPr>
            <w:tcW w:w="1484" w:type="dxa"/>
            <w:hideMark/>
          </w:tcPr>
          <w:p w:rsidRPr="0062005F" w:rsidR="00D90640" w:rsidP="0062005F" w:rsidRDefault="00D90640" w14:paraId="0D67CBA1" w14:textId="77777777">
            <w:pPr>
              <w:jc w:val="left"/>
            </w:pPr>
            <w:proofErr w:type="spellStart"/>
            <w:r w:rsidRPr="0062005F">
              <w:t>Mohácsi</w:t>
            </w:r>
            <w:proofErr w:type="spellEnd"/>
            <w:r w:rsidRPr="0062005F">
              <w:t xml:space="preserve"> Bank</w:t>
            </w:r>
          </w:p>
        </w:tc>
      </w:tr>
      <w:tr w:rsidRPr="0062005F" w:rsidR="00D90640" w:rsidTr="00406A8C" w14:paraId="533B9662" w14:textId="77777777">
        <w:trPr>
          <w:trHeight w:val="300"/>
        </w:trPr>
        <w:tc>
          <w:tcPr>
            <w:tcW w:w="675" w:type="dxa"/>
            <w:hideMark/>
          </w:tcPr>
          <w:p w:rsidRPr="0062005F" w:rsidR="00D90640" w:rsidP="0062005F" w:rsidRDefault="00D90640" w14:paraId="0B8C9C0B" w14:textId="77777777">
            <w:pPr>
              <w:jc w:val="center"/>
            </w:pPr>
            <w:r w:rsidRPr="0062005F">
              <w:t>20.</w:t>
            </w:r>
          </w:p>
        </w:tc>
        <w:tc>
          <w:tcPr>
            <w:tcW w:w="2410" w:type="dxa"/>
            <w:hideMark/>
          </w:tcPr>
          <w:p w:rsidRPr="0062005F" w:rsidR="00D90640" w:rsidP="0062005F" w:rsidRDefault="00D90640" w14:paraId="2C4B0CF7" w14:textId="77777777">
            <w:pPr>
              <w:jc w:val="left"/>
            </w:pPr>
            <w:proofErr w:type="spellStart"/>
            <w:r w:rsidRPr="0062005F">
              <w:t>Istvánné</w:t>
            </w:r>
            <w:proofErr w:type="spellEnd"/>
            <w:r w:rsidRPr="0062005F">
              <w:t xml:space="preserve"> BUBREG</w:t>
            </w:r>
          </w:p>
        </w:tc>
        <w:tc>
          <w:tcPr>
            <w:tcW w:w="1418" w:type="dxa"/>
            <w:hideMark/>
          </w:tcPr>
          <w:p w:rsidRPr="0062005F" w:rsidR="00D90640" w:rsidP="0062005F" w:rsidRDefault="00D90640" w14:paraId="563D37B2" w14:textId="77777777">
            <w:pPr>
              <w:jc w:val="left"/>
            </w:pPr>
            <w:r w:rsidRPr="0062005F">
              <w:t>26/01/1946</w:t>
            </w:r>
          </w:p>
        </w:tc>
        <w:tc>
          <w:tcPr>
            <w:tcW w:w="1918" w:type="dxa"/>
            <w:gridSpan w:val="2"/>
            <w:hideMark/>
          </w:tcPr>
          <w:p w:rsidRPr="0062005F" w:rsidR="00D90640" w:rsidP="0062005F" w:rsidRDefault="00D90640" w14:paraId="058E8AF3" w14:textId="77777777">
            <w:pPr>
              <w:jc w:val="left"/>
            </w:pPr>
            <w:proofErr w:type="spellStart"/>
            <w:r w:rsidRPr="0062005F">
              <w:t>Mohács</w:t>
            </w:r>
            <w:proofErr w:type="spellEnd"/>
          </w:p>
        </w:tc>
        <w:tc>
          <w:tcPr>
            <w:tcW w:w="1484" w:type="dxa"/>
            <w:hideMark/>
          </w:tcPr>
          <w:p w:rsidRPr="0062005F" w:rsidR="00D90640" w:rsidP="0062005F" w:rsidRDefault="00D90640" w14:paraId="4875333D" w14:textId="77777777">
            <w:proofErr w:type="spellStart"/>
            <w:r w:rsidRPr="0062005F">
              <w:t>Mohácsi</w:t>
            </w:r>
            <w:proofErr w:type="spellEnd"/>
            <w:r w:rsidRPr="0062005F">
              <w:t xml:space="preserve"> Bank</w:t>
            </w:r>
          </w:p>
        </w:tc>
      </w:tr>
      <w:tr w:rsidRPr="0062005F" w:rsidR="00E915C9" w:rsidTr="00406A8C" w14:paraId="4C812914" w14:textId="77777777">
        <w:trPr>
          <w:trHeight w:val="315"/>
        </w:trPr>
        <w:tc>
          <w:tcPr>
            <w:tcW w:w="675" w:type="dxa"/>
          </w:tcPr>
          <w:p w:rsidRPr="0062005F" w:rsidR="00E915C9" w:rsidP="0062005F" w:rsidRDefault="00E915C9" w14:paraId="300504AB" w14:textId="77777777">
            <w:pPr>
              <w:jc w:val="center"/>
            </w:pPr>
            <w:r w:rsidRPr="0062005F">
              <w:t>21.</w:t>
            </w:r>
          </w:p>
        </w:tc>
        <w:tc>
          <w:tcPr>
            <w:tcW w:w="2410" w:type="dxa"/>
          </w:tcPr>
          <w:p w:rsidRPr="0062005F" w:rsidR="00E915C9" w:rsidP="0062005F" w:rsidRDefault="00E915C9" w14:paraId="4B90F082" w14:textId="77777777">
            <w:pPr>
              <w:jc w:val="left"/>
            </w:pPr>
            <w:r w:rsidRPr="0062005F">
              <w:t>Krisztina BUBREGNÉ HARIS</w:t>
            </w:r>
          </w:p>
        </w:tc>
        <w:tc>
          <w:tcPr>
            <w:tcW w:w="1418" w:type="dxa"/>
          </w:tcPr>
          <w:p w:rsidRPr="0062005F" w:rsidR="00E915C9" w:rsidP="0062005F" w:rsidRDefault="00E915C9" w14:paraId="126783A5" w14:textId="77777777">
            <w:pPr>
              <w:jc w:val="left"/>
            </w:pPr>
            <w:r w:rsidRPr="0062005F">
              <w:t>28/08/1977</w:t>
            </w:r>
          </w:p>
        </w:tc>
        <w:tc>
          <w:tcPr>
            <w:tcW w:w="1904" w:type="dxa"/>
          </w:tcPr>
          <w:p w:rsidRPr="0062005F" w:rsidR="00E915C9" w:rsidP="0062005F" w:rsidRDefault="00E915C9" w14:paraId="2832114E" w14:textId="77777777">
            <w:pPr>
              <w:jc w:val="left"/>
            </w:pPr>
            <w:proofErr w:type="spellStart"/>
            <w:r w:rsidRPr="0062005F">
              <w:t>Mohács</w:t>
            </w:r>
            <w:proofErr w:type="spellEnd"/>
          </w:p>
        </w:tc>
        <w:tc>
          <w:tcPr>
            <w:tcW w:w="1498" w:type="dxa"/>
            <w:gridSpan w:val="2"/>
          </w:tcPr>
          <w:p w:rsidRPr="0062005F" w:rsidR="00E915C9" w:rsidP="0062005F" w:rsidRDefault="00E915C9" w14:paraId="23CEB84D" w14:textId="77777777">
            <w:proofErr w:type="spellStart"/>
            <w:r w:rsidRPr="0062005F">
              <w:t>Mohácsi</w:t>
            </w:r>
            <w:proofErr w:type="spellEnd"/>
            <w:r w:rsidRPr="0062005F">
              <w:t xml:space="preserve"> Bank</w:t>
            </w:r>
          </w:p>
        </w:tc>
      </w:tr>
      <w:tr w:rsidRPr="0062005F" w:rsidR="00E915C9" w:rsidTr="00406A8C" w14:paraId="45D738F2" w14:textId="77777777">
        <w:trPr>
          <w:trHeight w:val="315"/>
        </w:trPr>
        <w:tc>
          <w:tcPr>
            <w:tcW w:w="675" w:type="dxa"/>
          </w:tcPr>
          <w:p w:rsidRPr="0062005F" w:rsidR="00E915C9" w:rsidP="0062005F" w:rsidRDefault="00E915C9" w14:paraId="1211CC92" w14:textId="77777777">
            <w:pPr>
              <w:jc w:val="center"/>
            </w:pPr>
            <w:r w:rsidRPr="0062005F">
              <w:t>22.</w:t>
            </w:r>
          </w:p>
        </w:tc>
        <w:tc>
          <w:tcPr>
            <w:tcW w:w="2410" w:type="dxa"/>
          </w:tcPr>
          <w:p w:rsidRPr="0062005F" w:rsidR="00E915C9" w:rsidP="0062005F" w:rsidRDefault="00E915C9" w14:paraId="4FE1AA85" w14:textId="77777777">
            <w:pPr>
              <w:jc w:val="left"/>
            </w:pPr>
            <w:proofErr w:type="spellStart"/>
            <w:r w:rsidRPr="0062005F">
              <w:t>Eszter</w:t>
            </w:r>
            <w:proofErr w:type="spellEnd"/>
            <w:r w:rsidRPr="0062005F">
              <w:t xml:space="preserve"> BUCHER</w:t>
            </w:r>
          </w:p>
        </w:tc>
        <w:tc>
          <w:tcPr>
            <w:tcW w:w="1418" w:type="dxa"/>
          </w:tcPr>
          <w:p w:rsidRPr="0062005F" w:rsidR="00E915C9" w:rsidP="0062005F" w:rsidRDefault="00E915C9" w14:paraId="1F5793F9" w14:textId="77777777">
            <w:pPr>
              <w:jc w:val="left"/>
            </w:pPr>
            <w:r w:rsidRPr="0062005F">
              <w:t>14/11/1977</w:t>
            </w:r>
          </w:p>
        </w:tc>
        <w:tc>
          <w:tcPr>
            <w:tcW w:w="1904" w:type="dxa"/>
          </w:tcPr>
          <w:p w:rsidRPr="0062005F" w:rsidR="00E915C9" w:rsidP="0062005F" w:rsidRDefault="00E915C9" w14:paraId="7DD48142" w14:textId="77777777">
            <w:pPr>
              <w:jc w:val="left"/>
            </w:pPr>
            <w:proofErr w:type="spellStart"/>
            <w:r w:rsidRPr="0062005F">
              <w:t>Pécs</w:t>
            </w:r>
            <w:proofErr w:type="spellEnd"/>
          </w:p>
        </w:tc>
        <w:tc>
          <w:tcPr>
            <w:tcW w:w="1498" w:type="dxa"/>
            <w:gridSpan w:val="2"/>
          </w:tcPr>
          <w:p w:rsidRPr="0062005F" w:rsidR="00E915C9" w:rsidP="0062005F" w:rsidRDefault="00E915C9" w14:paraId="5C6FBDF5" w14:textId="77777777">
            <w:proofErr w:type="spellStart"/>
            <w:r w:rsidRPr="0062005F">
              <w:t>Mohácsi</w:t>
            </w:r>
            <w:proofErr w:type="spellEnd"/>
            <w:r w:rsidRPr="0062005F">
              <w:t xml:space="preserve"> Bank</w:t>
            </w:r>
          </w:p>
        </w:tc>
      </w:tr>
      <w:tr w:rsidRPr="0062005F" w:rsidR="00E915C9" w:rsidTr="00406A8C" w14:paraId="48627CB0" w14:textId="77777777">
        <w:trPr>
          <w:trHeight w:val="300"/>
        </w:trPr>
        <w:tc>
          <w:tcPr>
            <w:tcW w:w="675" w:type="dxa"/>
            <w:hideMark/>
          </w:tcPr>
          <w:p w:rsidRPr="0062005F" w:rsidR="00E915C9" w:rsidP="0062005F" w:rsidRDefault="00E915C9" w14:paraId="6CB066B1" w14:textId="77777777">
            <w:pPr>
              <w:jc w:val="center"/>
            </w:pPr>
            <w:r w:rsidRPr="0062005F">
              <w:t>23.</w:t>
            </w:r>
          </w:p>
        </w:tc>
        <w:tc>
          <w:tcPr>
            <w:tcW w:w="2410" w:type="dxa"/>
            <w:hideMark/>
          </w:tcPr>
          <w:p w:rsidRPr="0062005F" w:rsidR="00E915C9" w:rsidP="0062005F" w:rsidRDefault="00E915C9" w14:paraId="466078C8" w14:textId="77777777">
            <w:pPr>
              <w:jc w:val="left"/>
            </w:pPr>
            <w:proofErr w:type="spellStart"/>
            <w:r w:rsidRPr="0062005F">
              <w:t>Tamás</w:t>
            </w:r>
            <w:proofErr w:type="spellEnd"/>
            <w:r w:rsidRPr="0062005F">
              <w:t xml:space="preserve"> BUCHER</w:t>
            </w:r>
          </w:p>
        </w:tc>
        <w:tc>
          <w:tcPr>
            <w:tcW w:w="1418" w:type="dxa"/>
            <w:hideMark/>
          </w:tcPr>
          <w:p w:rsidRPr="0062005F" w:rsidR="00E915C9" w:rsidP="0062005F" w:rsidRDefault="00E915C9" w14:paraId="7E065A75" w14:textId="77777777">
            <w:pPr>
              <w:jc w:val="left"/>
            </w:pPr>
            <w:r w:rsidRPr="0062005F">
              <w:t>30/03/1986</w:t>
            </w:r>
          </w:p>
        </w:tc>
        <w:tc>
          <w:tcPr>
            <w:tcW w:w="1904" w:type="dxa"/>
            <w:hideMark/>
          </w:tcPr>
          <w:p w:rsidRPr="0062005F" w:rsidR="00E915C9" w:rsidP="0062005F" w:rsidRDefault="00E915C9" w14:paraId="54C9377C" w14:textId="77777777">
            <w:pPr>
              <w:jc w:val="left"/>
            </w:pPr>
            <w:r w:rsidRPr="0062005F">
              <w:t>Szombathely</w:t>
            </w:r>
          </w:p>
        </w:tc>
        <w:tc>
          <w:tcPr>
            <w:tcW w:w="1498" w:type="dxa"/>
            <w:gridSpan w:val="2"/>
            <w:hideMark/>
          </w:tcPr>
          <w:p w:rsidRPr="0062005F" w:rsidR="00E915C9" w:rsidP="0062005F" w:rsidRDefault="00E915C9" w14:paraId="466268FD" w14:textId="77777777">
            <w:proofErr w:type="spellStart"/>
            <w:r w:rsidRPr="0062005F">
              <w:t>Mohácsi</w:t>
            </w:r>
            <w:proofErr w:type="spellEnd"/>
            <w:r w:rsidRPr="0062005F">
              <w:t xml:space="preserve"> Bank</w:t>
            </w:r>
          </w:p>
        </w:tc>
      </w:tr>
      <w:tr w:rsidRPr="0062005F" w:rsidR="00E915C9" w:rsidTr="00406A8C" w14:paraId="63D7359D" w14:textId="77777777">
        <w:trPr>
          <w:trHeight w:val="300"/>
        </w:trPr>
        <w:tc>
          <w:tcPr>
            <w:tcW w:w="675" w:type="dxa"/>
            <w:noWrap/>
            <w:hideMark/>
          </w:tcPr>
          <w:p w:rsidRPr="0062005F" w:rsidR="00E915C9" w:rsidP="0062005F" w:rsidRDefault="00E915C9" w14:paraId="0556506C" w14:textId="77777777">
            <w:pPr>
              <w:jc w:val="center"/>
            </w:pPr>
            <w:r w:rsidRPr="0062005F">
              <w:t>24.</w:t>
            </w:r>
          </w:p>
        </w:tc>
        <w:tc>
          <w:tcPr>
            <w:tcW w:w="2410" w:type="dxa"/>
            <w:hideMark/>
          </w:tcPr>
          <w:p w:rsidRPr="0062005F" w:rsidR="00E915C9" w:rsidP="0062005F" w:rsidRDefault="00E915C9" w14:paraId="5B57E299" w14:textId="77777777">
            <w:pPr>
              <w:jc w:val="left"/>
            </w:pPr>
            <w:proofErr w:type="spellStart"/>
            <w:r w:rsidRPr="0062005F">
              <w:t>Gyula</w:t>
            </w:r>
            <w:proofErr w:type="spellEnd"/>
            <w:r w:rsidRPr="0062005F">
              <w:t xml:space="preserve"> CSANÁDI*</w:t>
            </w:r>
          </w:p>
          <w:p w:rsidRPr="0062005F" w:rsidR="00E915C9" w:rsidP="0062005F" w:rsidRDefault="00E915C9" w14:paraId="559CFD98" w14:textId="77777777">
            <w:pPr>
              <w:jc w:val="left"/>
            </w:pPr>
            <w:r w:rsidRPr="0062005F">
              <w:t>(</w:t>
            </w:r>
            <w:proofErr w:type="gramStart"/>
            <w:r w:rsidRPr="0062005F">
              <w:t>heir</w:t>
            </w:r>
            <w:proofErr w:type="gramEnd"/>
            <w:r w:rsidRPr="0062005F">
              <w:t xml:space="preserve">: László </w:t>
            </w:r>
            <w:proofErr w:type="spellStart"/>
            <w:r w:rsidRPr="0062005F">
              <w:t>Gyula</w:t>
            </w:r>
            <w:proofErr w:type="spellEnd"/>
            <w:r w:rsidRPr="0062005F">
              <w:t xml:space="preserve"> </w:t>
            </w:r>
            <w:proofErr w:type="spellStart"/>
            <w:r w:rsidRPr="0062005F">
              <w:t>Csanádi</w:t>
            </w:r>
            <w:proofErr w:type="spellEnd"/>
            <w:r w:rsidRPr="0062005F">
              <w:t>)</w:t>
            </w:r>
          </w:p>
        </w:tc>
        <w:tc>
          <w:tcPr>
            <w:tcW w:w="1418" w:type="dxa"/>
            <w:noWrap/>
            <w:hideMark/>
          </w:tcPr>
          <w:p w:rsidRPr="0062005F" w:rsidR="00E915C9" w:rsidP="0062005F" w:rsidRDefault="00E915C9" w14:paraId="02B98D49" w14:textId="77777777">
            <w:pPr>
              <w:jc w:val="left"/>
            </w:pPr>
            <w:r w:rsidRPr="0062005F">
              <w:t>23/12/1940</w:t>
            </w:r>
          </w:p>
        </w:tc>
        <w:tc>
          <w:tcPr>
            <w:tcW w:w="1904" w:type="dxa"/>
            <w:noWrap/>
            <w:hideMark/>
          </w:tcPr>
          <w:p w:rsidRPr="0062005F" w:rsidR="00E915C9" w:rsidP="0062005F" w:rsidRDefault="00E915C9" w14:paraId="236DCD90" w14:textId="77777777">
            <w:pPr>
              <w:jc w:val="left"/>
            </w:pPr>
            <w:proofErr w:type="spellStart"/>
            <w:r w:rsidRPr="0062005F">
              <w:t>Mohács</w:t>
            </w:r>
            <w:proofErr w:type="spellEnd"/>
          </w:p>
        </w:tc>
        <w:tc>
          <w:tcPr>
            <w:tcW w:w="1498" w:type="dxa"/>
            <w:gridSpan w:val="2"/>
            <w:noWrap/>
            <w:hideMark/>
          </w:tcPr>
          <w:p w:rsidRPr="0062005F" w:rsidR="00E915C9" w:rsidP="0062005F" w:rsidRDefault="00E915C9" w14:paraId="4673CEF4" w14:textId="77777777">
            <w:proofErr w:type="spellStart"/>
            <w:r w:rsidRPr="0062005F">
              <w:t>Mohácsi</w:t>
            </w:r>
            <w:proofErr w:type="spellEnd"/>
            <w:r w:rsidRPr="0062005F">
              <w:t xml:space="preserve"> Bank</w:t>
            </w:r>
          </w:p>
        </w:tc>
      </w:tr>
      <w:tr w:rsidRPr="0062005F" w:rsidR="00E915C9" w:rsidTr="00406A8C" w14:paraId="1D682D9B" w14:textId="77777777">
        <w:trPr>
          <w:trHeight w:val="373"/>
        </w:trPr>
        <w:tc>
          <w:tcPr>
            <w:tcW w:w="675" w:type="dxa"/>
            <w:hideMark/>
          </w:tcPr>
          <w:p w:rsidRPr="0062005F" w:rsidR="00E915C9" w:rsidP="0062005F" w:rsidRDefault="00E915C9" w14:paraId="5230B31B" w14:textId="77777777">
            <w:pPr>
              <w:jc w:val="center"/>
            </w:pPr>
            <w:r w:rsidRPr="0062005F">
              <w:t>25.</w:t>
            </w:r>
          </w:p>
        </w:tc>
        <w:tc>
          <w:tcPr>
            <w:tcW w:w="2410" w:type="dxa"/>
            <w:hideMark/>
          </w:tcPr>
          <w:p w:rsidRPr="0062005F" w:rsidR="00E915C9" w:rsidP="0062005F" w:rsidRDefault="00E915C9" w14:paraId="3154024E" w14:textId="77777777">
            <w:pPr>
              <w:jc w:val="left"/>
            </w:pPr>
            <w:r w:rsidRPr="0062005F">
              <w:t xml:space="preserve">László </w:t>
            </w:r>
            <w:proofErr w:type="spellStart"/>
            <w:r w:rsidRPr="0062005F">
              <w:t>Gyula</w:t>
            </w:r>
            <w:proofErr w:type="spellEnd"/>
            <w:r w:rsidRPr="0062005F">
              <w:t xml:space="preserve"> CSANÁDI</w:t>
            </w:r>
          </w:p>
        </w:tc>
        <w:tc>
          <w:tcPr>
            <w:tcW w:w="1418" w:type="dxa"/>
            <w:hideMark/>
          </w:tcPr>
          <w:p w:rsidRPr="0062005F" w:rsidR="00E915C9" w:rsidP="0062005F" w:rsidRDefault="00E915C9" w14:paraId="7EE92899" w14:textId="77777777">
            <w:pPr>
              <w:jc w:val="left"/>
            </w:pPr>
            <w:r w:rsidRPr="0062005F">
              <w:t>28/04/1967</w:t>
            </w:r>
          </w:p>
        </w:tc>
        <w:tc>
          <w:tcPr>
            <w:tcW w:w="1904" w:type="dxa"/>
            <w:hideMark/>
          </w:tcPr>
          <w:p w:rsidRPr="0062005F" w:rsidR="00E915C9" w:rsidP="0062005F" w:rsidRDefault="00E915C9" w14:paraId="51C7739C" w14:textId="77777777">
            <w:pPr>
              <w:jc w:val="left"/>
            </w:pPr>
            <w:proofErr w:type="spellStart"/>
            <w:r w:rsidRPr="0062005F">
              <w:t>Mohács</w:t>
            </w:r>
            <w:proofErr w:type="spellEnd"/>
          </w:p>
        </w:tc>
        <w:tc>
          <w:tcPr>
            <w:tcW w:w="1498" w:type="dxa"/>
            <w:gridSpan w:val="2"/>
            <w:hideMark/>
          </w:tcPr>
          <w:p w:rsidRPr="0062005F" w:rsidR="00E915C9" w:rsidP="0062005F" w:rsidRDefault="00E915C9" w14:paraId="6BAB1597" w14:textId="77777777">
            <w:proofErr w:type="spellStart"/>
            <w:r w:rsidRPr="0062005F">
              <w:t>Mohácsi</w:t>
            </w:r>
            <w:proofErr w:type="spellEnd"/>
            <w:r w:rsidRPr="0062005F">
              <w:t xml:space="preserve"> Bank</w:t>
            </w:r>
          </w:p>
        </w:tc>
      </w:tr>
      <w:tr w:rsidRPr="0062005F" w:rsidR="00E915C9" w:rsidTr="00406A8C" w14:paraId="5624475B" w14:textId="77777777">
        <w:trPr>
          <w:trHeight w:val="300"/>
        </w:trPr>
        <w:tc>
          <w:tcPr>
            <w:tcW w:w="675" w:type="dxa"/>
            <w:hideMark/>
          </w:tcPr>
          <w:p w:rsidRPr="0062005F" w:rsidR="00E915C9" w:rsidP="0062005F" w:rsidRDefault="00E915C9" w14:paraId="40AA4E94" w14:textId="77777777">
            <w:pPr>
              <w:jc w:val="center"/>
            </w:pPr>
            <w:r w:rsidRPr="0062005F">
              <w:t>26.</w:t>
            </w:r>
          </w:p>
        </w:tc>
        <w:tc>
          <w:tcPr>
            <w:tcW w:w="2410" w:type="dxa"/>
            <w:hideMark/>
          </w:tcPr>
          <w:p w:rsidRPr="0062005F" w:rsidR="00E915C9" w:rsidP="0062005F" w:rsidRDefault="00E915C9" w14:paraId="6095513D" w14:textId="77777777">
            <w:pPr>
              <w:jc w:val="left"/>
            </w:pPr>
            <w:r w:rsidRPr="0062005F">
              <w:t xml:space="preserve">Ferenc CSEH </w:t>
            </w:r>
          </w:p>
        </w:tc>
        <w:tc>
          <w:tcPr>
            <w:tcW w:w="1418" w:type="dxa"/>
            <w:hideMark/>
          </w:tcPr>
          <w:p w:rsidRPr="0062005F" w:rsidR="00E915C9" w:rsidP="0062005F" w:rsidRDefault="00E915C9" w14:paraId="5B5A8A51" w14:textId="77777777">
            <w:pPr>
              <w:jc w:val="left"/>
            </w:pPr>
            <w:r w:rsidRPr="0062005F">
              <w:t>10/12/1947</w:t>
            </w:r>
          </w:p>
        </w:tc>
        <w:tc>
          <w:tcPr>
            <w:tcW w:w="1904" w:type="dxa"/>
            <w:hideMark/>
          </w:tcPr>
          <w:p w:rsidRPr="0062005F" w:rsidR="00E915C9" w:rsidP="0062005F" w:rsidRDefault="00E915C9" w14:paraId="3B793A9D" w14:textId="77777777">
            <w:pPr>
              <w:jc w:val="left"/>
            </w:pPr>
            <w:proofErr w:type="spellStart"/>
            <w:r w:rsidRPr="0062005F">
              <w:t>Szentantalfa</w:t>
            </w:r>
            <w:proofErr w:type="spellEnd"/>
          </w:p>
        </w:tc>
        <w:tc>
          <w:tcPr>
            <w:tcW w:w="1498" w:type="dxa"/>
            <w:gridSpan w:val="2"/>
            <w:hideMark/>
          </w:tcPr>
          <w:p w:rsidRPr="0062005F" w:rsidR="00E915C9" w:rsidP="0062005F" w:rsidRDefault="00E915C9" w14:paraId="34CA762C" w14:textId="77777777">
            <w:pPr>
              <w:jc w:val="left"/>
            </w:pPr>
            <w:proofErr w:type="spellStart"/>
            <w:r w:rsidRPr="0062005F">
              <w:t>Kinizsi</w:t>
            </w:r>
            <w:proofErr w:type="spellEnd"/>
            <w:r w:rsidRPr="0062005F">
              <w:t xml:space="preserve"> Bank</w:t>
            </w:r>
          </w:p>
        </w:tc>
      </w:tr>
      <w:tr w:rsidRPr="0062005F" w:rsidR="00E915C9" w:rsidTr="00406A8C" w14:paraId="5EB07265" w14:textId="77777777">
        <w:trPr>
          <w:trHeight w:val="300"/>
        </w:trPr>
        <w:tc>
          <w:tcPr>
            <w:tcW w:w="675" w:type="dxa"/>
            <w:hideMark/>
          </w:tcPr>
          <w:p w:rsidRPr="0062005F" w:rsidR="00E915C9" w:rsidP="0062005F" w:rsidRDefault="00E915C9" w14:paraId="48D251F0" w14:textId="77777777">
            <w:pPr>
              <w:jc w:val="center"/>
            </w:pPr>
            <w:r w:rsidRPr="0062005F">
              <w:t>27.</w:t>
            </w:r>
          </w:p>
        </w:tc>
        <w:tc>
          <w:tcPr>
            <w:tcW w:w="2410" w:type="dxa"/>
            <w:hideMark/>
          </w:tcPr>
          <w:p w:rsidRPr="0062005F" w:rsidR="00E915C9" w:rsidP="0062005F" w:rsidRDefault="00E915C9" w14:paraId="479E42E6" w14:textId="77777777">
            <w:pPr>
              <w:jc w:val="left"/>
            </w:pPr>
            <w:proofErr w:type="spellStart"/>
            <w:r w:rsidRPr="0062005F">
              <w:t>Eszter</w:t>
            </w:r>
            <w:proofErr w:type="spellEnd"/>
            <w:r w:rsidRPr="0062005F">
              <w:t xml:space="preserve"> CSIZMADIA </w:t>
            </w:r>
          </w:p>
        </w:tc>
        <w:tc>
          <w:tcPr>
            <w:tcW w:w="1418" w:type="dxa"/>
            <w:hideMark/>
          </w:tcPr>
          <w:p w:rsidRPr="0062005F" w:rsidR="00E915C9" w:rsidP="0062005F" w:rsidRDefault="00E915C9" w14:paraId="1D793BD0" w14:textId="77777777">
            <w:pPr>
              <w:jc w:val="left"/>
            </w:pPr>
            <w:r w:rsidRPr="0062005F">
              <w:t>22/05/1968</w:t>
            </w:r>
          </w:p>
        </w:tc>
        <w:tc>
          <w:tcPr>
            <w:tcW w:w="1904" w:type="dxa"/>
            <w:hideMark/>
          </w:tcPr>
          <w:p w:rsidRPr="0062005F" w:rsidR="00E915C9" w:rsidP="0062005F" w:rsidRDefault="00E915C9" w14:paraId="4EF84E43" w14:textId="77777777">
            <w:pPr>
              <w:jc w:val="left"/>
            </w:pPr>
            <w:proofErr w:type="spellStart"/>
            <w:r w:rsidRPr="0062005F">
              <w:t>Pécs</w:t>
            </w:r>
            <w:proofErr w:type="spellEnd"/>
          </w:p>
        </w:tc>
        <w:tc>
          <w:tcPr>
            <w:tcW w:w="1498" w:type="dxa"/>
            <w:gridSpan w:val="2"/>
            <w:hideMark/>
          </w:tcPr>
          <w:p w:rsidRPr="0062005F" w:rsidR="00E915C9" w:rsidP="0062005F" w:rsidRDefault="00E915C9" w14:paraId="26DF46EB" w14:textId="77777777">
            <w:pPr>
              <w:jc w:val="left"/>
            </w:pPr>
            <w:proofErr w:type="spellStart"/>
            <w:r w:rsidRPr="0062005F">
              <w:t>Mohácsi</w:t>
            </w:r>
            <w:proofErr w:type="spellEnd"/>
            <w:r w:rsidRPr="0062005F">
              <w:t xml:space="preserve"> Bank</w:t>
            </w:r>
          </w:p>
        </w:tc>
      </w:tr>
      <w:tr w:rsidRPr="0062005F" w:rsidR="00E915C9" w:rsidTr="00406A8C" w14:paraId="3A9CFA1C" w14:textId="77777777">
        <w:trPr>
          <w:trHeight w:val="300"/>
        </w:trPr>
        <w:tc>
          <w:tcPr>
            <w:tcW w:w="675" w:type="dxa"/>
            <w:hideMark/>
          </w:tcPr>
          <w:p w:rsidRPr="0062005F" w:rsidR="00E915C9" w:rsidP="0062005F" w:rsidRDefault="00E915C9" w14:paraId="32218268" w14:textId="77777777">
            <w:pPr>
              <w:jc w:val="center"/>
            </w:pPr>
            <w:r w:rsidRPr="0062005F">
              <w:t>28.</w:t>
            </w:r>
          </w:p>
        </w:tc>
        <w:tc>
          <w:tcPr>
            <w:tcW w:w="2410" w:type="dxa"/>
            <w:hideMark/>
          </w:tcPr>
          <w:p w:rsidRPr="0062005F" w:rsidR="00E915C9" w:rsidP="0062005F" w:rsidRDefault="00E915C9" w14:paraId="4A9490F8" w14:textId="77777777">
            <w:pPr>
              <w:jc w:val="left"/>
            </w:pPr>
            <w:proofErr w:type="spellStart"/>
            <w:r w:rsidRPr="0062005F">
              <w:t>Endréné</w:t>
            </w:r>
            <w:proofErr w:type="spellEnd"/>
            <w:r w:rsidRPr="0062005F">
              <w:t xml:space="preserve"> CSOLTKÓ </w:t>
            </w:r>
          </w:p>
        </w:tc>
        <w:tc>
          <w:tcPr>
            <w:tcW w:w="1418" w:type="dxa"/>
            <w:hideMark/>
          </w:tcPr>
          <w:p w:rsidRPr="0062005F" w:rsidR="00E915C9" w:rsidP="0062005F" w:rsidRDefault="00E915C9" w14:paraId="408A54FB" w14:textId="77777777">
            <w:pPr>
              <w:jc w:val="left"/>
            </w:pPr>
            <w:r w:rsidRPr="0062005F">
              <w:t> 1965</w:t>
            </w:r>
          </w:p>
        </w:tc>
        <w:tc>
          <w:tcPr>
            <w:tcW w:w="1904" w:type="dxa"/>
            <w:hideMark/>
          </w:tcPr>
          <w:p w:rsidRPr="0062005F" w:rsidR="00E915C9" w:rsidP="0062005F" w:rsidRDefault="00E915C9" w14:paraId="15EB07B0" w14:textId="77777777">
            <w:pPr>
              <w:jc w:val="left"/>
            </w:pPr>
            <w:r w:rsidRPr="0062005F">
              <w:t> </w:t>
            </w:r>
            <w:proofErr w:type="spellStart"/>
            <w:r w:rsidRPr="0062005F">
              <w:t>Monor</w:t>
            </w:r>
            <w:proofErr w:type="spellEnd"/>
          </w:p>
        </w:tc>
        <w:tc>
          <w:tcPr>
            <w:tcW w:w="1498" w:type="dxa"/>
            <w:gridSpan w:val="2"/>
            <w:hideMark/>
          </w:tcPr>
          <w:p w:rsidRPr="0062005F" w:rsidR="00E915C9" w:rsidP="0062005F" w:rsidRDefault="00E915C9" w14:paraId="7492B0FE" w14:textId="77777777">
            <w:pPr>
              <w:jc w:val="left"/>
            </w:pPr>
            <w:proofErr w:type="spellStart"/>
            <w:r w:rsidRPr="0062005F">
              <w:t>Pátria</w:t>
            </w:r>
            <w:proofErr w:type="spellEnd"/>
          </w:p>
        </w:tc>
      </w:tr>
      <w:tr w:rsidRPr="0062005F" w:rsidR="00E915C9" w:rsidTr="00406A8C" w14:paraId="1FD5ECD9" w14:textId="77777777">
        <w:trPr>
          <w:trHeight w:val="300"/>
        </w:trPr>
        <w:tc>
          <w:tcPr>
            <w:tcW w:w="675" w:type="dxa"/>
            <w:hideMark/>
          </w:tcPr>
          <w:p w:rsidRPr="0062005F" w:rsidR="00E915C9" w:rsidP="0062005F" w:rsidRDefault="00E915C9" w14:paraId="3333C523" w14:textId="77777777">
            <w:pPr>
              <w:jc w:val="center"/>
            </w:pPr>
            <w:r w:rsidRPr="0062005F">
              <w:t>29.</w:t>
            </w:r>
          </w:p>
        </w:tc>
        <w:tc>
          <w:tcPr>
            <w:tcW w:w="2410" w:type="dxa"/>
            <w:hideMark/>
          </w:tcPr>
          <w:p w:rsidRPr="0062005F" w:rsidR="00E915C9" w:rsidP="0062005F" w:rsidRDefault="00E915C9" w14:paraId="641E95B2" w14:textId="77777777">
            <w:pPr>
              <w:jc w:val="left"/>
            </w:pPr>
            <w:r w:rsidRPr="0062005F">
              <w:t xml:space="preserve">Gergely DÁRDAI </w:t>
            </w:r>
          </w:p>
        </w:tc>
        <w:tc>
          <w:tcPr>
            <w:tcW w:w="1418" w:type="dxa"/>
            <w:hideMark/>
          </w:tcPr>
          <w:p w:rsidRPr="0062005F" w:rsidR="00E915C9" w:rsidP="0062005F" w:rsidRDefault="00E915C9" w14:paraId="0461C088" w14:textId="77777777">
            <w:pPr>
              <w:jc w:val="left"/>
            </w:pPr>
            <w:r w:rsidRPr="0062005F">
              <w:t>09/05/1952</w:t>
            </w:r>
          </w:p>
        </w:tc>
        <w:tc>
          <w:tcPr>
            <w:tcW w:w="1904" w:type="dxa"/>
            <w:hideMark/>
          </w:tcPr>
          <w:p w:rsidRPr="0062005F" w:rsidR="00E915C9" w:rsidP="0062005F" w:rsidRDefault="00E915C9" w14:paraId="3523E657" w14:textId="77777777">
            <w:pPr>
              <w:jc w:val="left"/>
            </w:pPr>
            <w:proofErr w:type="spellStart"/>
            <w:r w:rsidRPr="0062005F">
              <w:t>Véménd</w:t>
            </w:r>
            <w:proofErr w:type="spellEnd"/>
          </w:p>
        </w:tc>
        <w:tc>
          <w:tcPr>
            <w:tcW w:w="1498" w:type="dxa"/>
            <w:gridSpan w:val="2"/>
            <w:hideMark/>
          </w:tcPr>
          <w:p w:rsidRPr="0062005F" w:rsidR="00E915C9" w:rsidP="0062005F" w:rsidRDefault="00E915C9" w14:paraId="3D4875A4" w14:textId="77777777">
            <w:proofErr w:type="spellStart"/>
            <w:r w:rsidRPr="0062005F">
              <w:t>Mohácsi</w:t>
            </w:r>
            <w:proofErr w:type="spellEnd"/>
            <w:r w:rsidRPr="0062005F">
              <w:t xml:space="preserve"> Bank</w:t>
            </w:r>
          </w:p>
        </w:tc>
      </w:tr>
      <w:tr w:rsidRPr="0062005F" w:rsidR="00E915C9" w:rsidTr="00406A8C" w14:paraId="22517D74" w14:textId="77777777">
        <w:trPr>
          <w:trHeight w:val="300"/>
        </w:trPr>
        <w:tc>
          <w:tcPr>
            <w:tcW w:w="675" w:type="dxa"/>
            <w:hideMark/>
          </w:tcPr>
          <w:p w:rsidRPr="0062005F" w:rsidR="00E915C9" w:rsidP="0062005F" w:rsidRDefault="00E915C9" w14:paraId="6CEBF342" w14:textId="77777777">
            <w:pPr>
              <w:jc w:val="center"/>
            </w:pPr>
            <w:r w:rsidRPr="0062005F">
              <w:t>30.</w:t>
            </w:r>
          </w:p>
        </w:tc>
        <w:tc>
          <w:tcPr>
            <w:tcW w:w="2410" w:type="dxa"/>
            <w:hideMark/>
          </w:tcPr>
          <w:p w:rsidRPr="0062005F" w:rsidR="00E915C9" w:rsidP="0062005F" w:rsidRDefault="00E915C9" w14:paraId="32E00E2F" w14:textId="77777777">
            <w:pPr>
              <w:jc w:val="left"/>
            </w:pPr>
            <w:proofErr w:type="spellStart"/>
            <w:r w:rsidRPr="0062005F">
              <w:t>Gergelyné</w:t>
            </w:r>
            <w:proofErr w:type="spellEnd"/>
            <w:r w:rsidRPr="0062005F">
              <w:t xml:space="preserve"> DÁRDAI </w:t>
            </w:r>
          </w:p>
        </w:tc>
        <w:tc>
          <w:tcPr>
            <w:tcW w:w="1418" w:type="dxa"/>
            <w:hideMark/>
          </w:tcPr>
          <w:p w:rsidRPr="0062005F" w:rsidR="00E915C9" w:rsidP="0062005F" w:rsidRDefault="00E915C9" w14:paraId="588CE76E" w14:textId="77777777">
            <w:pPr>
              <w:jc w:val="left"/>
            </w:pPr>
            <w:r w:rsidRPr="0062005F">
              <w:t>31/07/1956</w:t>
            </w:r>
          </w:p>
        </w:tc>
        <w:tc>
          <w:tcPr>
            <w:tcW w:w="1904" w:type="dxa"/>
            <w:hideMark/>
          </w:tcPr>
          <w:p w:rsidRPr="0062005F" w:rsidR="00E915C9" w:rsidP="0062005F" w:rsidRDefault="00E915C9" w14:paraId="3097564E" w14:textId="77777777">
            <w:pPr>
              <w:jc w:val="left"/>
            </w:pPr>
            <w:proofErr w:type="spellStart"/>
            <w:r w:rsidRPr="0062005F">
              <w:t>Véménd</w:t>
            </w:r>
            <w:proofErr w:type="spellEnd"/>
          </w:p>
        </w:tc>
        <w:tc>
          <w:tcPr>
            <w:tcW w:w="1498" w:type="dxa"/>
            <w:gridSpan w:val="2"/>
            <w:hideMark/>
          </w:tcPr>
          <w:p w:rsidRPr="0062005F" w:rsidR="00E915C9" w:rsidP="0062005F" w:rsidRDefault="00E915C9" w14:paraId="38D6C507" w14:textId="77777777">
            <w:proofErr w:type="spellStart"/>
            <w:r w:rsidRPr="0062005F">
              <w:t>Mohácsi</w:t>
            </w:r>
            <w:proofErr w:type="spellEnd"/>
            <w:r w:rsidRPr="0062005F">
              <w:t xml:space="preserve"> Bank</w:t>
            </w:r>
          </w:p>
        </w:tc>
      </w:tr>
      <w:tr w:rsidRPr="0062005F" w:rsidR="00E915C9" w:rsidTr="00406A8C" w14:paraId="46421D54" w14:textId="77777777">
        <w:trPr>
          <w:trHeight w:val="300"/>
        </w:trPr>
        <w:tc>
          <w:tcPr>
            <w:tcW w:w="675" w:type="dxa"/>
            <w:hideMark/>
          </w:tcPr>
          <w:p w:rsidRPr="0062005F" w:rsidR="00E915C9" w:rsidP="0062005F" w:rsidRDefault="00E915C9" w14:paraId="2B4691CD" w14:textId="77777777">
            <w:pPr>
              <w:jc w:val="center"/>
            </w:pPr>
            <w:r w:rsidRPr="0062005F">
              <w:t>31.</w:t>
            </w:r>
          </w:p>
        </w:tc>
        <w:tc>
          <w:tcPr>
            <w:tcW w:w="2410" w:type="dxa"/>
            <w:hideMark/>
          </w:tcPr>
          <w:p w:rsidRPr="0062005F" w:rsidR="00E915C9" w:rsidP="0062005F" w:rsidRDefault="00E915C9" w14:paraId="4D5423F6" w14:textId="77777777">
            <w:pPr>
              <w:jc w:val="left"/>
            </w:pPr>
            <w:proofErr w:type="spellStart"/>
            <w:r w:rsidRPr="0062005F">
              <w:t>Istvánné</w:t>
            </w:r>
            <w:proofErr w:type="spellEnd"/>
            <w:r w:rsidRPr="0062005F">
              <w:t xml:space="preserve"> DÁVID</w:t>
            </w:r>
          </w:p>
        </w:tc>
        <w:tc>
          <w:tcPr>
            <w:tcW w:w="1418" w:type="dxa"/>
            <w:hideMark/>
          </w:tcPr>
          <w:p w:rsidRPr="0062005F" w:rsidR="00E915C9" w:rsidP="0062005F" w:rsidRDefault="00E915C9" w14:paraId="2FF480F1" w14:textId="77777777">
            <w:pPr>
              <w:jc w:val="left"/>
            </w:pPr>
            <w:r w:rsidRPr="0062005F">
              <w:t>12/02/1959</w:t>
            </w:r>
          </w:p>
        </w:tc>
        <w:tc>
          <w:tcPr>
            <w:tcW w:w="1904" w:type="dxa"/>
            <w:hideMark/>
          </w:tcPr>
          <w:p w:rsidRPr="0062005F" w:rsidR="00E915C9" w:rsidP="0062005F" w:rsidRDefault="00E915C9" w14:paraId="52035898"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656A9E27" w14:textId="77777777">
            <w:proofErr w:type="spellStart"/>
            <w:r w:rsidRPr="0062005F">
              <w:t>Mohácsi</w:t>
            </w:r>
            <w:proofErr w:type="spellEnd"/>
            <w:r w:rsidRPr="0062005F">
              <w:t xml:space="preserve"> Bank</w:t>
            </w:r>
          </w:p>
        </w:tc>
      </w:tr>
      <w:tr w:rsidRPr="0062005F" w:rsidR="00E915C9" w:rsidTr="00406A8C" w14:paraId="6F944B68" w14:textId="77777777">
        <w:trPr>
          <w:trHeight w:val="285"/>
        </w:trPr>
        <w:tc>
          <w:tcPr>
            <w:tcW w:w="675" w:type="dxa"/>
            <w:hideMark/>
          </w:tcPr>
          <w:p w:rsidRPr="0062005F" w:rsidR="00E915C9" w:rsidP="0062005F" w:rsidRDefault="00E915C9" w14:paraId="716BED37" w14:textId="77777777">
            <w:pPr>
              <w:jc w:val="center"/>
            </w:pPr>
            <w:r w:rsidRPr="0062005F">
              <w:t>32.</w:t>
            </w:r>
          </w:p>
        </w:tc>
        <w:tc>
          <w:tcPr>
            <w:tcW w:w="2410" w:type="dxa"/>
            <w:hideMark/>
          </w:tcPr>
          <w:p w:rsidRPr="0062005F" w:rsidR="00E915C9" w:rsidP="0062005F" w:rsidRDefault="00E915C9" w14:paraId="54783EAE" w14:textId="77777777">
            <w:pPr>
              <w:jc w:val="left"/>
            </w:pPr>
            <w:proofErr w:type="spellStart"/>
            <w:r w:rsidRPr="0062005F">
              <w:t>Gyula</w:t>
            </w:r>
            <w:proofErr w:type="spellEnd"/>
            <w:r w:rsidRPr="0062005F">
              <w:t xml:space="preserve"> DOMBAI</w:t>
            </w:r>
          </w:p>
        </w:tc>
        <w:tc>
          <w:tcPr>
            <w:tcW w:w="1418" w:type="dxa"/>
            <w:hideMark/>
          </w:tcPr>
          <w:p w:rsidRPr="0062005F" w:rsidR="00E915C9" w:rsidP="0062005F" w:rsidRDefault="00E915C9" w14:paraId="2409820A" w14:textId="77777777">
            <w:pPr>
              <w:jc w:val="left"/>
            </w:pPr>
            <w:r w:rsidRPr="0062005F">
              <w:t>17/11/1939</w:t>
            </w:r>
          </w:p>
        </w:tc>
        <w:tc>
          <w:tcPr>
            <w:tcW w:w="1904" w:type="dxa"/>
            <w:hideMark/>
          </w:tcPr>
          <w:p w:rsidRPr="0062005F" w:rsidR="00E915C9" w:rsidP="0062005F" w:rsidRDefault="00E915C9" w14:paraId="1BCE7188" w14:textId="77777777">
            <w:pPr>
              <w:jc w:val="left"/>
            </w:pPr>
            <w:proofErr w:type="spellStart"/>
            <w:r w:rsidRPr="0062005F">
              <w:t>Somberek</w:t>
            </w:r>
            <w:proofErr w:type="spellEnd"/>
          </w:p>
        </w:tc>
        <w:tc>
          <w:tcPr>
            <w:tcW w:w="1498" w:type="dxa"/>
            <w:gridSpan w:val="2"/>
            <w:hideMark/>
          </w:tcPr>
          <w:p w:rsidRPr="0062005F" w:rsidR="00E915C9" w:rsidP="0062005F" w:rsidRDefault="00E915C9" w14:paraId="59E63536" w14:textId="77777777">
            <w:proofErr w:type="spellStart"/>
            <w:r w:rsidRPr="0062005F">
              <w:t>Mohácsi</w:t>
            </w:r>
            <w:proofErr w:type="spellEnd"/>
            <w:r w:rsidRPr="0062005F">
              <w:t xml:space="preserve"> Bank</w:t>
            </w:r>
          </w:p>
        </w:tc>
      </w:tr>
      <w:tr w:rsidRPr="0062005F" w:rsidR="00E915C9" w:rsidTr="00406A8C" w14:paraId="0DB2D07A" w14:textId="77777777">
        <w:trPr>
          <w:trHeight w:val="300"/>
        </w:trPr>
        <w:tc>
          <w:tcPr>
            <w:tcW w:w="675" w:type="dxa"/>
            <w:hideMark/>
          </w:tcPr>
          <w:p w:rsidRPr="0062005F" w:rsidR="00E915C9" w:rsidP="0062005F" w:rsidRDefault="00E915C9" w14:paraId="271DB91D" w14:textId="77777777">
            <w:pPr>
              <w:jc w:val="center"/>
            </w:pPr>
            <w:r w:rsidRPr="0062005F">
              <w:t>33.</w:t>
            </w:r>
          </w:p>
        </w:tc>
        <w:tc>
          <w:tcPr>
            <w:tcW w:w="2410" w:type="dxa"/>
            <w:hideMark/>
          </w:tcPr>
          <w:p w:rsidRPr="0062005F" w:rsidR="00E915C9" w:rsidP="0062005F" w:rsidRDefault="00E915C9" w14:paraId="3A534967" w14:textId="77777777">
            <w:pPr>
              <w:jc w:val="left"/>
            </w:pPr>
            <w:proofErr w:type="spellStart"/>
            <w:r w:rsidRPr="0062005F">
              <w:t>Imre</w:t>
            </w:r>
            <w:proofErr w:type="spellEnd"/>
            <w:r w:rsidRPr="0062005F">
              <w:t xml:space="preserve"> László DOMONKOS</w:t>
            </w:r>
          </w:p>
        </w:tc>
        <w:tc>
          <w:tcPr>
            <w:tcW w:w="1418" w:type="dxa"/>
            <w:hideMark/>
          </w:tcPr>
          <w:p w:rsidRPr="0062005F" w:rsidR="00E915C9" w:rsidP="0062005F" w:rsidRDefault="00E915C9" w14:paraId="2833D347" w14:textId="77777777">
            <w:pPr>
              <w:jc w:val="left"/>
            </w:pPr>
            <w:r w:rsidRPr="0062005F">
              <w:t>05/03/1962</w:t>
            </w:r>
          </w:p>
        </w:tc>
        <w:tc>
          <w:tcPr>
            <w:tcW w:w="1904" w:type="dxa"/>
            <w:hideMark/>
          </w:tcPr>
          <w:p w:rsidRPr="0062005F" w:rsidR="00E915C9" w:rsidP="0062005F" w:rsidRDefault="00E915C9" w14:paraId="673D22FB" w14:textId="77777777">
            <w:pPr>
              <w:jc w:val="left"/>
            </w:pPr>
            <w:proofErr w:type="spellStart"/>
            <w:r w:rsidRPr="0062005F">
              <w:t>Keszü</w:t>
            </w:r>
            <w:proofErr w:type="spellEnd"/>
          </w:p>
        </w:tc>
        <w:tc>
          <w:tcPr>
            <w:tcW w:w="1498" w:type="dxa"/>
            <w:gridSpan w:val="2"/>
            <w:hideMark/>
          </w:tcPr>
          <w:p w:rsidRPr="0062005F" w:rsidR="00E915C9" w:rsidP="0062005F" w:rsidRDefault="00E915C9" w14:paraId="2F73EF5F" w14:textId="77777777">
            <w:proofErr w:type="spellStart"/>
            <w:r w:rsidRPr="0062005F">
              <w:t>Mohácsi</w:t>
            </w:r>
            <w:proofErr w:type="spellEnd"/>
            <w:r w:rsidRPr="0062005F">
              <w:t xml:space="preserve"> Bank</w:t>
            </w:r>
          </w:p>
        </w:tc>
      </w:tr>
      <w:tr w:rsidRPr="0062005F" w:rsidR="00E915C9" w:rsidTr="00406A8C" w14:paraId="34BDBEE8" w14:textId="77777777">
        <w:trPr>
          <w:trHeight w:val="300"/>
        </w:trPr>
        <w:tc>
          <w:tcPr>
            <w:tcW w:w="675" w:type="dxa"/>
            <w:hideMark/>
          </w:tcPr>
          <w:p w:rsidRPr="0062005F" w:rsidR="00E915C9" w:rsidP="0062005F" w:rsidRDefault="00E915C9" w14:paraId="1FF49E4E" w14:textId="77777777">
            <w:pPr>
              <w:jc w:val="center"/>
            </w:pPr>
            <w:r w:rsidRPr="0062005F">
              <w:t>34.</w:t>
            </w:r>
          </w:p>
        </w:tc>
        <w:tc>
          <w:tcPr>
            <w:tcW w:w="2410" w:type="dxa"/>
            <w:hideMark/>
          </w:tcPr>
          <w:p w:rsidRPr="0062005F" w:rsidR="00E915C9" w:rsidP="0062005F" w:rsidRDefault="00E915C9" w14:paraId="0669E2D7" w14:textId="77777777">
            <w:pPr>
              <w:jc w:val="left"/>
            </w:pPr>
            <w:proofErr w:type="spellStart"/>
            <w:r w:rsidRPr="0062005F">
              <w:t>Dezső</w:t>
            </w:r>
            <w:proofErr w:type="spellEnd"/>
            <w:r w:rsidRPr="0062005F">
              <w:t xml:space="preserve"> EJHINGER</w:t>
            </w:r>
          </w:p>
        </w:tc>
        <w:tc>
          <w:tcPr>
            <w:tcW w:w="1418" w:type="dxa"/>
            <w:hideMark/>
          </w:tcPr>
          <w:p w:rsidRPr="0062005F" w:rsidR="00E915C9" w:rsidP="0062005F" w:rsidRDefault="00E915C9" w14:paraId="2730170B" w14:textId="77777777">
            <w:pPr>
              <w:jc w:val="left"/>
            </w:pPr>
            <w:r w:rsidRPr="0062005F">
              <w:t>23/09/1935</w:t>
            </w:r>
          </w:p>
        </w:tc>
        <w:tc>
          <w:tcPr>
            <w:tcW w:w="1904" w:type="dxa"/>
            <w:hideMark/>
          </w:tcPr>
          <w:p w:rsidRPr="0062005F" w:rsidR="00E915C9" w:rsidP="0062005F" w:rsidRDefault="00E915C9" w14:paraId="7AF0B8AA" w14:textId="77777777">
            <w:pPr>
              <w:jc w:val="left"/>
            </w:pPr>
            <w:proofErr w:type="spellStart"/>
            <w:r w:rsidRPr="0062005F">
              <w:t>Ajka</w:t>
            </w:r>
            <w:proofErr w:type="spellEnd"/>
          </w:p>
        </w:tc>
        <w:tc>
          <w:tcPr>
            <w:tcW w:w="1498" w:type="dxa"/>
            <w:gridSpan w:val="2"/>
            <w:hideMark/>
          </w:tcPr>
          <w:p w:rsidRPr="0062005F" w:rsidR="00E915C9" w:rsidP="0062005F" w:rsidRDefault="00E915C9" w14:paraId="7FE95062" w14:textId="77777777">
            <w:pPr>
              <w:jc w:val="left"/>
            </w:pPr>
            <w:proofErr w:type="spellStart"/>
            <w:r w:rsidRPr="0062005F">
              <w:t>Kinizsi</w:t>
            </w:r>
            <w:proofErr w:type="spellEnd"/>
            <w:r w:rsidRPr="0062005F">
              <w:t xml:space="preserve"> Bank</w:t>
            </w:r>
          </w:p>
        </w:tc>
      </w:tr>
      <w:tr w:rsidRPr="0062005F" w:rsidR="00E915C9" w:rsidTr="00406A8C" w14:paraId="563E04E5" w14:textId="77777777">
        <w:trPr>
          <w:trHeight w:val="300"/>
        </w:trPr>
        <w:tc>
          <w:tcPr>
            <w:tcW w:w="675" w:type="dxa"/>
            <w:hideMark/>
          </w:tcPr>
          <w:p w:rsidRPr="0062005F" w:rsidR="00E915C9" w:rsidP="0062005F" w:rsidRDefault="00E915C9" w14:paraId="6E519522" w14:textId="77777777">
            <w:pPr>
              <w:jc w:val="center"/>
            </w:pPr>
            <w:r w:rsidRPr="0062005F">
              <w:t>35.</w:t>
            </w:r>
          </w:p>
        </w:tc>
        <w:tc>
          <w:tcPr>
            <w:tcW w:w="2410" w:type="dxa"/>
            <w:hideMark/>
          </w:tcPr>
          <w:p w:rsidRPr="0062005F" w:rsidR="00E915C9" w:rsidP="0062005F" w:rsidRDefault="00E915C9" w14:paraId="4AD324CC" w14:textId="77777777">
            <w:pPr>
              <w:jc w:val="left"/>
            </w:pPr>
            <w:proofErr w:type="spellStart"/>
            <w:r w:rsidRPr="0062005F">
              <w:t>Gellért</w:t>
            </w:r>
            <w:proofErr w:type="spellEnd"/>
            <w:r w:rsidRPr="0062005F">
              <w:t xml:space="preserve"> ÉVA</w:t>
            </w:r>
          </w:p>
        </w:tc>
        <w:tc>
          <w:tcPr>
            <w:tcW w:w="1418" w:type="dxa"/>
            <w:hideMark/>
          </w:tcPr>
          <w:p w:rsidRPr="0062005F" w:rsidR="00E915C9" w:rsidP="0062005F" w:rsidRDefault="00E915C9" w14:paraId="2137923C" w14:textId="77777777">
            <w:pPr>
              <w:jc w:val="left"/>
            </w:pPr>
            <w:r w:rsidRPr="0062005F">
              <w:t>08/10/1954</w:t>
            </w:r>
          </w:p>
        </w:tc>
        <w:tc>
          <w:tcPr>
            <w:tcW w:w="1904" w:type="dxa"/>
            <w:hideMark/>
          </w:tcPr>
          <w:p w:rsidRPr="0062005F" w:rsidR="00E915C9" w:rsidP="0062005F" w:rsidRDefault="00E915C9" w14:paraId="6BF1BF64" w14:textId="77777777">
            <w:pPr>
              <w:jc w:val="left"/>
            </w:pPr>
            <w:proofErr w:type="spellStart"/>
            <w:r w:rsidRPr="0062005F">
              <w:t>Mohács</w:t>
            </w:r>
            <w:proofErr w:type="spellEnd"/>
          </w:p>
        </w:tc>
        <w:tc>
          <w:tcPr>
            <w:tcW w:w="1498" w:type="dxa"/>
            <w:gridSpan w:val="2"/>
            <w:hideMark/>
          </w:tcPr>
          <w:p w:rsidRPr="0062005F" w:rsidR="00E915C9" w:rsidP="0062005F" w:rsidRDefault="00E915C9" w14:paraId="344856FD" w14:textId="77777777">
            <w:pPr>
              <w:jc w:val="left"/>
            </w:pPr>
            <w:proofErr w:type="spellStart"/>
            <w:r w:rsidRPr="0062005F">
              <w:t>Mohácsi</w:t>
            </w:r>
            <w:proofErr w:type="spellEnd"/>
            <w:r w:rsidRPr="0062005F">
              <w:t xml:space="preserve"> Bank</w:t>
            </w:r>
          </w:p>
        </w:tc>
      </w:tr>
      <w:tr w:rsidRPr="0062005F" w:rsidR="00E915C9" w:rsidTr="00406A8C" w14:paraId="70046E22" w14:textId="77777777">
        <w:trPr>
          <w:trHeight w:val="300"/>
        </w:trPr>
        <w:tc>
          <w:tcPr>
            <w:tcW w:w="675" w:type="dxa"/>
            <w:hideMark/>
          </w:tcPr>
          <w:p w:rsidRPr="0062005F" w:rsidR="00E915C9" w:rsidP="0062005F" w:rsidRDefault="00E915C9" w14:paraId="244EAEFE" w14:textId="77777777">
            <w:pPr>
              <w:jc w:val="center"/>
            </w:pPr>
            <w:r w:rsidRPr="0062005F">
              <w:t>36.</w:t>
            </w:r>
          </w:p>
        </w:tc>
        <w:tc>
          <w:tcPr>
            <w:tcW w:w="2410" w:type="dxa"/>
            <w:hideMark/>
          </w:tcPr>
          <w:p w:rsidRPr="0062005F" w:rsidR="00E915C9" w:rsidP="0062005F" w:rsidRDefault="00E915C9" w14:paraId="799C0C07" w14:textId="77777777">
            <w:pPr>
              <w:jc w:val="left"/>
            </w:pPr>
            <w:proofErr w:type="spellStart"/>
            <w:r w:rsidRPr="0062005F">
              <w:t>Endre</w:t>
            </w:r>
            <w:proofErr w:type="spellEnd"/>
            <w:r w:rsidRPr="0062005F">
              <w:t xml:space="preserve"> </w:t>
            </w:r>
            <w:proofErr w:type="spellStart"/>
            <w:r w:rsidRPr="0062005F">
              <w:t>Bertalan</w:t>
            </w:r>
            <w:proofErr w:type="spellEnd"/>
            <w:r w:rsidRPr="0062005F">
              <w:t xml:space="preserve"> FÁBIÁN</w:t>
            </w:r>
          </w:p>
        </w:tc>
        <w:tc>
          <w:tcPr>
            <w:tcW w:w="1418" w:type="dxa"/>
            <w:hideMark/>
          </w:tcPr>
          <w:p w:rsidRPr="0062005F" w:rsidR="00E915C9" w:rsidP="0062005F" w:rsidRDefault="00E915C9" w14:paraId="72866CDD" w14:textId="77777777">
            <w:pPr>
              <w:jc w:val="left"/>
            </w:pPr>
            <w:r w:rsidRPr="0062005F">
              <w:t>22/04/1951</w:t>
            </w:r>
          </w:p>
        </w:tc>
        <w:tc>
          <w:tcPr>
            <w:tcW w:w="1904" w:type="dxa"/>
            <w:hideMark/>
          </w:tcPr>
          <w:p w:rsidRPr="0062005F" w:rsidR="00E915C9" w:rsidP="0062005F" w:rsidRDefault="00E915C9" w14:paraId="2A0B5219" w14:textId="77777777">
            <w:pPr>
              <w:jc w:val="left"/>
            </w:pPr>
            <w:proofErr w:type="spellStart"/>
            <w:r w:rsidRPr="0062005F">
              <w:t>Nemesvámos</w:t>
            </w:r>
            <w:proofErr w:type="spellEnd"/>
          </w:p>
        </w:tc>
        <w:tc>
          <w:tcPr>
            <w:tcW w:w="1498" w:type="dxa"/>
            <w:gridSpan w:val="2"/>
            <w:hideMark/>
          </w:tcPr>
          <w:p w:rsidRPr="0062005F" w:rsidR="00E915C9" w:rsidP="0062005F" w:rsidRDefault="00E915C9" w14:paraId="0F594DA5" w14:textId="77777777">
            <w:pPr>
              <w:jc w:val="left"/>
            </w:pPr>
            <w:proofErr w:type="spellStart"/>
            <w:r w:rsidRPr="0062005F">
              <w:t>Kinizsi</w:t>
            </w:r>
            <w:proofErr w:type="spellEnd"/>
            <w:r w:rsidRPr="0062005F">
              <w:t xml:space="preserve"> Bank</w:t>
            </w:r>
          </w:p>
        </w:tc>
      </w:tr>
      <w:tr w:rsidRPr="0062005F" w:rsidR="00E915C9" w:rsidTr="00406A8C" w14:paraId="38557040" w14:textId="77777777">
        <w:trPr>
          <w:trHeight w:val="345"/>
        </w:trPr>
        <w:tc>
          <w:tcPr>
            <w:tcW w:w="675" w:type="dxa"/>
            <w:hideMark/>
          </w:tcPr>
          <w:p w:rsidRPr="0062005F" w:rsidR="00E915C9" w:rsidP="0062005F" w:rsidRDefault="00E915C9" w14:paraId="7501FB38" w14:textId="77777777">
            <w:pPr>
              <w:jc w:val="center"/>
            </w:pPr>
            <w:r w:rsidRPr="0062005F">
              <w:t>37.</w:t>
            </w:r>
          </w:p>
        </w:tc>
        <w:tc>
          <w:tcPr>
            <w:tcW w:w="2410" w:type="dxa"/>
            <w:hideMark/>
          </w:tcPr>
          <w:p w:rsidRPr="0062005F" w:rsidR="00E915C9" w:rsidP="0062005F" w:rsidRDefault="00E915C9" w14:paraId="680F90B2" w14:textId="77777777">
            <w:pPr>
              <w:jc w:val="left"/>
            </w:pPr>
            <w:proofErr w:type="spellStart"/>
            <w:r w:rsidRPr="0062005F">
              <w:t>Istvánné</w:t>
            </w:r>
            <w:proofErr w:type="spellEnd"/>
            <w:r w:rsidRPr="0062005F">
              <w:t xml:space="preserve"> FACSKÓ</w:t>
            </w:r>
          </w:p>
        </w:tc>
        <w:tc>
          <w:tcPr>
            <w:tcW w:w="1418" w:type="dxa"/>
            <w:hideMark/>
          </w:tcPr>
          <w:p w:rsidRPr="0062005F" w:rsidR="00E915C9" w:rsidP="0062005F" w:rsidRDefault="00E915C9" w14:paraId="382EF885" w14:textId="77777777">
            <w:pPr>
              <w:jc w:val="left"/>
            </w:pPr>
            <w:r w:rsidRPr="0062005F">
              <w:t>17/08/1935</w:t>
            </w:r>
          </w:p>
        </w:tc>
        <w:tc>
          <w:tcPr>
            <w:tcW w:w="1904" w:type="dxa"/>
            <w:hideMark/>
          </w:tcPr>
          <w:p w:rsidRPr="0062005F" w:rsidR="00E915C9" w:rsidP="0062005F" w:rsidRDefault="00E915C9" w14:paraId="7D00E9D1" w14:textId="77777777">
            <w:pPr>
              <w:jc w:val="left"/>
            </w:pPr>
            <w:proofErr w:type="spellStart"/>
            <w:r w:rsidRPr="0062005F">
              <w:t>Mohács</w:t>
            </w:r>
            <w:proofErr w:type="spellEnd"/>
          </w:p>
        </w:tc>
        <w:tc>
          <w:tcPr>
            <w:tcW w:w="1498" w:type="dxa"/>
            <w:gridSpan w:val="2"/>
            <w:hideMark/>
          </w:tcPr>
          <w:p w:rsidRPr="0062005F" w:rsidR="00E915C9" w:rsidP="0062005F" w:rsidRDefault="00E915C9" w14:paraId="2716FF86" w14:textId="77777777">
            <w:proofErr w:type="spellStart"/>
            <w:r w:rsidRPr="0062005F">
              <w:t>Mohácsi</w:t>
            </w:r>
            <w:proofErr w:type="spellEnd"/>
            <w:r w:rsidRPr="0062005F">
              <w:t xml:space="preserve"> Bank</w:t>
            </w:r>
          </w:p>
        </w:tc>
      </w:tr>
      <w:tr w:rsidRPr="0062005F" w:rsidR="00E915C9" w:rsidTr="00406A8C" w14:paraId="508609CE" w14:textId="77777777">
        <w:trPr>
          <w:trHeight w:val="300"/>
        </w:trPr>
        <w:tc>
          <w:tcPr>
            <w:tcW w:w="675" w:type="dxa"/>
            <w:hideMark/>
          </w:tcPr>
          <w:p w:rsidRPr="0062005F" w:rsidR="00E915C9" w:rsidP="0062005F" w:rsidRDefault="00E915C9" w14:paraId="40C02669" w14:textId="77777777">
            <w:pPr>
              <w:jc w:val="center"/>
            </w:pPr>
            <w:r w:rsidRPr="0062005F">
              <w:t>38.</w:t>
            </w:r>
          </w:p>
        </w:tc>
        <w:tc>
          <w:tcPr>
            <w:tcW w:w="2410" w:type="dxa"/>
            <w:hideMark/>
          </w:tcPr>
          <w:p w:rsidRPr="0062005F" w:rsidR="00E915C9" w:rsidP="0062005F" w:rsidRDefault="00E915C9" w14:paraId="268E57D9" w14:textId="77777777">
            <w:pPr>
              <w:jc w:val="left"/>
            </w:pPr>
            <w:r w:rsidRPr="0062005F">
              <w:t>László FADDI</w:t>
            </w:r>
          </w:p>
        </w:tc>
        <w:tc>
          <w:tcPr>
            <w:tcW w:w="1418" w:type="dxa"/>
            <w:hideMark/>
          </w:tcPr>
          <w:p w:rsidRPr="0062005F" w:rsidR="00E915C9" w:rsidP="0062005F" w:rsidRDefault="00E915C9" w14:paraId="3DCCE12C" w14:textId="77777777">
            <w:pPr>
              <w:jc w:val="left"/>
            </w:pPr>
            <w:r w:rsidRPr="0062005F">
              <w:t>23/08/1961</w:t>
            </w:r>
          </w:p>
        </w:tc>
        <w:tc>
          <w:tcPr>
            <w:tcW w:w="1904" w:type="dxa"/>
            <w:hideMark/>
          </w:tcPr>
          <w:p w:rsidRPr="0062005F" w:rsidR="00E915C9" w:rsidP="0062005F" w:rsidRDefault="00E915C9" w14:paraId="77E71771" w14:textId="77777777">
            <w:pPr>
              <w:jc w:val="left"/>
            </w:pPr>
            <w:proofErr w:type="spellStart"/>
            <w:r w:rsidRPr="0062005F">
              <w:t>Pécs</w:t>
            </w:r>
            <w:proofErr w:type="spellEnd"/>
          </w:p>
        </w:tc>
        <w:tc>
          <w:tcPr>
            <w:tcW w:w="1498" w:type="dxa"/>
            <w:gridSpan w:val="2"/>
            <w:hideMark/>
          </w:tcPr>
          <w:p w:rsidRPr="0062005F" w:rsidR="00E915C9" w:rsidP="0062005F" w:rsidRDefault="00E915C9" w14:paraId="777B4EAC" w14:textId="77777777">
            <w:proofErr w:type="spellStart"/>
            <w:r w:rsidRPr="0062005F">
              <w:t>Mohácsi</w:t>
            </w:r>
            <w:proofErr w:type="spellEnd"/>
            <w:r w:rsidRPr="0062005F">
              <w:t xml:space="preserve"> Bank</w:t>
            </w:r>
          </w:p>
        </w:tc>
      </w:tr>
      <w:tr w:rsidRPr="0062005F" w:rsidR="00E915C9" w:rsidTr="00406A8C" w14:paraId="47A3F16B" w14:textId="77777777">
        <w:trPr>
          <w:trHeight w:val="300"/>
        </w:trPr>
        <w:tc>
          <w:tcPr>
            <w:tcW w:w="675" w:type="dxa"/>
            <w:hideMark/>
          </w:tcPr>
          <w:p w:rsidRPr="0062005F" w:rsidR="00E915C9" w:rsidP="0062005F" w:rsidRDefault="00E915C9" w14:paraId="4132FE46" w14:textId="77777777">
            <w:pPr>
              <w:jc w:val="center"/>
            </w:pPr>
            <w:r w:rsidRPr="0062005F">
              <w:t>39.</w:t>
            </w:r>
          </w:p>
        </w:tc>
        <w:tc>
          <w:tcPr>
            <w:tcW w:w="2410" w:type="dxa"/>
            <w:hideMark/>
          </w:tcPr>
          <w:p w:rsidRPr="0062005F" w:rsidR="00E915C9" w:rsidP="0062005F" w:rsidRDefault="00E915C9" w14:paraId="5C51A67C" w14:textId="77777777">
            <w:pPr>
              <w:jc w:val="left"/>
            </w:pPr>
            <w:proofErr w:type="spellStart"/>
            <w:r w:rsidRPr="0062005F">
              <w:t>Mária</w:t>
            </w:r>
            <w:proofErr w:type="spellEnd"/>
            <w:r w:rsidRPr="0062005F">
              <w:t xml:space="preserve"> </w:t>
            </w:r>
            <w:proofErr w:type="spellStart"/>
            <w:r w:rsidRPr="0062005F">
              <w:t>Márta</w:t>
            </w:r>
            <w:proofErr w:type="spellEnd"/>
            <w:r w:rsidRPr="0062005F">
              <w:t xml:space="preserve"> FEKETE</w:t>
            </w:r>
          </w:p>
        </w:tc>
        <w:tc>
          <w:tcPr>
            <w:tcW w:w="1418" w:type="dxa"/>
            <w:hideMark/>
          </w:tcPr>
          <w:p w:rsidRPr="0062005F" w:rsidR="00E915C9" w:rsidP="0062005F" w:rsidRDefault="00E915C9" w14:paraId="436CC1D5" w14:textId="77777777">
            <w:pPr>
              <w:jc w:val="left"/>
            </w:pPr>
            <w:r w:rsidRPr="0062005F">
              <w:t>17/12/1940</w:t>
            </w:r>
          </w:p>
        </w:tc>
        <w:tc>
          <w:tcPr>
            <w:tcW w:w="1904" w:type="dxa"/>
            <w:hideMark/>
          </w:tcPr>
          <w:p w:rsidRPr="0062005F" w:rsidR="00E915C9" w:rsidP="0062005F" w:rsidRDefault="00E915C9" w14:paraId="3E54D99A" w14:textId="77777777">
            <w:pPr>
              <w:jc w:val="left"/>
            </w:pPr>
            <w:r w:rsidRPr="0062005F">
              <w:t>Budapest</w:t>
            </w:r>
          </w:p>
        </w:tc>
        <w:tc>
          <w:tcPr>
            <w:tcW w:w="1498" w:type="dxa"/>
            <w:gridSpan w:val="2"/>
            <w:hideMark/>
          </w:tcPr>
          <w:p w:rsidRPr="0062005F" w:rsidR="00E915C9" w:rsidP="0062005F" w:rsidRDefault="00E915C9" w14:paraId="582CBEE3" w14:textId="77777777">
            <w:pPr>
              <w:jc w:val="left"/>
            </w:pPr>
            <w:proofErr w:type="spellStart"/>
            <w:r w:rsidRPr="0062005F">
              <w:t>Kinizsi</w:t>
            </w:r>
            <w:proofErr w:type="spellEnd"/>
            <w:r w:rsidRPr="0062005F">
              <w:t xml:space="preserve"> Bank</w:t>
            </w:r>
          </w:p>
        </w:tc>
      </w:tr>
      <w:tr w:rsidRPr="0062005F" w:rsidR="00E915C9" w:rsidTr="00406A8C" w14:paraId="3C090EE5" w14:textId="77777777">
        <w:trPr>
          <w:trHeight w:val="391"/>
        </w:trPr>
        <w:tc>
          <w:tcPr>
            <w:tcW w:w="675" w:type="dxa"/>
            <w:hideMark/>
          </w:tcPr>
          <w:p w:rsidRPr="0062005F" w:rsidR="00E915C9" w:rsidP="0062005F" w:rsidRDefault="00E915C9" w14:paraId="77715F5F" w14:textId="77777777">
            <w:pPr>
              <w:jc w:val="center"/>
            </w:pPr>
            <w:r w:rsidRPr="0062005F">
              <w:t>40.</w:t>
            </w:r>
          </w:p>
        </w:tc>
        <w:tc>
          <w:tcPr>
            <w:tcW w:w="2410" w:type="dxa"/>
            <w:hideMark/>
          </w:tcPr>
          <w:p w:rsidRPr="0062005F" w:rsidR="00E915C9" w:rsidP="0062005F" w:rsidRDefault="00E915C9" w14:paraId="5364C6FB" w14:textId="77777777">
            <w:pPr>
              <w:jc w:val="left"/>
            </w:pPr>
            <w:proofErr w:type="spellStart"/>
            <w:r w:rsidRPr="0062005F">
              <w:t>József</w:t>
            </w:r>
            <w:proofErr w:type="spellEnd"/>
            <w:r w:rsidRPr="0062005F">
              <w:t xml:space="preserve"> </w:t>
            </w:r>
            <w:proofErr w:type="spellStart"/>
            <w:r w:rsidRPr="0062005F">
              <w:t>Attiláné</w:t>
            </w:r>
            <w:proofErr w:type="spellEnd"/>
            <w:r w:rsidRPr="0062005F">
              <w:t xml:space="preserve"> IRÉNYI </w:t>
            </w:r>
          </w:p>
        </w:tc>
        <w:tc>
          <w:tcPr>
            <w:tcW w:w="1418" w:type="dxa"/>
            <w:hideMark/>
          </w:tcPr>
          <w:p w:rsidRPr="0062005F" w:rsidR="00E915C9" w:rsidP="0062005F" w:rsidRDefault="00E915C9" w14:paraId="5C32749B" w14:textId="77777777">
            <w:pPr>
              <w:jc w:val="left"/>
            </w:pPr>
            <w:r w:rsidRPr="0062005F">
              <w:t>03/04/1955</w:t>
            </w:r>
          </w:p>
        </w:tc>
        <w:tc>
          <w:tcPr>
            <w:tcW w:w="1904" w:type="dxa"/>
            <w:hideMark/>
          </w:tcPr>
          <w:p w:rsidRPr="0062005F" w:rsidR="00E915C9" w:rsidP="0062005F" w:rsidRDefault="00E915C9" w14:paraId="16B04DF4"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04AB55D9" w14:textId="77777777">
            <w:proofErr w:type="spellStart"/>
            <w:r w:rsidRPr="0062005F">
              <w:t>Mohácsi</w:t>
            </w:r>
            <w:proofErr w:type="spellEnd"/>
            <w:r w:rsidRPr="0062005F">
              <w:t xml:space="preserve"> Bank</w:t>
            </w:r>
          </w:p>
        </w:tc>
      </w:tr>
      <w:tr w:rsidRPr="0062005F" w:rsidR="00E915C9" w:rsidTr="00406A8C" w14:paraId="330D5B91" w14:textId="77777777">
        <w:trPr>
          <w:trHeight w:val="315"/>
        </w:trPr>
        <w:tc>
          <w:tcPr>
            <w:tcW w:w="675" w:type="dxa"/>
            <w:hideMark/>
          </w:tcPr>
          <w:p w:rsidRPr="0062005F" w:rsidR="00E915C9" w:rsidP="0062005F" w:rsidRDefault="00E915C9" w14:paraId="428D2F59" w14:textId="77777777">
            <w:pPr>
              <w:jc w:val="center"/>
            </w:pPr>
            <w:r w:rsidRPr="0062005F">
              <w:t>41.</w:t>
            </w:r>
          </w:p>
        </w:tc>
        <w:tc>
          <w:tcPr>
            <w:tcW w:w="2410" w:type="dxa"/>
            <w:hideMark/>
          </w:tcPr>
          <w:p w:rsidRPr="0062005F" w:rsidR="00E915C9" w:rsidP="0062005F" w:rsidRDefault="00E915C9" w14:paraId="3D5E4019" w14:textId="77777777">
            <w:pPr>
              <w:jc w:val="left"/>
            </w:pPr>
            <w:proofErr w:type="spellStart"/>
            <w:r w:rsidRPr="0062005F">
              <w:t>György</w:t>
            </w:r>
            <w:proofErr w:type="spellEnd"/>
            <w:r w:rsidRPr="0062005F">
              <w:t xml:space="preserve"> FISCHER</w:t>
            </w:r>
          </w:p>
        </w:tc>
        <w:tc>
          <w:tcPr>
            <w:tcW w:w="1418" w:type="dxa"/>
            <w:hideMark/>
          </w:tcPr>
          <w:p w:rsidRPr="0062005F" w:rsidR="00E915C9" w:rsidP="0062005F" w:rsidRDefault="00E915C9" w14:paraId="63CDE5F5" w14:textId="77777777">
            <w:pPr>
              <w:jc w:val="left"/>
            </w:pPr>
            <w:r w:rsidRPr="0062005F">
              <w:t>28/03/1956</w:t>
            </w:r>
          </w:p>
        </w:tc>
        <w:tc>
          <w:tcPr>
            <w:tcW w:w="1904" w:type="dxa"/>
            <w:hideMark/>
          </w:tcPr>
          <w:p w:rsidRPr="0062005F" w:rsidR="00E915C9" w:rsidP="0062005F" w:rsidRDefault="00E915C9" w14:paraId="6CFBD0E7" w14:textId="77777777">
            <w:pPr>
              <w:jc w:val="left"/>
            </w:pPr>
            <w:proofErr w:type="spellStart"/>
            <w:r w:rsidRPr="0062005F">
              <w:t>Dunaszekcső</w:t>
            </w:r>
            <w:proofErr w:type="spellEnd"/>
          </w:p>
        </w:tc>
        <w:tc>
          <w:tcPr>
            <w:tcW w:w="1498" w:type="dxa"/>
            <w:gridSpan w:val="2"/>
            <w:hideMark/>
          </w:tcPr>
          <w:p w:rsidRPr="0062005F" w:rsidR="00E915C9" w:rsidP="0062005F" w:rsidRDefault="00E915C9" w14:paraId="138A1326" w14:textId="77777777">
            <w:proofErr w:type="spellStart"/>
            <w:r w:rsidRPr="0062005F">
              <w:t>Mohácsi</w:t>
            </w:r>
            <w:proofErr w:type="spellEnd"/>
            <w:r w:rsidRPr="0062005F">
              <w:t xml:space="preserve"> Bank</w:t>
            </w:r>
          </w:p>
        </w:tc>
      </w:tr>
      <w:tr w:rsidRPr="0062005F" w:rsidR="00E915C9" w:rsidTr="00406A8C" w14:paraId="0C0B1ACA" w14:textId="77777777">
        <w:trPr>
          <w:trHeight w:val="300"/>
        </w:trPr>
        <w:tc>
          <w:tcPr>
            <w:tcW w:w="675" w:type="dxa"/>
            <w:hideMark/>
          </w:tcPr>
          <w:p w:rsidRPr="0062005F" w:rsidR="00E915C9" w:rsidP="0062005F" w:rsidRDefault="00E915C9" w14:paraId="227E9D73" w14:textId="77777777">
            <w:pPr>
              <w:jc w:val="center"/>
            </w:pPr>
            <w:r w:rsidRPr="0062005F">
              <w:t>42.</w:t>
            </w:r>
          </w:p>
        </w:tc>
        <w:tc>
          <w:tcPr>
            <w:tcW w:w="2410" w:type="dxa"/>
            <w:hideMark/>
          </w:tcPr>
          <w:p w:rsidRPr="0062005F" w:rsidR="00E915C9" w:rsidP="0062005F" w:rsidRDefault="00E915C9" w14:paraId="6E6AFB19" w14:textId="77777777">
            <w:pPr>
              <w:jc w:val="left"/>
            </w:pPr>
            <w:proofErr w:type="spellStart"/>
            <w:r w:rsidRPr="0062005F">
              <w:t>Gábor</w:t>
            </w:r>
            <w:proofErr w:type="spellEnd"/>
            <w:r w:rsidRPr="0062005F">
              <w:t xml:space="preserve"> FLÓDUNG</w:t>
            </w:r>
          </w:p>
        </w:tc>
        <w:tc>
          <w:tcPr>
            <w:tcW w:w="1418" w:type="dxa"/>
            <w:hideMark/>
          </w:tcPr>
          <w:p w:rsidRPr="0062005F" w:rsidR="00E915C9" w:rsidP="0062005F" w:rsidRDefault="00E915C9" w14:paraId="192FE260" w14:textId="77777777">
            <w:pPr>
              <w:jc w:val="left"/>
            </w:pPr>
            <w:r w:rsidRPr="0062005F">
              <w:t>22/03/1970</w:t>
            </w:r>
          </w:p>
        </w:tc>
        <w:tc>
          <w:tcPr>
            <w:tcW w:w="1904" w:type="dxa"/>
            <w:hideMark/>
          </w:tcPr>
          <w:p w:rsidRPr="0062005F" w:rsidR="00E915C9" w:rsidP="0062005F" w:rsidRDefault="00E915C9" w14:paraId="5D0C2CC1"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371DC493" w14:textId="77777777">
            <w:proofErr w:type="spellStart"/>
            <w:r w:rsidRPr="0062005F">
              <w:t>Mohácsi</w:t>
            </w:r>
            <w:proofErr w:type="spellEnd"/>
            <w:r w:rsidRPr="0062005F">
              <w:t xml:space="preserve"> Bank</w:t>
            </w:r>
          </w:p>
        </w:tc>
      </w:tr>
      <w:tr w:rsidRPr="0062005F" w:rsidR="00E915C9" w:rsidTr="00406A8C" w14:paraId="5F6006BA" w14:textId="77777777">
        <w:trPr>
          <w:trHeight w:val="300"/>
        </w:trPr>
        <w:tc>
          <w:tcPr>
            <w:tcW w:w="675" w:type="dxa"/>
            <w:hideMark/>
          </w:tcPr>
          <w:p w:rsidRPr="0062005F" w:rsidR="00E915C9" w:rsidP="0062005F" w:rsidRDefault="00E915C9" w14:paraId="210F73A1" w14:textId="77777777">
            <w:pPr>
              <w:jc w:val="center"/>
            </w:pPr>
            <w:r w:rsidRPr="0062005F">
              <w:t>43.</w:t>
            </w:r>
          </w:p>
        </w:tc>
        <w:tc>
          <w:tcPr>
            <w:tcW w:w="2410" w:type="dxa"/>
            <w:hideMark/>
          </w:tcPr>
          <w:p w:rsidRPr="0062005F" w:rsidR="00E915C9" w:rsidP="0062005F" w:rsidRDefault="00E915C9" w14:paraId="68D39C76" w14:textId="77777777">
            <w:pPr>
              <w:jc w:val="left"/>
            </w:pPr>
            <w:r w:rsidRPr="0062005F">
              <w:t>Bence FLORIÁN</w:t>
            </w:r>
          </w:p>
        </w:tc>
        <w:tc>
          <w:tcPr>
            <w:tcW w:w="1418" w:type="dxa"/>
            <w:hideMark/>
          </w:tcPr>
          <w:p w:rsidRPr="0062005F" w:rsidR="00E915C9" w:rsidP="0062005F" w:rsidRDefault="00E915C9" w14:paraId="192644D2" w14:textId="77777777">
            <w:pPr>
              <w:jc w:val="left"/>
            </w:pPr>
            <w:r w:rsidRPr="0062005F">
              <w:t>18/03/1983</w:t>
            </w:r>
          </w:p>
        </w:tc>
        <w:tc>
          <w:tcPr>
            <w:tcW w:w="1904" w:type="dxa"/>
            <w:hideMark/>
          </w:tcPr>
          <w:p w:rsidRPr="0062005F" w:rsidR="00E915C9" w:rsidP="0062005F" w:rsidRDefault="00E915C9" w14:paraId="6C2AD99E"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42EB7E7B" w14:textId="77777777">
            <w:pPr>
              <w:jc w:val="left"/>
            </w:pPr>
            <w:proofErr w:type="spellStart"/>
            <w:r w:rsidRPr="0062005F">
              <w:t>Kinizsi</w:t>
            </w:r>
            <w:proofErr w:type="spellEnd"/>
            <w:r w:rsidRPr="0062005F">
              <w:t xml:space="preserve"> Bank</w:t>
            </w:r>
          </w:p>
        </w:tc>
      </w:tr>
      <w:tr w:rsidRPr="0062005F" w:rsidR="00E915C9" w:rsidTr="00406A8C" w14:paraId="19A23FB4" w14:textId="77777777">
        <w:trPr>
          <w:trHeight w:val="300"/>
        </w:trPr>
        <w:tc>
          <w:tcPr>
            <w:tcW w:w="675" w:type="dxa"/>
            <w:hideMark/>
          </w:tcPr>
          <w:p w:rsidRPr="0062005F" w:rsidR="00E915C9" w:rsidP="0062005F" w:rsidRDefault="00E915C9" w14:paraId="01EF09CE" w14:textId="77777777">
            <w:pPr>
              <w:jc w:val="center"/>
            </w:pPr>
            <w:r w:rsidRPr="0062005F">
              <w:t>44.</w:t>
            </w:r>
          </w:p>
        </w:tc>
        <w:tc>
          <w:tcPr>
            <w:tcW w:w="2410" w:type="dxa"/>
            <w:hideMark/>
          </w:tcPr>
          <w:p w:rsidRPr="0062005F" w:rsidR="00E915C9" w:rsidP="0062005F" w:rsidRDefault="00E915C9" w14:paraId="4A57DD75" w14:textId="77777777">
            <w:pPr>
              <w:jc w:val="left"/>
            </w:pPr>
            <w:proofErr w:type="spellStart"/>
            <w:r w:rsidRPr="0062005F">
              <w:t>Dóra</w:t>
            </w:r>
            <w:proofErr w:type="spellEnd"/>
            <w:r w:rsidRPr="0062005F">
              <w:t xml:space="preserve"> FLÓRIÁN</w:t>
            </w:r>
          </w:p>
        </w:tc>
        <w:tc>
          <w:tcPr>
            <w:tcW w:w="1418" w:type="dxa"/>
            <w:hideMark/>
          </w:tcPr>
          <w:p w:rsidRPr="0062005F" w:rsidR="00E915C9" w:rsidP="0062005F" w:rsidRDefault="00E915C9" w14:paraId="27D79F22" w14:textId="77777777">
            <w:pPr>
              <w:jc w:val="left"/>
            </w:pPr>
            <w:r w:rsidRPr="0062005F">
              <w:t>22/12/1978</w:t>
            </w:r>
          </w:p>
        </w:tc>
        <w:tc>
          <w:tcPr>
            <w:tcW w:w="1904" w:type="dxa"/>
            <w:hideMark/>
          </w:tcPr>
          <w:p w:rsidRPr="0062005F" w:rsidR="00E915C9" w:rsidP="0062005F" w:rsidRDefault="00E915C9" w14:paraId="1600ACBA"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32EF1916" w14:textId="77777777">
            <w:pPr>
              <w:jc w:val="left"/>
            </w:pPr>
            <w:proofErr w:type="spellStart"/>
            <w:r w:rsidRPr="0062005F">
              <w:t>Kinizsi</w:t>
            </w:r>
            <w:proofErr w:type="spellEnd"/>
            <w:r w:rsidRPr="0062005F">
              <w:t xml:space="preserve"> Bank</w:t>
            </w:r>
          </w:p>
        </w:tc>
      </w:tr>
      <w:tr w:rsidRPr="0062005F" w:rsidR="00E915C9" w:rsidTr="00406A8C" w14:paraId="137D92E8" w14:textId="77777777">
        <w:trPr>
          <w:trHeight w:val="769"/>
        </w:trPr>
        <w:tc>
          <w:tcPr>
            <w:tcW w:w="675" w:type="dxa"/>
            <w:noWrap/>
            <w:hideMark/>
          </w:tcPr>
          <w:p w:rsidRPr="0062005F" w:rsidR="00E915C9" w:rsidP="0062005F" w:rsidRDefault="00E915C9" w14:paraId="0072A6A6" w14:textId="77777777">
            <w:pPr>
              <w:jc w:val="center"/>
            </w:pPr>
            <w:r w:rsidRPr="0062005F">
              <w:t>45.</w:t>
            </w:r>
          </w:p>
        </w:tc>
        <w:tc>
          <w:tcPr>
            <w:tcW w:w="2410" w:type="dxa"/>
            <w:hideMark/>
          </w:tcPr>
          <w:p w:rsidRPr="0062005F" w:rsidR="00E915C9" w:rsidP="0062005F" w:rsidRDefault="00E915C9" w14:paraId="496FE201" w14:textId="77777777">
            <w:pPr>
              <w:jc w:val="left"/>
            </w:pPr>
            <w:proofErr w:type="spellStart"/>
            <w:r w:rsidRPr="0062005F">
              <w:t>Gyulané</w:t>
            </w:r>
            <w:proofErr w:type="spellEnd"/>
            <w:r w:rsidRPr="0062005F">
              <w:t xml:space="preserve"> FLÓRIÁN*</w:t>
            </w:r>
          </w:p>
          <w:p w:rsidRPr="0062005F" w:rsidR="00E915C9" w:rsidP="0062005F" w:rsidRDefault="00E915C9" w14:paraId="643E26F0" w14:textId="77777777">
            <w:pPr>
              <w:jc w:val="left"/>
            </w:pPr>
            <w:r w:rsidRPr="0062005F">
              <w:t>(</w:t>
            </w:r>
            <w:proofErr w:type="gramStart"/>
            <w:r w:rsidRPr="0062005F">
              <w:t>heir</w:t>
            </w:r>
            <w:proofErr w:type="gramEnd"/>
            <w:r w:rsidRPr="0062005F">
              <w:t xml:space="preserve">: </w:t>
            </w:r>
            <w:proofErr w:type="spellStart"/>
            <w:r w:rsidRPr="0062005F">
              <w:t>Gyula</w:t>
            </w:r>
            <w:proofErr w:type="spellEnd"/>
            <w:r w:rsidRPr="0062005F">
              <w:t xml:space="preserve"> </w:t>
            </w:r>
            <w:proofErr w:type="spellStart"/>
            <w:r w:rsidRPr="0062005F">
              <w:t>György</w:t>
            </w:r>
            <w:proofErr w:type="spellEnd"/>
            <w:r w:rsidRPr="0062005F">
              <w:t xml:space="preserve"> </w:t>
            </w:r>
            <w:proofErr w:type="spellStart"/>
            <w:r w:rsidRPr="0062005F">
              <w:t>Flórián</w:t>
            </w:r>
            <w:proofErr w:type="spellEnd"/>
            <w:r w:rsidRPr="0062005F">
              <w:t>)</w:t>
            </w:r>
          </w:p>
        </w:tc>
        <w:tc>
          <w:tcPr>
            <w:tcW w:w="1418" w:type="dxa"/>
            <w:noWrap/>
            <w:hideMark/>
          </w:tcPr>
          <w:p w:rsidRPr="0062005F" w:rsidR="00E915C9" w:rsidP="0062005F" w:rsidRDefault="00E915C9" w14:paraId="3F68C40B" w14:textId="77777777">
            <w:pPr>
              <w:jc w:val="left"/>
            </w:pPr>
            <w:r w:rsidRPr="0062005F">
              <w:t>16/05/1916</w:t>
            </w:r>
          </w:p>
        </w:tc>
        <w:tc>
          <w:tcPr>
            <w:tcW w:w="1904" w:type="dxa"/>
            <w:noWrap/>
            <w:hideMark/>
          </w:tcPr>
          <w:p w:rsidRPr="0062005F" w:rsidR="00E915C9" w:rsidP="0062005F" w:rsidRDefault="00E915C9" w14:paraId="3135A154" w14:textId="77777777">
            <w:pPr>
              <w:jc w:val="left"/>
            </w:pPr>
            <w:proofErr w:type="spellStart"/>
            <w:r w:rsidRPr="0062005F">
              <w:t>Veszprém</w:t>
            </w:r>
            <w:proofErr w:type="spellEnd"/>
          </w:p>
        </w:tc>
        <w:tc>
          <w:tcPr>
            <w:tcW w:w="1498" w:type="dxa"/>
            <w:gridSpan w:val="2"/>
            <w:noWrap/>
            <w:hideMark/>
          </w:tcPr>
          <w:p w:rsidRPr="0062005F" w:rsidR="00E915C9" w:rsidP="0062005F" w:rsidRDefault="00E915C9" w14:paraId="717AEA5B" w14:textId="77777777">
            <w:pPr>
              <w:jc w:val="left"/>
            </w:pPr>
            <w:proofErr w:type="spellStart"/>
            <w:r w:rsidRPr="0062005F">
              <w:t>Kinizsi</w:t>
            </w:r>
            <w:proofErr w:type="spellEnd"/>
            <w:r w:rsidRPr="0062005F">
              <w:t xml:space="preserve"> Bank</w:t>
            </w:r>
          </w:p>
        </w:tc>
      </w:tr>
      <w:tr w:rsidRPr="0062005F" w:rsidR="00E915C9" w:rsidTr="00406A8C" w14:paraId="1D678586" w14:textId="77777777">
        <w:trPr>
          <w:trHeight w:val="278"/>
        </w:trPr>
        <w:tc>
          <w:tcPr>
            <w:tcW w:w="675" w:type="dxa"/>
            <w:hideMark/>
          </w:tcPr>
          <w:p w:rsidRPr="0062005F" w:rsidR="00E915C9" w:rsidP="0062005F" w:rsidRDefault="00E915C9" w14:paraId="53798CD8" w14:textId="77777777">
            <w:pPr>
              <w:jc w:val="center"/>
            </w:pPr>
            <w:r w:rsidRPr="0062005F">
              <w:t>46.</w:t>
            </w:r>
          </w:p>
        </w:tc>
        <w:tc>
          <w:tcPr>
            <w:tcW w:w="2410" w:type="dxa"/>
            <w:hideMark/>
          </w:tcPr>
          <w:p w:rsidRPr="0062005F" w:rsidR="00E915C9" w:rsidP="0062005F" w:rsidRDefault="00E915C9" w14:paraId="791D2E01" w14:textId="77777777">
            <w:pPr>
              <w:jc w:val="left"/>
            </w:pPr>
            <w:proofErr w:type="spellStart"/>
            <w:r w:rsidRPr="0062005F">
              <w:t>Gyula</w:t>
            </w:r>
            <w:proofErr w:type="spellEnd"/>
            <w:r w:rsidRPr="0062005F">
              <w:t xml:space="preserve"> </w:t>
            </w:r>
            <w:proofErr w:type="spellStart"/>
            <w:r w:rsidRPr="0062005F">
              <w:t>György</w:t>
            </w:r>
            <w:proofErr w:type="spellEnd"/>
            <w:r w:rsidRPr="0062005F">
              <w:t xml:space="preserve"> FLÓRIÁN</w:t>
            </w:r>
          </w:p>
        </w:tc>
        <w:tc>
          <w:tcPr>
            <w:tcW w:w="1418" w:type="dxa"/>
            <w:hideMark/>
          </w:tcPr>
          <w:p w:rsidRPr="0062005F" w:rsidR="00E915C9" w:rsidP="0062005F" w:rsidRDefault="00E915C9" w14:paraId="6F7AE002" w14:textId="77777777">
            <w:pPr>
              <w:jc w:val="left"/>
            </w:pPr>
            <w:r w:rsidRPr="0062005F">
              <w:t>10/12/1943</w:t>
            </w:r>
          </w:p>
        </w:tc>
        <w:tc>
          <w:tcPr>
            <w:tcW w:w="1904" w:type="dxa"/>
            <w:hideMark/>
          </w:tcPr>
          <w:p w:rsidRPr="0062005F" w:rsidR="00E915C9" w:rsidP="0062005F" w:rsidRDefault="00E915C9" w14:paraId="57F0B279"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47FBAEA3" w14:textId="77777777">
            <w:pPr>
              <w:jc w:val="left"/>
            </w:pPr>
            <w:proofErr w:type="spellStart"/>
            <w:r w:rsidRPr="0062005F">
              <w:t>Kinizsi</w:t>
            </w:r>
            <w:proofErr w:type="spellEnd"/>
            <w:r w:rsidRPr="0062005F">
              <w:t xml:space="preserve"> Bank</w:t>
            </w:r>
          </w:p>
        </w:tc>
      </w:tr>
      <w:tr w:rsidRPr="0062005F" w:rsidR="00E915C9" w:rsidTr="00406A8C" w14:paraId="14F87012" w14:textId="77777777">
        <w:trPr>
          <w:trHeight w:val="300"/>
        </w:trPr>
        <w:tc>
          <w:tcPr>
            <w:tcW w:w="675" w:type="dxa"/>
            <w:hideMark/>
          </w:tcPr>
          <w:p w:rsidRPr="0062005F" w:rsidR="00E915C9" w:rsidP="0062005F" w:rsidRDefault="00E915C9" w14:paraId="277A2525" w14:textId="77777777">
            <w:pPr>
              <w:jc w:val="center"/>
            </w:pPr>
            <w:r w:rsidRPr="0062005F">
              <w:t>47.</w:t>
            </w:r>
          </w:p>
        </w:tc>
        <w:tc>
          <w:tcPr>
            <w:tcW w:w="2410" w:type="dxa"/>
            <w:hideMark/>
          </w:tcPr>
          <w:p w:rsidRPr="0062005F" w:rsidR="00E915C9" w:rsidP="0062005F" w:rsidRDefault="00E915C9" w14:paraId="13EFD084" w14:textId="77777777">
            <w:pPr>
              <w:jc w:val="left"/>
            </w:pPr>
            <w:proofErr w:type="spellStart"/>
            <w:r w:rsidRPr="0062005F">
              <w:t>István</w:t>
            </w:r>
            <w:proofErr w:type="spellEnd"/>
            <w:r w:rsidRPr="0062005F">
              <w:t xml:space="preserve"> </w:t>
            </w:r>
            <w:proofErr w:type="spellStart"/>
            <w:r w:rsidRPr="0062005F">
              <w:t>Flórián</w:t>
            </w:r>
            <w:proofErr w:type="spellEnd"/>
            <w:r w:rsidRPr="0062005F">
              <w:t xml:space="preserve"> FODOR</w:t>
            </w:r>
          </w:p>
        </w:tc>
        <w:tc>
          <w:tcPr>
            <w:tcW w:w="1418" w:type="dxa"/>
            <w:hideMark/>
          </w:tcPr>
          <w:p w:rsidRPr="0062005F" w:rsidR="00E915C9" w:rsidP="0062005F" w:rsidRDefault="00E915C9" w14:paraId="721F03C9" w14:textId="77777777">
            <w:pPr>
              <w:jc w:val="left"/>
            </w:pPr>
            <w:r w:rsidRPr="0062005F">
              <w:t>11/08/1946</w:t>
            </w:r>
          </w:p>
        </w:tc>
        <w:tc>
          <w:tcPr>
            <w:tcW w:w="1904" w:type="dxa"/>
            <w:hideMark/>
          </w:tcPr>
          <w:p w:rsidRPr="0062005F" w:rsidR="00E915C9" w:rsidP="0062005F" w:rsidRDefault="00E915C9" w14:paraId="2AE119D3" w14:textId="77777777">
            <w:pPr>
              <w:jc w:val="left"/>
            </w:pPr>
            <w:proofErr w:type="spellStart"/>
            <w:r w:rsidRPr="0062005F">
              <w:t>Tótvázsony</w:t>
            </w:r>
            <w:proofErr w:type="spellEnd"/>
          </w:p>
        </w:tc>
        <w:tc>
          <w:tcPr>
            <w:tcW w:w="1498" w:type="dxa"/>
            <w:gridSpan w:val="2"/>
            <w:hideMark/>
          </w:tcPr>
          <w:p w:rsidRPr="0062005F" w:rsidR="00E915C9" w:rsidP="0062005F" w:rsidRDefault="00E915C9" w14:paraId="18A88B65" w14:textId="77777777">
            <w:pPr>
              <w:jc w:val="left"/>
            </w:pPr>
            <w:proofErr w:type="spellStart"/>
            <w:r w:rsidRPr="0062005F">
              <w:t>Kinizsi</w:t>
            </w:r>
            <w:proofErr w:type="spellEnd"/>
            <w:r w:rsidRPr="0062005F">
              <w:t xml:space="preserve"> Bank</w:t>
            </w:r>
          </w:p>
        </w:tc>
      </w:tr>
      <w:tr w:rsidRPr="0062005F" w:rsidR="00E915C9" w:rsidTr="00406A8C" w14:paraId="1AB6C0E6" w14:textId="77777777">
        <w:trPr>
          <w:trHeight w:val="300"/>
        </w:trPr>
        <w:tc>
          <w:tcPr>
            <w:tcW w:w="675" w:type="dxa"/>
            <w:hideMark/>
          </w:tcPr>
          <w:p w:rsidRPr="0062005F" w:rsidR="00E915C9" w:rsidP="0062005F" w:rsidRDefault="00E915C9" w14:paraId="19F015DE" w14:textId="77777777">
            <w:pPr>
              <w:jc w:val="center"/>
            </w:pPr>
            <w:r w:rsidRPr="0062005F">
              <w:t>48.</w:t>
            </w:r>
          </w:p>
        </w:tc>
        <w:tc>
          <w:tcPr>
            <w:tcW w:w="2410" w:type="dxa"/>
            <w:hideMark/>
          </w:tcPr>
          <w:p w:rsidRPr="0062005F" w:rsidR="00E915C9" w:rsidP="0062005F" w:rsidRDefault="00E915C9" w14:paraId="2A83A963" w14:textId="77777777">
            <w:pPr>
              <w:jc w:val="left"/>
            </w:pPr>
            <w:proofErr w:type="spellStart"/>
            <w:r w:rsidRPr="0062005F">
              <w:t>András</w:t>
            </w:r>
            <w:proofErr w:type="spellEnd"/>
            <w:r w:rsidRPr="0062005F">
              <w:t xml:space="preserve"> FOLBERT</w:t>
            </w:r>
          </w:p>
        </w:tc>
        <w:tc>
          <w:tcPr>
            <w:tcW w:w="1418" w:type="dxa"/>
            <w:hideMark/>
          </w:tcPr>
          <w:p w:rsidRPr="0062005F" w:rsidR="00E915C9" w:rsidP="0062005F" w:rsidRDefault="00E915C9" w14:paraId="1805F63C" w14:textId="77777777">
            <w:pPr>
              <w:jc w:val="left"/>
            </w:pPr>
            <w:r w:rsidRPr="0062005F">
              <w:t>23/04/1959</w:t>
            </w:r>
          </w:p>
        </w:tc>
        <w:tc>
          <w:tcPr>
            <w:tcW w:w="1904" w:type="dxa"/>
            <w:hideMark/>
          </w:tcPr>
          <w:p w:rsidRPr="0062005F" w:rsidR="00E915C9" w:rsidP="0062005F" w:rsidRDefault="00E915C9" w14:paraId="37C42946" w14:textId="77777777">
            <w:pPr>
              <w:jc w:val="left"/>
            </w:pPr>
            <w:proofErr w:type="spellStart"/>
            <w:r w:rsidRPr="0062005F">
              <w:t>Mohács</w:t>
            </w:r>
            <w:proofErr w:type="spellEnd"/>
          </w:p>
        </w:tc>
        <w:tc>
          <w:tcPr>
            <w:tcW w:w="1498" w:type="dxa"/>
            <w:gridSpan w:val="2"/>
            <w:hideMark/>
          </w:tcPr>
          <w:p w:rsidRPr="0062005F" w:rsidR="00E915C9" w:rsidP="0062005F" w:rsidRDefault="00E915C9" w14:paraId="7B703539" w14:textId="77777777">
            <w:proofErr w:type="spellStart"/>
            <w:r w:rsidRPr="0062005F">
              <w:t>Mohácsi</w:t>
            </w:r>
            <w:proofErr w:type="spellEnd"/>
            <w:r w:rsidRPr="0062005F">
              <w:t xml:space="preserve"> Bank</w:t>
            </w:r>
          </w:p>
        </w:tc>
      </w:tr>
      <w:tr w:rsidRPr="0062005F" w:rsidR="00E915C9" w:rsidTr="00406A8C" w14:paraId="43158BC6" w14:textId="77777777">
        <w:trPr>
          <w:trHeight w:val="300"/>
        </w:trPr>
        <w:tc>
          <w:tcPr>
            <w:tcW w:w="675" w:type="dxa"/>
            <w:hideMark/>
          </w:tcPr>
          <w:p w:rsidRPr="0062005F" w:rsidR="00E915C9" w:rsidP="0062005F" w:rsidRDefault="00E915C9" w14:paraId="7012EE53" w14:textId="77777777">
            <w:pPr>
              <w:jc w:val="center"/>
            </w:pPr>
            <w:r w:rsidRPr="0062005F">
              <w:t>49.</w:t>
            </w:r>
          </w:p>
        </w:tc>
        <w:tc>
          <w:tcPr>
            <w:tcW w:w="2410" w:type="dxa"/>
            <w:hideMark/>
          </w:tcPr>
          <w:p w:rsidRPr="0062005F" w:rsidR="00E915C9" w:rsidP="0062005F" w:rsidRDefault="00E915C9" w14:paraId="214DDDE4" w14:textId="77777777">
            <w:pPr>
              <w:jc w:val="left"/>
            </w:pPr>
            <w:proofErr w:type="spellStart"/>
            <w:r w:rsidRPr="0062005F">
              <w:t>József</w:t>
            </w:r>
            <w:proofErr w:type="spellEnd"/>
            <w:r w:rsidRPr="0062005F">
              <w:t xml:space="preserve"> FRISCHMANN</w:t>
            </w:r>
          </w:p>
        </w:tc>
        <w:tc>
          <w:tcPr>
            <w:tcW w:w="1418" w:type="dxa"/>
            <w:hideMark/>
          </w:tcPr>
          <w:p w:rsidRPr="0062005F" w:rsidR="00E915C9" w:rsidP="0062005F" w:rsidRDefault="00E915C9" w14:paraId="4346317F" w14:textId="77777777">
            <w:pPr>
              <w:jc w:val="left"/>
            </w:pPr>
            <w:r w:rsidRPr="0062005F">
              <w:t>12/10/1951</w:t>
            </w:r>
          </w:p>
        </w:tc>
        <w:tc>
          <w:tcPr>
            <w:tcW w:w="1904" w:type="dxa"/>
            <w:hideMark/>
          </w:tcPr>
          <w:p w:rsidRPr="0062005F" w:rsidR="00E915C9" w:rsidP="0062005F" w:rsidRDefault="00E915C9" w14:paraId="76E59B6B" w14:textId="77777777">
            <w:pPr>
              <w:jc w:val="left"/>
            </w:pPr>
            <w:proofErr w:type="spellStart"/>
            <w:r w:rsidRPr="0062005F">
              <w:t>Mohács</w:t>
            </w:r>
            <w:proofErr w:type="spellEnd"/>
          </w:p>
        </w:tc>
        <w:tc>
          <w:tcPr>
            <w:tcW w:w="1498" w:type="dxa"/>
            <w:gridSpan w:val="2"/>
            <w:hideMark/>
          </w:tcPr>
          <w:p w:rsidRPr="0062005F" w:rsidR="00E915C9" w:rsidP="0062005F" w:rsidRDefault="00E915C9" w14:paraId="6188403F" w14:textId="77777777">
            <w:proofErr w:type="spellStart"/>
            <w:r w:rsidRPr="0062005F">
              <w:t>Mohácsi</w:t>
            </w:r>
            <w:proofErr w:type="spellEnd"/>
            <w:r w:rsidRPr="0062005F">
              <w:t xml:space="preserve"> Bank</w:t>
            </w:r>
          </w:p>
        </w:tc>
      </w:tr>
      <w:tr w:rsidRPr="0062005F" w:rsidR="00E915C9" w:rsidTr="00406A8C" w14:paraId="425F6996" w14:textId="77777777">
        <w:trPr>
          <w:trHeight w:val="300"/>
        </w:trPr>
        <w:tc>
          <w:tcPr>
            <w:tcW w:w="675" w:type="dxa"/>
            <w:noWrap/>
            <w:hideMark/>
          </w:tcPr>
          <w:p w:rsidRPr="0062005F" w:rsidR="00E915C9" w:rsidP="0062005F" w:rsidRDefault="00E915C9" w14:paraId="2CA0116F" w14:textId="77777777">
            <w:pPr>
              <w:jc w:val="center"/>
            </w:pPr>
            <w:r w:rsidRPr="0062005F">
              <w:t>50.</w:t>
            </w:r>
          </w:p>
        </w:tc>
        <w:tc>
          <w:tcPr>
            <w:tcW w:w="2410" w:type="dxa"/>
            <w:hideMark/>
          </w:tcPr>
          <w:p w:rsidRPr="0062005F" w:rsidR="00E915C9" w:rsidP="0062005F" w:rsidRDefault="00E915C9" w14:paraId="13C99563" w14:textId="77777777">
            <w:pPr>
              <w:jc w:val="left"/>
            </w:pPr>
            <w:proofErr w:type="spellStart"/>
            <w:r w:rsidRPr="0062005F">
              <w:t>András</w:t>
            </w:r>
            <w:proofErr w:type="spellEnd"/>
            <w:r w:rsidRPr="0062005F">
              <w:t xml:space="preserve"> GÁSZ*</w:t>
            </w:r>
          </w:p>
          <w:p w:rsidRPr="0062005F" w:rsidR="00E915C9" w:rsidP="0062005F" w:rsidRDefault="00E915C9" w14:paraId="3774A413" w14:textId="77777777">
            <w:pPr>
              <w:jc w:val="left"/>
            </w:pPr>
            <w:r w:rsidRPr="0062005F">
              <w:t>(</w:t>
            </w:r>
            <w:proofErr w:type="gramStart"/>
            <w:r w:rsidRPr="0062005F">
              <w:t>heirs</w:t>
            </w:r>
            <w:proofErr w:type="gramEnd"/>
            <w:r w:rsidRPr="0062005F">
              <w:t xml:space="preserve">: </w:t>
            </w:r>
            <w:proofErr w:type="spellStart"/>
            <w:r w:rsidRPr="0062005F">
              <w:t>Judit</w:t>
            </w:r>
            <w:proofErr w:type="spellEnd"/>
            <w:r w:rsidRPr="0062005F">
              <w:t xml:space="preserve"> </w:t>
            </w:r>
            <w:proofErr w:type="spellStart"/>
            <w:r w:rsidRPr="0062005F">
              <w:t>Terézia</w:t>
            </w:r>
            <w:proofErr w:type="spellEnd"/>
            <w:r w:rsidRPr="0062005F">
              <w:t xml:space="preserve"> </w:t>
            </w:r>
            <w:proofErr w:type="spellStart"/>
            <w:r w:rsidRPr="0062005F">
              <w:t>Ádámné</w:t>
            </w:r>
            <w:proofErr w:type="spellEnd"/>
            <w:r w:rsidRPr="0062005F">
              <w:t xml:space="preserve"> </w:t>
            </w:r>
            <w:proofErr w:type="spellStart"/>
            <w:r w:rsidRPr="0062005F">
              <w:t>Gász</w:t>
            </w:r>
            <w:proofErr w:type="spellEnd"/>
            <w:r w:rsidRPr="0062005F">
              <w:t xml:space="preserve">, Andrea </w:t>
            </w:r>
            <w:proofErr w:type="spellStart"/>
            <w:r w:rsidRPr="0062005F">
              <w:t>Domokosné</w:t>
            </w:r>
            <w:proofErr w:type="spellEnd"/>
            <w:r w:rsidRPr="0062005F">
              <w:t xml:space="preserve"> </w:t>
            </w:r>
            <w:proofErr w:type="spellStart"/>
            <w:r w:rsidRPr="0062005F">
              <w:t>Gász</w:t>
            </w:r>
            <w:proofErr w:type="spellEnd"/>
            <w:r w:rsidRPr="0062005F">
              <w:t xml:space="preserve">, </w:t>
            </w:r>
            <w:proofErr w:type="spellStart"/>
            <w:r w:rsidRPr="0062005F">
              <w:t>Andrásné</w:t>
            </w:r>
            <w:proofErr w:type="spellEnd"/>
            <w:r w:rsidRPr="0062005F">
              <w:t xml:space="preserve"> </w:t>
            </w:r>
            <w:proofErr w:type="spellStart"/>
            <w:r w:rsidRPr="0062005F">
              <w:t>Gász</w:t>
            </w:r>
            <w:proofErr w:type="spellEnd"/>
            <w:r w:rsidRPr="0062005F">
              <w:t>)</w:t>
            </w:r>
          </w:p>
        </w:tc>
        <w:tc>
          <w:tcPr>
            <w:tcW w:w="1418" w:type="dxa"/>
            <w:noWrap/>
            <w:hideMark/>
          </w:tcPr>
          <w:p w:rsidRPr="0062005F" w:rsidR="00E915C9" w:rsidP="0062005F" w:rsidRDefault="00E915C9" w14:paraId="10C72DB8" w14:textId="77777777">
            <w:pPr>
              <w:jc w:val="left"/>
            </w:pPr>
            <w:r w:rsidRPr="0062005F">
              <w:t>04/09/1940</w:t>
            </w:r>
          </w:p>
        </w:tc>
        <w:tc>
          <w:tcPr>
            <w:tcW w:w="1904" w:type="dxa"/>
            <w:noWrap/>
            <w:hideMark/>
          </w:tcPr>
          <w:p w:rsidRPr="0062005F" w:rsidR="00E915C9" w:rsidP="0062005F" w:rsidRDefault="00E915C9" w14:paraId="4431A3E4" w14:textId="77777777">
            <w:pPr>
              <w:jc w:val="left"/>
            </w:pPr>
            <w:proofErr w:type="spellStart"/>
            <w:r w:rsidRPr="0062005F">
              <w:t>Véménd</w:t>
            </w:r>
            <w:proofErr w:type="spellEnd"/>
          </w:p>
        </w:tc>
        <w:tc>
          <w:tcPr>
            <w:tcW w:w="1498" w:type="dxa"/>
            <w:gridSpan w:val="2"/>
            <w:noWrap/>
            <w:hideMark/>
          </w:tcPr>
          <w:p w:rsidRPr="0062005F" w:rsidR="00E915C9" w:rsidP="0062005F" w:rsidRDefault="00E915C9" w14:paraId="3F693693" w14:textId="77777777">
            <w:proofErr w:type="spellStart"/>
            <w:r w:rsidRPr="0062005F">
              <w:t>Mohácsi</w:t>
            </w:r>
            <w:proofErr w:type="spellEnd"/>
            <w:r w:rsidRPr="0062005F">
              <w:t xml:space="preserve"> Bank</w:t>
            </w:r>
          </w:p>
        </w:tc>
      </w:tr>
      <w:tr w:rsidRPr="0062005F" w:rsidR="00E915C9" w:rsidTr="00406A8C" w14:paraId="4F51E8A9" w14:textId="77777777">
        <w:trPr>
          <w:trHeight w:val="300"/>
        </w:trPr>
        <w:tc>
          <w:tcPr>
            <w:tcW w:w="675" w:type="dxa"/>
            <w:hideMark/>
          </w:tcPr>
          <w:p w:rsidRPr="0062005F" w:rsidR="00E915C9" w:rsidP="0062005F" w:rsidRDefault="00E915C9" w14:paraId="61628492" w14:textId="77777777">
            <w:pPr>
              <w:jc w:val="center"/>
            </w:pPr>
            <w:r w:rsidRPr="0062005F">
              <w:t>51.</w:t>
            </w:r>
          </w:p>
        </w:tc>
        <w:tc>
          <w:tcPr>
            <w:tcW w:w="2410" w:type="dxa"/>
            <w:hideMark/>
          </w:tcPr>
          <w:p w:rsidRPr="0062005F" w:rsidR="00E915C9" w:rsidP="0062005F" w:rsidRDefault="00E915C9" w14:paraId="1B84B028" w14:textId="77777777">
            <w:pPr>
              <w:jc w:val="left"/>
            </w:pPr>
            <w:proofErr w:type="spellStart"/>
            <w:r w:rsidRPr="0062005F">
              <w:t>Andrásné</w:t>
            </w:r>
            <w:proofErr w:type="spellEnd"/>
            <w:r w:rsidRPr="0062005F">
              <w:t xml:space="preserve"> GÁSZ </w:t>
            </w:r>
          </w:p>
        </w:tc>
        <w:tc>
          <w:tcPr>
            <w:tcW w:w="1418" w:type="dxa"/>
            <w:hideMark/>
          </w:tcPr>
          <w:p w:rsidRPr="0062005F" w:rsidR="00E915C9" w:rsidP="0062005F" w:rsidRDefault="00E915C9" w14:paraId="4C669D36" w14:textId="77777777">
            <w:pPr>
              <w:jc w:val="left"/>
            </w:pPr>
            <w:r w:rsidRPr="0062005F">
              <w:t>17/09/1942</w:t>
            </w:r>
          </w:p>
        </w:tc>
        <w:tc>
          <w:tcPr>
            <w:tcW w:w="1904" w:type="dxa"/>
            <w:hideMark/>
          </w:tcPr>
          <w:p w:rsidRPr="0062005F" w:rsidR="00E915C9" w:rsidP="0062005F" w:rsidRDefault="00E915C9" w14:paraId="17AA00AE" w14:textId="77777777">
            <w:pPr>
              <w:jc w:val="left"/>
            </w:pPr>
            <w:proofErr w:type="spellStart"/>
            <w:r w:rsidRPr="0062005F">
              <w:t>Véménd</w:t>
            </w:r>
            <w:proofErr w:type="spellEnd"/>
          </w:p>
        </w:tc>
        <w:tc>
          <w:tcPr>
            <w:tcW w:w="1498" w:type="dxa"/>
            <w:gridSpan w:val="2"/>
            <w:hideMark/>
          </w:tcPr>
          <w:p w:rsidRPr="0062005F" w:rsidR="00E915C9" w:rsidP="0062005F" w:rsidRDefault="00E915C9" w14:paraId="6FE8C170" w14:textId="77777777">
            <w:proofErr w:type="spellStart"/>
            <w:r w:rsidRPr="0062005F">
              <w:t>Mohácsi</w:t>
            </w:r>
            <w:proofErr w:type="spellEnd"/>
            <w:r w:rsidRPr="0062005F">
              <w:t xml:space="preserve"> Bank</w:t>
            </w:r>
          </w:p>
        </w:tc>
      </w:tr>
      <w:tr w:rsidRPr="0062005F" w:rsidR="00E915C9" w:rsidTr="00406A8C" w14:paraId="4D56021F" w14:textId="77777777">
        <w:trPr>
          <w:trHeight w:val="471"/>
        </w:trPr>
        <w:tc>
          <w:tcPr>
            <w:tcW w:w="675" w:type="dxa"/>
            <w:hideMark/>
          </w:tcPr>
          <w:p w:rsidRPr="0062005F" w:rsidR="00E915C9" w:rsidP="0062005F" w:rsidRDefault="00E915C9" w14:paraId="145788B8" w14:textId="77777777">
            <w:pPr>
              <w:jc w:val="center"/>
            </w:pPr>
            <w:r w:rsidRPr="0062005F">
              <w:t>52.</w:t>
            </w:r>
          </w:p>
        </w:tc>
        <w:tc>
          <w:tcPr>
            <w:tcW w:w="2410" w:type="dxa"/>
            <w:hideMark/>
          </w:tcPr>
          <w:p w:rsidRPr="0062005F" w:rsidR="00E915C9" w:rsidP="0062005F" w:rsidRDefault="00E915C9" w14:paraId="7D24AED7" w14:textId="77777777">
            <w:pPr>
              <w:jc w:val="left"/>
            </w:pPr>
            <w:proofErr w:type="spellStart"/>
            <w:r w:rsidRPr="0062005F">
              <w:t>Judit</w:t>
            </w:r>
            <w:proofErr w:type="spellEnd"/>
            <w:r w:rsidRPr="0062005F">
              <w:t xml:space="preserve"> GERGELY</w:t>
            </w:r>
          </w:p>
        </w:tc>
        <w:tc>
          <w:tcPr>
            <w:tcW w:w="1418" w:type="dxa"/>
            <w:hideMark/>
          </w:tcPr>
          <w:p w:rsidRPr="0062005F" w:rsidR="00E915C9" w:rsidP="0062005F" w:rsidRDefault="00E915C9" w14:paraId="0354708F" w14:textId="77777777">
            <w:pPr>
              <w:jc w:val="left"/>
            </w:pPr>
            <w:r w:rsidRPr="0062005F">
              <w:t>22/12/1964</w:t>
            </w:r>
          </w:p>
        </w:tc>
        <w:tc>
          <w:tcPr>
            <w:tcW w:w="1904" w:type="dxa"/>
            <w:hideMark/>
          </w:tcPr>
          <w:p w:rsidRPr="0062005F" w:rsidR="00E915C9" w:rsidP="0062005F" w:rsidRDefault="00E915C9" w14:paraId="596EDA91" w14:textId="77777777">
            <w:pPr>
              <w:jc w:val="left"/>
            </w:pPr>
            <w:proofErr w:type="spellStart"/>
            <w:r w:rsidRPr="0062005F">
              <w:t>Mohács</w:t>
            </w:r>
            <w:proofErr w:type="spellEnd"/>
          </w:p>
        </w:tc>
        <w:tc>
          <w:tcPr>
            <w:tcW w:w="1498" w:type="dxa"/>
            <w:gridSpan w:val="2"/>
            <w:hideMark/>
          </w:tcPr>
          <w:p w:rsidRPr="0062005F" w:rsidR="00E915C9" w:rsidP="0062005F" w:rsidRDefault="00E915C9" w14:paraId="0CC3C47F" w14:textId="77777777">
            <w:proofErr w:type="spellStart"/>
            <w:r w:rsidRPr="0062005F">
              <w:t>Mohácsi</w:t>
            </w:r>
            <w:proofErr w:type="spellEnd"/>
            <w:r w:rsidRPr="0062005F">
              <w:t xml:space="preserve"> Bank</w:t>
            </w:r>
          </w:p>
        </w:tc>
      </w:tr>
      <w:tr w:rsidRPr="0062005F" w:rsidR="00E915C9" w:rsidTr="00406A8C" w14:paraId="657D64BA" w14:textId="77777777">
        <w:trPr>
          <w:trHeight w:val="300"/>
        </w:trPr>
        <w:tc>
          <w:tcPr>
            <w:tcW w:w="675" w:type="dxa"/>
            <w:hideMark/>
          </w:tcPr>
          <w:p w:rsidRPr="0062005F" w:rsidR="00E915C9" w:rsidP="0062005F" w:rsidRDefault="00E915C9" w14:paraId="779C2BC3" w14:textId="77777777">
            <w:pPr>
              <w:jc w:val="center"/>
            </w:pPr>
            <w:r w:rsidRPr="0062005F">
              <w:t>53.</w:t>
            </w:r>
          </w:p>
        </w:tc>
        <w:tc>
          <w:tcPr>
            <w:tcW w:w="2410" w:type="dxa"/>
            <w:hideMark/>
          </w:tcPr>
          <w:p w:rsidRPr="0062005F" w:rsidR="00E915C9" w:rsidP="0062005F" w:rsidRDefault="00E915C9" w14:paraId="3D47C323" w14:textId="77777777">
            <w:pPr>
              <w:jc w:val="left"/>
            </w:pPr>
            <w:r w:rsidRPr="0062005F">
              <w:t>Tibor GERGELY</w:t>
            </w:r>
          </w:p>
        </w:tc>
        <w:tc>
          <w:tcPr>
            <w:tcW w:w="1418" w:type="dxa"/>
            <w:hideMark/>
          </w:tcPr>
          <w:p w:rsidRPr="0062005F" w:rsidR="00E915C9" w:rsidP="0062005F" w:rsidRDefault="00E915C9" w14:paraId="0515F3C1" w14:textId="77777777">
            <w:pPr>
              <w:jc w:val="left"/>
            </w:pPr>
            <w:r w:rsidRPr="0062005F">
              <w:t>16/04/1960</w:t>
            </w:r>
          </w:p>
        </w:tc>
        <w:tc>
          <w:tcPr>
            <w:tcW w:w="1904" w:type="dxa"/>
            <w:hideMark/>
          </w:tcPr>
          <w:p w:rsidRPr="0062005F" w:rsidR="00E915C9" w:rsidP="0062005F" w:rsidRDefault="00E915C9" w14:paraId="3634E504" w14:textId="77777777">
            <w:pPr>
              <w:jc w:val="left"/>
            </w:pPr>
            <w:proofErr w:type="spellStart"/>
            <w:r w:rsidRPr="0062005F">
              <w:t>Mohács</w:t>
            </w:r>
            <w:proofErr w:type="spellEnd"/>
          </w:p>
        </w:tc>
        <w:tc>
          <w:tcPr>
            <w:tcW w:w="1498" w:type="dxa"/>
            <w:gridSpan w:val="2"/>
            <w:hideMark/>
          </w:tcPr>
          <w:p w:rsidRPr="0062005F" w:rsidR="00E915C9" w:rsidP="0062005F" w:rsidRDefault="00E915C9" w14:paraId="2642A33F" w14:textId="77777777">
            <w:proofErr w:type="spellStart"/>
            <w:r w:rsidRPr="0062005F">
              <w:t>Mohácsi</w:t>
            </w:r>
            <w:proofErr w:type="spellEnd"/>
            <w:r w:rsidRPr="0062005F">
              <w:t xml:space="preserve"> Bank</w:t>
            </w:r>
          </w:p>
        </w:tc>
      </w:tr>
      <w:tr w:rsidRPr="0062005F" w:rsidR="00E915C9" w:rsidTr="00406A8C" w14:paraId="1BBF57B6" w14:textId="77777777">
        <w:trPr>
          <w:trHeight w:val="300"/>
        </w:trPr>
        <w:tc>
          <w:tcPr>
            <w:tcW w:w="675" w:type="dxa"/>
            <w:hideMark/>
          </w:tcPr>
          <w:p w:rsidRPr="0062005F" w:rsidR="00E915C9" w:rsidP="0062005F" w:rsidRDefault="00E915C9" w14:paraId="168E204B" w14:textId="77777777">
            <w:pPr>
              <w:jc w:val="center"/>
            </w:pPr>
            <w:r w:rsidRPr="0062005F">
              <w:t>54.</w:t>
            </w:r>
          </w:p>
        </w:tc>
        <w:tc>
          <w:tcPr>
            <w:tcW w:w="2410" w:type="dxa"/>
            <w:hideMark/>
          </w:tcPr>
          <w:p w:rsidRPr="0062005F" w:rsidR="00E915C9" w:rsidP="0062005F" w:rsidRDefault="00E915C9" w14:paraId="6579A639" w14:textId="77777777">
            <w:pPr>
              <w:jc w:val="left"/>
            </w:pPr>
            <w:r w:rsidRPr="0062005F">
              <w:t xml:space="preserve">Orsolya </w:t>
            </w:r>
            <w:proofErr w:type="spellStart"/>
            <w:r w:rsidRPr="0062005F">
              <w:t>Erzsébet</w:t>
            </w:r>
            <w:proofErr w:type="spellEnd"/>
            <w:r w:rsidRPr="0062005F">
              <w:t xml:space="preserve"> GILLY</w:t>
            </w:r>
          </w:p>
        </w:tc>
        <w:tc>
          <w:tcPr>
            <w:tcW w:w="1418" w:type="dxa"/>
            <w:hideMark/>
          </w:tcPr>
          <w:p w:rsidRPr="0062005F" w:rsidR="00E915C9" w:rsidP="0062005F" w:rsidRDefault="00E915C9" w14:paraId="06EAD5C4" w14:textId="77777777">
            <w:pPr>
              <w:jc w:val="left"/>
            </w:pPr>
            <w:r w:rsidRPr="0062005F">
              <w:t>05/03/1964</w:t>
            </w:r>
          </w:p>
        </w:tc>
        <w:tc>
          <w:tcPr>
            <w:tcW w:w="1904" w:type="dxa"/>
            <w:hideMark/>
          </w:tcPr>
          <w:p w:rsidRPr="0062005F" w:rsidR="00E915C9" w:rsidP="0062005F" w:rsidRDefault="00E915C9" w14:paraId="7A1779BF" w14:textId="77777777">
            <w:pPr>
              <w:jc w:val="left"/>
            </w:pPr>
            <w:proofErr w:type="spellStart"/>
            <w:r w:rsidRPr="0062005F">
              <w:t>Mohács</w:t>
            </w:r>
            <w:proofErr w:type="spellEnd"/>
          </w:p>
        </w:tc>
        <w:tc>
          <w:tcPr>
            <w:tcW w:w="1498" w:type="dxa"/>
            <w:gridSpan w:val="2"/>
            <w:hideMark/>
          </w:tcPr>
          <w:p w:rsidRPr="0062005F" w:rsidR="00E915C9" w:rsidP="0062005F" w:rsidRDefault="00E915C9" w14:paraId="71A68168" w14:textId="77777777">
            <w:proofErr w:type="spellStart"/>
            <w:r w:rsidRPr="0062005F">
              <w:t>Mohácsi</w:t>
            </w:r>
            <w:proofErr w:type="spellEnd"/>
            <w:r w:rsidRPr="0062005F">
              <w:t xml:space="preserve"> Bank</w:t>
            </w:r>
          </w:p>
        </w:tc>
      </w:tr>
      <w:tr w:rsidRPr="0062005F" w:rsidR="00E915C9" w:rsidTr="00406A8C" w14:paraId="42C30D8A" w14:textId="77777777">
        <w:trPr>
          <w:trHeight w:val="300"/>
        </w:trPr>
        <w:tc>
          <w:tcPr>
            <w:tcW w:w="675" w:type="dxa"/>
            <w:hideMark/>
          </w:tcPr>
          <w:p w:rsidRPr="0062005F" w:rsidR="00E915C9" w:rsidP="0062005F" w:rsidRDefault="00E915C9" w14:paraId="1694AE5F" w14:textId="77777777">
            <w:pPr>
              <w:jc w:val="center"/>
            </w:pPr>
            <w:r w:rsidRPr="0062005F">
              <w:t>55.</w:t>
            </w:r>
          </w:p>
        </w:tc>
        <w:tc>
          <w:tcPr>
            <w:tcW w:w="2410" w:type="dxa"/>
            <w:hideMark/>
          </w:tcPr>
          <w:p w:rsidRPr="0062005F" w:rsidR="00E915C9" w:rsidP="0062005F" w:rsidRDefault="00E915C9" w14:paraId="60F23067" w14:textId="77777777">
            <w:pPr>
              <w:jc w:val="left"/>
            </w:pPr>
            <w:proofErr w:type="spellStart"/>
            <w:r w:rsidRPr="0062005F">
              <w:t>Péter</w:t>
            </w:r>
            <w:proofErr w:type="spellEnd"/>
            <w:r w:rsidRPr="0062005F">
              <w:t xml:space="preserve"> </w:t>
            </w:r>
            <w:proofErr w:type="spellStart"/>
            <w:r w:rsidRPr="0062005F">
              <w:t>István</w:t>
            </w:r>
            <w:proofErr w:type="spellEnd"/>
            <w:r w:rsidRPr="0062005F">
              <w:t xml:space="preserve"> GINTER</w:t>
            </w:r>
          </w:p>
        </w:tc>
        <w:tc>
          <w:tcPr>
            <w:tcW w:w="1418" w:type="dxa"/>
            <w:hideMark/>
          </w:tcPr>
          <w:p w:rsidRPr="0062005F" w:rsidR="00E915C9" w:rsidP="0062005F" w:rsidRDefault="00E915C9" w14:paraId="4637BA9B" w14:textId="77777777">
            <w:pPr>
              <w:jc w:val="left"/>
            </w:pPr>
            <w:r w:rsidRPr="0062005F">
              <w:t>20/08/1938</w:t>
            </w:r>
          </w:p>
        </w:tc>
        <w:tc>
          <w:tcPr>
            <w:tcW w:w="1904" w:type="dxa"/>
            <w:hideMark/>
          </w:tcPr>
          <w:p w:rsidRPr="0062005F" w:rsidR="00E915C9" w:rsidP="0062005F" w:rsidRDefault="00E915C9" w14:paraId="62FEA852"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5E8C2DB9" w14:textId="77777777">
            <w:proofErr w:type="spellStart"/>
            <w:r w:rsidRPr="0062005F">
              <w:t>Mohácsi</w:t>
            </w:r>
            <w:proofErr w:type="spellEnd"/>
            <w:r w:rsidRPr="0062005F">
              <w:t xml:space="preserve"> Bank</w:t>
            </w:r>
          </w:p>
        </w:tc>
      </w:tr>
      <w:tr w:rsidRPr="0062005F" w:rsidR="00E915C9" w:rsidTr="00406A8C" w14:paraId="2C1D5A76" w14:textId="77777777">
        <w:trPr>
          <w:trHeight w:val="300"/>
        </w:trPr>
        <w:tc>
          <w:tcPr>
            <w:tcW w:w="675" w:type="dxa"/>
            <w:hideMark/>
          </w:tcPr>
          <w:p w:rsidRPr="0062005F" w:rsidR="00E915C9" w:rsidP="0062005F" w:rsidRDefault="00E915C9" w14:paraId="4FEB4039" w14:textId="77777777">
            <w:pPr>
              <w:jc w:val="center"/>
            </w:pPr>
            <w:r w:rsidRPr="0062005F">
              <w:t>56.</w:t>
            </w:r>
          </w:p>
        </w:tc>
        <w:tc>
          <w:tcPr>
            <w:tcW w:w="2410" w:type="dxa"/>
            <w:hideMark/>
          </w:tcPr>
          <w:p w:rsidRPr="0062005F" w:rsidR="00E915C9" w:rsidP="0062005F" w:rsidRDefault="00E915C9" w14:paraId="0F0BA36D" w14:textId="77777777">
            <w:pPr>
              <w:jc w:val="left"/>
            </w:pPr>
            <w:proofErr w:type="spellStart"/>
            <w:r w:rsidRPr="0062005F">
              <w:t>Györgyi</w:t>
            </w:r>
            <w:proofErr w:type="spellEnd"/>
            <w:r w:rsidRPr="0062005F">
              <w:t xml:space="preserve"> GRÓB</w:t>
            </w:r>
          </w:p>
        </w:tc>
        <w:tc>
          <w:tcPr>
            <w:tcW w:w="1418" w:type="dxa"/>
            <w:noWrap/>
            <w:hideMark/>
          </w:tcPr>
          <w:p w:rsidRPr="0062005F" w:rsidR="00E915C9" w:rsidP="0062005F" w:rsidRDefault="00E915C9" w14:paraId="4C894278" w14:textId="77777777">
            <w:pPr>
              <w:jc w:val="left"/>
            </w:pPr>
            <w:r w:rsidRPr="0062005F">
              <w:t>09/07/1952</w:t>
            </w:r>
          </w:p>
        </w:tc>
        <w:tc>
          <w:tcPr>
            <w:tcW w:w="1904" w:type="dxa"/>
            <w:hideMark/>
          </w:tcPr>
          <w:p w:rsidRPr="0062005F" w:rsidR="00E915C9" w:rsidP="0062005F" w:rsidRDefault="00E915C9" w14:paraId="48C7E66F" w14:textId="77777777">
            <w:pPr>
              <w:jc w:val="left"/>
            </w:pPr>
            <w:proofErr w:type="spellStart"/>
            <w:r w:rsidRPr="0062005F">
              <w:t>Mohács</w:t>
            </w:r>
            <w:proofErr w:type="spellEnd"/>
          </w:p>
        </w:tc>
        <w:tc>
          <w:tcPr>
            <w:tcW w:w="1498" w:type="dxa"/>
            <w:gridSpan w:val="2"/>
            <w:hideMark/>
          </w:tcPr>
          <w:p w:rsidRPr="0062005F" w:rsidR="00E915C9" w:rsidP="0062005F" w:rsidRDefault="00E915C9" w14:paraId="37E01F4B" w14:textId="77777777">
            <w:proofErr w:type="spellStart"/>
            <w:r w:rsidRPr="0062005F">
              <w:t>Mohácsi</w:t>
            </w:r>
            <w:proofErr w:type="spellEnd"/>
            <w:r w:rsidRPr="0062005F">
              <w:t xml:space="preserve"> Bank</w:t>
            </w:r>
          </w:p>
        </w:tc>
      </w:tr>
      <w:tr w:rsidRPr="0062005F" w:rsidR="00E915C9" w:rsidTr="00406A8C" w14:paraId="059A5F69" w14:textId="77777777">
        <w:trPr>
          <w:trHeight w:val="300"/>
        </w:trPr>
        <w:tc>
          <w:tcPr>
            <w:tcW w:w="675" w:type="dxa"/>
            <w:hideMark/>
          </w:tcPr>
          <w:p w:rsidRPr="0062005F" w:rsidR="00E915C9" w:rsidP="0062005F" w:rsidRDefault="00E915C9" w14:paraId="7D242F04" w14:textId="77777777">
            <w:pPr>
              <w:jc w:val="center"/>
            </w:pPr>
            <w:r w:rsidRPr="0062005F">
              <w:t>57.</w:t>
            </w:r>
          </w:p>
        </w:tc>
        <w:tc>
          <w:tcPr>
            <w:tcW w:w="2410" w:type="dxa"/>
            <w:hideMark/>
          </w:tcPr>
          <w:p w:rsidRPr="0062005F" w:rsidR="00E915C9" w:rsidP="0062005F" w:rsidRDefault="00E915C9" w14:paraId="702C9799" w14:textId="77777777">
            <w:pPr>
              <w:jc w:val="left"/>
            </w:pPr>
            <w:proofErr w:type="spellStart"/>
            <w:r w:rsidRPr="0062005F">
              <w:t>Éva</w:t>
            </w:r>
            <w:proofErr w:type="spellEnd"/>
            <w:r w:rsidRPr="0062005F">
              <w:t xml:space="preserve"> </w:t>
            </w:r>
            <w:proofErr w:type="spellStart"/>
            <w:r w:rsidRPr="0062005F">
              <w:t>Irén</w:t>
            </w:r>
            <w:proofErr w:type="spellEnd"/>
            <w:r w:rsidRPr="0062005F">
              <w:t xml:space="preserve"> GYIMESI </w:t>
            </w:r>
          </w:p>
        </w:tc>
        <w:tc>
          <w:tcPr>
            <w:tcW w:w="1418" w:type="dxa"/>
            <w:hideMark/>
          </w:tcPr>
          <w:p w:rsidRPr="0062005F" w:rsidR="00E915C9" w:rsidP="0062005F" w:rsidRDefault="00E915C9" w14:paraId="79C0BF31" w14:textId="77777777">
            <w:pPr>
              <w:jc w:val="left"/>
            </w:pPr>
            <w:r w:rsidRPr="0062005F">
              <w:t>01/12/1962</w:t>
            </w:r>
          </w:p>
        </w:tc>
        <w:tc>
          <w:tcPr>
            <w:tcW w:w="1904" w:type="dxa"/>
            <w:hideMark/>
          </w:tcPr>
          <w:p w:rsidRPr="0062005F" w:rsidR="00E915C9" w:rsidP="0062005F" w:rsidRDefault="00E915C9" w14:paraId="7273A951" w14:textId="77777777">
            <w:pPr>
              <w:jc w:val="left"/>
            </w:pPr>
            <w:proofErr w:type="spellStart"/>
            <w:r w:rsidRPr="0062005F">
              <w:t>Bonyhád</w:t>
            </w:r>
            <w:proofErr w:type="spellEnd"/>
          </w:p>
        </w:tc>
        <w:tc>
          <w:tcPr>
            <w:tcW w:w="1498" w:type="dxa"/>
            <w:gridSpan w:val="2"/>
            <w:hideMark/>
          </w:tcPr>
          <w:p w:rsidRPr="0062005F" w:rsidR="00E915C9" w:rsidP="0062005F" w:rsidRDefault="00E915C9" w14:paraId="5A3385A1" w14:textId="77777777">
            <w:proofErr w:type="spellStart"/>
            <w:r w:rsidRPr="0062005F">
              <w:t>Mohácsi</w:t>
            </w:r>
            <w:proofErr w:type="spellEnd"/>
            <w:r w:rsidRPr="0062005F">
              <w:t xml:space="preserve"> Bank</w:t>
            </w:r>
          </w:p>
        </w:tc>
      </w:tr>
      <w:tr w:rsidRPr="0062005F" w:rsidR="00E915C9" w:rsidTr="00406A8C" w14:paraId="0178ACB8" w14:textId="77777777">
        <w:trPr>
          <w:trHeight w:val="300"/>
        </w:trPr>
        <w:tc>
          <w:tcPr>
            <w:tcW w:w="675" w:type="dxa"/>
            <w:hideMark/>
          </w:tcPr>
          <w:p w:rsidRPr="0062005F" w:rsidR="00E915C9" w:rsidP="0062005F" w:rsidRDefault="00E915C9" w14:paraId="0E4B0488" w14:textId="77777777">
            <w:pPr>
              <w:jc w:val="center"/>
            </w:pPr>
            <w:r w:rsidRPr="0062005F">
              <w:t>58.</w:t>
            </w:r>
          </w:p>
        </w:tc>
        <w:tc>
          <w:tcPr>
            <w:tcW w:w="2410" w:type="dxa"/>
            <w:hideMark/>
          </w:tcPr>
          <w:p w:rsidRPr="0062005F" w:rsidR="00E915C9" w:rsidP="0062005F" w:rsidRDefault="00E915C9" w14:paraId="6EF99086" w14:textId="77777777">
            <w:pPr>
              <w:jc w:val="left"/>
            </w:pPr>
            <w:proofErr w:type="spellStart"/>
            <w:r w:rsidRPr="0062005F">
              <w:t>Jánosné</w:t>
            </w:r>
            <w:proofErr w:type="spellEnd"/>
            <w:r w:rsidRPr="0062005F">
              <w:t xml:space="preserve"> GYIMESI </w:t>
            </w:r>
          </w:p>
        </w:tc>
        <w:tc>
          <w:tcPr>
            <w:tcW w:w="1418" w:type="dxa"/>
            <w:hideMark/>
          </w:tcPr>
          <w:p w:rsidRPr="0062005F" w:rsidR="00E915C9" w:rsidP="0062005F" w:rsidRDefault="00E915C9" w14:paraId="772A4A94" w14:textId="77777777">
            <w:pPr>
              <w:jc w:val="left"/>
            </w:pPr>
            <w:r w:rsidRPr="0062005F">
              <w:t>05/02/1942</w:t>
            </w:r>
          </w:p>
        </w:tc>
        <w:tc>
          <w:tcPr>
            <w:tcW w:w="1904" w:type="dxa"/>
            <w:hideMark/>
          </w:tcPr>
          <w:p w:rsidRPr="0062005F" w:rsidR="00E915C9" w:rsidP="0062005F" w:rsidRDefault="00E915C9" w14:paraId="2C7C112B"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2EAB6CC6" w14:textId="77777777">
            <w:proofErr w:type="spellStart"/>
            <w:r w:rsidRPr="0062005F">
              <w:t>Mohácsi</w:t>
            </w:r>
            <w:proofErr w:type="spellEnd"/>
            <w:r w:rsidRPr="0062005F">
              <w:t xml:space="preserve"> Bank</w:t>
            </w:r>
          </w:p>
        </w:tc>
      </w:tr>
      <w:tr w:rsidRPr="0062005F" w:rsidR="00E915C9" w:rsidTr="00406A8C" w14:paraId="35E2303F" w14:textId="77777777">
        <w:trPr>
          <w:trHeight w:val="378"/>
        </w:trPr>
        <w:tc>
          <w:tcPr>
            <w:tcW w:w="675" w:type="dxa"/>
            <w:noWrap/>
            <w:hideMark/>
          </w:tcPr>
          <w:p w:rsidRPr="0062005F" w:rsidR="00E915C9" w:rsidP="0062005F" w:rsidRDefault="00E915C9" w14:paraId="0D86B895" w14:textId="77777777">
            <w:pPr>
              <w:jc w:val="center"/>
            </w:pPr>
            <w:r w:rsidRPr="0062005F">
              <w:t>59.</w:t>
            </w:r>
          </w:p>
        </w:tc>
        <w:tc>
          <w:tcPr>
            <w:tcW w:w="2410" w:type="dxa"/>
            <w:hideMark/>
          </w:tcPr>
          <w:p w:rsidRPr="0062005F" w:rsidR="00E915C9" w:rsidP="0062005F" w:rsidRDefault="00E915C9" w14:paraId="0463E647" w14:textId="77777777">
            <w:pPr>
              <w:jc w:val="left"/>
            </w:pPr>
            <w:proofErr w:type="spellStart"/>
            <w:r w:rsidRPr="0062005F">
              <w:t>József</w:t>
            </w:r>
            <w:proofErr w:type="spellEnd"/>
            <w:r w:rsidRPr="0062005F">
              <w:t xml:space="preserve"> GYŐRI*</w:t>
            </w:r>
          </w:p>
        </w:tc>
        <w:tc>
          <w:tcPr>
            <w:tcW w:w="1418" w:type="dxa"/>
            <w:noWrap/>
            <w:hideMark/>
          </w:tcPr>
          <w:p w:rsidRPr="0062005F" w:rsidR="00E915C9" w:rsidP="0062005F" w:rsidRDefault="00E915C9" w14:paraId="0785EEFA" w14:textId="77777777">
            <w:pPr>
              <w:jc w:val="left"/>
            </w:pPr>
            <w:r w:rsidRPr="0062005F">
              <w:t>17/11/1934</w:t>
            </w:r>
          </w:p>
        </w:tc>
        <w:tc>
          <w:tcPr>
            <w:tcW w:w="1904" w:type="dxa"/>
            <w:noWrap/>
            <w:hideMark/>
          </w:tcPr>
          <w:p w:rsidRPr="0062005F" w:rsidR="00E915C9" w:rsidP="0062005F" w:rsidRDefault="00E915C9" w14:paraId="382D98FE" w14:textId="77777777">
            <w:proofErr w:type="spellStart"/>
            <w:r w:rsidRPr="0062005F">
              <w:t>Someberek</w:t>
            </w:r>
            <w:proofErr w:type="spellEnd"/>
          </w:p>
        </w:tc>
        <w:tc>
          <w:tcPr>
            <w:tcW w:w="1498" w:type="dxa"/>
            <w:gridSpan w:val="2"/>
            <w:noWrap/>
            <w:hideMark/>
          </w:tcPr>
          <w:p w:rsidRPr="0062005F" w:rsidR="00E915C9" w:rsidP="0062005F" w:rsidRDefault="00E915C9" w14:paraId="485311E4" w14:textId="77777777">
            <w:proofErr w:type="spellStart"/>
            <w:r w:rsidRPr="0062005F">
              <w:t>Mohácsi</w:t>
            </w:r>
            <w:proofErr w:type="spellEnd"/>
            <w:r w:rsidRPr="0062005F">
              <w:t xml:space="preserve"> Bank</w:t>
            </w:r>
          </w:p>
        </w:tc>
      </w:tr>
      <w:tr w:rsidRPr="0062005F" w:rsidR="00E915C9" w:rsidTr="00406A8C" w14:paraId="26918F03" w14:textId="77777777">
        <w:trPr>
          <w:trHeight w:val="300"/>
        </w:trPr>
        <w:tc>
          <w:tcPr>
            <w:tcW w:w="675" w:type="dxa"/>
            <w:noWrap/>
            <w:hideMark/>
          </w:tcPr>
          <w:p w:rsidRPr="0062005F" w:rsidR="00E915C9" w:rsidP="0062005F" w:rsidRDefault="00E915C9" w14:paraId="4161A140" w14:textId="77777777">
            <w:pPr>
              <w:jc w:val="center"/>
            </w:pPr>
            <w:r w:rsidRPr="0062005F">
              <w:t>60.</w:t>
            </w:r>
          </w:p>
        </w:tc>
        <w:tc>
          <w:tcPr>
            <w:tcW w:w="2410" w:type="dxa"/>
            <w:hideMark/>
          </w:tcPr>
          <w:p w:rsidRPr="0062005F" w:rsidR="00E915C9" w:rsidP="0062005F" w:rsidRDefault="00E915C9" w14:paraId="5973EF36" w14:textId="77777777">
            <w:pPr>
              <w:jc w:val="left"/>
            </w:pPr>
            <w:proofErr w:type="spellStart"/>
            <w:r w:rsidRPr="0062005F">
              <w:t>József</w:t>
            </w:r>
            <w:proofErr w:type="spellEnd"/>
            <w:r w:rsidRPr="0062005F">
              <w:t xml:space="preserve"> </w:t>
            </w:r>
            <w:proofErr w:type="spellStart"/>
            <w:r w:rsidRPr="0062005F">
              <w:t>János</w:t>
            </w:r>
            <w:proofErr w:type="spellEnd"/>
            <w:r w:rsidRPr="0062005F">
              <w:t xml:space="preserve"> HADRA</w:t>
            </w:r>
          </w:p>
        </w:tc>
        <w:tc>
          <w:tcPr>
            <w:tcW w:w="1418" w:type="dxa"/>
            <w:hideMark/>
          </w:tcPr>
          <w:p w:rsidRPr="0062005F" w:rsidR="00E915C9" w:rsidP="0062005F" w:rsidRDefault="00E915C9" w14:paraId="4FACD816" w14:textId="77777777">
            <w:pPr>
              <w:jc w:val="left"/>
            </w:pPr>
            <w:r w:rsidRPr="0062005F">
              <w:t>03/01/1959</w:t>
            </w:r>
          </w:p>
        </w:tc>
        <w:tc>
          <w:tcPr>
            <w:tcW w:w="1904" w:type="dxa"/>
            <w:hideMark/>
          </w:tcPr>
          <w:p w:rsidRPr="0062005F" w:rsidR="00E915C9" w:rsidP="0062005F" w:rsidRDefault="00E915C9" w14:paraId="34EAAC4B"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29E08D18" w14:textId="77777777">
            <w:proofErr w:type="spellStart"/>
            <w:r w:rsidRPr="0062005F">
              <w:t>Mohácsi</w:t>
            </w:r>
            <w:proofErr w:type="spellEnd"/>
            <w:r w:rsidRPr="0062005F">
              <w:t xml:space="preserve"> Bank</w:t>
            </w:r>
          </w:p>
        </w:tc>
      </w:tr>
      <w:tr w:rsidRPr="0062005F" w:rsidR="00E915C9" w:rsidTr="00406A8C" w14:paraId="32D9FE70" w14:textId="77777777">
        <w:trPr>
          <w:trHeight w:val="300"/>
        </w:trPr>
        <w:tc>
          <w:tcPr>
            <w:tcW w:w="675" w:type="dxa"/>
            <w:noWrap/>
            <w:hideMark/>
          </w:tcPr>
          <w:p w:rsidRPr="0062005F" w:rsidR="00E915C9" w:rsidP="0062005F" w:rsidRDefault="00E915C9" w14:paraId="39282FE5" w14:textId="77777777">
            <w:pPr>
              <w:jc w:val="center"/>
            </w:pPr>
            <w:r w:rsidRPr="0062005F">
              <w:t>61.</w:t>
            </w:r>
          </w:p>
        </w:tc>
        <w:tc>
          <w:tcPr>
            <w:tcW w:w="2410" w:type="dxa"/>
            <w:hideMark/>
          </w:tcPr>
          <w:p w:rsidRPr="0062005F" w:rsidR="00E915C9" w:rsidP="0062005F" w:rsidRDefault="00E915C9" w14:paraId="55C23ACF" w14:textId="77777777">
            <w:pPr>
              <w:jc w:val="left"/>
            </w:pPr>
            <w:proofErr w:type="spellStart"/>
            <w:r w:rsidRPr="0062005F">
              <w:t>Zsolt</w:t>
            </w:r>
            <w:proofErr w:type="spellEnd"/>
            <w:r w:rsidRPr="0062005F">
              <w:t xml:space="preserve"> HAFNER</w:t>
            </w:r>
          </w:p>
        </w:tc>
        <w:tc>
          <w:tcPr>
            <w:tcW w:w="1418" w:type="dxa"/>
            <w:hideMark/>
          </w:tcPr>
          <w:p w:rsidRPr="0062005F" w:rsidR="00E915C9" w:rsidP="0062005F" w:rsidRDefault="00E915C9" w14:paraId="1756F024" w14:textId="77777777">
            <w:pPr>
              <w:jc w:val="left"/>
            </w:pPr>
            <w:r w:rsidRPr="0062005F">
              <w:t>15/05/1970</w:t>
            </w:r>
          </w:p>
        </w:tc>
        <w:tc>
          <w:tcPr>
            <w:tcW w:w="1904" w:type="dxa"/>
            <w:hideMark/>
          </w:tcPr>
          <w:p w:rsidRPr="0062005F" w:rsidR="00E915C9" w:rsidP="0062005F" w:rsidRDefault="00E915C9" w14:paraId="7D475FDA" w14:textId="77777777">
            <w:pPr>
              <w:jc w:val="left"/>
            </w:pPr>
            <w:proofErr w:type="spellStart"/>
            <w:r w:rsidRPr="0062005F">
              <w:t>Mohács</w:t>
            </w:r>
            <w:proofErr w:type="spellEnd"/>
          </w:p>
        </w:tc>
        <w:tc>
          <w:tcPr>
            <w:tcW w:w="1498" w:type="dxa"/>
            <w:gridSpan w:val="2"/>
            <w:hideMark/>
          </w:tcPr>
          <w:p w:rsidRPr="0062005F" w:rsidR="00E915C9" w:rsidP="0062005F" w:rsidRDefault="00E915C9" w14:paraId="3635390A" w14:textId="77777777">
            <w:proofErr w:type="spellStart"/>
            <w:r w:rsidRPr="0062005F">
              <w:t>Mohácsi</w:t>
            </w:r>
            <w:proofErr w:type="spellEnd"/>
            <w:r w:rsidRPr="0062005F">
              <w:t xml:space="preserve"> Bank</w:t>
            </w:r>
          </w:p>
        </w:tc>
      </w:tr>
      <w:tr w:rsidRPr="0062005F" w:rsidR="00E915C9" w:rsidTr="00406A8C" w14:paraId="5FB17136" w14:textId="77777777">
        <w:trPr>
          <w:trHeight w:val="300"/>
        </w:trPr>
        <w:tc>
          <w:tcPr>
            <w:tcW w:w="675" w:type="dxa"/>
            <w:noWrap/>
            <w:hideMark/>
          </w:tcPr>
          <w:p w:rsidRPr="0062005F" w:rsidR="00E915C9" w:rsidP="0062005F" w:rsidRDefault="00E915C9" w14:paraId="7002E54D" w14:textId="77777777">
            <w:pPr>
              <w:jc w:val="center"/>
            </w:pPr>
            <w:r w:rsidRPr="0062005F">
              <w:t>62.</w:t>
            </w:r>
          </w:p>
        </w:tc>
        <w:tc>
          <w:tcPr>
            <w:tcW w:w="2410" w:type="dxa"/>
            <w:hideMark/>
          </w:tcPr>
          <w:p w:rsidRPr="0062005F" w:rsidR="00E915C9" w:rsidP="0062005F" w:rsidRDefault="00E915C9" w14:paraId="3A23BA47" w14:textId="77777777">
            <w:pPr>
              <w:jc w:val="left"/>
            </w:pPr>
            <w:proofErr w:type="spellStart"/>
            <w:r w:rsidRPr="0062005F">
              <w:t>István</w:t>
            </w:r>
            <w:proofErr w:type="spellEnd"/>
            <w:r w:rsidRPr="0062005F">
              <w:t xml:space="preserve"> HAGEN</w:t>
            </w:r>
          </w:p>
        </w:tc>
        <w:tc>
          <w:tcPr>
            <w:tcW w:w="1418" w:type="dxa"/>
            <w:hideMark/>
          </w:tcPr>
          <w:p w:rsidRPr="0062005F" w:rsidR="00E915C9" w:rsidP="0062005F" w:rsidRDefault="00E915C9" w14:paraId="07AE00A6" w14:textId="77777777">
            <w:pPr>
              <w:jc w:val="left"/>
            </w:pPr>
            <w:r w:rsidRPr="0062005F">
              <w:t>06/04/1972</w:t>
            </w:r>
          </w:p>
        </w:tc>
        <w:tc>
          <w:tcPr>
            <w:tcW w:w="1904" w:type="dxa"/>
            <w:hideMark/>
          </w:tcPr>
          <w:p w:rsidRPr="0062005F" w:rsidR="00E915C9" w:rsidP="0062005F" w:rsidRDefault="00E915C9" w14:paraId="395BA564" w14:textId="77777777">
            <w:pPr>
              <w:jc w:val="left"/>
            </w:pPr>
            <w:proofErr w:type="spellStart"/>
            <w:r w:rsidRPr="0062005F">
              <w:t>Mohács</w:t>
            </w:r>
            <w:proofErr w:type="spellEnd"/>
          </w:p>
        </w:tc>
        <w:tc>
          <w:tcPr>
            <w:tcW w:w="1498" w:type="dxa"/>
            <w:gridSpan w:val="2"/>
            <w:hideMark/>
          </w:tcPr>
          <w:p w:rsidRPr="0062005F" w:rsidR="00E915C9" w:rsidP="0062005F" w:rsidRDefault="00E915C9" w14:paraId="0BE4B2F1" w14:textId="77777777">
            <w:proofErr w:type="spellStart"/>
            <w:r w:rsidRPr="0062005F">
              <w:t>Mohácsi</w:t>
            </w:r>
            <w:proofErr w:type="spellEnd"/>
            <w:r w:rsidRPr="0062005F">
              <w:t xml:space="preserve"> Bank</w:t>
            </w:r>
          </w:p>
        </w:tc>
      </w:tr>
      <w:tr w:rsidRPr="0062005F" w:rsidR="00E915C9" w:rsidTr="00406A8C" w14:paraId="2968D196" w14:textId="77777777">
        <w:trPr>
          <w:trHeight w:val="300"/>
        </w:trPr>
        <w:tc>
          <w:tcPr>
            <w:tcW w:w="675" w:type="dxa"/>
            <w:noWrap/>
            <w:hideMark/>
          </w:tcPr>
          <w:p w:rsidRPr="0062005F" w:rsidR="00E915C9" w:rsidP="0062005F" w:rsidRDefault="00E915C9" w14:paraId="3550FE28" w14:textId="77777777">
            <w:pPr>
              <w:jc w:val="center"/>
            </w:pPr>
            <w:r w:rsidRPr="0062005F">
              <w:t>63.</w:t>
            </w:r>
          </w:p>
        </w:tc>
        <w:tc>
          <w:tcPr>
            <w:tcW w:w="2410" w:type="dxa"/>
            <w:hideMark/>
          </w:tcPr>
          <w:p w:rsidRPr="0062005F" w:rsidR="00E915C9" w:rsidP="0062005F" w:rsidRDefault="00E915C9" w14:paraId="7F3320B1" w14:textId="77777777">
            <w:pPr>
              <w:jc w:val="left"/>
            </w:pPr>
            <w:proofErr w:type="spellStart"/>
            <w:r w:rsidRPr="0062005F">
              <w:t>János</w:t>
            </w:r>
            <w:proofErr w:type="spellEnd"/>
            <w:r w:rsidRPr="0062005F">
              <w:t xml:space="preserve"> </w:t>
            </w:r>
            <w:proofErr w:type="spellStart"/>
            <w:r w:rsidRPr="0062005F">
              <w:t>István</w:t>
            </w:r>
            <w:proofErr w:type="spellEnd"/>
            <w:r w:rsidRPr="0062005F">
              <w:t xml:space="preserve"> HAGEN</w:t>
            </w:r>
          </w:p>
        </w:tc>
        <w:tc>
          <w:tcPr>
            <w:tcW w:w="1418" w:type="dxa"/>
            <w:hideMark/>
          </w:tcPr>
          <w:p w:rsidRPr="0062005F" w:rsidR="00E915C9" w:rsidP="0062005F" w:rsidRDefault="00E915C9" w14:paraId="677A102C" w14:textId="77777777">
            <w:pPr>
              <w:jc w:val="left"/>
            </w:pPr>
            <w:r w:rsidRPr="0062005F">
              <w:t>20/08/1938</w:t>
            </w:r>
          </w:p>
        </w:tc>
        <w:tc>
          <w:tcPr>
            <w:tcW w:w="1904" w:type="dxa"/>
            <w:hideMark/>
          </w:tcPr>
          <w:p w:rsidRPr="0062005F" w:rsidR="00E915C9" w:rsidP="0062005F" w:rsidRDefault="00E915C9" w14:paraId="50CB5B26" w14:textId="77777777">
            <w:pPr>
              <w:jc w:val="left"/>
            </w:pPr>
            <w:proofErr w:type="spellStart"/>
            <w:r w:rsidRPr="0062005F">
              <w:t>Mohács</w:t>
            </w:r>
            <w:proofErr w:type="spellEnd"/>
          </w:p>
        </w:tc>
        <w:tc>
          <w:tcPr>
            <w:tcW w:w="1498" w:type="dxa"/>
            <w:gridSpan w:val="2"/>
            <w:hideMark/>
          </w:tcPr>
          <w:p w:rsidRPr="0062005F" w:rsidR="00E915C9" w:rsidP="0062005F" w:rsidRDefault="00E915C9" w14:paraId="2474A19D" w14:textId="77777777">
            <w:proofErr w:type="spellStart"/>
            <w:r w:rsidRPr="0062005F">
              <w:t>Mohácsi</w:t>
            </w:r>
            <w:proofErr w:type="spellEnd"/>
            <w:r w:rsidRPr="0062005F">
              <w:t xml:space="preserve"> Bank</w:t>
            </w:r>
          </w:p>
        </w:tc>
      </w:tr>
      <w:tr w:rsidRPr="0062005F" w:rsidR="00E915C9" w:rsidTr="00406A8C" w14:paraId="576B99CA" w14:textId="77777777">
        <w:trPr>
          <w:trHeight w:val="300"/>
        </w:trPr>
        <w:tc>
          <w:tcPr>
            <w:tcW w:w="675" w:type="dxa"/>
            <w:noWrap/>
            <w:hideMark/>
          </w:tcPr>
          <w:p w:rsidRPr="0062005F" w:rsidR="00E915C9" w:rsidP="0062005F" w:rsidRDefault="00E915C9" w14:paraId="353D4142" w14:textId="77777777">
            <w:pPr>
              <w:jc w:val="center"/>
            </w:pPr>
            <w:r w:rsidRPr="0062005F">
              <w:t>64.</w:t>
            </w:r>
          </w:p>
        </w:tc>
        <w:tc>
          <w:tcPr>
            <w:tcW w:w="2410" w:type="dxa"/>
            <w:hideMark/>
          </w:tcPr>
          <w:p w:rsidRPr="0062005F" w:rsidR="00E915C9" w:rsidP="0062005F" w:rsidRDefault="00E915C9" w14:paraId="09FD4BAF" w14:textId="77777777">
            <w:pPr>
              <w:jc w:val="left"/>
            </w:pPr>
            <w:proofErr w:type="spellStart"/>
            <w:r w:rsidRPr="0062005F">
              <w:t>Ernő</w:t>
            </w:r>
            <w:proofErr w:type="spellEnd"/>
            <w:r w:rsidRPr="0062005F">
              <w:t xml:space="preserve"> HARCZ</w:t>
            </w:r>
          </w:p>
        </w:tc>
        <w:tc>
          <w:tcPr>
            <w:tcW w:w="1418" w:type="dxa"/>
            <w:hideMark/>
          </w:tcPr>
          <w:p w:rsidRPr="0062005F" w:rsidR="00E915C9" w:rsidP="0062005F" w:rsidRDefault="00E915C9" w14:paraId="554D2FB8" w14:textId="77777777">
            <w:pPr>
              <w:jc w:val="left"/>
            </w:pPr>
            <w:r w:rsidRPr="0062005F">
              <w:t>06/04/1944</w:t>
            </w:r>
          </w:p>
        </w:tc>
        <w:tc>
          <w:tcPr>
            <w:tcW w:w="1904" w:type="dxa"/>
            <w:hideMark/>
          </w:tcPr>
          <w:p w:rsidRPr="0062005F" w:rsidR="00E915C9" w:rsidP="0062005F" w:rsidRDefault="00E915C9" w14:paraId="0D2C9A10" w14:textId="77777777">
            <w:pPr>
              <w:jc w:val="left"/>
            </w:pPr>
            <w:proofErr w:type="spellStart"/>
            <w:r w:rsidRPr="0062005F">
              <w:t>Mohács</w:t>
            </w:r>
            <w:proofErr w:type="spellEnd"/>
          </w:p>
        </w:tc>
        <w:tc>
          <w:tcPr>
            <w:tcW w:w="1498" w:type="dxa"/>
            <w:gridSpan w:val="2"/>
            <w:hideMark/>
          </w:tcPr>
          <w:p w:rsidRPr="0062005F" w:rsidR="00E915C9" w:rsidP="0062005F" w:rsidRDefault="00E915C9" w14:paraId="031F00BA" w14:textId="77777777">
            <w:proofErr w:type="spellStart"/>
            <w:r w:rsidRPr="0062005F">
              <w:t>Mohácsi</w:t>
            </w:r>
            <w:proofErr w:type="spellEnd"/>
            <w:r w:rsidRPr="0062005F">
              <w:t xml:space="preserve"> Bank</w:t>
            </w:r>
          </w:p>
        </w:tc>
      </w:tr>
      <w:tr w:rsidRPr="0062005F" w:rsidR="00E915C9" w:rsidTr="00406A8C" w14:paraId="4A37F89A" w14:textId="77777777">
        <w:trPr>
          <w:trHeight w:val="300"/>
        </w:trPr>
        <w:tc>
          <w:tcPr>
            <w:tcW w:w="675" w:type="dxa"/>
            <w:noWrap/>
            <w:hideMark/>
          </w:tcPr>
          <w:p w:rsidRPr="0062005F" w:rsidR="00E915C9" w:rsidP="0062005F" w:rsidRDefault="00E915C9" w14:paraId="55F7B965" w14:textId="77777777">
            <w:pPr>
              <w:jc w:val="center"/>
            </w:pPr>
            <w:r w:rsidRPr="0062005F">
              <w:t>65.</w:t>
            </w:r>
          </w:p>
        </w:tc>
        <w:tc>
          <w:tcPr>
            <w:tcW w:w="2410" w:type="dxa"/>
            <w:hideMark/>
          </w:tcPr>
          <w:p w:rsidRPr="0062005F" w:rsidR="00E915C9" w:rsidP="0062005F" w:rsidRDefault="00E915C9" w14:paraId="1B902E76" w14:textId="77777777">
            <w:pPr>
              <w:jc w:val="left"/>
            </w:pPr>
            <w:r w:rsidRPr="0062005F">
              <w:t xml:space="preserve">Zoltán </w:t>
            </w:r>
            <w:proofErr w:type="spellStart"/>
            <w:r w:rsidRPr="0062005F">
              <w:t>Elek</w:t>
            </w:r>
            <w:proofErr w:type="spellEnd"/>
            <w:r w:rsidRPr="0062005F">
              <w:t xml:space="preserve"> HARDI</w:t>
            </w:r>
          </w:p>
        </w:tc>
        <w:tc>
          <w:tcPr>
            <w:tcW w:w="1418" w:type="dxa"/>
            <w:hideMark/>
          </w:tcPr>
          <w:p w:rsidRPr="0062005F" w:rsidR="00E915C9" w:rsidP="0062005F" w:rsidRDefault="00E915C9" w14:paraId="05532562" w14:textId="77777777">
            <w:pPr>
              <w:jc w:val="left"/>
            </w:pPr>
            <w:r w:rsidRPr="0062005F">
              <w:t>07/10/1954</w:t>
            </w:r>
          </w:p>
        </w:tc>
        <w:tc>
          <w:tcPr>
            <w:tcW w:w="1904" w:type="dxa"/>
            <w:hideMark/>
          </w:tcPr>
          <w:p w:rsidRPr="0062005F" w:rsidR="00E915C9" w:rsidP="0062005F" w:rsidRDefault="00E915C9" w14:paraId="61CDE323" w14:textId="77777777">
            <w:pPr>
              <w:jc w:val="left"/>
            </w:pPr>
            <w:proofErr w:type="spellStart"/>
            <w:r w:rsidRPr="0062005F">
              <w:t>Öcs</w:t>
            </w:r>
            <w:proofErr w:type="spellEnd"/>
          </w:p>
        </w:tc>
        <w:tc>
          <w:tcPr>
            <w:tcW w:w="1498" w:type="dxa"/>
            <w:gridSpan w:val="2"/>
            <w:hideMark/>
          </w:tcPr>
          <w:p w:rsidRPr="0062005F" w:rsidR="00E915C9" w:rsidP="0062005F" w:rsidRDefault="00E915C9" w14:paraId="328F9AF2" w14:textId="77777777">
            <w:pPr>
              <w:jc w:val="left"/>
            </w:pPr>
            <w:proofErr w:type="spellStart"/>
            <w:r w:rsidRPr="0062005F">
              <w:t>Kinizsi</w:t>
            </w:r>
            <w:proofErr w:type="spellEnd"/>
            <w:r w:rsidRPr="0062005F">
              <w:t xml:space="preserve"> Bank</w:t>
            </w:r>
          </w:p>
        </w:tc>
      </w:tr>
      <w:tr w:rsidRPr="0062005F" w:rsidR="00E915C9" w:rsidTr="00406A8C" w14:paraId="6352725D" w14:textId="77777777">
        <w:trPr>
          <w:trHeight w:val="300"/>
        </w:trPr>
        <w:tc>
          <w:tcPr>
            <w:tcW w:w="675" w:type="dxa"/>
            <w:noWrap/>
            <w:hideMark/>
          </w:tcPr>
          <w:p w:rsidRPr="0062005F" w:rsidR="00E915C9" w:rsidP="0062005F" w:rsidRDefault="00E915C9" w14:paraId="6048F8BF" w14:textId="77777777">
            <w:pPr>
              <w:jc w:val="center"/>
            </w:pPr>
            <w:r w:rsidRPr="0062005F">
              <w:t>66.</w:t>
            </w:r>
          </w:p>
        </w:tc>
        <w:tc>
          <w:tcPr>
            <w:tcW w:w="2410" w:type="dxa"/>
            <w:hideMark/>
          </w:tcPr>
          <w:p w:rsidRPr="0062005F" w:rsidR="00E915C9" w:rsidP="0062005F" w:rsidRDefault="00E915C9" w14:paraId="6A7B9831" w14:textId="77777777">
            <w:pPr>
              <w:jc w:val="left"/>
            </w:pPr>
            <w:proofErr w:type="spellStart"/>
            <w:r w:rsidRPr="0062005F">
              <w:t>Károly</w:t>
            </w:r>
            <w:proofErr w:type="spellEnd"/>
            <w:r w:rsidRPr="0062005F">
              <w:t xml:space="preserve"> HEGYI</w:t>
            </w:r>
          </w:p>
        </w:tc>
        <w:tc>
          <w:tcPr>
            <w:tcW w:w="1418" w:type="dxa"/>
            <w:hideMark/>
          </w:tcPr>
          <w:p w:rsidRPr="0062005F" w:rsidR="00E915C9" w:rsidP="0062005F" w:rsidRDefault="00E915C9" w14:paraId="228A83B8" w14:textId="77777777">
            <w:pPr>
              <w:jc w:val="left"/>
            </w:pPr>
            <w:r w:rsidRPr="0062005F">
              <w:t>12/05/1942</w:t>
            </w:r>
          </w:p>
        </w:tc>
        <w:tc>
          <w:tcPr>
            <w:tcW w:w="1904" w:type="dxa"/>
            <w:hideMark/>
          </w:tcPr>
          <w:p w:rsidRPr="0062005F" w:rsidR="00E915C9" w:rsidP="0062005F" w:rsidRDefault="00E915C9" w14:paraId="36EBDD3F" w14:textId="77777777">
            <w:pPr>
              <w:jc w:val="left"/>
            </w:pPr>
            <w:proofErr w:type="spellStart"/>
            <w:r w:rsidRPr="0062005F">
              <w:t>Ajka</w:t>
            </w:r>
            <w:proofErr w:type="spellEnd"/>
          </w:p>
        </w:tc>
        <w:tc>
          <w:tcPr>
            <w:tcW w:w="1498" w:type="dxa"/>
            <w:gridSpan w:val="2"/>
            <w:hideMark/>
          </w:tcPr>
          <w:p w:rsidRPr="0062005F" w:rsidR="00E915C9" w:rsidP="0062005F" w:rsidRDefault="00E915C9" w14:paraId="11938498" w14:textId="77777777">
            <w:pPr>
              <w:jc w:val="left"/>
            </w:pPr>
            <w:proofErr w:type="spellStart"/>
            <w:r w:rsidRPr="0062005F">
              <w:t>Kinizsi</w:t>
            </w:r>
            <w:proofErr w:type="spellEnd"/>
            <w:r w:rsidRPr="0062005F">
              <w:t xml:space="preserve"> Bank</w:t>
            </w:r>
          </w:p>
        </w:tc>
      </w:tr>
      <w:tr w:rsidRPr="0062005F" w:rsidR="00E915C9" w:rsidTr="00406A8C" w14:paraId="48DBDF9A" w14:textId="77777777">
        <w:trPr>
          <w:trHeight w:val="300"/>
        </w:trPr>
        <w:tc>
          <w:tcPr>
            <w:tcW w:w="675" w:type="dxa"/>
            <w:noWrap/>
            <w:hideMark/>
          </w:tcPr>
          <w:p w:rsidRPr="0062005F" w:rsidR="00E915C9" w:rsidP="0062005F" w:rsidRDefault="00E915C9" w14:paraId="6CFA4DFF" w14:textId="77777777">
            <w:pPr>
              <w:jc w:val="center"/>
            </w:pPr>
            <w:r w:rsidRPr="0062005F">
              <w:t>67.</w:t>
            </w:r>
          </w:p>
        </w:tc>
        <w:tc>
          <w:tcPr>
            <w:tcW w:w="2410" w:type="dxa"/>
            <w:hideMark/>
          </w:tcPr>
          <w:p w:rsidRPr="0062005F" w:rsidR="00E915C9" w:rsidP="0062005F" w:rsidRDefault="00E915C9" w14:paraId="598F2546" w14:textId="77777777">
            <w:pPr>
              <w:jc w:val="left"/>
            </w:pPr>
            <w:r w:rsidRPr="0062005F">
              <w:t xml:space="preserve">Zoltán </w:t>
            </w:r>
            <w:proofErr w:type="spellStart"/>
            <w:r w:rsidRPr="0062005F">
              <w:t>András</w:t>
            </w:r>
            <w:proofErr w:type="spellEnd"/>
            <w:r w:rsidRPr="0062005F">
              <w:t xml:space="preserve"> HELILIG</w:t>
            </w:r>
          </w:p>
        </w:tc>
        <w:tc>
          <w:tcPr>
            <w:tcW w:w="1418" w:type="dxa"/>
            <w:hideMark/>
          </w:tcPr>
          <w:p w:rsidRPr="0062005F" w:rsidR="00E915C9" w:rsidP="0062005F" w:rsidRDefault="00E915C9" w14:paraId="6395CF29" w14:textId="77777777">
            <w:pPr>
              <w:jc w:val="left"/>
            </w:pPr>
            <w:r w:rsidRPr="0062005F">
              <w:t>01/03/1956</w:t>
            </w:r>
          </w:p>
        </w:tc>
        <w:tc>
          <w:tcPr>
            <w:tcW w:w="1904" w:type="dxa"/>
            <w:hideMark/>
          </w:tcPr>
          <w:p w:rsidRPr="0062005F" w:rsidR="00E915C9" w:rsidP="0062005F" w:rsidRDefault="00E915C9" w14:paraId="053944D8" w14:textId="77777777">
            <w:pPr>
              <w:jc w:val="left"/>
            </w:pPr>
            <w:proofErr w:type="spellStart"/>
            <w:r w:rsidRPr="0062005F">
              <w:t>Tótvázsony</w:t>
            </w:r>
            <w:proofErr w:type="spellEnd"/>
          </w:p>
        </w:tc>
        <w:tc>
          <w:tcPr>
            <w:tcW w:w="1498" w:type="dxa"/>
            <w:gridSpan w:val="2"/>
            <w:hideMark/>
          </w:tcPr>
          <w:p w:rsidRPr="0062005F" w:rsidR="00E915C9" w:rsidP="0062005F" w:rsidRDefault="00E915C9" w14:paraId="0112C9FF" w14:textId="77777777">
            <w:pPr>
              <w:jc w:val="left"/>
            </w:pPr>
            <w:proofErr w:type="spellStart"/>
            <w:r w:rsidRPr="0062005F">
              <w:t>Kinizsi</w:t>
            </w:r>
            <w:proofErr w:type="spellEnd"/>
            <w:r w:rsidRPr="0062005F">
              <w:t xml:space="preserve"> Bank</w:t>
            </w:r>
          </w:p>
        </w:tc>
      </w:tr>
      <w:tr w:rsidRPr="0062005F" w:rsidR="00E915C9" w:rsidTr="00406A8C" w14:paraId="41FF4990" w14:textId="77777777">
        <w:trPr>
          <w:trHeight w:val="300"/>
        </w:trPr>
        <w:tc>
          <w:tcPr>
            <w:tcW w:w="675" w:type="dxa"/>
            <w:noWrap/>
            <w:hideMark/>
          </w:tcPr>
          <w:p w:rsidRPr="0062005F" w:rsidR="00E915C9" w:rsidP="0062005F" w:rsidRDefault="00E915C9" w14:paraId="361DF7FB" w14:textId="77777777">
            <w:pPr>
              <w:jc w:val="center"/>
            </w:pPr>
            <w:r w:rsidRPr="0062005F">
              <w:t>68.</w:t>
            </w:r>
          </w:p>
        </w:tc>
        <w:tc>
          <w:tcPr>
            <w:tcW w:w="2410" w:type="dxa"/>
            <w:hideMark/>
          </w:tcPr>
          <w:p w:rsidRPr="0062005F" w:rsidR="00E915C9" w:rsidP="0062005F" w:rsidRDefault="00E915C9" w14:paraId="36BF1FBE" w14:textId="77777777">
            <w:pPr>
              <w:jc w:val="left"/>
            </w:pPr>
            <w:r w:rsidRPr="0062005F">
              <w:t>Hanna HEIRICH</w:t>
            </w:r>
          </w:p>
        </w:tc>
        <w:tc>
          <w:tcPr>
            <w:tcW w:w="1418" w:type="dxa"/>
            <w:hideMark/>
          </w:tcPr>
          <w:p w:rsidRPr="0062005F" w:rsidR="00E915C9" w:rsidP="0062005F" w:rsidRDefault="00E915C9" w14:paraId="5D318168" w14:textId="77777777">
            <w:pPr>
              <w:jc w:val="left"/>
            </w:pPr>
            <w:r w:rsidRPr="0062005F">
              <w:t>05/07/1982</w:t>
            </w:r>
          </w:p>
        </w:tc>
        <w:tc>
          <w:tcPr>
            <w:tcW w:w="1904" w:type="dxa"/>
            <w:hideMark/>
          </w:tcPr>
          <w:p w:rsidRPr="0062005F" w:rsidR="00E915C9" w:rsidP="0062005F" w:rsidRDefault="00E915C9" w14:paraId="4F3E5443" w14:textId="77777777">
            <w:pPr>
              <w:jc w:val="left"/>
            </w:pPr>
            <w:proofErr w:type="spellStart"/>
            <w:r w:rsidRPr="0062005F">
              <w:t>Véménd</w:t>
            </w:r>
            <w:proofErr w:type="spellEnd"/>
          </w:p>
        </w:tc>
        <w:tc>
          <w:tcPr>
            <w:tcW w:w="1498" w:type="dxa"/>
            <w:gridSpan w:val="2"/>
            <w:hideMark/>
          </w:tcPr>
          <w:p w:rsidRPr="0062005F" w:rsidR="00E915C9" w:rsidP="0062005F" w:rsidRDefault="00E915C9" w14:paraId="2533743F" w14:textId="77777777">
            <w:proofErr w:type="spellStart"/>
            <w:r w:rsidRPr="0062005F">
              <w:t>Mohácsi</w:t>
            </w:r>
            <w:proofErr w:type="spellEnd"/>
            <w:r w:rsidRPr="0062005F">
              <w:t xml:space="preserve"> Bank</w:t>
            </w:r>
          </w:p>
        </w:tc>
      </w:tr>
      <w:tr w:rsidRPr="0062005F" w:rsidR="00E915C9" w:rsidTr="00406A8C" w14:paraId="7175FC00" w14:textId="77777777">
        <w:trPr>
          <w:trHeight w:val="300"/>
        </w:trPr>
        <w:tc>
          <w:tcPr>
            <w:tcW w:w="675" w:type="dxa"/>
            <w:noWrap/>
            <w:hideMark/>
          </w:tcPr>
          <w:p w:rsidRPr="0062005F" w:rsidR="00E915C9" w:rsidP="0062005F" w:rsidRDefault="00E915C9" w14:paraId="79B5E762" w14:textId="77777777">
            <w:pPr>
              <w:jc w:val="center"/>
            </w:pPr>
            <w:r w:rsidRPr="0062005F">
              <w:t>69.</w:t>
            </w:r>
          </w:p>
        </w:tc>
        <w:tc>
          <w:tcPr>
            <w:tcW w:w="2410" w:type="dxa"/>
            <w:hideMark/>
          </w:tcPr>
          <w:p w:rsidRPr="0062005F" w:rsidR="00E915C9" w:rsidP="0062005F" w:rsidRDefault="00E915C9" w14:paraId="527AA525" w14:textId="77777777">
            <w:pPr>
              <w:jc w:val="left"/>
            </w:pPr>
            <w:proofErr w:type="spellStart"/>
            <w:r w:rsidRPr="0062005F">
              <w:t>József</w:t>
            </w:r>
            <w:proofErr w:type="spellEnd"/>
            <w:r w:rsidRPr="0062005F">
              <w:t xml:space="preserve"> HEIRICH</w:t>
            </w:r>
          </w:p>
        </w:tc>
        <w:tc>
          <w:tcPr>
            <w:tcW w:w="1418" w:type="dxa"/>
            <w:hideMark/>
          </w:tcPr>
          <w:p w:rsidRPr="0062005F" w:rsidR="00E915C9" w:rsidP="0062005F" w:rsidRDefault="00E915C9" w14:paraId="461E50BC" w14:textId="77777777">
            <w:pPr>
              <w:jc w:val="left"/>
            </w:pPr>
            <w:r w:rsidRPr="0062005F">
              <w:t>26/03/1962</w:t>
            </w:r>
          </w:p>
        </w:tc>
        <w:tc>
          <w:tcPr>
            <w:tcW w:w="1904" w:type="dxa"/>
            <w:hideMark/>
          </w:tcPr>
          <w:p w:rsidRPr="0062005F" w:rsidR="00E915C9" w:rsidP="0062005F" w:rsidRDefault="00E915C9" w14:paraId="140C2367" w14:textId="77777777">
            <w:pPr>
              <w:jc w:val="left"/>
            </w:pPr>
            <w:proofErr w:type="spellStart"/>
            <w:r w:rsidRPr="0062005F">
              <w:t>Véménd</w:t>
            </w:r>
            <w:proofErr w:type="spellEnd"/>
          </w:p>
        </w:tc>
        <w:tc>
          <w:tcPr>
            <w:tcW w:w="1498" w:type="dxa"/>
            <w:gridSpan w:val="2"/>
            <w:hideMark/>
          </w:tcPr>
          <w:p w:rsidRPr="0062005F" w:rsidR="00E915C9" w:rsidP="0062005F" w:rsidRDefault="00E915C9" w14:paraId="30B6D77F" w14:textId="77777777">
            <w:proofErr w:type="spellStart"/>
            <w:r w:rsidRPr="0062005F">
              <w:t>Mohácsi</w:t>
            </w:r>
            <w:proofErr w:type="spellEnd"/>
            <w:r w:rsidRPr="0062005F">
              <w:t xml:space="preserve"> Bank</w:t>
            </w:r>
          </w:p>
        </w:tc>
      </w:tr>
      <w:tr w:rsidRPr="0062005F" w:rsidR="00E915C9" w:rsidTr="00406A8C" w14:paraId="0A58F206" w14:textId="77777777">
        <w:trPr>
          <w:trHeight w:val="300"/>
        </w:trPr>
        <w:tc>
          <w:tcPr>
            <w:tcW w:w="675" w:type="dxa"/>
            <w:noWrap/>
            <w:hideMark/>
          </w:tcPr>
          <w:p w:rsidRPr="0062005F" w:rsidR="00E915C9" w:rsidP="0062005F" w:rsidRDefault="00E915C9" w14:paraId="5651762C" w14:textId="77777777">
            <w:pPr>
              <w:jc w:val="center"/>
            </w:pPr>
            <w:r w:rsidRPr="0062005F">
              <w:t>70.</w:t>
            </w:r>
          </w:p>
        </w:tc>
        <w:tc>
          <w:tcPr>
            <w:tcW w:w="2410" w:type="dxa"/>
            <w:hideMark/>
          </w:tcPr>
          <w:p w:rsidRPr="0062005F" w:rsidR="00E915C9" w:rsidP="0062005F" w:rsidRDefault="00E915C9" w14:paraId="0E2F5EAA" w14:textId="77777777">
            <w:pPr>
              <w:jc w:val="left"/>
            </w:pPr>
            <w:proofErr w:type="spellStart"/>
            <w:r w:rsidRPr="0062005F">
              <w:t>Józsefné</w:t>
            </w:r>
            <w:proofErr w:type="spellEnd"/>
            <w:r w:rsidRPr="0062005F">
              <w:t xml:space="preserve"> HEIRICH</w:t>
            </w:r>
          </w:p>
        </w:tc>
        <w:tc>
          <w:tcPr>
            <w:tcW w:w="1418" w:type="dxa"/>
            <w:hideMark/>
          </w:tcPr>
          <w:p w:rsidRPr="0062005F" w:rsidR="00E915C9" w:rsidP="0062005F" w:rsidRDefault="00E915C9" w14:paraId="4A4F49B8" w14:textId="77777777">
            <w:pPr>
              <w:jc w:val="left"/>
            </w:pPr>
            <w:r w:rsidRPr="0062005F">
              <w:t>27/09/1956</w:t>
            </w:r>
          </w:p>
        </w:tc>
        <w:tc>
          <w:tcPr>
            <w:tcW w:w="1904" w:type="dxa"/>
            <w:hideMark/>
          </w:tcPr>
          <w:p w:rsidRPr="0062005F" w:rsidR="00E915C9" w:rsidP="0062005F" w:rsidRDefault="00E915C9" w14:paraId="5ECBE6E4" w14:textId="77777777">
            <w:pPr>
              <w:jc w:val="left"/>
            </w:pPr>
            <w:proofErr w:type="spellStart"/>
            <w:r w:rsidRPr="0062005F">
              <w:t>Véménd</w:t>
            </w:r>
            <w:proofErr w:type="spellEnd"/>
          </w:p>
        </w:tc>
        <w:tc>
          <w:tcPr>
            <w:tcW w:w="1498" w:type="dxa"/>
            <w:gridSpan w:val="2"/>
            <w:hideMark/>
          </w:tcPr>
          <w:p w:rsidRPr="0062005F" w:rsidR="00E915C9" w:rsidP="0062005F" w:rsidRDefault="00E915C9" w14:paraId="4F65AADE" w14:textId="77777777">
            <w:proofErr w:type="spellStart"/>
            <w:r w:rsidRPr="0062005F">
              <w:t>Mohácsi</w:t>
            </w:r>
            <w:proofErr w:type="spellEnd"/>
            <w:r w:rsidRPr="0062005F">
              <w:t xml:space="preserve"> Bank</w:t>
            </w:r>
          </w:p>
        </w:tc>
      </w:tr>
      <w:tr w:rsidRPr="0062005F" w:rsidR="00E915C9" w:rsidTr="00406A8C" w14:paraId="22CF2899" w14:textId="77777777">
        <w:trPr>
          <w:trHeight w:val="300"/>
        </w:trPr>
        <w:tc>
          <w:tcPr>
            <w:tcW w:w="675" w:type="dxa"/>
            <w:noWrap/>
            <w:hideMark/>
          </w:tcPr>
          <w:p w:rsidRPr="0062005F" w:rsidR="00E915C9" w:rsidP="0062005F" w:rsidRDefault="00E915C9" w14:paraId="11498ED3" w14:textId="77777777">
            <w:pPr>
              <w:jc w:val="center"/>
            </w:pPr>
            <w:r w:rsidRPr="0062005F">
              <w:t>71.</w:t>
            </w:r>
          </w:p>
        </w:tc>
        <w:tc>
          <w:tcPr>
            <w:tcW w:w="2410" w:type="dxa"/>
            <w:hideMark/>
          </w:tcPr>
          <w:p w:rsidRPr="0062005F" w:rsidR="00E915C9" w:rsidP="0062005F" w:rsidRDefault="00E915C9" w14:paraId="4DF8E26F" w14:textId="77777777">
            <w:pPr>
              <w:jc w:val="left"/>
            </w:pPr>
            <w:proofErr w:type="spellStart"/>
            <w:r w:rsidRPr="0062005F">
              <w:t>József</w:t>
            </w:r>
            <w:proofErr w:type="spellEnd"/>
            <w:r w:rsidRPr="0062005F">
              <w:t xml:space="preserve"> HELLEBRAND </w:t>
            </w:r>
          </w:p>
        </w:tc>
        <w:tc>
          <w:tcPr>
            <w:tcW w:w="1418" w:type="dxa"/>
            <w:hideMark/>
          </w:tcPr>
          <w:p w:rsidRPr="0062005F" w:rsidR="00E915C9" w:rsidP="0062005F" w:rsidRDefault="00E915C9" w14:paraId="6013957D" w14:textId="77777777">
            <w:pPr>
              <w:jc w:val="left"/>
            </w:pPr>
            <w:r w:rsidRPr="0062005F">
              <w:t>19/09/1961</w:t>
            </w:r>
          </w:p>
        </w:tc>
        <w:tc>
          <w:tcPr>
            <w:tcW w:w="1904" w:type="dxa"/>
            <w:hideMark/>
          </w:tcPr>
          <w:p w:rsidRPr="0062005F" w:rsidR="00E915C9" w:rsidP="0062005F" w:rsidRDefault="00E915C9" w14:paraId="6A5ABC17"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35EEBCD6" w14:textId="77777777">
            <w:proofErr w:type="spellStart"/>
            <w:r w:rsidRPr="0062005F">
              <w:t>Mohácsi</w:t>
            </w:r>
            <w:proofErr w:type="spellEnd"/>
            <w:r w:rsidRPr="0062005F">
              <w:t xml:space="preserve"> Bank</w:t>
            </w:r>
          </w:p>
        </w:tc>
      </w:tr>
      <w:tr w:rsidRPr="0062005F" w:rsidR="00E915C9" w:rsidTr="00406A8C" w14:paraId="183AD211" w14:textId="77777777">
        <w:trPr>
          <w:trHeight w:val="300"/>
        </w:trPr>
        <w:tc>
          <w:tcPr>
            <w:tcW w:w="675" w:type="dxa"/>
            <w:noWrap/>
            <w:hideMark/>
          </w:tcPr>
          <w:p w:rsidRPr="0062005F" w:rsidR="00E915C9" w:rsidP="0062005F" w:rsidRDefault="00E915C9" w14:paraId="00553AAC" w14:textId="77777777">
            <w:pPr>
              <w:jc w:val="center"/>
            </w:pPr>
            <w:r w:rsidRPr="0062005F">
              <w:t>72.</w:t>
            </w:r>
          </w:p>
        </w:tc>
        <w:tc>
          <w:tcPr>
            <w:tcW w:w="2410" w:type="dxa"/>
            <w:hideMark/>
          </w:tcPr>
          <w:p w:rsidRPr="0062005F" w:rsidR="00E915C9" w:rsidP="0062005F" w:rsidRDefault="00E915C9" w14:paraId="60B877BA" w14:textId="77777777">
            <w:pPr>
              <w:jc w:val="left"/>
            </w:pPr>
            <w:proofErr w:type="spellStart"/>
            <w:r w:rsidRPr="0062005F">
              <w:t>Józsefné</w:t>
            </w:r>
            <w:proofErr w:type="spellEnd"/>
            <w:r w:rsidRPr="0062005F">
              <w:t xml:space="preserve"> HELLEBRAND </w:t>
            </w:r>
          </w:p>
        </w:tc>
        <w:tc>
          <w:tcPr>
            <w:tcW w:w="1418" w:type="dxa"/>
            <w:hideMark/>
          </w:tcPr>
          <w:p w:rsidRPr="0062005F" w:rsidR="00E915C9" w:rsidP="0062005F" w:rsidRDefault="00E915C9" w14:paraId="1FD610F6" w14:textId="77777777">
            <w:pPr>
              <w:jc w:val="left"/>
            </w:pPr>
            <w:r w:rsidRPr="0062005F">
              <w:t>17/04/1965</w:t>
            </w:r>
          </w:p>
        </w:tc>
        <w:tc>
          <w:tcPr>
            <w:tcW w:w="1904" w:type="dxa"/>
            <w:hideMark/>
          </w:tcPr>
          <w:p w:rsidRPr="0062005F" w:rsidR="00E915C9" w:rsidP="0062005F" w:rsidRDefault="00E915C9" w14:paraId="72556EED"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528D77D4" w14:textId="77777777">
            <w:proofErr w:type="spellStart"/>
            <w:r w:rsidRPr="0062005F">
              <w:t>Mohácsi</w:t>
            </w:r>
            <w:proofErr w:type="spellEnd"/>
            <w:r w:rsidRPr="0062005F">
              <w:t xml:space="preserve"> Bank</w:t>
            </w:r>
          </w:p>
        </w:tc>
      </w:tr>
      <w:tr w:rsidRPr="0062005F" w:rsidR="00E915C9" w:rsidTr="00406A8C" w14:paraId="0CED2E92" w14:textId="77777777">
        <w:trPr>
          <w:trHeight w:val="300"/>
        </w:trPr>
        <w:tc>
          <w:tcPr>
            <w:tcW w:w="675" w:type="dxa"/>
            <w:noWrap/>
            <w:hideMark/>
          </w:tcPr>
          <w:p w:rsidRPr="0062005F" w:rsidR="00E915C9" w:rsidP="0062005F" w:rsidRDefault="00E915C9" w14:paraId="239985AF" w14:textId="77777777">
            <w:pPr>
              <w:jc w:val="center"/>
            </w:pPr>
            <w:r w:rsidRPr="0062005F">
              <w:t>73.</w:t>
            </w:r>
          </w:p>
        </w:tc>
        <w:tc>
          <w:tcPr>
            <w:tcW w:w="2410" w:type="dxa"/>
            <w:hideMark/>
          </w:tcPr>
          <w:p w:rsidRPr="0062005F" w:rsidR="00E915C9" w:rsidP="0062005F" w:rsidRDefault="00E915C9" w14:paraId="53AA4431" w14:textId="77777777">
            <w:pPr>
              <w:jc w:val="left"/>
            </w:pPr>
            <w:proofErr w:type="spellStart"/>
            <w:r w:rsidRPr="0062005F">
              <w:t>János</w:t>
            </w:r>
            <w:proofErr w:type="spellEnd"/>
            <w:r w:rsidRPr="0062005F">
              <w:t xml:space="preserve"> HENGL </w:t>
            </w:r>
          </w:p>
        </w:tc>
        <w:tc>
          <w:tcPr>
            <w:tcW w:w="1418" w:type="dxa"/>
            <w:hideMark/>
          </w:tcPr>
          <w:p w:rsidRPr="0062005F" w:rsidR="00E915C9" w:rsidP="0062005F" w:rsidRDefault="00E915C9" w14:paraId="4606FFCA" w14:textId="77777777">
            <w:pPr>
              <w:jc w:val="left"/>
            </w:pPr>
            <w:r w:rsidRPr="0062005F">
              <w:t>13/11/1954</w:t>
            </w:r>
          </w:p>
        </w:tc>
        <w:tc>
          <w:tcPr>
            <w:tcW w:w="1904" w:type="dxa"/>
            <w:hideMark/>
          </w:tcPr>
          <w:p w:rsidRPr="0062005F" w:rsidR="00E915C9" w:rsidP="0062005F" w:rsidRDefault="00E915C9" w14:paraId="158FC91E" w14:textId="77777777">
            <w:pPr>
              <w:jc w:val="left"/>
            </w:pPr>
            <w:proofErr w:type="spellStart"/>
            <w:r w:rsidRPr="0062005F">
              <w:t>Mohács</w:t>
            </w:r>
            <w:proofErr w:type="spellEnd"/>
          </w:p>
        </w:tc>
        <w:tc>
          <w:tcPr>
            <w:tcW w:w="1498" w:type="dxa"/>
            <w:gridSpan w:val="2"/>
            <w:hideMark/>
          </w:tcPr>
          <w:p w:rsidRPr="0062005F" w:rsidR="00E915C9" w:rsidP="0062005F" w:rsidRDefault="00E915C9" w14:paraId="48234A7B" w14:textId="77777777">
            <w:proofErr w:type="spellStart"/>
            <w:r w:rsidRPr="0062005F">
              <w:t>Mohácsi</w:t>
            </w:r>
            <w:proofErr w:type="spellEnd"/>
            <w:r w:rsidRPr="0062005F">
              <w:t xml:space="preserve"> Bank</w:t>
            </w:r>
          </w:p>
        </w:tc>
      </w:tr>
      <w:tr w:rsidRPr="0062005F" w:rsidR="00E915C9" w:rsidTr="00406A8C" w14:paraId="35F8941B" w14:textId="77777777">
        <w:trPr>
          <w:trHeight w:val="300"/>
        </w:trPr>
        <w:tc>
          <w:tcPr>
            <w:tcW w:w="675" w:type="dxa"/>
            <w:noWrap/>
            <w:hideMark/>
          </w:tcPr>
          <w:p w:rsidRPr="0062005F" w:rsidR="00E915C9" w:rsidP="0062005F" w:rsidRDefault="00E915C9" w14:paraId="0220615F" w14:textId="77777777">
            <w:pPr>
              <w:jc w:val="center"/>
            </w:pPr>
            <w:r w:rsidRPr="0062005F">
              <w:t>74.</w:t>
            </w:r>
          </w:p>
        </w:tc>
        <w:tc>
          <w:tcPr>
            <w:tcW w:w="2410" w:type="dxa"/>
            <w:hideMark/>
          </w:tcPr>
          <w:p w:rsidRPr="0062005F" w:rsidR="00E915C9" w:rsidP="0062005F" w:rsidRDefault="00E915C9" w14:paraId="2F44342F" w14:textId="77777777">
            <w:pPr>
              <w:jc w:val="left"/>
            </w:pPr>
            <w:proofErr w:type="spellStart"/>
            <w:r w:rsidRPr="0062005F">
              <w:t>József</w:t>
            </w:r>
            <w:proofErr w:type="spellEnd"/>
            <w:r w:rsidRPr="0062005F">
              <w:t xml:space="preserve"> HIGLI</w:t>
            </w:r>
          </w:p>
        </w:tc>
        <w:tc>
          <w:tcPr>
            <w:tcW w:w="1418" w:type="dxa"/>
            <w:hideMark/>
          </w:tcPr>
          <w:p w:rsidRPr="0062005F" w:rsidR="00E915C9" w:rsidP="0062005F" w:rsidRDefault="00E915C9" w14:paraId="6692AB2B" w14:textId="77777777">
            <w:pPr>
              <w:jc w:val="left"/>
            </w:pPr>
            <w:r w:rsidRPr="0062005F">
              <w:t>16/10/1937</w:t>
            </w:r>
          </w:p>
        </w:tc>
        <w:tc>
          <w:tcPr>
            <w:tcW w:w="1904" w:type="dxa"/>
            <w:hideMark/>
          </w:tcPr>
          <w:p w:rsidRPr="0062005F" w:rsidR="00E915C9" w:rsidP="0062005F" w:rsidRDefault="00E915C9" w14:paraId="23BD7507" w14:textId="77777777">
            <w:pPr>
              <w:jc w:val="left"/>
            </w:pPr>
            <w:proofErr w:type="spellStart"/>
            <w:r w:rsidRPr="0062005F">
              <w:t>Balatoncsicsó</w:t>
            </w:r>
            <w:proofErr w:type="spellEnd"/>
            <w:r w:rsidRPr="0062005F">
              <w:t xml:space="preserve"> </w:t>
            </w:r>
          </w:p>
        </w:tc>
        <w:tc>
          <w:tcPr>
            <w:tcW w:w="1498" w:type="dxa"/>
            <w:gridSpan w:val="2"/>
            <w:hideMark/>
          </w:tcPr>
          <w:p w:rsidRPr="0062005F" w:rsidR="00E915C9" w:rsidP="0062005F" w:rsidRDefault="00E915C9" w14:paraId="363F504E" w14:textId="77777777">
            <w:pPr>
              <w:jc w:val="left"/>
            </w:pPr>
            <w:proofErr w:type="spellStart"/>
            <w:r w:rsidRPr="0062005F">
              <w:t>Kinizsi</w:t>
            </w:r>
            <w:proofErr w:type="spellEnd"/>
            <w:r w:rsidRPr="0062005F">
              <w:t xml:space="preserve"> Bank</w:t>
            </w:r>
          </w:p>
        </w:tc>
      </w:tr>
      <w:tr w:rsidRPr="0062005F" w:rsidR="00E915C9" w:rsidTr="00406A8C" w14:paraId="722EDA20" w14:textId="77777777">
        <w:trPr>
          <w:trHeight w:val="300"/>
        </w:trPr>
        <w:tc>
          <w:tcPr>
            <w:tcW w:w="675" w:type="dxa"/>
            <w:noWrap/>
            <w:hideMark/>
          </w:tcPr>
          <w:p w:rsidRPr="0062005F" w:rsidR="00E915C9" w:rsidP="0062005F" w:rsidRDefault="00E915C9" w14:paraId="1C56AC7F" w14:textId="77777777">
            <w:pPr>
              <w:jc w:val="center"/>
            </w:pPr>
            <w:r w:rsidRPr="0062005F">
              <w:t>75.</w:t>
            </w:r>
          </w:p>
        </w:tc>
        <w:tc>
          <w:tcPr>
            <w:tcW w:w="2410" w:type="dxa"/>
            <w:hideMark/>
          </w:tcPr>
          <w:p w:rsidRPr="0062005F" w:rsidR="00E915C9" w:rsidP="0062005F" w:rsidRDefault="00E915C9" w14:paraId="44245210" w14:textId="77777777">
            <w:pPr>
              <w:jc w:val="left"/>
            </w:pPr>
            <w:proofErr w:type="spellStart"/>
            <w:r w:rsidRPr="0062005F">
              <w:t>Györgyné</w:t>
            </w:r>
            <w:proofErr w:type="spellEnd"/>
            <w:r w:rsidRPr="0062005F">
              <w:t xml:space="preserve"> HOFFMANN</w:t>
            </w:r>
          </w:p>
        </w:tc>
        <w:tc>
          <w:tcPr>
            <w:tcW w:w="1418" w:type="dxa"/>
            <w:hideMark/>
          </w:tcPr>
          <w:p w:rsidRPr="0062005F" w:rsidR="00E915C9" w:rsidP="0062005F" w:rsidRDefault="00E915C9" w14:paraId="406D060E" w14:textId="77777777">
            <w:pPr>
              <w:jc w:val="left"/>
            </w:pPr>
            <w:r w:rsidRPr="0062005F">
              <w:t>23/02/1932</w:t>
            </w:r>
          </w:p>
        </w:tc>
        <w:tc>
          <w:tcPr>
            <w:tcW w:w="1904" w:type="dxa"/>
            <w:hideMark/>
          </w:tcPr>
          <w:p w:rsidRPr="0062005F" w:rsidR="00E915C9" w:rsidP="0062005F" w:rsidRDefault="00E915C9" w14:paraId="318E238C" w14:textId="77777777">
            <w:pPr>
              <w:jc w:val="left"/>
            </w:pPr>
            <w:proofErr w:type="spellStart"/>
            <w:r w:rsidRPr="0062005F">
              <w:t>Babarc</w:t>
            </w:r>
            <w:proofErr w:type="spellEnd"/>
          </w:p>
        </w:tc>
        <w:tc>
          <w:tcPr>
            <w:tcW w:w="1498" w:type="dxa"/>
            <w:gridSpan w:val="2"/>
            <w:hideMark/>
          </w:tcPr>
          <w:p w:rsidRPr="0062005F" w:rsidR="00E915C9" w:rsidP="0062005F" w:rsidRDefault="00E915C9" w14:paraId="34F6913E" w14:textId="77777777">
            <w:proofErr w:type="spellStart"/>
            <w:r w:rsidRPr="0062005F">
              <w:t>Mohácsi</w:t>
            </w:r>
            <w:proofErr w:type="spellEnd"/>
            <w:r w:rsidRPr="0062005F">
              <w:t xml:space="preserve"> Bank</w:t>
            </w:r>
          </w:p>
        </w:tc>
      </w:tr>
      <w:tr w:rsidRPr="0062005F" w:rsidR="00E915C9" w:rsidTr="00406A8C" w14:paraId="617B878C" w14:textId="77777777">
        <w:trPr>
          <w:trHeight w:val="419"/>
        </w:trPr>
        <w:tc>
          <w:tcPr>
            <w:tcW w:w="675" w:type="dxa"/>
            <w:hideMark/>
          </w:tcPr>
          <w:p w:rsidRPr="0062005F" w:rsidR="00E915C9" w:rsidP="0062005F" w:rsidRDefault="00E915C9" w14:paraId="0A72FF54" w14:textId="77777777">
            <w:pPr>
              <w:jc w:val="center"/>
            </w:pPr>
            <w:r w:rsidRPr="0062005F">
              <w:t>76.</w:t>
            </w:r>
          </w:p>
        </w:tc>
        <w:tc>
          <w:tcPr>
            <w:tcW w:w="2410" w:type="dxa"/>
            <w:hideMark/>
          </w:tcPr>
          <w:p w:rsidRPr="0062005F" w:rsidR="00E915C9" w:rsidP="0062005F" w:rsidRDefault="00E915C9" w14:paraId="78B9FD2C" w14:textId="77777777">
            <w:pPr>
              <w:jc w:val="left"/>
            </w:pPr>
            <w:proofErr w:type="spellStart"/>
            <w:r w:rsidRPr="0062005F">
              <w:t>Józsefné</w:t>
            </w:r>
            <w:proofErr w:type="spellEnd"/>
            <w:r w:rsidRPr="0062005F">
              <w:t xml:space="preserve"> HOLOCSI</w:t>
            </w:r>
          </w:p>
        </w:tc>
        <w:tc>
          <w:tcPr>
            <w:tcW w:w="1418" w:type="dxa"/>
            <w:hideMark/>
          </w:tcPr>
          <w:p w:rsidRPr="0062005F" w:rsidR="00E915C9" w:rsidP="0062005F" w:rsidRDefault="00E915C9" w14:paraId="12328204" w14:textId="77777777">
            <w:pPr>
              <w:jc w:val="left"/>
            </w:pPr>
            <w:r w:rsidRPr="0062005F">
              <w:t>17/09/1943</w:t>
            </w:r>
          </w:p>
        </w:tc>
        <w:tc>
          <w:tcPr>
            <w:tcW w:w="1904" w:type="dxa"/>
            <w:hideMark/>
          </w:tcPr>
          <w:p w:rsidRPr="0062005F" w:rsidR="00E915C9" w:rsidP="0062005F" w:rsidRDefault="00E915C9" w14:paraId="36B27ED6" w14:textId="77777777">
            <w:pPr>
              <w:jc w:val="left"/>
            </w:pPr>
            <w:proofErr w:type="spellStart"/>
            <w:r w:rsidRPr="0062005F">
              <w:t>Somberek</w:t>
            </w:r>
            <w:proofErr w:type="spellEnd"/>
          </w:p>
        </w:tc>
        <w:tc>
          <w:tcPr>
            <w:tcW w:w="1498" w:type="dxa"/>
            <w:gridSpan w:val="2"/>
            <w:hideMark/>
          </w:tcPr>
          <w:p w:rsidRPr="0062005F" w:rsidR="00E915C9" w:rsidP="0062005F" w:rsidRDefault="00E915C9" w14:paraId="78B8B819" w14:textId="77777777">
            <w:proofErr w:type="spellStart"/>
            <w:r w:rsidRPr="0062005F">
              <w:t>Mohácsi</w:t>
            </w:r>
            <w:proofErr w:type="spellEnd"/>
            <w:r w:rsidRPr="0062005F">
              <w:t xml:space="preserve"> Bank</w:t>
            </w:r>
          </w:p>
        </w:tc>
      </w:tr>
      <w:tr w:rsidRPr="0062005F" w:rsidR="00E915C9" w:rsidTr="00406A8C" w14:paraId="20642ABD" w14:textId="77777777">
        <w:trPr>
          <w:trHeight w:val="300"/>
        </w:trPr>
        <w:tc>
          <w:tcPr>
            <w:tcW w:w="675" w:type="dxa"/>
            <w:hideMark/>
          </w:tcPr>
          <w:p w:rsidRPr="0062005F" w:rsidR="00E915C9" w:rsidP="0062005F" w:rsidRDefault="00E915C9" w14:paraId="5B0BF86C" w14:textId="77777777">
            <w:pPr>
              <w:jc w:val="center"/>
            </w:pPr>
            <w:r w:rsidRPr="0062005F">
              <w:t>77.</w:t>
            </w:r>
          </w:p>
        </w:tc>
        <w:tc>
          <w:tcPr>
            <w:tcW w:w="2410" w:type="dxa"/>
            <w:hideMark/>
          </w:tcPr>
          <w:p w:rsidRPr="0062005F" w:rsidR="00E915C9" w:rsidP="0062005F" w:rsidRDefault="00E915C9" w14:paraId="75463D05" w14:textId="77777777">
            <w:pPr>
              <w:jc w:val="left"/>
            </w:pPr>
            <w:proofErr w:type="spellStart"/>
            <w:r w:rsidRPr="0062005F">
              <w:t>Etele</w:t>
            </w:r>
            <w:proofErr w:type="spellEnd"/>
            <w:r w:rsidRPr="0062005F">
              <w:t xml:space="preserve"> </w:t>
            </w:r>
            <w:proofErr w:type="spellStart"/>
            <w:r w:rsidRPr="0062005F">
              <w:t>Péterné</w:t>
            </w:r>
            <w:proofErr w:type="spellEnd"/>
            <w:r w:rsidRPr="0062005F">
              <w:t xml:space="preserve"> HORVÁTH</w:t>
            </w:r>
          </w:p>
        </w:tc>
        <w:tc>
          <w:tcPr>
            <w:tcW w:w="1418" w:type="dxa"/>
            <w:hideMark/>
          </w:tcPr>
          <w:p w:rsidRPr="0062005F" w:rsidR="00E915C9" w:rsidP="0062005F" w:rsidRDefault="00E915C9" w14:paraId="229FD756" w14:textId="77777777">
            <w:pPr>
              <w:jc w:val="left"/>
            </w:pPr>
            <w:r w:rsidRPr="0062005F">
              <w:t>21/01/1959</w:t>
            </w:r>
          </w:p>
        </w:tc>
        <w:tc>
          <w:tcPr>
            <w:tcW w:w="1904" w:type="dxa"/>
            <w:hideMark/>
          </w:tcPr>
          <w:p w:rsidRPr="0062005F" w:rsidR="00E915C9" w:rsidP="0062005F" w:rsidRDefault="00E915C9" w14:paraId="6914D515" w14:textId="77777777">
            <w:pPr>
              <w:jc w:val="left"/>
            </w:pPr>
            <w:proofErr w:type="spellStart"/>
            <w:r w:rsidRPr="0062005F">
              <w:t>Véménd</w:t>
            </w:r>
            <w:proofErr w:type="spellEnd"/>
          </w:p>
        </w:tc>
        <w:tc>
          <w:tcPr>
            <w:tcW w:w="1498" w:type="dxa"/>
            <w:gridSpan w:val="2"/>
            <w:hideMark/>
          </w:tcPr>
          <w:p w:rsidRPr="0062005F" w:rsidR="00E915C9" w:rsidP="0062005F" w:rsidRDefault="00E915C9" w14:paraId="5F3F7479" w14:textId="77777777">
            <w:proofErr w:type="spellStart"/>
            <w:r w:rsidRPr="0062005F">
              <w:t>Mohácsi</w:t>
            </w:r>
            <w:proofErr w:type="spellEnd"/>
            <w:r w:rsidRPr="0062005F">
              <w:t xml:space="preserve"> Bank</w:t>
            </w:r>
          </w:p>
        </w:tc>
      </w:tr>
      <w:tr w:rsidRPr="0062005F" w:rsidR="00E915C9" w:rsidTr="00406A8C" w14:paraId="764179B7" w14:textId="77777777">
        <w:trPr>
          <w:trHeight w:val="300"/>
        </w:trPr>
        <w:tc>
          <w:tcPr>
            <w:tcW w:w="675" w:type="dxa"/>
            <w:hideMark/>
          </w:tcPr>
          <w:p w:rsidRPr="0062005F" w:rsidR="00E915C9" w:rsidP="0062005F" w:rsidRDefault="00E915C9" w14:paraId="3DC853E6" w14:textId="77777777">
            <w:pPr>
              <w:jc w:val="center"/>
            </w:pPr>
            <w:r w:rsidRPr="0062005F">
              <w:t>78.</w:t>
            </w:r>
          </w:p>
        </w:tc>
        <w:tc>
          <w:tcPr>
            <w:tcW w:w="2410" w:type="dxa"/>
            <w:hideMark/>
          </w:tcPr>
          <w:p w:rsidRPr="0062005F" w:rsidR="00E915C9" w:rsidP="0062005F" w:rsidRDefault="00E915C9" w14:paraId="49478415" w14:textId="77777777">
            <w:pPr>
              <w:jc w:val="left"/>
            </w:pPr>
            <w:proofErr w:type="spellStart"/>
            <w:r w:rsidRPr="0062005F">
              <w:t>Judit</w:t>
            </w:r>
            <w:proofErr w:type="spellEnd"/>
            <w:r w:rsidRPr="0062005F">
              <w:t xml:space="preserve"> HUNYADINÉ TÓTH</w:t>
            </w:r>
          </w:p>
        </w:tc>
        <w:tc>
          <w:tcPr>
            <w:tcW w:w="1418" w:type="dxa"/>
            <w:hideMark/>
          </w:tcPr>
          <w:p w:rsidRPr="0062005F" w:rsidR="00E915C9" w:rsidP="0062005F" w:rsidRDefault="00E915C9" w14:paraId="57A2F830" w14:textId="77777777">
            <w:pPr>
              <w:jc w:val="left"/>
            </w:pPr>
            <w:r w:rsidRPr="0062005F">
              <w:t>03/12/1955</w:t>
            </w:r>
          </w:p>
        </w:tc>
        <w:tc>
          <w:tcPr>
            <w:tcW w:w="1904" w:type="dxa"/>
            <w:hideMark/>
          </w:tcPr>
          <w:p w:rsidRPr="0062005F" w:rsidR="00E915C9" w:rsidP="0062005F" w:rsidRDefault="00E915C9" w14:paraId="22182C1F" w14:textId="77777777">
            <w:pPr>
              <w:jc w:val="left"/>
            </w:pPr>
            <w:proofErr w:type="spellStart"/>
            <w:r w:rsidRPr="0062005F">
              <w:t>Mohács</w:t>
            </w:r>
            <w:proofErr w:type="spellEnd"/>
          </w:p>
        </w:tc>
        <w:tc>
          <w:tcPr>
            <w:tcW w:w="1498" w:type="dxa"/>
            <w:gridSpan w:val="2"/>
            <w:hideMark/>
          </w:tcPr>
          <w:p w:rsidRPr="0062005F" w:rsidR="00E915C9" w:rsidP="0062005F" w:rsidRDefault="00E915C9" w14:paraId="14615D35" w14:textId="77777777">
            <w:proofErr w:type="spellStart"/>
            <w:r w:rsidRPr="0062005F">
              <w:t>Mohácsi</w:t>
            </w:r>
            <w:proofErr w:type="spellEnd"/>
            <w:r w:rsidRPr="0062005F">
              <w:t xml:space="preserve"> Bank</w:t>
            </w:r>
          </w:p>
        </w:tc>
      </w:tr>
      <w:tr w:rsidRPr="0062005F" w:rsidR="00E915C9" w:rsidTr="00406A8C" w14:paraId="3E4C4ABD" w14:textId="77777777">
        <w:trPr>
          <w:trHeight w:val="300"/>
        </w:trPr>
        <w:tc>
          <w:tcPr>
            <w:tcW w:w="675" w:type="dxa"/>
            <w:hideMark/>
          </w:tcPr>
          <w:p w:rsidRPr="0062005F" w:rsidR="00E915C9" w:rsidP="0062005F" w:rsidRDefault="00E915C9" w14:paraId="48E75BEA" w14:textId="77777777">
            <w:pPr>
              <w:jc w:val="center"/>
            </w:pPr>
            <w:r w:rsidRPr="0062005F">
              <w:t>79.</w:t>
            </w:r>
          </w:p>
        </w:tc>
        <w:tc>
          <w:tcPr>
            <w:tcW w:w="2410" w:type="dxa"/>
            <w:hideMark/>
          </w:tcPr>
          <w:p w:rsidRPr="0062005F" w:rsidR="00E915C9" w:rsidP="0062005F" w:rsidRDefault="00E915C9" w14:paraId="6EBDF25A" w14:textId="77777777">
            <w:pPr>
              <w:jc w:val="left"/>
            </w:pPr>
            <w:r w:rsidRPr="0062005F">
              <w:t xml:space="preserve">László </w:t>
            </w:r>
            <w:proofErr w:type="spellStart"/>
            <w:r w:rsidRPr="0062005F">
              <w:t>György</w:t>
            </w:r>
            <w:proofErr w:type="spellEnd"/>
            <w:r w:rsidRPr="0062005F">
              <w:t xml:space="preserve"> HUPPERT</w:t>
            </w:r>
          </w:p>
        </w:tc>
        <w:tc>
          <w:tcPr>
            <w:tcW w:w="1418" w:type="dxa"/>
            <w:hideMark/>
          </w:tcPr>
          <w:p w:rsidRPr="0062005F" w:rsidR="00E915C9" w:rsidP="0062005F" w:rsidRDefault="00E915C9" w14:paraId="08075871" w14:textId="77777777">
            <w:pPr>
              <w:jc w:val="left"/>
            </w:pPr>
            <w:r w:rsidRPr="0062005F">
              <w:t>09/10/1955</w:t>
            </w:r>
          </w:p>
        </w:tc>
        <w:tc>
          <w:tcPr>
            <w:tcW w:w="1904" w:type="dxa"/>
            <w:hideMark/>
          </w:tcPr>
          <w:p w:rsidRPr="0062005F" w:rsidR="00E915C9" w:rsidP="0062005F" w:rsidRDefault="00E915C9" w14:paraId="1CD89057" w14:textId="77777777">
            <w:pPr>
              <w:jc w:val="left"/>
            </w:pPr>
            <w:proofErr w:type="spellStart"/>
            <w:r w:rsidRPr="0062005F">
              <w:t>Majs</w:t>
            </w:r>
            <w:proofErr w:type="spellEnd"/>
          </w:p>
        </w:tc>
        <w:tc>
          <w:tcPr>
            <w:tcW w:w="1498" w:type="dxa"/>
            <w:gridSpan w:val="2"/>
            <w:hideMark/>
          </w:tcPr>
          <w:p w:rsidRPr="0062005F" w:rsidR="00E915C9" w:rsidP="0062005F" w:rsidRDefault="00E915C9" w14:paraId="3B26104E" w14:textId="77777777">
            <w:proofErr w:type="spellStart"/>
            <w:r w:rsidRPr="0062005F">
              <w:t>Mohácsi</w:t>
            </w:r>
            <w:proofErr w:type="spellEnd"/>
            <w:r w:rsidRPr="0062005F">
              <w:t xml:space="preserve"> Bank</w:t>
            </w:r>
          </w:p>
        </w:tc>
      </w:tr>
      <w:tr w:rsidRPr="0062005F" w:rsidR="00E915C9" w:rsidTr="00406A8C" w14:paraId="753DA6C4" w14:textId="77777777">
        <w:trPr>
          <w:trHeight w:val="300"/>
        </w:trPr>
        <w:tc>
          <w:tcPr>
            <w:tcW w:w="675" w:type="dxa"/>
            <w:hideMark/>
          </w:tcPr>
          <w:p w:rsidRPr="0062005F" w:rsidR="00E915C9" w:rsidP="0062005F" w:rsidRDefault="00E915C9" w14:paraId="0FDC1CAA" w14:textId="77777777">
            <w:pPr>
              <w:jc w:val="center"/>
            </w:pPr>
            <w:r w:rsidRPr="0062005F">
              <w:t>80.</w:t>
            </w:r>
          </w:p>
        </w:tc>
        <w:tc>
          <w:tcPr>
            <w:tcW w:w="2410" w:type="dxa"/>
            <w:hideMark/>
          </w:tcPr>
          <w:p w:rsidRPr="0062005F" w:rsidR="00E915C9" w:rsidP="0062005F" w:rsidRDefault="00E915C9" w14:paraId="0A445DBC" w14:textId="77777777">
            <w:pPr>
              <w:jc w:val="left"/>
            </w:pPr>
            <w:proofErr w:type="spellStart"/>
            <w:r w:rsidRPr="0062005F">
              <w:t>Konrád</w:t>
            </w:r>
            <w:proofErr w:type="spellEnd"/>
            <w:r w:rsidRPr="0062005F">
              <w:t xml:space="preserve"> HÜTTNER</w:t>
            </w:r>
          </w:p>
        </w:tc>
        <w:tc>
          <w:tcPr>
            <w:tcW w:w="1418" w:type="dxa"/>
            <w:hideMark/>
          </w:tcPr>
          <w:p w:rsidRPr="0062005F" w:rsidR="00E915C9" w:rsidP="0062005F" w:rsidRDefault="00E915C9" w14:paraId="7BCC9CB5" w14:textId="77777777">
            <w:pPr>
              <w:jc w:val="left"/>
            </w:pPr>
            <w:r w:rsidRPr="0062005F">
              <w:t>31/05/1951</w:t>
            </w:r>
          </w:p>
        </w:tc>
        <w:tc>
          <w:tcPr>
            <w:tcW w:w="1904" w:type="dxa"/>
            <w:hideMark/>
          </w:tcPr>
          <w:p w:rsidRPr="0062005F" w:rsidR="00E915C9" w:rsidP="0062005F" w:rsidRDefault="00E915C9" w14:paraId="73A4BA6C"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1190A604" w14:textId="77777777">
            <w:proofErr w:type="spellStart"/>
            <w:r w:rsidRPr="0062005F">
              <w:t>Mohácsi</w:t>
            </w:r>
            <w:proofErr w:type="spellEnd"/>
            <w:r w:rsidRPr="0062005F">
              <w:t xml:space="preserve"> Bank</w:t>
            </w:r>
          </w:p>
        </w:tc>
      </w:tr>
      <w:tr w:rsidRPr="0062005F" w:rsidR="00E915C9" w:rsidTr="00406A8C" w14:paraId="492D21E4" w14:textId="77777777">
        <w:trPr>
          <w:trHeight w:val="300"/>
        </w:trPr>
        <w:tc>
          <w:tcPr>
            <w:tcW w:w="675" w:type="dxa"/>
            <w:hideMark/>
          </w:tcPr>
          <w:p w:rsidRPr="0062005F" w:rsidR="00E915C9" w:rsidP="0062005F" w:rsidRDefault="00E915C9" w14:paraId="593399B3" w14:textId="77777777">
            <w:pPr>
              <w:jc w:val="center"/>
            </w:pPr>
            <w:r w:rsidRPr="0062005F">
              <w:t>81.</w:t>
            </w:r>
          </w:p>
        </w:tc>
        <w:tc>
          <w:tcPr>
            <w:tcW w:w="2410" w:type="dxa"/>
            <w:hideMark/>
          </w:tcPr>
          <w:p w:rsidRPr="0062005F" w:rsidR="00E915C9" w:rsidP="0062005F" w:rsidRDefault="00E915C9" w14:paraId="2B9C4278" w14:textId="77777777">
            <w:pPr>
              <w:jc w:val="left"/>
            </w:pPr>
            <w:r w:rsidRPr="0062005F">
              <w:t>Bence Ferenc ILLÉS</w:t>
            </w:r>
          </w:p>
        </w:tc>
        <w:tc>
          <w:tcPr>
            <w:tcW w:w="1418" w:type="dxa"/>
            <w:hideMark/>
          </w:tcPr>
          <w:p w:rsidRPr="0062005F" w:rsidR="00E915C9" w:rsidP="0062005F" w:rsidRDefault="00E915C9" w14:paraId="24AEB24A" w14:textId="77777777">
            <w:pPr>
              <w:jc w:val="left"/>
            </w:pPr>
            <w:r w:rsidRPr="0062005F">
              <w:t>12/12/1989</w:t>
            </w:r>
          </w:p>
        </w:tc>
        <w:tc>
          <w:tcPr>
            <w:tcW w:w="1904" w:type="dxa"/>
            <w:hideMark/>
          </w:tcPr>
          <w:p w:rsidRPr="0062005F" w:rsidR="00E915C9" w:rsidP="0062005F" w:rsidRDefault="00E915C9" w14:paraId="5CFA794D"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100C7690" w14:textId="77777777">
            <w:proofErr w:type="spellStart"/>
            <w:r w:rsidRPr="0062005F">
              <w:t>Mohácsi</w:t>
            </w:r>
            <w:proofErr w:type="spellEnd"/>
            <w:r w:rsidRPr="0062005F">
              <w:t xml:space="preserve"> Bank</w:t>
            </w:r>
          </w:p>
        </w:tc>
      </w:tr>
      <w:tr w:rsidRPr="0062005F" w:rsidR="00E915C9" w:rsidTr="00406A8C" w14:paraId="19ADB0D0" w14:textId="77777777">
        <w:trPr>
          <w:trHeight w:val="300"/>
        </w:trPr>
        <w:tc>
          <w:tcPr>
            <w:tcW w:w="675" w:type="dxa"/>
            <w:hideMark/>
          </w:tcPr>
          <w:p w:rsidRPr="0062005F" w:rsidR="00E915C9" w:rsidP="0062005F" w:rsidRDefault="00E915C9" w14:paraId="637A0EC7" w14:textId="77777777">
            <w:pPr>
              <w:jc w:val="center"/>
            </w:pPr>
            <w:r w:rsidRPr="0062005F">
              <w:t>82.</w:t>
            </w:r>
          </w:p>
        </w:tc>
        <w:tc>
          <w:tcPr>
            <w:tcW w:w="2410" w:type="dxa"/>
            <w:hideMark/>
          </w:tcPr>
          <w:p w:rsidRPr="0062005F" w:rsidR="00E915C9" w:rsidP="0062005F" w:rsidRDefault="00E915C9" w14:paraId="5C95D829" w14:textId="77777777">
            <w:pPr>
              <w:jc w:val="left"/>
            </w:pPr>
            <w:r w:rsidRPr="0062005F">
              <w:t>Zsuzsanna ILLÉSNÉ HENGL</w:t>
            </w:r>
          </w:p>
        </w:tc>
        <w:tc>
          <w:tcPr>
            <w:tcW w:w="1418" w:type="dxa"/>
            <w:hideMark/>
          </w:tcPr>
          <w:p w:rsidRPr="0062005F" w:rsidR="00E915C9" w:rsidP="0062005F" w:rsidRDefault="00E915C9" w14:paraId="7B927E00" w14:textId="77777777">
            <w:pPr>
              <w:jc w:val="left"/>
            </w:pPr>
            <w:r w:rsidRPr="0062005F">
              <w:t>19/01/1964</w:t>
            </w:r>
          </w:p>
        </w:tc>
        <w:tc>
          <w:tcPr>
            <w:tcW w:w="1904" w:type="dxa"/>
            <w:hideMark/>
          </w:tcPr>
          <w:p w:rsidRPr="0062005F" w:rsidR="00E915C9" w:rsidP="0062005F" w:rsidRDefault="00E915C9" w14:paraId="3DF8AF6D"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086EB1F5" w14:textId="77777777">
            <w:proofErr w:type="spellStart"/>
            <w:r w:rsidRPr="0062005F">
              <w:t>Mohácsi</w:t>
            </w:r>
            <w:proofErr w:type="spellEnd"/>
            <w:r w:rsidRPr="0062005F">
              <w:t xml:space="preserve"> Bank</w:t>
            </w:r>
          </w:p>
        </w:tc>
      </w:tr>
      <w:tr w:rsidRPr="0062005F" w:rsidR="00E915C9" w:rsidTr="00406A8C" w14:paraId="5F8E1582" w14:textId="77777777">
        <w:trPr>
          <w:trHeight w:val="300"/>
        </w:trPr>
        <w:tc>
          <w:tcPr>
            <w:tcW w:w="675" w:type="dxa"/>
            <w:noWrap/>
            <w:hideMark/>
          </w:tcPr>
          <w:p w:rsidRPr="0062005F" w:rsidR="00E915C9" w:rsidP="0062005F" w:rsidRDefault="00E915C9" w14:paraId="3764E6DE" w14:textId="77777777">
            <w:pPr>
              <w:jc w:val="center"/>
            </w:pPr>
            <w:r w:rsidRPr="0062005F">
              <w:t>83.</w:t>
            </w:r>
          </w:p>
        </w:tc>
        <w:tc>
          <w:tcPr>
            <w:tcW w:w="2410" w:type="dxa"/>
            <w:hideMark/>
          </w:tcPr>
          <w:p w:rsidRPr="0062005F" w:rsidR="00E915C9" w:rsidP="0062005F" w:rsidRDefault="00E915C9" w14:paraId="34F99B2E" w14:textId="77777777">
            <w:pPr>
              <w:jc w:val="left"/>
            </w:pPr>
            <w:proofErr w:type="spellStart"/>
            <w:r w:rsidRPr="0062005F">
              <w:t>József</w:t>
            </w:r>
            <w:proofErr w:type="spellEnd"/>
            <w:r w:rsidRPr="0062005F">
              <w:t xml:space="preserve"> JAKAB*</w:t>
            </w:r>
          </w:p>
        </w:tc>
        <w:tc>
          <w:tcPr>
            <w:tcW w:w="1418" w:type="dxa"/>
            <w:hideMark/>
          </w:tcPr>
          <w:p w:rsidRPr="0062005F" w:rsidR="00E915C9" w:rsidP="0062005F" w:rsidRDefault="00E915C9" w14:paraId="66C306F4" w14:textId="77777777">
            <w:pPr>
              <w:jc w:val="left"/>
            </w:pPr>
            <w:r w:rsidRPr="0062005F">
              <w:t>07/04/1944</w:t>
            </w:r>
          </w:p>
        </w:tc>
        <w:tc>
          <w:tcPr>
            <w:tcW w:w="1904" w:type="dxa"/>
            <w:noWrap/>
            <w:hideMark/>
          </w:tcPr>
          <w:p w:rsidRPr="0062005F" w:rsidR="00E915C9" w:rsidP="0062005F" w:rsidRDefault="00E915C9" w14:paraId="62EEB746" w14:textId="77777777">
            <w:pPr>
              <w:jc w:val="left"/>
            </w:pPr>
            <w:proofErr w:type="spellStart"/>
            <w:r w:rsidRPr="0062005F">
              <w:t>Szebény</w:t>
            </w:r>
            <w:proofErr w:type="spellEnd"/>
          </w:p>
        </w:tc>
        <w:tc>
          <w:tcPr>
            <w:tcW w:w="1498" w:type="dxa"/>
            <w:gridSpan w:val="2"/>
            <w:noWrap/>
            <w:hideMark/>
          </w:tcPr>
          <w:p w:rsidRPr="0062005F" w:rsidR="00E915C9" w:rsidP="0062005F" w:rsidRDefault="00E915C9" w14:paraId="7AF9E333" w14:textId="77777777">
            <w:proofErr w:type="spellStart"/>
            <w:r w:rsidRPr="0062005F">
              <w:t>Mohácsi</w:t>
            </w:r>
            <w:proofErr w:type="spellEnd"/>
            <w:r w:rsidRPr="0062005F">
              <w:t xml:space="preserve"> Bank</w:t>
            </w:r>
          </w:p>
        </w:tc>
      </w:tr>
      <w:tr w:rsidRPr="0062005F" w:rsidR="00E915C9" w:rsidTr="00406A8C" w14:paraId="05921822" w14:textId="77777777">
        <w:trPr>
          <w:trHeight w:val="300"/>
        </w:trPr>
        <w:tc>
          <w:tcPr>
            <w:tcW w:w="675" w:type="dxa"/>
            <w:noWrap/>
            <w:hideMark/>
          </w:tcPr>
          <w:p w:rsidRPr="0062005F" w:rsidR="00E915C9" w:rsidP="0062005F" w:rsidRDefault="00E915C9" w14:paraId="68DC1156" w14:textId="77777777">
            <w:pPr>
              <w:jc w:val="center"/>
            </w:pPr>
            <w:r w:rsidRPr="0062005F">
              <w:t>84.</w:t>
            </w:r>
          </w:p>
        </w:tc>
        <w:tc>
          <w:tcPr>
            <w:tcW w:w="2410" w:type="dxa"/>
            <w:hideMark/>
          </w:tcPr>
          <w:p w:rsidRPr="0062005F" w:rsidR="00E915C9" w:rsidP="0062005F" w:rsidRDefault="00E915C9" w14:paraId="5D920CC6" w14:textId="77777777">
            <w:pPr>
              <w:jc w:val="left"/>
            </w:pPr>
            <w:r w:rsidRPr="0062005F">
              <w:t xml:space="preserve">László </w:t>
            </w:r>
            <w:proofErr w:type="spellStart"/>
            <w:r w:rsidRPr="0062005F">
              <w:t>Sándor</w:t>
            </w:r>
            <w:proofErr w:type="spellEnd"/>
            <w:r w:rsidRPr="0062005F">
              <w:t xml:space="preserve"> JÓNÁS*</w:t>
            </w:r>
          </w:p>
          <w:p w:rsidRPr="0062005F" w:rsidR="00E915C9" w:rsidP="0062005F" w:rsidRDefault="00E915C9" w14:paraId="4700DD6C" w14:textId="77777777">
            <w:pPr>
              <w:jc w:val="left"/>
            </w:pPr>
            <w:r w:rsidRPr="0062005F">
              <w:t>(</w:t>
            </w:r>
            <w:proofErr w:type="gramStart"/>
            <w:r w:rsidRPr="0062005F">
              <w:t>heir</w:t>
            </w:r>
            <w:proofErr w:type="gramEnd"/>
            <w:r w:rsidRPr="0062005F">
              <w:t xml:space="preserve">: </w:t>
            </w:r>
            <w:proofErr w:type="spellStart"/>
            <w:r w:rsidRPr="0062005F">
              <w:t>Glória</w:t>
            </w:r>
            <w:proofErr w:type="spellEnd"/>
            <w:r w:rsidRPr="0062005F">
              <w:t xml:space="preserve"> </w:t>
            </w:r>
            <w:proofErr w:type="spellStart"/>
            <w:r w:rsidRPr="0062005F">
              <w:t>Hoffmanné</w:t>
            </w:r>
            <w:proofErr w:type="spellEnd"/>
            <w:r w:rsidRPr="0062005F">
              <w:t xml:space="preserve"> </w:t>
            </w:r>
            <w:proofErr w:type="spellStart"/>
            <w:r w:rsidRPr="0062005F">
              <w:t>Jónás</w:t>
            </w:r>
            <w:proofErr w:type="spellEnd"/>
            <w:r w:rsidRPr="0062005F">
              <w:t xml:space="preserve">, Robin </w:t>
            </w:r>
            <w:proofErr w:type="spellStart"/>
            <w:r w:rsidRPr="0062005F">
              <w:t>Jónás</w:t>
            </w:r>
            <w:proofErr w:type="spellEnd"/>
            <w:r w:rsidRPr="0062005F">
              <w:t>)</w:t>
            </w:r>
          </w:p>
        </w:tc>
        <w:tc>
          <w:tcPr>
            <w:tcW w:w="1418" w:type="dxa"/>
            <w:noWrap/>
            <w:hideMark/>
          </w:tcPr>
          <w:p w:rsidRPr="0062005F" w:rsidR="00E915C9" w:rsidP="0062005F" w:rsidRDefault="00E915C9" w14:paraId="073B5BBE" w14:textId="77777777">
            <w:pPr>
              <w:jc w:val="left"/>
            </w:pPr>
            <w:r w:rsidRPr="0062005F">
              <w:t>16/10/1949</w:t>
            </w:r>
          </w:p>
        </w:tc>
        <w:tc>
          <w:tcPr>
            <w:tcW w:w="1904" w:type="dxa"/>
            <w:noWrap/>
            <w:hideMark/>
          </w:tcPr>
          <w:p w:rsidRPr="0062005F" w:rsidR="00E915C9" w:rsidP="0062005F" w:rsidRDefault="00E915C9" w14:paraId="0B3B43E5" w14:textId="77777777">
            <w:pPr>
              <w:jc w:val="left"/>
            </w:pPr>
            <w:proofErr w:type="spellStart"/>
            <w:r w:rsidRPr="0062005F">
              <w:t>Mohács</w:t>
            </w:r>
            <w:proofErr w:type="spellEnd"/>
          </w:p>
        </w:tc>
        <w:tc>
          <w:tcPr>
            <w:tcW w:w="1498" w:type="dxa"/>
            <w:gridSpan w:val="2"/>
            <w:noWrap/>
            <w:hideMark/>
          </w:tcPr>
          <w:p w:rsidRPr="0062005F" w:rsidR="00E915C9" w:rsidP="0062005F" w:rsidRDefault="00E915C9" w14:paraId="7BA860AF" w14:textId="77777777">
            <w:proofErr w:type="spellStart"/>
            <w:r w:rsidRPr="0062005F">
              <w:t>Mohácsi</w:t>
            </w:r>
            <w:proofErr w:type="spellEnd"/>
            <w:r w:rsidRPr="0062005F">
              <w:t xml:space="preserve"> Bank</w:t>
            </w:r>
          </w:p>
        </w:tc>
      </w:tr>
      <w:tr w:rsidRPr="0062005F" w:rsidR="00E915C9" w:rsidTr="00406A8C" w14:paraId="1909FC31" w14:textId="77777777">
        <w:trPr>
          <w:trHeight w:val="300"/>
        </w:trPr>
        <w:tc>
          <w:tcPr>
            <w:tcW w:w="675" w:type="dxa"/>
            <w:hideMark/>
          </w:tcPr>
          <w:p w:rsidRPr="0062005F" w:rsidR="00E915C9" w:rsidP="0062005F" w:rsidRDefault="00E915C9" w14:paraId="50B47BE2" w14:textId="77777777">
            <w:pPr>
              <w:jc w:val="center"/>
            </w:pPr>
            <w:r w:rsidRPr="0062005F">
              <w:t>85.</w:t>
            </w:r>
          </w:p>
        </w:tc>
        <w:tc>
          <w:tcPr>
            <w:tcW w:w="2410" w:type="dxa"/>
            <w:hideMark/>
          </w:tcPr>
          <w:p w:rsidRPr="0062005F" w:rsidR="00E915C9" w:rsidP="0062005F" w:rsidRDefault="00E915C9" w14:paraId="37017B66" w14:textId="77777777">
            <w:pPr>
              <w:jc w:val="left"/>
            </w:pPr>
            <w:r w:rsidRPr="0062005F">
              <w:t>Attila JORDÁN</w:t>
            </w:r>
          </w:p>
        </w:tc>
        <w:tc>
          <w:tcPr>
            <w:tcW w:w="1418" w:type="dxa"/>
            <w:hideMark/>
          </w:tcPr>
          <w:p w:rsidRPr="0062005F" w:rsidR="00E915C9" w:rsidP="0062005F" w:rsidRDefault="00E915C9" w14:paraId="4EE7B9EB" w14:textId="77777777">
            <w:pPr>
              <w:jc w:val="left"/>
            </w:pPr>
            <w:r w:rsidRPr="0062005F">
              <w:t>03/05/1970</w:t>
            </w:r>
          </w:p>
        </w:tc>
        <w:tc>
          <w:tcPr>
            <w:tcW w:w="1904" w:type="dxa"/>
            <w:hideMark/>
          </w:tcPr>
          <w:p w:rsidRPr="0062005F" w:rsidR="00E915C9" w:rsidP="0062005F" w:rsidRDefault="00E915C9" w14:paraId="2AD43940"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2AA50DAA" w14:textId="77777777">
            <w:proofErr w:type="spellStart"/>
            <w:r w:rsidRPr="0062005F">
              <w:t>Mohácsi</w:t>
            </w:r>
            <w:proofErr w:type="spellEnd"/>
            <w:r w:rsidRPr="0062005F">
              <w:t xml:space="preserve"> Bank</w:t>
            </w:r>
          </w:p>
        </w:tc>
      </w:tr>
      <w:tr w:rsidRPr="0062005F" w:rsidR="00E915C9" w:rsidTr="00406A8C" w14:paraId="1C09CF01" w14:textId="77777777">
        <w:trPr>
          <w:trHeight w:val="300"/>
        </w:trPr>
        <w:tc>
          <w:tcPr>
            <w:tcW w:w="675" w:type="dxa"/>
            <w:hideMark/>
          </w:tcPr>
          <w:p w:rsidRPr="0062005F" w:rsidR="00E915C9" w:rsidP="0062005F" w:rsidRDefault="00E915C9" w14:paraId="2F1C9794" w14:textId="77777777">
            <w:pPr>
              <w:jc w:val="center"/>
            </w:pPr>
            <w:r w:rsidRPr="0062005F">
              <w:t>86.</w:t>
            </w:r>
          </w:p>
        </w:tc>
        <w:tc>
          <w:tcPr>
            <w:tcW w:w="2410" w:type="dxa"/>
            <w:hideMark/>
          </w:tcPr>
          <w:p w:rsidRPr="0062005F" w:rsidR="00E915C9" w:rsidP="0062005F" w:rsidRDefault="00E915C9" w14:paraId="76EFCFF2" w14:textId="77777777">
            <w:pPr>
              <w:jc w:val="left"/>
            </w:pPr>
            <w:proofErr w:type="spellStart"/>
            <w:r w:rsidRPr="0062005F">
              <w:t>Klára</w:t>
            </w:r>
            <w:proofErr w:type="spellEnd"/>
            <w:r w:rsidRPr="0062005F">
              <w:t xml:space="preserve"> Katalin JORDÁNNÉ</w:t>
            </w:r>
          </w:p>
          <w:p w:rsidRPr="0062005F" w:rsidR="00E915C9" w:rsidP="0062005F" w:rsidRDefault="00E915C9" w14:paraId="6909662E" w14:textId="77777777">
            <w:pPr>
              <w:jc w:val="left"/>
            </w:pPr>
            <w:r w:rsidRPr="0062005F">
              <w:t>KOVÁCS</w:t>
            </w:r>
          </w:p>
        </w:tc>
        <w:tc>
          <w:tcPr>
            <w:tcW w:w="1418" w:type="dxa"/>
            <w:hideMark/>
          </w:tcPr>
          <w:p w:rsidRPr="0062005F" w:rsidR="00E915C9" w:rsidP="0062005F" w:rsidRDefault="00E915C9" w14:paraId="28A1E8E0" w14:textId="77777777">
            <w:pPr>
              <w:jc w:val="left"/>
            </w:pPr>
            <w:r w:rsidRPr="0062005F">
              <w:t>09/12/1974</w:t>
            </w:r>
          </w:p>
        </w:tc>
        <w:tc>
          <w:tcPr>
            <w:tcW w:w="1904" w:type="dxa"/>
            <w:hideMark/>
          </w:tcPr>
          <w:p w:rsidRPr="0062005F" w:rsidR="00E915C9" w:rsidP="0062005F" w:rsidRDefault="00E915C9" w14:paraId="666F9E02"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630D9B40" w14:textId="77777777">
            <w:proofErr w:type="spellStart"/>
            <w:r w:rsidRPr="0062005F">
              <w:t>Mohácsi</w:t>
            </w:r>
            <w:proofErr w:type="spellEnd"/>
            <w:r w:rsidRPr="0062005F">
              <w:t xml:space="preserve"> Bank</w:t>
            </w:r>
          </w:p>
        </w:tc>
      </w:tr>
      <w:tr w:rsidRPr="0062005F" w:rsidR="00E915C9" w:rsidTr="00406A8C" w14:paraId="194047C6" w14:textId="77777777">
        <w:trPr>
          <w:trHeight w:val="1076"/>
        </w:trPr>
        <w:tc>
          <w:tcPr>
            <w:tcW w:w="675" w:type="dxa"/>
            <w:hideMark/>
          </w:tcPr>
          <w:p w:rsidRPr="0062005F" w:rsidR="00E915C9" w:rsidP="0062005F" w:rsidRDefault="00E915C9" w14:paraId="3F570A4B" w14:textId="77777777">
            <w:pPr>
              <w:jc w:val="center"/>
            </w:pPr>
            <w:r w:rsidRPr="0062005F">
              <w:t>87.</w:t>
            </w:r>
          </w:p>
        </w:tc>
        <w:tc>
          <w:tcPr>
            <w:tcW w:w="2410" w:type="dxa"/>
            <w:hideMark/>
          </w:tcPr>
          <w:p w:rsidRPr="0062005F" w:rsidR="00E915C9" w:rsidP="0062005F" w:rsidRDefault="00E915C9" w14:paraId="0932AA2E" w14:textId="77777777">
            <w:pPr>
              <w:jc w:val="left"/>
            </w:pPr>
            <w:r w:rsidRPr="0062005F">
              <w:t>Krisztina KRESZ</w:t>
            </w:r>
          </w:p>
          <w:p w:rsidRPr="0062005F" w:rsidR="00E915C9" w:rsidP="0062005F" w:rsidRDefault="00E915C9" w14:paraId="77B74C66" w14:textId="77777777">
            <w:pPr>
              <w:jc w:val="left"/>
            </w:pPr>
            <w:r w:rsidRPr="0062005F">
              <w:t>(</w:t>
            </w:r>
            <w:proofErr w:type="gramStart"/>
            <w:r w:rsidRPr="0062005F">
              <w:t>changed</w:t>
            </w:r>
            <w:proofErr w:type="gramEnd"/>
            <w:r w:rsidRPr="0062005F">
              <w:t xml:space="preserve"> her name from Krisztina </w:t>
            </w:r>
            <w:proofErr w:type="spellStart"/>
            <w:r w:rsidRPr="0062005F">
              <w:t>Jordanne</w:t>
            </w:r>
            <w:proofErr w:type="spellEnd"/>
            <w:r w:rsidRPr="0062005F">
              <w:t xml:space="preserve"> </w:t>
            </w:r>
            <w:proofErr w:type="spellStart"/>
            <w:r w:rsidRPr="0062005F">
              <w:t>Kresz</w:t>
            </w:r>
            <w:proofErr w:type="spellEnd"/>
            <w:r w:rsidRPr="0062005F">
              <w:t>)</w:t>
            </w:r>
          </w:p>
        </w:tc>
        <w:tc>
          <w:tcPr>
            <w:tcW w:w="1418" w:type="dxa"/>
            <w:hideMark/>
          </w:tcPr>
          <w:p w:rsidRPr="0062005F" w:rsidR="00E915C9" w:rsidP="0062005F" w:rsidRDefault="00E915C9" w14:paraId="4DFACCE8" w14:textId="77777777">
            <w:pPr>
              <w:jc w:val="left"/>
            </w:pPr>
            <w:r w:rsidRPr="0062005F">
              <w:t>16/01/1970</w:t>
            </w:r>
          </w:p>
        </w:tc>
        <w:tc>
          <w:tcPr>
            <w:tcW w:w="1904" w:type="dxa"/>
            <w:hideMark/>
          </w:tcPr>
          <w:p w:rsidRPr="0062005F" w:rsidR="00E915C9" w:rsidP="0062005F" w:rsidRDefault="00E915C9" w14:paraId="2993B0D5" w14:textId="77777777">
            <w:pPr>
              <w:jc w:val="left"/>
            </w:pPr>
            <w:proofErr w:type="spellStart"/>
            <w:r w:rsidRPr="0062005F">
              <w:t>Kozármisleny</w:t>
            </w:r>
            <w:proofErr w:type="spellEnd"/>
          </w:p>
        </w:tc>
        <w:tc>
          <w:tcPr>
            <w:tcW w:w="1498" w:type="dxa"/>
            <w:gridSpan w:val="2"/>
            <w:hideMark/>
          </w:tcPr>
          <w:p w:rsidRPr="0062005F" w:rsidR="00E915C9" w:rsidP="0062005F" w:rsidRDefault="00E915C9" w14:paraId="21F398F9" w14:textId="77777777">
            <w:proofErr w:type="spellStart"/>
            <w:r w:rsidRPr="0062005F">
              <w:t>Mohácsi</w:t>
            </w:r>
            <w:proofErr w:type="spellEnd"/>
            <w:r w:rsidRPr="0062005F">
              <w:t xml:space="preserve"> Bank</w:t>
            </w:r>
          </w:p>
        </w:tc>
      </w:tr>
      <w:tr w:rsidRPr="0062005F" w:rsidR="00E915C9" w:rsidTr="00406A8C" w14:paraId="61C4AAFD" w14:textId="77777777">
        <w:trPr>
          <w:trHeight w:val="300"/>
        </w:trPr>
        <w:tc>
          <w:tcPr>
            <w:tcW w:w="675" w:type="dxa"/>
            <w:hideMark/>
          </w:tcPr>
          <w:p w:rsidRPr="0062005F" w:rsidR="00E915C9" w:rsidP="0062005F" w:rsidRDefault="00E915C9" w14:paraId="520E3D10" w14:textId="77777777">
            <w:pPr>
              <w:jc w:val="center"/>
            </w:pPr>
            <w:r w:rsidRPr="0062005F">
              <w:t>88.</w:t>
            </w:r>
          </w:p>
        </w:tc>
        <w:tc>
          <w:tcPr>
            <w:tcW w:w="2410" w:type="dxa"/>
            <w:hideMark/>
          </w:tcPr>
          <w:p w:rsidRPr="0062005F" w:rsidR="00E915C9" w:rsidP="0062005F" w:rsidRDefault="00E915C9" w14:paraId="07496941" w14:textId="77777777">
            <w:pPr>
              <w:jc w:val="left"/>
            </w:pPr>
            <w:r w:rsidRPr="0062005F">
              <w:t>Béla JUHOS</w:t>
            </w:r>
          </w:p>
        </w:tc>
        <w:tc>
          <w:tcPr>
            <w:tcW w:w="1418" w:type="dxa"/>
            <w:hideMark/>
          </w:tcPr>
          <w:p w:rsidRPr="0062005F" w:rsidR="00E915C9" w:rsidP="0062005F" w:rsidRDefault="00E915C9" w14:paraId="26579F4F" w14:textId="77777777">
            <w:pPr>
              <w:jc w:val="left"/>
            </w:pPr>
            <w:r w:rsidRPr="0062005F">
              <w:t>29/12/1940</w:t>
            </w:r>
          </w:p>
        </w:tc>
        <w:tc>
          <w:tcPr>
            <w:tcW w:w="1904" w:type="dxa"/>
            <w:hideMark/>
          </w:tcPr>
          <w:p w:rsidRPr="0062005F" w:rsidR="00E915C9" w:rsidP="0062005F" w:rsidRDefault="00E915C9" w14:paraId="0A875220" w14:textId="77777777">
            <w:pPr>
              <w:jc w:val="left"/>
            </w:pPr>
            <w:proofErr w:type="spellStart"/>
            <w:r w:rsidRPr="0062005F">
              <w:t>Mohács</w:t>
            </w:r>
            <w:proofErr w:type="spellEnd"/>
          </w:p>
        </w:tc>
        <w:tc>
          <w:tcPr>
            <w:tcW w:w="1498" w:type="dxa"/>
            <w:gridSpan w:val="2"/>
            <w:hideMark/>
          </w:tcPr>
          <w:p w:rsidRPr="0062005F" w:rsidR="00E915C9" w:rsidP="0062005F" w:rsidRDefault="00E915C9" w14:paraId="0466407D" w14:textId="77777777">
            <w:proofErr w:type="spellStart"/>
            <w:r w:rsidRPr="0062005F">
              <w:t>Mohácsi</w:t>
            </w:r>
            <w:proofErr w:type="spellEnd"/>
            <w:r w:rsidRPr="0062005F">
              <w:t xml:space="preserve"> Bank</w:t>
            </w:r>
          </w:p>
        </w:tc>
      </w:tr>
      <w:tr w:rsidRPr="0062005F" w:rsidR="00E915C9" w:rsidTr="00406A8C" w14:paraId="45D88462" w14:textId="77777777">
        <w:trPr>
          <w:trHeight w:val="300"/>
        </w:trPr>
        <w:tc>
          <w:tcPr>
            <w:tcW w:w="675" w:type="dxa"/>
            <w:hideMark/>
          </w:tcPr>
          <w:p w:rsidRPr="0062005F" w:rsidR="00E915C9" w:rsidP="0062005F" w:rsidRDefault="00E915C9" w14:paraId="50E092DC" w14:textId="77777777">
            <w:pPr>
              <w:jc w:val="center"/>
            </w:pPr>
            <w:r w:rsidRPr="0062005F">
              <w:t>89.</w:t>
            </w:r>
          </w:p>
        </w:tc>
        <w:tc>
          <w:tcPr>
            <w:tcW w:w="2410" w:type="dxa"/>
            <w:hideMark/>
          </w:tcPr>
          <w:p w:rsidRPr="0062005F" w:rsidR="00E915C9" w:rsidP="0062005F" w:rsidRDefault="00E915C9" w14:paraId="526EF1CA" w14:textId="77777777">
            <w:pPr>
              <w:jc w:val="left"/>
            </w:pPr>
            <w:proofErr w:type="spellStart"/>
            <w:r w:rsidRPr="0062005F">
              <w:t>Béláné</w:t>
            </w:r>
            <w:proofErr w:type="spellEnd"/>
            <w:r w:rsidRPr="0062005F">
              <w:t xml:space="preserve"> JUHOS</w:t>
            </w:r>
          </w:p>
        </w:tc>
        <w:tc>
          <w:tcPr>
            <w:tcW w:w="1418" w:type="dxa"/>
            <w:hideMark/>
          </w:tcPr>
          <w:p w:rsidRPr="0062005F" w:rsidR="00E915C9" w:rsidP="0062005F" w:rsidRDefault="00E915C9" w14:paraId="053EB37E" w14:textId="77777777">
            <w:pPr>
              <w:jc w:val="left"/>
            </w:pPr>
            <w:r w:rsidRPr="0062005F">
              <w:t>24/08/1942</w:t>
            </w:r>
          </w:p>
        </w:tc>
        <w:tc>
          <w:tcPr>
            <w:tcW w:w="1904" w:type="dxa"/>
            <w:hideMark/>
          </w:tcPr>
          <w:p w:rsidRPr="0062005F" w:rsidR="00E915C9" w:rsidP="0062005F" w:rsidRDefault="00E915C9" w14:paraId="5178ABD5" w14:textId="77777777">
            <w:pPr>
              <w:jc w:val="left"/>
            </w:pPr>
            <w:proofErr w:type="spellStart"/>
            <w:r w:rsidRPr="0062005F">
              <w:t>Mohács</w:t>
            </w:r>
            <w:proofErr w:type="spellEnd"/>
          </w:p>
        </w:tc>
        <w:tc>
          <w:tcPr>
            <w:tcW w:w="1498" w:type="dxa"/>
            <w:gridSpan w:val="2"/>
            <w:hideMark/>
          </w:tcPr>
          <w:p w:rsidRPr="0062005F" w:rsidR="00E915C9" w:rsidP="0062005F" w:rsidRDefault="00E915C9" w14:paraId="1D64FA06" w14:textId="77777777">
            <w:pPr>
              <w:jc w:val="left"/>
            </w:pPr>
            <w:proofErr w:type="spellStart"/>
            <w:r w:rsidRPr="0062005F">
              <w:t>Mohácsi</w:t>
            </w:r>
            <w:proofErr w:type="spellEnd"/>
            <w:r w:rsidRPr="0062005F">
              <w:t xml:space="preserve"> Bank</w:t>
            </w:r>
          </w:p>
        </w:tc>
      </w:tr>
      <w:tr w:rsidRPr="0062005F" w:rsidR="00E915C9" w:rsidTr="00406A8C" w14:paraId="4C75BE9F" w14:textId="77777777">
        <w:trPr>
          <w:trHeight w:val="300"/>
        </w:trPr>
        <w:tc>
          <w:tcPr>
            <w:tcW w:w="675" w:type="dxa"/>
            <w:hideMark/>
          </w:tcPr>
          <w:p w:rsidRPr="0062005F" w:rsidR="00E915C9" w:rsidP="0062005F" w:rsidRDefault="00E915C9" w14:paraId="1E5B7307" w14:textId="77777777">
            <w:pPr>
              <w:jc w:val="center"/>
            </w:pPr>
            <w:r w:rsidRPr="0062005F">
              <w:t>90.</w:t>
            </w:r>
          </w:p>
        </w:tc>
        <w:tc>
          <w:tcPr>
            <w:tcW w:w="2410" w:type="dxa"/>
            <w:hideMark/>
          </w:tcPr>
          <w:p w:rsidRPr="0062005F" w:rsidR="00E915C9" w:rsidP="0062005F" w:rsidRDefault="00E915C9" w14:paraId="35589BB3" w14:textId="77777777">
            <w:pPr>
              <w:jc w:val="left"/>
            </w:pPr>
            <w:proofErr w:type="spellStart"/>
            <w:r w:rsidRPr="0062005F">
              <w:t>Erzsébet</w:t>
            </w:r>
            <w:proofErr w:type="spellEnd"/>
            <w:r w:rsidRPr="0062005F">
              <w:t xml:space="preserve"> JUNG</w:t>
            </w:r>
          </w:p>
        </w:tc>
        <w:tc>
          <w:tcPr>
            <w:tcW w:w="1418" w:type="dxa"/>
            <w:hideMark/>
          </w:tcPr>
          <w:p w:rsidRPr="0062005F" w:rsidR="00E915C9" w:rsidP="0062005F" w:rsidRDefault="00E915C9" w14:paraId="2359F8CC" w14:textId="77777777">
            <w:pPr>
              <w:jc w:val="left"/>
            </w:pPr>
            <w:r w:rsidRPr="0062005F">
              <w:t>10/12/1954</w:t>
            </w:r>
          </w:p>
        </w:tc>
        <w:tc>
          <w:tcPr>
            <w:tcW w:w="1904" w:type="dxa"/>
            <w:hideMark/>
          </w:tcPr>
          <w:p w:rsidRPr="0062005F" w:rsidR="00E915C9" w:rsidP="0062005F" w:rsidRDefault="00E915C9" w14:paraId="4DAA6A9F"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1DC93EAA" w14:textId="77777777">
            <w:pPr>
              <w:jc w:val="left"/>
            </w:pPr>
            <w:proofErr w:type="spellStart"/>
            <w:r w:rsidRPr="0062005F">
              <w:t>Kinizsi</w:t>
            </w:r>
            <w:proofErr w:type="spellEnd"/>
            <w:r w:rsidRPr="0062005F">
              <w:t xml:space="preserve"> Bank</w:t>
            </w:r>
          </w:p>
        </w:tc>
      </w:tr>
      <w:tr w:rsidRPr="0062005F" w:rsidR="00E915C9" w:rsidTr="00406A8C" w14:paraId="477060BB" w14:textId="77777777">
        <w:trPr>
          <w:trHeight w:val="300"/>
        </w:trPr>
        <w:tc>
          <w:tcPr>
            <w:tcW w:w="675" w:type="dxa"/>
            <w:hideMark/>
          </w:tcPr>
          <w:p w:rsidRPr="0062005F" w:rsidR="00E915C9" w:rsidP="0062005F" w:rsidRDefault="00E915C9" w14:paraId="5C1EC2CF" w14:textId="77777777">
            <w:pPr>
              <w:jc w:val="center"/>
            </w:pPr>
            <w:r w:rsidRPr="0062005F">
              <w:t>91.</w:t>
            </w:r>
          </w:p>
        </w:tc>
        <w:tc>
          <w:tcPr>
            <w:tcW w:w="2410" w:type="dxa"/>
            <w:hideMark/>
          </w:tcPr>
          <w:p w:rsidRPr="0062005F" w:rsidR="00E915C9" w:rsidP="0062005F" w:rsidRDefault="00E915C9" w14:paraId="2324725E" w14:textId="77777777">
            <w:pPr>
              <w:jc w:val="left"/>
            </w:pPr>
            <w:r w:rsidRPr="0062005F">
              <w:t xml:space="preserve">Ferenc KAISER </w:t>
            </w:r>
          </w:p>
        </w:tc>
        <w:tc>
          <w:tcPr>
            <w:tcW w:w="1418" w:type="dxa"/>
            <w:hideMark/>
          </w:tcPr>
          <w:p w:rsidRPr="0062005F" w:rsidR="00E915C9" w:rsidP="0062005F" w:rsidRDefault="00E915C9" w14:paraId="48443A98" w14:textId="77777777">
            <w:pPr>
              <w:jc w:val="left"/>
            </w:pPr>
            <w:r w:rsidRPr="0062005F">
              <w:t>18/03/1948</w:t>
            </w:r>
          </w:p>
        </w:tc>
        <w:tc>
          <w:tcPr>
            <w:tcW w:w="1904" w:type="dxa"/>
            <w:hideMark/>
          </w:tcPr>
          <w:p w:rsidRPr="0062005F" w:rsidR="00E915C9" w:rsidP="0062005F" w:rsidRDefault="00E915C9" w14:paraId="7C88A6C4" w14:textId="77777777">
            <w:pPr>
              <w:jc w:val="left"/>
            </w:pPr>
            <w:proofErr w:type="spellStart"/>
            <w:r w:rsidRPr="0062005F">
              <w:t>Székelyszabar</w:t>
            </w:r>
            <w:proofErr w:type="spellEnd"/>
          </w:p>
        </w:tc>
        <w:tc>
          <w:tcPr>
            <w:tcW w:w="1498" w:type="dxa"/>
            <w:gridSpan w:val="2"/>
            <w:hideMark/>
          </w:tcPr>
          <w:p w:rsidRPr="0062005F" w:rsidR="00E915C9" w:rsidP="0062005F" w:rsidRDefault="00E915C9" w14:paraId="2172AD55" w14:textId="77777777">
            <w:proofErr w:type="spellStart"/>
            <w:r w:rsidRPr="0062005F">
              <w:t>Mohácsi</w:t>
            </w:r>
            <w:proofErr w:type="spellEnd"/>
            <w:r w:rsidRPr="0062005F">
              <w:t xml:space="preserve"> Bank</w:t>
            </w:r>
          </w:p>
        </w:tc>
      </w:tr>
      <w:tr w:rsidRPr="0062005F" w:rsidR="00E915C9" w:rsidTr="00406A8C" w14:paraId="02F55254" w14:textId="77777777">
        <w:trPr>
          <w:trHeight w:val="300"/>
        </w:trPr>
        <w:tc>
          <w:tcPr>
            <w:tcW w:w="675" w:type="dxa"/>
            <w:hideMark/>
          </w:tcPr>
          <w:p w:rsidRPr="0062005F" w:rsidR="00E915C9" w:rsidP="0062005F" w:rsidRDefault="00E915C9" w14:paraId="3D3BD162" w14:textId="77777777">
            <w:pPr>
              <w:jc w:val="center"/>
            </w:pPr>
            <w:r w:rsidRPr="0062005F">
              <w:t>92.</w:t>
            </w:r>
          </w:p>
        </w:tc>
        <w:tc>
          <w:tcPr>
            <w:tcW w:w="2410" w:type="dxa"/>
            <w:hideMark/>
          </w:tcPr>
          <w:p w:rsidRPr="0062005F" w:rsidR="00E915C9" w:rsidP="0062005F" w:rsidRDefault="00E915C9" w14:paraId="3ADC6236" w14:textId="77777777">
            <w:pPr>
              <w:jc w:val="left"/>
            </w:pPr>
            <w:r w:rsidRPr="0062005F">
              <w:t>Anita KAJTÁR</w:t>
            </w:r>
          </w:p>
        </w:tc>
        <w:tc>
          <w:tcPr>
            <w:tcW w:w="1418" w:type="dxa"/>
            <w:hideMark/>
          </w:tcPr>
          <w:p w:rsidRPr="0062005F" w:rsidR="00E915C9" w:rsidP="0062005F" w:rsidRDefault="00E915C9" w14:paraId="33B081A4" w14:textId="77777777">
            <w:pPr>
              <w:jc w:val="left"/>
            </w:pPr>
            <w:r w:rsidRPr="0062005F">
              <w:t>26/07/1972</w:t>
            </w:r>
          </w:p>
        </w:tc>
        <w:tc>
          <w:tcPr>
            <w:tcW w:w="1904" w:type="dxa"/>
            <w:hideMark/>
          </w:tcPr>
          <w:p w:rsidRPr="0062005F" w:rsidR="00E915C9" w:rsidP="0062005F" w:rsidRDefault="00E915C9" w14:paraId="156A4A1F" w14:textId="77777777">
            <w:pPr>
              <w:jc w:val="left"/>
            </w:pPr>
            <w:proofErr w:type="spellStart"/>
            <w:r w:rsidRPr="0062005F">
              <w:t>Pécs</w:t>
            </w:r>
            <w:proofErr w:type="spellEnd"/>
          </w:p>
        </w:tc>
        <w:tc>
          <w:tcPr>
            <w:tcW w:w="1498" w:type="dxa"/>
            <w:gridSpan w:val="2"/>
            <w:hideMark/>
          </w:tcPr>
          <w:p w:rsidRPr="0062005F" w:rsidR="00E915C9" w:rsidP="0062005F" w:rsidRDefault="00E915C9" w14:paraId="29AA3D10" w14:textId="77777777">
            <w:proofErr w:type="spellStart"/>
            <w:r w:rsidRPr="0062005F">
              <w:t>Mohácsi</w:t>
            </w:r>
            <w:proofErr w:type="spellEnd"/>
            <w:r w:rsidRPr="0062005F">
              <w:t xml:space="preserve"> Bank</w:t>
            </w:r>
          </w:p>
        </w:tc>
      </w:tr>
      <w:tr w:rsidRPr="0062005F" w:rsidR="00E915C9" w:rsidTr="00406A8C" w14:paraId="7BF170C6" w14:textId="77777777">
        <w:trPr>
          <w:trHeight w:val="300"/>
        </w:trPr>
        <w:tc>
          <w:tcPr>
            <w:tcW w:w="675" w:type="dxa"/>
            <w:hideMark/>
          </w:tcPr>
          <w:p w:rsidRPr="0062005F" w:rsidR="00E915C9" w:rsidP="0062005F" w:rsidRDefault="00E915C9" w14:paraId="186406E2" w14:textId="77777777">
            <w:pPr>
              <w:jc w:val="center"/>
            </w:pPr>
            <w:r w:rsidRPr="0062005F">
              <w:t>93.</w:t>
            </w:r>
          </w:p>
        </w:tc>
        <w:tc>
          <w:tcPr>
            <w:tcW w:w="2410" w:type="dxa"/>
            <w:hideMark/>
          </w:tcPr>
          <w:p w:rsidRPr="0062005F" w:rsidR="00E915C9" w:rsidP="0062005F" w:rsidRDefault="00E915C9" w14:paraId="5068BF94" w14:textId="77777777">
            <w:pPr>
              <w:jc w:val="left"/>
            </w:pPr>
            <w:r w:rsidRPr="0062005F">
              <w:t>Csaba KAJTÁR</w:t>
            </w:r>
          </w:p>
        </w:tc>
        <w:tc>
          <w:tcPr>
            <w:tcW w:w="1418" w:type="dxa"/>
            <w:hideMark/>
          </w:tcPr>
          <w:p w:rsidRPr="0062005F" w:rsidR="00E915C9" w:rsidP="0062005F" w:rsidRDefault="00E915C9" w14:paraId="5D8A7970" w14:textId="77777777">
            <w:pPr>
              <w:jc w:val="left"/>
            </w:pPr>
            <w:r w:rsidRPr="0062005F">
              <w:t>31/10/1974</w:t>
            </w:r>
          </w:p>
        </w:tc>
        <w:tc>
          <w:tcPr>
            <w:tcW w:w="1904" w:type="dxa"/>
            <w:hideMark/>
          </w:tcPr>
          <w:p w:rsidRPr="0062005F" w:rsidR="00E915C9" w:rsidP="0062005F" w:rsidRDefault="00E915C9" w14:paraId="2461B460" w14:textId="77777777">
            <w:pPr>
              <w:jc w:val="left"/>
            </w:pPr>
            <w:proofErr w:type="spellStart"/>
            <w:r w:rsidRPr="0062005F">
              <w:t>Pécsvárad</w:t>
            </w:r>
            <w:proofErr w:type="spellEnd"/>
          </w:p>
        </w:tc>
        <w:tc>
          <w:tcPr>
            <w:tcW w:w="1498" w:type="dxa"/>
            <w:gridSpan w:val="2"/>
            <w:hideMark/>
          </w:tcPr>
          <w:p w:rsidRPr="0062005F" w:rsidR="00E915C9" w:rsidP="0062005F" w:rsidRDefault="00E915C9" w14:paraId="535195EC" w14:textId="77777777">
            <w:proofErr w:type="spellStart"/>
            <w:r w:rsidRPr="0062005F">
              <w:t>Mohácsi</w:t>
            </w:r>
            <w:proofErr w:type="spellEnd"/>
            <w:r w:rsidRPr="0062005F">
              <w:t xml:space="preserve"> Bank</w:t>
            </w:r>
          </w:p>
        </w:tc>
      </w:tr>
      <w:tr w:rsidRPr="0062005F" w:rsidR="00E915C9" w:rsidTr="00406A8C" w14:paraId="4A1D21F4" w14:textId="77777777">
        <w:trPr>
          <w:trHeight w:val="300"/>
        </w:trPr>
        <w:tc>
          <w:tcPr>
            <w:tcW w:w="675" w:type="dxa"/>
            <w:hideMark/>
          </w:tcPr>
          <w:p w:rsidRPr="0062005F" w:rsidR="00E915C9" w:rsidP="0062005F" w:rsidRDefault="00E915C9" w14:paraId="7880474C" w14:textId="77777777">
            <w:pPr>
              <w:jc w:val="center"/>
            </w:pPr>
            <w:r w:rsidRPr="0062005F">
              <w:t>94.</w:t>
            </w:r>
          </w:p>
        </w:tc>
        <w:tc>
          <w:tcPr>
            <w:tcW w:w="2410" w:type="dxa"/>
            <w:hideMark/>
          </w:tcPr>
          <w:p w:rsidRPr="0062005F" w:rsidR="00E915C9" w:rsidP="0062005F" w:rsidRDefault="00E915C9" w14:paraId="6C3C3A0C" w14:textId="77777777">
            <w:pPr>
              <w:jc w:val="left"/>
            </w:pPr>
            <w:proofErr w:type="spellStart"/>
            <w:r w:rsidRPr="0062005F">
              <w:t>István</w:t>
            </w:r>
            <w:proofErr w:type="spellEnd"/>
            <w:r w:rsidRPr="0062005F">
              <w:t xml:space="preserve"> KAPONYI</w:t>
            </w:r>
          </w:p>
        </w:tc>
        <w:tc>
          <w:tcPr>
            <w:tcW w:w="1418" w:type="dxa"/>
            <w:hideMark/>
          </w:tcPr>
          <w:p w:rsidRPr="0062005F" w:rsidR="00E915C9" w:rsidP="0062005F" w:rsidRDefault="00E915C9" w14:paraId="5D8BDFE9" w14:textId="77777777">
            <w:pPr>
              <w:jc w:val="left"/>
            </w:pPr>
            <w:r w:rsidRPr="0062005F">
              <w:t>09/06/1942</w:t>
            </w:r>
          </w:p>
        </w:tc>
        <w:tc>
          <w:tcPr>
            <w:tcW w:w="1904" w:type="dxa"/>
            <w:hideMark/>
          </w:tcPr>
          <w:p w:rsidRPr="0062005F" w:rsidR="00E915C9" w:rsidP="0062005F" w:rsidRDefault="00E915C9" w14:paraId="5A19C9BB" w14:textId="77777777">
            <w:pPr>
              <w:jc w:val="left"/>
            </w:pPr>
            <w:proofErr w:type="spellStart"/>
            <w:r w:rsidRPr="0062005F">
              <w:t>Mohács</w:t>
            </w:r>
            <w:proofErr w:type="spellEnd"/>
          </w:p>
        </w:tc>
        <w:tc>
          <w:tcPr>
            <w:tcW w:w="1498" w:type="dxa"/>
            <w:gridSpan w:val="2"/>
            <w:hideMark/>
          </w:tcPr>
          <w:p w:rsidRPr="0062005F" w:rsidR="00E915C9" w:rsidP="0062005F" w:rsidRDefault="00E915C9" w14:paraId="2A5CEDD7" w14:textId="77777777">
            <w:proofErr w:type="spellStart"/>
            <w:r w:rsidRPr="0062005F">
              <w:t>Mohácsi</w:t>
            </w:r>
            <w:proofErr w:type="spellEnd"/>
            <w:r w:rsidRPr="0062005F">
              <w:t xml:space="preserve"> Bank</w:t>
            </w:r>
          </w:p>
        </w:tc>
      </w:tr>
      <w:tr w:rsidRPr="0062005F" w:rsidR="00E915C9" w:rsidTr="00406A8C" w14:paraId="1190C759" w14:textId="77777777">
        <w:trPr>
          <w:trHeight w:val="300"/>
        </w:trPr>
        <w:tc>
          <w:tcPr>
            <w:tcW w:w="675" w:type="dxa"/>
            <w:hideMark/>
          </w:tcPr>
          <w:p w:rsidRPr="0062005F" w:rsidR="00E915C9" w:rsidP="0062005F" w:rsidRDefault="00E915C9" w14:paraId="5AAC671B" w14:textId="77777777">
            <w:pPr>
              <w:jc w:val="center"/>
            </w:pPr>
            <w:r w:rsidRPr="0062005F">
              <w:t>95.</w:t>
            </w:r>
          </w:p>
        </w:tc>
        <w:tc>
          <w:tcPr>
            <w:tcW w:w="2410" w:type="dxa"/>
            <w:hideMark/>
          </w:tcPr>
          <w:p w:rsidRPr="0062005F" w:rsidR="00E915C9" w:rsidP="0062005F" w:rsidRDefault="00E915C9" w14:paraId="22FC4C01" w14:textId="77777777">
            <w:pPr>
              <w:jc w:val="left"/>
            </w:pPr>
            <w:proofErr w:type="spellStart"/>
            <w:r w:rsidRPr="0062005F">
              <w:t>Kálmánné</w:t>
            </w:r>
            <w:proofErr w:type="spellEnd"/>
            <w:r w:rsidRPr="0062005F">
              <w:t xml:space="preserve"> KARÁDI</w:t>
            </w:r>
          </w:p>
        </w:tc>
        <w:tc>
          <w:tcPr>
            <w:tcW w:w="1418" w:type="dxa"/>
            <w:hideMark/>
          </w:tcPr>
          <w:p w:rsidRPr="0062005F" w:rsidR="00E915C9" w:rsidP="0062005F" w:rsidRDefault="00E915C9" w14:paraId="43FC89FF" w14:textId="77777777">
            <w:pPr>
              <w:jc w:val="left"/>
            </w:pPr>
            <w:r w:rsidRPr="0062005F">
              <w:t>26/11/1962</w:t>
            </w:r>
          </w:p>
        </w:tc>
        <w:tc>
          <w:tcPr>
            <w:tcW w:w="1904" w:type="dxa"/>
            <w:hideMark/>
          </w:tcPr>
          <w:p w:rsidRPr="0062005F" w:rsidR="00E915C9" w:rsidP="0062005F" w:rsidRDefault="00E915C9" w14:paraId="4A46C7FD" w14:textId="77777777">
            <w:pPr>
              <w:jc w:val="left"/>
            </w:pPr>
            <w:proofErr w:type="spellStart"/>
            <w:r w:rsidRPr="0062005F">
              <w:t>Pécs</w:t>
            </w:r>
            <w:proofErr w:type="spellEnd"/>
          </w:p>
        </w:tc>
        <w:tc>
          <w:tcPr>
            <w:tcW w:w="1498" w:type="dxa"/>
            <w:gridSpan w:val="2"/>
            <w:hideMark/>
          </w:tcPr>
          <w:p w:rsidRPr="0062005F" w:rsidR="00E915C9" w:rsidP="0062005F" w:rsidRDefault="00E915C9" w14:paraId="18731246" w14:textId="77777777">
            <w:proofErr w:type="spellStart"/>
            <w:r w:rsidRPr="0062005F">
              <w:t>Mohácsi</w:t>
            </w:r>
            <w:proofErr w:type="spellEnd"/>
            <w:r w:rsidRPr="0062005F">
              <w:t xml:space="preserve"> Bank</w:t>
            </w:r>
          </w:p>
        </w:tc>
      </w:tr>
      <w:tr w:rsidRPr="0062005F" w:rsidR="00E915C9" w:rsidTr="00406A8C" w14:paraId="36611CA3" w14:textId="77777777">
        <w:trPr>
          <w:trHeight w:val="300"/>
        </w:trPr>
        <w:tc>
          <w:tcPr>
            <w:tcW w:w="675" w:type="dxa"/>
            <w:hideMark/>
          </w:tcPr>
          <w:p w:rsidRPr="0062005F" w:rsidR="00E915C9" w:rsidP="0062005F" w:rsidRDefault="00E915C9" w14:paraId="7A3C527B" w14:textId="77777777">
            <w:pPr>
              <w:jc w:val="center"/>
            </w:pPr>
            <w:r w:rsidRPr="0062005F">
              <w:t>96.</w:t>
            </w:r>
          </w:p>
        </w:tc>
        <w:tc>
          <w:tcPr>
            <w:tcW w:w="2410" w:type="dxa"/>
            <w:hideMark/>
          </w:tcPr>
          <w:p w:rsidRPr="0062005F" w:rsidR="00E915C9" w:rsidP="0062005F" w:rsidRDefault="00E915C9" w14:paraId="77353EE1" w14:textId="77777777">
            <w:pPr>
              <w:jc w:val="left"/>
            </w:pPr>
            <w:r w:rsidRPr="0062005F">
              <w:t xml:space="preserve">László </w:t>
            </w:r>
            <w:proofErr w:type="spellStart"/>
            <w:r w:rsidRPr="0062005F">
              <w:t>Józsefné</w:t>
            </w:r>
            <w:proofErr w:type="spellEnd"/>
            <w:r w:rsidRPr="0062005F">
              <w:t xml:space="preserve"> KERN</w:t>
            </w:r>
          </w:p>
        </w:tc>
        <w:tc>
          <w:tcPr>
            <w:tcW w:w="1418" w:type="dxa"/>
            <w:hideMark/>
          </w:tcPr>
          <w:p w:rsidRPr="0062005F" w:rsidR="00E915C9" w:rsidP="0062005F" w:rsidRDefault="00E915C9" w14:paraId="50BA23DD" w14:textId="77777777">
            <w:pPr>
              <w:jc w:val="left"/>
            </w:pPr>
            <w:r w:rsidRPr="0062005F">
              <w:t>27/03/1955</w:t>
            </w:r>
          </w:p>
        </w:tc>
        <w:tc>
          <w:tcPr>
            <w:tcW w:w="1904" w:type="dxa"/>
            <w:hideMark/>
          </w:tcPr>
          <w:p w:rsidRPr="0062005F" w:rsidR="00E915C9" w:rsidP="0062005F" w:rsidRDefault="00E915C9" w14:paraId="0FFEC54E"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3BE40A04" w14:textId="77777777">
            <w:proofErr w:type="spellStart"/>
            <w:r w:rsidRPr="0062005F">
              <w:t>Mohácsi</w:t>
            </w:r>
            <w:proofErr w:type="spellEnd"/>
            <w:r w:rsidRPr="0062005F">
              <w:t xml:space="preserve"> Bank</w:t>
            </w:r>
          </w:p>
        </w:tc>
      </w:tr>
      <w:tr w:rsidRPr="0062005F" w:rsidR="00E915C9" w:rsidTr="00406A8C" w14:paraId="4E839BB5" w14:textId="77777777">
        <w:trPr>
          <w:trHeight w:val="300"/>
        </w:trPr>
        <w:tc>
          <w:tcPr>
            <w:tcW w:w="675" w:type="dxa"/>
            <w:hideMark/>
          </w:tcPr>
          <w:p w:rsidRPr="0062005F" w:rsidR="00E915C9" w:rsidP="0062005F" w:rsidRDefault="00E915C9" w14:paraId="4694633E" w14:textId="77777777">
            <w:pPr>
              <w:jc w:val="center"/>
            </w:pPr>
            <w:r w:rsidRPr="0062005F">
              <w:t>97.</w:t>
            </w:r>
          </w:p>
        </w:tc>
        <w:tc>
          <w:tcPr>
            <w:tcW w:w="2410" w:type="dxa"/>
            <w:hideMark/>
          </w:tcPr>
          <w:p w:rsidRPr="0062005F" w:rsidR="00E915C9" w:rsidP="0062005F" w:rsidRDefault="00E915C9" w14:paraId="45B02D0C" w14:textId="77777777">
            <w:pPr>
              <w:jc w:val="left"/>
            </w:pPr>
            <w:r w:rsidRPr="0062005F">
              <w:t>Attila KESZLER</w:t>
            </w:r>
          </w:p>
        </w:tc>
        <w:tc>
          <w:tcPr>
            <w:tcW w:w="1418" w:type="dxa"/>
            <w:hideMark/>
          </w:tcPr>
          <w:p w:rsidRPr="0062005F" w:rsidR="00E915C9" w:rsidP="0062005F" w:rsidRDefault="00E915C9" w14:paraId="12BCF1F0" w14:textId="77777777">
            <w:pPr>
              <w:jc w:val="left"/>
            </w:pPr>
            <w:r w:rsidRPr="0062005F">
              <w:t>04/05/1969</w:t>
            </w:r>
          </w:p>
        </w:tc>
        <w:tc>
          <w:tcPr>
            <w:tcW w:w="1904" w:type="dxa"/>
            <w:hideMark/>
          </w:tcPr>
          <w:p w:rsidRPr="0062005F" w:rsidR="00E915C9" w:rsidP="0062005F" w:rsidRDefault="00E915C9" w14:paraId="759A5016" w14:textId="77777777">
            <w:pPr>
              <w:jc w:val="left"/>
            </w:pPr>
            <w:proofErr w:type="spellStart"/>
            <w:r w:rsidRPr="0062005F">
              <w:t>Romonya</w:t>
            </w:r>
            <w:proofErr w:type="spellEnd"/>
          </w:p>
        </w:tc>
        <w:tc>
          <w:tcPr>
            <w:tcW w:w="1498" w:type="dxa"/>
            <w:gridSpan w:val="2"/>
            <w:hideMark/>
          </w:tcPr>
          <w:p w:rsidRPr="0062005F" w:rsidR="00E915C9" w:rsidP="0062005F" w:rsidRDefault="00E915C9" w14:paraId="3BFF5C45" w14:textId="77777777">
            <w:proofErr w:type="spellStart"/>
            <w:r w:rsidRPr="0062005F">
              <w:t>Mohácsi</w:t>
            </w:r>
            <w:proofErr w:type="spellEnd"/>
            <w:r w:rsidRPr="0062005F">
              <w:t xml:space="preserve"> Bank</w:t>
            </w:r>
          </w:p>
        </w:tc>
      </w:tr>
      <w:tr w:rsidRPr="0062005F" w:rsidR="00E915C9" w:rsidTr="00406A8C" w14:paraId="532CD5AB" w14:textId="77777777">
        <w:trPr>
          <w:trHeight w:val="300"/>
        </w:trPr>
        <w:tc>
          <w:tcPr>
            <w:tcW w:w="675" w:type="dxa"/>
            <w:hideMark/>
          </w:tcPr>
          <w:p w:rsidRPr="0062005F" w:rsidR="00E915C9" w:rsidP="0062005F" w:rsidRDefault="00E915C9" w14:paraId="29F94406" w14:textId="77777777">
            <w:pPr>
              <w:jc w:val="center"/>
            </w:pPr>
            <w:r w:rsidRPr="0062005F">
              <w:t>98.</w:t>
            </w:r>
          </w:p>
        </w:tc>
        <w:tc>
          <w:tcPr>
            <w:tcW w:w="2410" w:type="dxa"/>
            <w:hideMark/>
          </w:tcPr>
          <w:p w:rsidRPr="0062005F" w:rsidR="00E915C9" w:rsidP="0062005F" w:rsidRDefault="00E915C9" w14:paraId="5AB368C7" w14:textId="77777777">
            <w:pPr>
              <w:jc w:val="left"/>
            </w:pPr>
            <w:proofErr w:type="spellStart"/>
            <w:r w:rsidRPr="0062005F">
              <w:t>Gyöngyi</w:t>
            </w:r>
            <w:proofErr w:type="spellEnd"/>
            <w:r w:rsidRPr="0062005F">
              <w:t xml:space="preserve"> Anna KETTNÉ</w:t>
            </w:r>
          </w:p>
          <w:p w:rsidRPr="0062005F" w:rsidR="00E915C9" w:rsidP="0062005F" w:rsidRDefault="00E915C9" w14:paraId="2FC788E3" w14:textId="77777777">
            <w:pPr>
              <w:jc w:val="left"/>
            </w:pPr>
            <w:r w:rsidRPr="0062005F">
              <w:t>ROTT</w:t>
            </w:r>
          </w:p>
        </w:tc>
        <w:tc>
          <w:tcPr>
            <w:tcW w:w="1418" w:type="dxa"/>
            <w:hideMark/>
          </w:tcPr>
          <w:p w:rsidRPr="0062005F" w:rsidR="00E915C9" w:rsidP="0062005F" w:rsidRDefault="00E915C9" w14:paraId="14DB4A34" w14:textId="77777777">
            <w:pPr>
              <w:jc w:val="left"/>
            </w:pPr>
            <w:r w:rsidRPr="0062005F">
              <w:t>13/05/1963</w:t>
            </w:r>
          </w:p>
        </w:tc>
        <w:tc>
          <w:tcPr>
            <w:tcW w:w="1904" w:type="dxa"/>
            <w:hideMark/>
          </w:tcPr>
          <w:p w:rsidRPr="0062005F" w:rsidR="00E915C9" w:rsidP="0062005F" w:rsidRDefault="00E915C9" w14:paraId="3BBA6949" w14:textId="77777777">
            <w:pPr>
              <w:jc w:val="left"/>
            </w:pPr>
            <w:proofErr w:type="spellStart"/>
            <w:r w:rsidRPr="0062005F">
              <w:t>Mohács</w:t>
            </w:r>
            <w:proofErr w:type="spellEnd"/>
          </w:p>
        </w:tc>
        <w:tc>
          <w:tcPr>
            <w:tcW w:w="1498" w:type="dxa"/>
            <w:gridSpan w:val="2"/>
            <w:hideMark/>
          </w:tcPr>
          <w:p w:rsidRPr="0062005F" w:rsidR="00E915C9" w:rsidP="0062005F" w:rsidRDefault="00E915C9" w14:paraId="7965D86D" w14:textId="77777777">
            <w:proofErr w:type="spellStart"/>
            <w:r w:rsidRPr="0062005F">
              <w:t>Mohácsi</w:t>
            </w:r>
            <w:proofErr w:type="spellEnd"/>
            <w:r w:rsidRPr="0062005F">
              <w:t xml:space="preserve"> Bank</w:t>
            </w:r>
          </w:p>
        </w:tc>
      </w:tr>
      <w:tr w:rsidRPr="0062005F" w:rsidR="00E915C9" w:rsidTr="00406A8C" w14:paraId="6A4C8BC7" w14:textId="77777777">
        <w:trPr>
          <w:trHeight w:val="300"/>
        </w:trPr>
        <w:tc>
          <w:tcPr>
            <w:tcW w:w="675" w:type="dxa"/>
            <w:hideMark/>
          </w:tcPr>
          <w:p w:rsidRPr="0062005F" w:rsidR="00E915C9" w:rsidP="0062005F" w:rsidRDefault="00E915C9" w14:paraId="7A0DD590" w14:textId="77777777">
            <w:pPr>
              <w:jc w:val="center"/>
            </w:pPr>
            <w:r w:rsidRPr="0062005F">
              <w:t>99.</w:t>
            </w:r>
          </w:p>
        </w:tc>
        <w:tc>
          <w:tcPr>
            <w:tcW w:w="2410" w:type="dxa"/>
            <w:hideMark/>
          </w:tcPr>
          <w:p w:rsidRPr="0062005F" w:rsidR="00E915C9" w:rsidP="0062005F" w:rsidRDefault="00E915C9" w14:paraId="7FC6EA59" w14:textId="77777777">
            <w:pPr>
              <w:jc w:val="left"/>
            </w:pPr>
            <w:proofErr w:type="spellStart"/>
            <w:r w:rsidRPr="0062005F">
              <w:t>Gyuláné</w:t>
            </w:r>
            <w:proofErr w:type="spellEnd"/>
            <w:r w:rsidRPr="0062005F">
              <w:t xml:space="preserve"> KINCSES</w:t>
            </w:r>
          </w:p>
        </w:tc>
        <w:tc>
          <w:tcPr>
            <w:tcW w:w="1418" w:type="dxa"/>
            <w:hideMark/>
          </w:tcPr>
          <w:p w:rsidRPr="0062005F" w:rsidR="00E915C9" w:rsidP="0062005F" w:rsidRDefault="00E915C9" w14:paraId="0D194E0C" w14:textId="77777777">
            <w:pPr>
              <w:jc w:val="left"/>
            </w:pPr>
            <w:r w:rsidRPr="0062005F">
              <w:t>13/05/1926</w:t>
            </w:r>
          </w:p>
        </w:tc>
        <w:tc>
          <w:tcPr>
            <w:tcW w:w="1904" w:type="dxa"/>
            <w:hideMark/>
          </w:tcPr>
          <w:p w:rsidRPr="0062005F" w:rsidR="00E915C9" w:rsidP="0062005F" w:rsidRDefault="00E915C9" w14:paraId="1ED3E3A0"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41D02C9E" w14:textId="77777777">
            <w:pPr>
              <w:jc w:val="left"/>
            </w:pPr>
            <w:proofErr w:type="spellStart"/>
            <w:r w:rsidRPr="0062005F">
              <w:t>Kinizsi</w:t>
            </w:r>
            <w:proofErr w:type="spellEnd"/>
            <w:r w:rsidRPr="0062005F">
              <w:t xml:space="preserve"> Bank</w:t>
            </w:r>
          </w:p>
        </w:tc>
      </w:tr>
      <w:tr w:rsidRPr="0062005F" w:rsidR="00E915C9" w:rsidTr="00406A8C" w14:paraId="2E68CE98" w14:textId="77777777">
        <w:trPr>
          <w:trHeight w:val="300"/>
        </w:trPr>
        <w:tc>
          <w:tcPr>
            <w:tcW w:w="675" w:type="dxa"/>
            <w:hideMark/>
          </w:tcPr>
          <w:p w:rsidRPr="0062005F" w:rsidR="00E915C9" w:rsidP="0062005F" w:rsidRDefault="00E915C9" w14:paraId="159B3E17" w14:textId="77777777">
            <w:pPr>
              <w:jc w:val="center"/>
            </w:pPr>
            <w:r w:rsidRPr="0062005F">
              <w:t>100.</w:t>
            </w:r>
          </w:p>
        </w:tc>
        <w:tc>
          <w:tcPr>
            <w:tcW w:w="2410" w:type="dxa"/>
            <w:hideMark/>
          </w:tcPr>
          <w:p w:rsidRPr="0062005F" w:rsidR="00E915C9" w:rsidP="0062005F" w:rsidRDefault="00E915C9" w14:paraId="7FA9C84D" w14:textId="77777777">
            <w:pPr>
              <w:jc w:val="left"/>
            </w:pPr>
            <w:proofErr w:type="spellStart"/>
            <w:r w:rsidRPr="0062005F">
              <w:t>Klára</w:t>
            </w:r>
            <w:proofErr w:type="spellEnd"/>
            <w:r w:rsidRPr="0062005F">
              <w:t xml:space="preserve"> Ilona KINCSES</w:t>
            </w:r>
          </w:p>
        </w:tc>
        <w:tc>
          <w:tcPr>
            <w:tcW w:w="1418" w:type="dxa"/>
            <w:hideMark/>
          </w:tcPr>
          <w:p w:rsidRPr="0062005F" w:rsidR="00E915C9" w:rsidP="0062005F" w:rsidRDefault="00E915C9" w14:paraId="2F762AE9" w14:textId="77777777">
            <w:pPr>
              <w:jc w:val="left"/>
            </w:pPr>
            <w:r w:rsidRPr="0062005F">
              <w:t>25/05/1953</w:t>
            </w:r>
          </w:p>
        </w:tc>
        <w:tc>
          <w:tcPr>
            <w:tcW w:w="1904" w:type="dxa"/>
            <w:hideMark/>
          </w:tcPr>
          <w:p w:rsidRPr="0062005F" w:rsidR="00E915C9" w:rsidP="0062005F" w:rsidRDefault="00E915C9" w14:paraId="6358E6B6"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6497CB8D" w14:textId="77777777">
            <w:pPr>
              <w:jc w:val="left"/>
            </w:pPr>
            <w:proofErr w:type="spellStart"/>
            <w:r w:rsidRPr="0062005F">
              <w:t>Kinizsi</w:t>
            </w:r>
            <w:proofErr w:type="spellEnd"/>
            <w:r w:rsidRPr="0062005F">
              <w:t xml:space="preserve"> Bank</w:t>
            </w:r>
          </w:p>
        </w:tc>
      </w:tr>
      <w:tr w:rsidRPr="0062005F" w:rsidR="00E915C9" w:rsidTr="00406A8C" w14:paraId="71BFDE20" w14:textId="77777777">
        <w:trPr>
          <w:trHeight w:val="300"/>
        </w:trPr>
        <w:tc>
          <w:tcPr>
            <w:tcW w:w="675" w:type="dxa"/>
            <w:hideMark/>
          </w:tcPr>
          <w:p w:rsidRPr="0062005F" w:rsidR="00E915C9" w:rsidP="0062005F" w:rsidRDefault="00E915C9" w14:paraId="05CA660E" w14:textId="77777777">
            <w:pPr>
              <w:jc w:val="center"/>
            </w:pPr>
            <w:r w:rsidRPr="0062005F">
              <w:t>101.</w:t>
            </w:r>
          </w:p>
        </w:tc>
        <w:tc>
          <w:tcPr>
            <w:tcW w:w="2410" w:type="dxa"/>
            <w:hideMark/>
          </w:tcPr>
          <w:p w:rsidRPr="0062005F" w:rsidR="00E915C9" w:rsidP="0062005F" w:rsidRDefault="00E915C9" w14:paraId="40B9C97A" w14:textId="77777777">
            <w:pPr>
              <w:jc w:val="left"/>
            </w:pPr>
            <w:proofErr w:type="spellStart"/>
            <w:r w:rsidRPr="0062005F">
              <w:t>Károly</w:t>
            </w:r>
            <w:proofErr w:type="spellEnd"/>
            <w:r w:rsidRPr="0062005F">
              <w:t xml:space="preserve"> KIS</w:t>
            </w:r>
          </w:p>
        </w:tc>
        <w:tc>
          <w:tcPr>
            <w:tcW w:w="1418" w:type="dxa"/>
            <w:hideMark/>
          </w:tcPr>
          <w:p w:rsidRPr="0062005F" w:rsidR="00E915C9" w:rsidP="0062005F" w:rsidRDefault="00E915C9" w14:paraId="32733579" w14:textId="77777777">
            <w:pPr>
              <w:jc w:val="left"/>
            </w:pPr>
            <w:r w:rsidRPr="0062005F">
              <w:t>07/04/1953</w:t>
            </w:r>
          </w:p>
        </w:tc>
        <w:tc>
          <w:tcPr>
            <w:tcW w:w="1904" w:type="dxa"/>
            <w:hideMark/>
          </w:tcPr>
          <w:p w:rsidRPr="0062005F" w:rsidR="00E915C9" w:rsidP="0062005F" w:rsidRDefault="00E915C9" w14:paraId="08D728DE" w14:textId="77777777">
            <w:pPr>
              <w:jc w:val="left"/>
            </w:pPr>
            <w:proofErr w:type="spellStart"/>
            <w:r w:rsidRPr="0062005F">
              <w:t>Mohács</w:t>
            </w:r>
            <w:proofErr w:type="spellEnd"/>
          </w:p>
        </w:tc>
        <w:tc>
          <w:tcPr>
            <w:tcW w:w="1498" w:type="dxa"/>
            <w:gridSpan w:val="2"/>
            <w:hideMark/>
          </w:tcPr>
          <w:p w:rsidRPr="0062005F" w:rsidR="00E915C9" w:rsidP="0062005F" w:rsidRDefault="00E915C9" w14:paraId="4147922F" w14:textId="77777777">
            <w:proofErr w:type="spellStart"/>
            <w:r w:rsidRPr="0062005F">
              <w:t>Mohácsi</w:t>
            </w:r>
            <w:proofErr w:type="spellEnd"/>
            <w:r w:rsidRPr="0062005F">
              <w:t xml:space="preserve"> Bank</w:t>
            </w:r>
          </w:p>
        </w:tc>
      </w:tr>
      <w:tr w:rsidRPr="0062005F" w:rsidR="00E915C9" w:rsidTr="00406A8C" w14:paraId="2C5B203B" w14:textId="77777777">
        <w:trPr>
          <w:trHeight w:val="293"/>
        </w:trPr>
        <w:tc>
          <w:tcPr>
            <w:tcW w:w="675" w:type="dxa"/>
            <w:noWrap/>
            <w:hideMark/>
          </w:tcPr>
          <w:p w:rsidRPr="0062005F" w:rsidR="00E915C9" w:rsidP="0062005F" w:rsidRDefault="00E915C9" w14:paraId="68B975A6" w14:textId="77777777">
            <w:pPr>
              <w:jc w:val="center"/>
            </w:pPr>
            <w:r w:rsidRPr="0062005F">
              <w:t>102.</w:t>
            </w:r>
          </w:p>
        </w:tc>
        <w:tc>
          <w:tcPr>
            <w:tcW w:w="2410" w:type="dxa"/>
            <w:hideMark/>
          </w:tcPr>
          <w:p w:rsidRPr="0062005F" w:rsidR="00E915C9" w:rsidP="0062005F" w:rsidRDefault="00E915C9" w14:paraId="2DE33D3E" w14:textId="77777777">
            <w:pPr>
              <w:jc w:val="left"/>
            </w:pPr>
            <w:proofErr w:type="spellStart"/>
            <w:r w:rsidRPr="0062005F">
              <w:t>György</w:t>
            </w:r>
            <w:proofErr w:type="spellEnd"/>
            <w:r w:rsidRPr="0062005F">
              <w:t xml:space="preserve"> KISS*</w:t>
            </w:r>
          </w:p>
        </w:tc>
        <w:tc>
          <w:tcPr>
            <w:tcW w:w="1418" w:type="dxa"/>
            <w:noWrap/>
            <w:hideMark/>
          </w:tcPr>
          <w:p w:rsidRPr="0062005F" w:rsidR="00E915C9" w:rsidP="0062005F" w:rsidRDefault="00E915C9" w14:paraId="01B1487F" w14:textId="77777777">
            <w:pPr>
              <w:jc w:val="left"/>
            </w:pPr>
            <w:r w:rsidRPr="0062005F">
              <w:t>03/03/1948</w:t>
            </w:r>
          </w:p>
        </w:tc>
        <w:tc>
          <w:tcPr>
            <w:tcW w:w="1904" w:type="dxa"/>
            <w:noWrap/>
            <w:hideMark/>
          </w:tcPr>
          <w:p w:rsidRPr="0062005F" w:rsidR="00E915C9" w:rsidP="0062005F" w:rsidRDefault="00E915C9" w14:paraId="0936E2DE" w14:textId="77777777">
            <w:pPr>
              <w:jc w:val="left"/>
            </w:pPr>
            <w:proofErr w:type="spellStart"/>
            <w:r w:rsidRPr="0062005F">
              <w:t>Geresdlak</w:t>
            </w:r>
            <w:proofErr w:type="spellEnd"/>
          </w:p>
        </w:tc>
        <w:tc>
          <w:tcPr>
            <w:tcW w:w="1498" w:type="dxa"/>
            <w:gridSpan w:val="2"/>
            <w:noWrap/>
            <w:hideMark/>
          </w:tcPr>
          <w:p w:rsidRPr="0062005F" w:rsidR="00E915C9" w:rsidP="0062005F" w:rsidRDefault="00E915C9" w14:paraId="19AA1101" w14:textId="77777777">
            <w:proofErr w:type="spellStart"/>
            <w:r w:rsidRPr="0062005F">
              <w:t>Mohácsi</w:t>
            </w:r>
            <w:proofErr w:type="spellEnd"/>
            <w:r w:rsidRPr="0062005F">
              <w:t xml:space="preserve"> Bank</w:t>
            </w:r>
          </w:p>
        </w:tc>
      </w:tr>
      <w:tr w:rsidRPr="0062005F" w:rsidR="00E915C9" w:rsidTr="00406A8C" w14:paraId="6FC3300C" w14:textId="77777777">
        <w:trPr>
          <w:trHeight w:val="300"/>
        </w:trPr>
        <w:tc>
          <w:tcPr>
            <w:tcW w:w="675" w:type="dxa"/>
            <w:noWrap/>
            <w:hideMark/>
          </w:tcPr>
          <w:p w:rsidRPr="0062005F" w:rsidR="00E915C9" w:rsidP="0062005F" w:rsidRDefault="00E915C9" w14:paraId="3EF04FF6" w14:textId="77777777">
            <w:pPr>
              <w:jc w:val="center"/>
            </w:pPr>
            <w:r w:rsidRPr="0062005F">
              <w:t>103.</w:t>
            </w:r>
          </w:p>
        </w:tc>
        <w:tc>
          <w:tcPr>
            <w:tcW w:w="2410" w:type="dxa"/>
            <w:hideMark/>
          </w:tcPr>
          <w:p w:rsidRPr="0062005F" w:rsidR="00E915C9" w:rsidP="0062005F" w:rsidRDefault="00E915C9" w14:paraId="24386E5E" w14:textId="77777777">
            <w:pPr>
              <w:jc w:val="left"/>
            </w:pPr>
            <w:proofErr w:type="spellStart"/>
            <w:r w:rsidRPr="0062005F">
              <w:t>István</w:t>
            </w:r>
            <w:proofErr w:type="spellEnd"/>
            <w:r w:rsidRPr="0062005F">
              <w:t xml:space="preserve"> KISS</w:t>
            </w:r>
          </w:p>
        </w:tc>
        <w:tc>
          <w:tcPr>
            <w:tcW w:w="1418" w:type="dxa"/>
            <w:hideMark/>
          </w:tcPr>
          <w:p w:rsidRPr="0062005F" w:rsidR="00E915C9" w:rsidP="0062005F" w:rsidRDefault="00E915C9" w14:paraId="23EECDCA" w14:textId="77777777">
            <w:pPr>
              <w:jc w:val="left"/>
            </w:pPr>
            <w:r w:rsidRPr="0062005F">
              <w:t>17/08/1947</w:t>
            </w:r>
          </w:p>
        </w:tc>
        <w:tc>
          <w:tcPr>
            <w:tcW w:w="1904" w:type="dxa"/>
            <w:hideMark/>
          </w:tcPr>
          <w:p w:rsidRPr="0062005F" w:rsidR="00E915C9" w:rsidP="0062005F" w:rsidRDefault="00E915C9" w14:paraId="1B59765B"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521E4ED5" w14:textId="77777777">
            <w:proofErr w:type="spellStart"/>
            <w:r w:rsidRPr="0062005F">
              <w:t>Mohácsi</w:t>
            </w:r>
            <w:proofErr w:type="spellEnd"/>
            <w:r w:rsidRPr="0062005F">
              <w:t xml:space="preserve"> Bank</w:t>
            </w:r>
          </w:p>
        </w:tc>
      </w:tr>
      <w:tr w:rsidRPr="0062005F" w:rsidR="00E915C9" w:rsidTr="00406A8C" w14:paraId="089EDBA8" w14:textId="77777777">
        <w:trPr>
          <w:trHeight w:val="300"/>
        </w:trPr>
        <w:tc>
          <w:tcPr>
            <w:tcW w:w="675" w:type="dxa"/>
            <w:noWrap/>
            <w:hideMark/>
          </w:tcPr>
          <w:p w:rsidRPr="0062005F" w:rsidR="00E915C9" w:rsidP="0062005F" w:rsidRDefault="00E915C9" w14:paraId="2E172110" w14:textId="77777777">
            <w:pPr>
              <w:jc w:val="center"/>
            </w:pPr>
            <w:r w:rsidRPr="0062005F">
              <w:t>104.</w:t>
            </w:r>
          </w:p>
        </w:tc>
        <w:tc>
          <w:tcPr>
            <w:tcW w:w="2410" w:type="dxa"/>
            <w:hideMark/>
          </w:tcPr>
          <w:p w:rsidRPr="0062005F" w:rsidR="00E915C9" w:rsidP="0062005F" w:rsidRDefault="00E915C9" w14:paraId="485C4172" w14:textId="77777777">
            <w:pPr>
              <w:jc w:val="left"/>
            </w:pPr>
            <w:proofErr w:type="spellStart"/>
            <w:r w:rsidRPr="0062005F">
              <w:t>Sándor</w:t>
            </w:r>
            <w:proofErr w:type="spellEnd"/>
            <w:r w:rsidRPr="0062005F">
              <w:t xml:space="preserve"> KISS-SEBŐK</w:t>
            </w:r>
          </w:p>
        </w:tc>
        <w:tc>
          <w:tcPr>
            <w:tcW w:w="1418" w:type="dxa"/>
            <w:hideMark/>
          </w:tcPr>
          <w:p w:rsidRPr="0062005F" w:rsidR="00E915C9" w:rsidP="0062005F" w:rsidRDefault="00E915C9" w14:paraId="16479C11" w14:textId="77777777">
            <w:pPr>
              <w:jc w:val="left"/>
            </w:pPr>
            <w:r w:rsidRPr="0062005F">
              <w:t>22/07/1946</w:t>
            </w:r>
          </w:p>
        </w:tc>
        <w:tc>
          <w:tcPr>
            <w:tcW w:w="1904" w:type="dxa"/>
            <w:hideMark/>
          </w:tcPr>
          <w:p w:rsidRPr="0062005F" w:rsidR="00E915C9" w:rsidP="0062005F" w:rsidRDefault="00E915C9" w14:paraId="543AEFFF" w14:textId="77777777">
            <w:pPr>
              <w:jc w:val="left"/>
            </w:pPr>
            <w:proofErr w:type="spellStart"/>
            <w:r w:rsidRPr="0062005F">
              <w:t>Balatonfüred</w:t>
            </w:r>
            <w:proofErr w:type="spellEnd"/>
          </w:p>
        </w:tc>
        <w:tc>
          <w:tcPr>
            <w:tcW w:w="1498" w:type="dxa"/>
            <w:gridSpan w:val="2"/>
            <w:hideMark/>
          </w:tcPr>
          <w:p w:rsidRPr="0062005F" w:rsidR="00E915C9" w:rsidP="0062005F" w:rsidRDefault="00E915C9" w14:paraId="7415EFD6" w14:textId="77777777">
            <w:pPr>
              <w:jc w:val="left"/>
            </w:pPr>
            <w:proofErr w:type="spellStart"/>
            <w:r w:rsidRPr="0062005F">
              <w:t>Kinizsi</w:t>
            </w:r>
            <w:proofErr w:type="spellEnd"/>
            <w:r w:rsidRPr="0062005F">
              <w:t xml:space="preserve"> Bank</w:t>
            </w:r>
          </w:p>
        </w:tc>
      </w:tr>
      <w:tr w:rsidRPr="0062005F" w:rsidR="00E915C9" w:rsidTr="00406A8C" w14:paraId="116F33A3" w14:textId="77777777">
        <w:trPr>
          <w:trHeight w:val="388"/>
        </w:trPr>
        <w:tc>
          <w:tcPr>
            <w:tcW w:w="675" w:type="dxa"/>
            <w:noWrap/>
            <w:hideMark/>
          </w:tcPr>
          <w:p w:rsidRPr="0062005F" w:rsidR="00E915C9" w:rsidP="0062005F" w:rsidRDefault="00E915C9" w14:paraId="515D79B2" w14:textId="77777777">
            <w:pPr>
              <w:jc w:val="center"/>
            </w:pPr>
            <w:r w:rsidRPr="0062005F">
              <w:t>105.</w:t>
            </w:r>
          </w:p>
        </w:tc>
        <w:tc>
          <w:tcPr>
            <w:tcW w:w="2410" w:type="dxa"/>
            <w:hideMark/>
          </w:tcPr>
          <w:p w:rsidRPr="0062005F" w:rsidR="00E915C9" w:rsidP="0062005F" w:rsidRDefault="00E915C9" w14:paraId="0A128E50" w14:textId="77777777">
            <w:pPr>
              <w:jc w:val="left"/>
            </w:pPr>
            <w:r w:rsidRPr="0062005F">
              <w:t xml:space="preserve">Zoltán </w:t>
            </w:r>
            <w:proofErr w:type="spellStart"/>
            <w:r w:rsidRPr="0062005F">
              <w:t>György</w:t>
            </w:r>
            <w:proofErr w:type="spellEnd"/>
            <w:r w:rsidRPr="0062005F">
              <w:t xml:space="preserve"> KLIEBERT</w:t>
            </w:r>
          </w:p>
        </w:tc>
        <w:tc>
          <w:tcPr>
            <w:tcW w:w="1418" w:type="dxa"/>
            <w:hideMark/>
          </w:tcPr>
          <w:p w:rsidRPr="0062005F" w:rsidR="00E915C9" w:rsidP="0062005F" w:rsidRDefault="00E915C9" w14:paraId="04EA5514" w14:textId="77777777">
            <w:pPr>
              <w:jc w:val="left"/>
            </w:pPr>
            <w:r w:rsidRPr="0062005F">
              <w:t>29/09/1952</w:t>
            </w:r>
          </w:p>
        </w:tc>
        <w:tc>
          <w:tcPr>
            <w:tcW w:w="1904" w:type="dxa"/>
            <w:hideMark/>
          </w:tcPr>
          <w:p w:rsidRPr="0062005F" w:rsidR="00E915C9" w:rsidP="0062005F" w:rsidRDefault="00E915C9" w14:paraId="2CCE94B8" w14:textId="77777777">
            <w:pPr>
              <w:jc w:val="left"/>
            </w:pPr>
            <w:proofErr w:type="spellStart"/>
            <w:r w:rsidRPr="0062005F">
              <w:t>Babarc</w:t>
            </w:r>
            <w:proofErr w:type="spellEnd"/>
          </w:p>
        </w:tc>
        <w:tc>
          <w:tcPr>
            <w:tcW w:w="1498" w:type="dxa"/>
            <w:gridSpan w:val="2"/>
            <w:hideMark/>
          </w:tcPr>
          <w:p w:rsidRPr="0062005F" w:rsidR="00E915C9" w:rsidP="0062005F" w:rsidRDefault="00E915C9" w14:paraId="0C2C1004" w14:textId="77777777">
            <w:proofErr w:type="spellStart"/>
            <w:r w:rsidRPr="0062005F">
              <w:t>Mohácsi</w:t>
            </w:r>
            <w:proofErr w:type="spellEnd"/>
            <w:r w:rsidRPr="0062005F">
              <w:t xml:space="preserve"> Bank</w:t>
            </w:r>
          </w:p>
        </w:tc>
      </w:tr>
      <w:tr w:rsidRPr="0062005F" w:rsidR="00E915C9" w:rsidTr="00406A8C" w14:paraId="0463AA4B" w14:textId="77777777">
        <w:trPr>
          <w:trHeight w:val="300"/>
        </w:trPr>
        <w:tc>
          <w:tcPr>
            <w:tcW w:w="675" w:type="dxa"/>
            <w:hideMark/>
          </w:tcPr>
          <w:p w:rsidRPr="0062005F" w:rsidR="00E915C9" w:rsidP="0062005F" w:rsidRDefault="00E915C9" w14:paraId="721CA0F2" w14:textId="77777777">
            <w:pPr>
              <w:jc w:val="center"/>
            </w:pPr>
            <w:r w:rsidRPr="0062005F">
              <w:t>106.</w:t>
            </w:r>
          </w:p>
        </w:tc>
        <w:tc>
          <w:tcPr>
            <w:tcW w:w="2410" w:type="dxa"/>
            <w:hideMark/>
          </w:tcPr>
          <w:p w:rsidRPr="0062005F" w:rsidR="00E915C9" w:rsidP="0062005F" w:rsidRDefault="00E915C9" w14:paraId="4F574E9D" w14:textId="77777777">
            <w:pPr>
              <w:jc w:val="left"/>
            </w:pPr>
            <w:r w:rsidRPr="0062005F">
              <w:t>Attila KOSTYÁK</w:t>
            </w:r>
          </w:p>
        </w:tc>
        <w:tc>
          <w:tcPr>
            <w:tcW w:w="1418" w:type="dxa"/>
            <w:hideMark/>
          </w:tcPr>
          <w:p w:rsidRPr="0062005F" w:rsidR="00E915C9" w:rsidP="0062005F" w:rsidRDefault="00E915C9" w14:paraId="636FA9AF" w14:textId="77777777">
            <w:pPr>
              <w:jc w:val="left"/>
            </w:pPr>
            <w:r w:rsidRPr="0062005F">
              <w:t>01/04/1979</w:t>
            </w:r>
          </w:p>
        </w:tc>
        <w:tc>
          <w:tcPr>
            <w:tcW w:w="1904" w:type="dxa"/>
            <w:hideMark/>
          </w:tcPr>
          <w:p w:rsidRPr="0062005F" w:rsidR="00E915C9" w:rsidP="0062005F" w:rsidRDefault="00E915C9" w14:paraId="4DCD97CF" w14:textId="77777777">
            <w:pPr>
              <w:jc w:val="left"/>
            </w:pPr>
            <w:proofErr w:type="spellStart"/>
            <w:r w:rsidRPr="0062005F">
              <w:t>Mohács</w:t>
            </w:r>
            <w:proofErr w:type="spellEnd"/>
          </w:p>
        </w:tc>
        <w:tc>
          <w:tcPr>
            <w:tcW w:w="1498" w:type="dxa"/>
            <w:gridSpan w:val="2"/>
            <w:hideMark/>
          </w:tcPr>
          <w:p w:rsidRPr="0062005F" w:rsidR="00E915C9" w:rsidP="0062005F" w:rsidRDefault="00E915C9" w14:paraId="6345B5FE" w14:textId="77777777">
            <w:proofErr w:type="spellStart"/>
            <w:r w:rsidRPr="0062005F">
              <w:t>Mohácsi</w:t>
            </w:r>
            <w:proofErr w:type="spellEnd"/>
            <w:r w:rsidRPr="0062005F">
              <w:t xml:space="preserve"> Bank</w:t>
            </w:r>
          </w:p>
        </w:tc>
      </w:tr>
      <w:tr w:rsidRPr="0062005F" w:rsidR="00E915C9" w:rsidTr="00406A8C" w14:paraId="535BACC9" w14:textId="77777777">
        <w:trPr>
          <w:trHeight w:val="300"/>
        </w:trPr>
        <w:tc>
          <w:tcPr>
            <w:tcW w:w="675" w:type="dxa"/>
            <w:hideMark/>
          </w:tcPr>
          <w:p w:rsidRPr="0062005F" w:rsidR="00E915C9" w:rsidP="0062005F" w:rsidRDefault="00E915C9" w14:paraId="7E88AAA0" w14:textId="77777777">
            <w:pPr>
              <w:jc w:val="center"/>
            </w:pPr>
            <w:r w:rsidRPr="0062005F">
              <w:t>107.</w:t>
            </w:r>
          </w:p>
        </w:tc>
        <w:tc>
          <w:tcPr>
            <w:tcW w:w="2410" w:type="dxa"/>
            <w:hideMark/>
          </w:tcPr>
          <w:p w:rsidRPr="0062005F" w:rsidR="00E915C9" w:rsidP="0062005F" w:rsidRDefault="00E915C9" w14:paraId="5C06C2D8" w14:textId="77777777">
            <w:pPr>
              <w:jc w:val="left"/>
            </w:pPr>
            <w:proofErr w:type="spellStart"/>
            <w:r w:rsidRPr="0062005F">
              <w:t>Gábor</w:t>
            </w:r>
            <w:proofErr w:type="spellEnd"/>
            <w:r w:rsidRPr="0062005F">
              <w:t xml:space="preserve"> KOVÁCS</w:t>
            </w:r>
          </w:p>
        </w:tc>
        <w:tc>
          <w:tcPr>
            <w:tcW w:w="1418" w:type="dxa"/>
            <w:hideMark/>
          </w:tcPr>
          <w:p w:rsidRPr="0062005F" w:rsidR="00E915C9" w:rsidP="0062005F" w:rsidRDefault="00E915C9" w14:paraId="0A6DC917" w14:textId="77777777">
            <w:pPr>
              <w:jc w:val="left"/>
            </w:pPr>
            <w:r w:rsidRPr="0062005F">
              <w:t>12/11/1945</w:t>
            </w:r>
          </w:p>
        </w:tc>
        <w:tc>
          <w:tcPr>
            <w:tcW w:w="1904" w:type="dxa"/>
            <w:hideMark/>
          </w:tcPr>
          <w:p w:rsidRPr="0062005F" w:rsidR="00E915C9" w:rsidP="0062005F" w:rsidRDefault="00E915C9" w14:paraId="30C82B0F" w14:textId="77777777">
            <w:pPr>
              <w:jc w:val="left"/>
            </w:pPr>
            <w:proofErr w:type="spellStart"/>
            <w:r w:rsidRPr="0062005F">
              <w:t>Szentantalfa</w:t>
            </w:r>
            <w:proofErr w:type="spellEnd"/>
          </w:p>
        </w:tc>
        <w:tc>
          <w:tcPr>
            <w:tcW w:w="1498" w:type="dxa"/>
            <w:gridSpan w:val="2"/>
            <w:hideMark/>
          </w:tcPr>
          <w:p w:rsidRPr="0062005F" w:rsidR="00E915C9" w:rsidP="0062005F" w:rsidRDefault="00E915C9" w14:paraId="0A289EAB" w14:textId="77777777">
            <w:pPr>
              <w:jc w:val="left"/>
            </w:pPr>
            <w:proofErr w:type="spellStart"/>
            <w:r w:rsidRPr="0062005F">
              <w:t>Kinizsi</w:t>
            </w:r>
            <w:proofErr w:type="spellEnd"/>
            <w:r w:rsidRPr="0062005F">
              <w:t xml:space="preserve"> Bank</w:t>
            </w:r>
          </w:p>
        </w:tc>
      </w:tr>
      <w:tr w:rsidRPr="0062005F" w:rsidR="00E915C9" w:rsidTr="00406A8C" w14:paraId="7ECDBE2E" w14:textId="77777777">
        <w:trPr>
          <w:trHeight w:val="300"/>
        </w:trPr>
        <w:tc>
          <w:tcPr>
            <w:tcW w:w="675" w:type="dxa"/>
            <w:hideMark/>
          </w:tcPr>
          <w:p w:rsidRPr="0062005F" w:rsidR="00E915C9" w:rsidP="0062005F" w:rsidRDefault="00E915C9" w14:paraId="7F006A5D" w14:textId="77777777">
            <w:pPr>
              <w:jc w:val="center"/>
            </w:pPr>
            <w:r w:rsidRPr="0062005F">
              <w:t>108.</w:t>
            </w:r>
          </w:p>
        </w:tc>
        <w:tc>
          <w:tcPr>
            <w:tcW w:w="2410" w:type="dxa"/>
            <w:hideMark/>
          </w:tcPr>
          <w:p w:rsidRPr="0062005F" w:rsidR="00E915C9" w:rsidP="0062005F" w:rsidRDefault="00E915C9" w14:paraId="4DFD7FB3" w14:textId="77777777">
            <w:pPr>
              <w:jc w:val="left"/>
            </w:pPr>
            <w:proofErr w:type="spellStart"/>
            <w:r w:rsidRPr="0062005F">
              <w:t>Gábor</w:t>
            </w:r>
            <w:proofErr w:type="spellEnd"/>
            <w:r w:rsidRPr="0062005F">
              <w:t xml:space="preserve"> Attila KOVÁCS</w:t>
            </w:r>
          </w:p>
        </w:tc>
        <w:tc>
          <w:tcPr>
            <w:tcW w:w="1418" w:type="dxa"/>
            <w:hideMark/>
          </w:tcPr>
          <w:p w:rsidRPr="0062005F" w:rsidR="00E915C9" w:rsidP="0062005F" w:rsidRDefault="00E915C9" w14:paraId="1118D112" w14:textId="77777777">
            <w:pPr>
              <w:jc w:val="left"/>
            </w:pPr>
            <w:r w:rsidRPr="0062005F">
              <w:t>22/11/1979</w:t>
            </w:r>
          </w:p>
        </w:tc>
        <w:tc>
          <w:tcPr>
            <w:tcW w:w="1904" w:type="dxa"/>
            <w:hideMark/>
          </w:tcPr>
          <w:p w:rsidRPr="0062005F" w:rsidR="00E915C9" w:rsidP="0062005F" w:rsidRDefault="00E915C9" w14:paraId="00194741" w14:textId="77777777">
            <w:pPr>
              <w:jc w:val="left"/>
            </w:pPr>
            <w:proofErr w:type="spellStart"/>
            <w:r w:rsidRPr="0062005F">
              <w:t>Szentantalfa</w:t>
            </w:r>
            <w:proofErr w:type="spellEnd"/>
          </w:p>
        </w:tc>
        <w:tc>
          <w:tcPr>
            <w:tcW w:w="1498" w:type="dxa"/>
            <w:gridSpan w:val="2"/>
            <w:hideMark/>
          </w:tcPr>
          <w:p w:rsidRPr="0062005F" w:rsidR="00E915C9" w:rsidP="0062005F" w:rsidRDefault="00E915C9" w14:paraId="64CF466D" w14:textId="77777777">
            <w:pPr>
              <w:jc w:val="left"/>
            </w:pPr>
            <w:proofErr w:type="spellStart"/>
            <w:r w:rsidRPr="0062005F">
              <w:t>Kinizsi</w:t>
            </w:r>
            <w:proofErr w:type="spellEnd"/>
            <w:r w:rsidRPr="0062005F">
              <w:t xml:space="preserve"> Bank</w:t>
            </w:r>
          </w:p>
        </w:tc>
      </w:tr>
      <w:tr w:rsidRPr="0062005F" w:rsidR="00E915C9" w:rsidTr="00406A8C" w14:paraId="42C5B3E5" w14:textId="77777777">
        <w:trPr>
          <w:trHeight w:val="300"/>
        </w:trPr>
        <w:tc>
          <w:tcPr>
            <w:tcW w:w="675" w:type="dxa"/>
            <w:hideMark/>
          </w:tcPr>
          <w:p w:rsidRPr="0062005F" w:rsidR="00E915C9" w:rsidP="0062005F" w:rsidRDefault="00E915C9" w14:paraId="3605D87B" w14:textId="77777777">
            <w:pPr>
              <w:jc w:val="center"/>
            </w:pPr>
            <w:r w:rsidRPr="0062005F">
              <w:t>109.</w:t>
            </w:r>
          </w:p>
        </w:tc>
        <w:tc>
          <w:tcPr>
            <w:tcW w:w="2410" w:type="dxa"/>
            <w:hideMark/>
          </w:tcPr>
          <w:p w:rsidRPr="0062005F" w:rsidR="00E915C9" w:rsidP="0062005F" w:rsidRDefault="00E915C9" w14:paraId="194EC492" w14:textId="77777777">
            <w:pPr>
              <w:jc w:val="left"/>
            </w:pPr>
            <w:proofErr w:type="spellStart"/>
            <w:r w:rsidRPr="0062005F">
              <w:t>Gáborné</w:t>
            </w:r>
            <w:proofErr w:type="spellEnd"/>
            <w:r w:rsidRPr="0062005F">
              <w:t xml:space="preserve"> KOVÁCS</w:t>
            </w:r>
          </w:p>
        </w:tc>
        <w:tc>
          <w:tcPr>
            <w:tcW w:w="1418" w:type="dxa"/>
            <w:hideMark/>
          </w:tcPr>
          <w:p w:rsidRPr="0062005F" w:rsidR="00E915C9" w:rsidP="0062005F" w:rsidRDefault="00E915C9" w14:paraId="7DD7DF5D" w14:textId="77777777">
            <w:pPr>
              <w:jc w:val="left"/>
            </w:pPr>
            <w:r w:rsidRPr="0062005F">
              <w:t>14/10/1952</w:t>
            </w:r>
          </w:p>
        </w:tc>
        <w:tc>
          <w:tcPr>
            <w:tcW w:w="1904" w:type="dxa"/>
            <w:hideMark/>
          </w:tcPr>
          <w:p w:rsidRPr="0062005F" w:rsidR="00E915C9" w:rsidP="0062005F" w:rsidRDefault="00E915C9" w14:paraId="5DA0FA2E" w14:textId="77777777">
            <w:pPr>
              <w:jc w:val="left"/>
            </w:pPr>
            <w:proofErr w:type="spellStart"/>
            <w:r w:rsidRPr="0062005F">
              <w:t>Szentantalfa</w:t>
            </w:r>
            <w:proofErr w:type="spellEnd"/>
          </w:p>
        </w:tc>
        <w:tc>
          <w:tcPr>
            <w:tcW w:w="1498" w:type="dxa"/>
            <w:gridSpan w:val="2"/>
            <w:hideMark/>
          </w:tcPr>
          <w:p w:rsidRPr="0062005F" w:rsidR="00E915C9" w:rsidP="0062005F" w:rsidRDefault="00E915C9" w14:paraId="03AA993F" w14:textId="77777777">
            <w:pPr>
              <w:jc w:val="left"/>
            </w:pPr>
            <w:proofErr w:type="spellStart"/>
            <w:r w:rsidRPr="0062005F">
              <w:t>Kinizsi</w:t>
            </w:r>
            <w:proofErr w:type="spellEnd"/>
            <w:r w:rsidRPr="0062005F">
              <w:t xml:space="preserve"> Bank</w:t>
            </w:r>
          </w:p>
        </w:tc>
      </w:tr>
      <w:tr w:rsidRPr="0062005F" w:rsidR="00E915C9" w:rsidTr="00406A8C" w14:paraId="2823E70E" w14:textId="77777777">
        <w:trPr>
          <w:trHeight w:val="300"/>
        </w:trPr>
        <w:tc>
          <w:tcPr>
            <w:tcW w:w="675" w:type="dxa"/>
            <w:hideMark/>
          </w:tcPr>
          <w:p w:rsidRPr="0062005F" w:rsidR="00E915C9" w:rsidP="0062005F" w:rsidRDefault="00E915C9" w14:paraId="35931FE6" w14:textId="77777777">
            <w:pPr>
              <w:jc w:val="center"/>
            </w:pPr>
            <w:r w:rsidRPr="0062005F">
              <w:t>110.</w:t>
            </w:r>
          </w:p>
        </w:tc>
        <w:tc>
          <w:tcPr>
            <w:tcW w:w="2410" w:type="dxa"/>
            <w:hideMark/>
          </w:tcPr>
          <w:p w:rsidRPr="0062005F" w:rsidR="00E915C9" w:rsidP="0062005F" w:rsidRDefault="00E915C9" w14:paraId="683B8DDF" w14:textId="77777777">
            <w:pPr>
              <w:jc w:val="left"/>
            </w:pPr>
            <w:proofErr w:type="spellStart"/>
            <w:r w:rsidRPr="0062005F">
              <w:t>János</w:t>
            </w:r>
            <w:proofErr w:type="spellEnd"/>
            <w:r w:rsidRPr="0062005F">
              <w:t xml:space="preserve"> KOVÁCS</w:t>
            </w:r>
          </w:p>
        </w:tc>
        <w:tc>
          <w:tcPr>
            <w:tcW w:w="1418" w:type="dxa"/>
            <w:hideMark/>
          </w:tcPr>
          <w:p w:rsidRPr="0062005F" w:rsidR="00E915C9" w:rsidP="0062005F" w:rsidRDefault="00E915C9" w14:paraId="4FBEA39D" w14:textId="77777777">
            <w:pPr>
              <w:jc w:val="left"/>
            </w:pPr>
            <w:r w:rsidRPr="0062005F">
              <w:t>25/08/1940</w:t>
            </w:r>
          </w:p>
        </w:tc>
        <w:tc>
          <w:tcPr>
            <w:tcW w:w="1904" w:type="dxa"/>
            <w:hideMark/>
          </w:tcPr>
          <w:p w:rsidRPr="0062005F" w:rsidR="00E915C9" w:rsidP="0062005F" w:rsidRDefault="00E915C9" w14:paraId="5F97A4AF" w14:textId="77777777">
            <w:pPr>
              <w:jc w:val="left"/>
            </w:pPr>
            <w:proofErr w:type="spellStart"/>
            <w:r w:rsidRPr="0062005F">
              <w:t>Mohács</w:t>
            </w:r>
            <w:proofErr w:type="spellEnd"/>
          </w:p>
        </w:tc>
        <w:tc>
          <w:tcPr>
            <w:tcW w:w="1498" w:type="dxa"/>
            <w:gridSpan w:val="2"/>
            <w:hideMark/>
          </w:tcPr>
          <w:p w:rsidRPr="0062005F" w:rsidR="00E915C9" w:rsidP="0062005F" w:rsidRDefault="00E915C9" w14:paraId="5795C7EE" w14:textId="77777777">
            <w:proofErr w:type="spellStart"/>
            <w:r w:rsidRPr="0062005F">
              <w:t>Mohácsi</w:t>
            </w:r>
            <w:proofErr w:type="spellEnd"/>
            <w:r w:rsidRPr="0062005F">
              <w:t xml:space="preserve"> Bank</w:t>
            </w:r>
          </w:p>
        </w:tc>
      </w:tr>
      <w:tr w:rsidRPr="0062005F" w:rsidR="00E915C9" w:rsidTr="00406A8C" w14:paraId="5E330EDA" w14:textId="77777777">
        <w:trPr>
          <w:trHeight w:val="643"/>
        </w:trPr>
        <w:tc>
          <w:tcPr>
            <w:tcW w:w="675" w:type="dxa"/>
            <w:noWrap/>
            <w:hideMark/>
          </w:tcPr>
          <w:p w:rsidRPr="0062005F" w:rsidR="00E915C9" w:rsidP="0062005F" w:rsidRDefault="00E915C9" w14:paraId="0463C5A7" w14:textId="77777777">
            <w:pPr>
              <w:jc w:val="center"/>
            </w:pPr>
            <w:r w:rsidRPr="0062005F">
              <w:t>111.</w:t>
            </w:r>
          </w:p>
        </w:tc>
        <w:tc>
          <w:tcPr>
            <w:tcW w:w="2410" w:type="dxa"/>
            <w:hideMark/>
          </w:tcPr>
          <w:p w:rsidRPr="0062005F" w:rsidR="00E915C9" w:rsidP="0062005F" w:rsidRDefault="00E915C9" w14:paraId="02A248AD" w14:textId="77777777">
            <w:pPr>
              <w:jc w:val="left"/>
            </w:pPr>
            <w:proofErr w:type="spellStart"/>
            <w:r w:rsidRPr="0062005F">
              <w:t>Miklós</w:t>
            </w:r>
            <w:proofErr w:type="spellEnd"/>
            <w:r w:rsidRPr="0062005F">
              <w:t xml:space="preserve"> KOVÁCS*</w:t>
            </w:r>
          </w:p>
          <w:p w:rsidRPr="0062005F" w:rsidR="00E915C9" w:rsidP="0062005F" w:rsidRDefault="00E915C9" w14:paraId="26CAC062" w14:textId="77777777">
            <w:pPr>
              <w:jc w:val="left"/>
            </w:pPr>
            <w:r w:rsidRPr="0062005F">
              <w:t>(</w:t>
            </w:r>
            <w:proofErr w:type="gramStart"/>
            <w:r w:rsidRPr="0062005F">
              <w:t>heir</w:t>
            </w:r>
            <w:proofErr w:type="gramEnd"/>
            <w:r w:rsidRPr="0062005F">
              <w:t xml:space="preserve">: </w:t>
            </w:r>
            <w:proofErr w:type="spellStart"/>
            <w:r w:rsidRPr="0062005F">
              <w:t>Miklósné</w:t>
            </w:r>
            <w:proofErr w:type="spellEnd"/>
            <w:r w:rsidRPr="0062005F">
              <w:t xml:space="preserve"> </w:t>
            </w:r>
            <w:proofErr w:type="spellStart"/>
            <w:r w:rsidRPr="0062005F">
              <w:t>Kovács</w:t>
            </w:r>
            <w:proofErr w:type="spellEnd"/>
            <w:r w:rsidRPr="0062005F">
              <w:t>)</w:t>
            </w:r>
          </w:p>
        </w:tc>
        <w:tc>
          <w:tcPr>
            <w:tcW w:w="1418" w:type="dxa"/>
            <w:noWrap/>
            <w:hideMark/>
          </w:tcPr>
          <w:p w:rsidRPr="0062005F" w:rsidR="00E915C9" w:rsidP="0062005F" w:rsidRDefault="00E915C9" w14:paraId="4B433789" w14:textId="77777777">
            <w:pPr>
              <w:jc w:val="left"/>
            </w:pPr>
            <w:r w:rsidRPr="0062005F">
              <w:t>13/12/1951</w:t>
            </w:r>
          </w:p>
        </w:tc>
        <w:tc>
          <w:tcPr>
            <w:tcW w:w="1904" w:type="dxa"/>
            <w:noWrap/>
            <w:hideMark/>
          </w:tcPr>
          <w:p w:rsidRPr="0062005F" w:rsidR="00E915C9" w:rsidP="0062005F" w:rsidRDefault="00E915C9" w14:paraId="6CB65BA2" w14:textId="77777777">
            <w:pPr>
              <w:jc w:val="left"/>
            </w:pPr>
            <w:proofErr w:type="spellStart"/>
            <w:r w:rsidRPr="0062005F">
              <w:t>Görcsönydoboka</w:t>
            </w:r>
            <w:proofErr w:type="spellEnd"/>
          </w:p>
        </w:tc>
        <w:tc>
          <w:tcPr>
            <w:tcW w:w="1498" w:type="dxa"/>
            <w:gridSpan w:val="2"/>
            <w:noWrap/>
            <w:hideMark/>
          </w:tcPr>
          <w:p w:rsidRPr="0062005F" w:rsidR="00E915C9" w:rsidP="0062005F" w:rsidRDefault="00E915C9" w14:paraId="2AE64007" w14:textId="77777777">
            <w:proofErr w:type="spellStart"/>
            <w:r w:rsidRPr="0062005F">
              <w:t>Mohácsi</w:t>
            </w:r>
            <w:proofErr w:type="spellEnd"/>
            <w:r w:rsidRPr="0062005F">
              <w:t xml:space="preserve"> Bank</w:t>
            </w:r>
          </w:p>
        </w:tc>
      </w:tr>
      <w:tr w:rsidRPr="0062005F" w:rsidR="00E915C9" w:rsidTr="00406A8C" w14:paraId="7F77B750" w14:textId="77777777">
        <w:trPr>
          <w:trHeight w:val="300"/>
        </w:trPr>
        <w:tc>
          <w:tcPr>
            <w:tcW w:w="675" w:type="dxa"/>
            <w:hideMark/>
          </w:tcPr>
          <w:p w:rsidRPr="0062005F" w:rsidR="00E915C9" w:rsidP="0062005F" w:rsidRDefault="00E915C9" w14:paraId="67CDB7E1" w14:textId="77777777">
            <w:pPr>
              <w:jc w:val="center"/>
            </w:pPr>
            <w:r w:rsidRPr="0062005F">
              <w:t>112.</w:t>
            </w:r>
          </w:p>
        </w:tc>
        <w:tc>
          <w:tcPr>
            <w:tcW w:w="2410" w:type="dxa"/>
            <w:hideMark/>
          </w:tcPr>
          <w:p w:rsidRPr="0062005F" w:rsidR="00E915C9" w:rsidP="0062005F" w:rsidRDefault="00E915C9" w14:paraId="5A142826" w14:textId="77777777">
            <w:pPr>
              <w:jc w:val="left"/>
            </w:pPr>
            <w:proofErr w:type="spellStart"/>
            <w:r w:rsidRPr="0062005F">
              <w:t>Andrásné</w:t>
            </w:r>
            <w:proofErr w:type="spellEnd"/>
            <w:r w:rsidRPr="0062005F">
              <w:t xml:space="preserve"> KRAFT</w:t>
            </w:r>
          </w:p>
        </w:tc>
        <w:tc>
          <w:tcPr>
            <w:tcW w:w="1418" w:type="dxa"/>
            <w:hideMark/>
          </w:tcPr>
          <w:p w:rsidRPr="0062005F" w:rsidR="00E915C9" w:rsidP="0062005F" w:rsidRDefault="00E915C9" w14:paraId="52552BD8" w14:textId="77777777">
            <w:pPr>
              <w:jc w:val="left"/>
            </w:pPr>
            <w:r w:rsidRPr="0062005F">
              <w:t>22/09/1949</w:t>
            </w:r>
          </w:p>
        </w:tc>
        <w:tc>
          <w:tcPr>
            <w:tcW w:w="1904" w:type="dxa"/>
            <w:hideMark/>
          </w:tcPr>
          <w:p w:rsidRPr="0062005F" w:rsidR="00E915C9" w:rsidP="0062005F" w:rsidRDefault="00E915C9" w14:paraId="287FE8D8" w14:textId="77777777">
            <w:pPr>
              <w:jc w:val="left"/>
            </w:pPr>
            <w:proofErr w:type="spellStart"/>
            <w:r w:rsidRPr="0062005F">
              <w:t>Himesháza</w:t>
            </w:r>
            <w:proofErr w:type="spellEnd"/>
          </w:p>
        </w:tc>
        <w:tc>
          <w:tcPr>
            <w:tcW w:w="1498" w:type="dxa"/>
            <w:gridSpan w:val="2"/>
            <w:hideMark/>
          </w:tcPr>
          <w:p w:rsidRPr="0062005F" w:rsidR="00E915C9" w:rsidP="0062005F" w:rsidRDefault="00E915C9" w14:paraId="4E14651C" w14:textId="77777777">
            <w:proofErr w:type="spellStart"/>
            <w:r w:rsidRPr="0062005F">
              <w:t>Mohácsi</w:t>
            </w:r>
            <w:proofErr w:type="spellEnd"/>
            <w:r w:rsidRPr="0062005F">
              <w:t xml:space="preserve"> Bank</w:t>
            </w:r>
          </w:p>
        </w:tc>
      </w:tr>
      <w:tr w:rsidRPr="0062005F" w:rsidR="00E915C9" w:rsidTr="00406A8C" w14:paraId="01BE908B" w14:textId="77777777">
        <w:trPr>
          <w:trHeight w:val="231"/>
        </w:trPr>
        <w:tc>
          <w:tcPr>
            <w:tcW w:w="675" w:type="dxa"/>
            <w:hideMark/>
          </w:tcPr>
          <w:p w:rsidRPr="0062005F" w:rsidR="00E915C9" w:rsidP="0062005F" w:rsidRDefault="00E915C9" w14:paraId="2EC07798" w14:textId="77777777">
            <w:pPr>
              <w:jc w:val="center"/>
            </w:pPr>
            <w:r w:rsidRPr="0062005F">
              <w:t>113.</w:t>
            </w:r>
          </w:p>
        </w:tc>
        <w:tc>
          <w:tcPr>
            <w:tcW w:w="2410" w:type="dxa"/>
            <w:hideMark/>
          </w:tcPr>
          <w:p w:rsidRPr="0062005F" w:rsidR="00E915C9" w:rsidP="0062005F" w:rsidRDefault="00E915C9" w14:paraId="28B8BBB1" w14:textId="77777777">
            <w:pPr>
              <w:jc w:val="left"/>
            </w:pPr>
            <w:proofErr w:type="spellStart"/>
            <w:r w:rsidRPr="0062005F">
              <w:t>Ádám</w:t>
            </w:r>
            <w:proofErr w:type="spellEnd"/>
            <w:r w:rsidRPr="0062005F">
              <w:t xml:space="preserve"> KRAMMER</w:t>
            </w:r>
          </w:p>
        </w:tc>
        <w:tc>
          <w:tcPr>
            <w:tcW w:w="1418" w:type="dxa"/>
            <w:hideMark/>
          </w:tcPr>
          <w:p w:rsidRPr="0062005F" w:rsidR="00E915C9" w:rsidP="0062005F" w:rsidRDefault="00E915C9" w14:paraId="520534FD" w14:textId="77777777">
            <w:pPr>
              <w:jc w:val="left"/>
            </w:pPr>
            <w:r w:rsidRPr="0062005F">
              <w:t>30/08/1953</w:t>
            </w:r>
          </w:p>
        </w:tc>
        <w:tc>
          <w:tcPr>
            <w:tcW w:w="1904" w:type="dxa"/>
            <w:hideMark/>
          </w:tcPr>
          <w:p w:rsidRPr="0062005F" w:rsidR="00E915C9" w:rsidP="0062005F" w:rsidRDefault="00E915C9" w14:paraId="2CCEB6E3" w14:textId="77777777">
            <w:pPr>
              <w:jc w:val="left"/>
            </w:pPr>
            <w:proofErr w:type="spellStart"/>
            <w:r w:rsidRPr="0062005F">
              <w:t>Bátaszék</w:t>
            </w:r>
            <w:proofErr w:type="spellEnd"/>
          </w:p>
        </w:tc>
        <w:tc>
          <w:tcPr>
            <w:tcW w:w="1498" w:type="dxa"/>
            <w:gridSpan w:val="2"/>
            <w:hideMark/>
          </w:tcPr>
          <w:p w:rsidRPr="0062005F" w:rsidR="00E915C9" w:rsidP="0062005F" w:rsidRDefault="00E915C9" w14:paraId="114AE84D" w14:textId="77777777">
            <w:proofErr w:type="spellStart"/>
            <w:r w:rsidRPr="0062005F">
              <w:t>Mohácsi</w:t>
            </w:r>
            <w:proofErr w:type="spellEnd"/>
            <w:r w:rsidRPr="0062005F">
              <w:t xml:space="preserve"> Bank</w:t>
            </w:r>
          </w:p>
        </w:tc>
      </w:tr>
      <w:tr w:rsidRPr="0062005F" w:rsidR="00E915C9" w:rsidTr="00406A8C" w14:paraId="2DA04935" w14:textId="77777777">
        <w:trPr>
          <w:trHeight w:val="300"/>
        </w:trPr>
        <w:tc>
          <w:tcPr>
            <w:tcW w:w="675" w:type="dxa"/>
            <w:hideMark/>
          </w:tcPr>
          <w:p w:rsidRPr="0062005F" w:rsidR="00E915C9" w:rsidP="0062005F" w:rsidRDefault="00E915C9" w14:paraId="06BBCB50" w14:textId="77777777">
            <w:pPr>
              <w:jc w:val="center"/>
            </w:pPr>
            <w:r w:rsidRPr="0062005F">
              <w:t>114.</w:t>
            </w:r>
          </w:p>
        </w:tc>
        <w:tc>
          <w:tcPr>
            <w:tcW w:w="2410" w:type="dxa"/>
            <w:hideMark/>
          </w:tcPr>
          <w:p w:rsidRPr="0062005F" w:rsidR="00E915C9" w:rsidP="0062005F" w:rsidRDefault="00E915C9" w14:paraId="6D7372FC" w14:textId="77777777">
            <w:pPr>
              <w:jc w:val="left"/>
            </w:pPr>
            <w:r w:rsidRPr="0062005F">
              <w:t>Rita KULTNÉ MÁTYÁS</w:t>
            </w:r>
          </w:p>
        </w:tc>
        <w:tc>
          <w:tcPr>
            <w:tcW w:w="1418" w:type="dxa"/>
            <w:hideMark/>
          </w:tcPr>
          <w:p w:rsidRPr="0062005F" w:rsidR="00E915C9" w:rsidP="0062005F" w:rsidRDefault="00E915C9" w14:paraId="010F23DA" w14:textId="77777777">
            <w:pPr>
              <w:jc w:val="left"/>
            </w:pPr>
            <w:r w:rsidRPr="0062005F">
              <w:t>09/03/1956</w:t>
            </w:r>
          </w:p>
        </w:tc>
        <w:tc>
          <w:tcPr>
            <w:tcW w:w="1904" w:type="dxa"/>
            <w:hideMark/>
          </w:tcPr>
          <w:p w:rsidRPr="0062005F" w:rsidR="00E915C9" w:rsidP="0062005F" w:rsidRDefault="00E915C9" w14:paraId="3CDF258E" w14:textId="77777777">
            <w:pPr>
              <w:jc w:val="left"/>
            </w:pPr>
            <w:proofErr w:type="spellStart"/>
            <w:r w:rsidRPr="0062005F">
              <w:t>Mohács</w:t>
            </w:r>
            <w:proofErr w:type="spellEnd"/>
          </w:p>
        </w:tc>
        <w:tc>
          <w:tcPr>
            <w:tcW w:w="1498" w:type="dxa"/>
            <w:gridSpan w:val="2"/>
            <w:hideMark/>
          </w:tcPr>
          <w:p w:rsidRPr="0062005F" w:rsidR="00E915C9" w:rsidP="0062005F" w:rsidRDefault="00E915C9" w14:paraId="57B09DBD" w14:textId="77777777">
            <w:proofErr w:type="spellStart"/>
            <w:r w:rsidRPr="0062005F">
              <w:t>Mohácsi</w:t>
            </w:r>
            <w:proofErr w:type="spellEnd"/>
            <w:r w:rsidRPr="0062005F">
              <w:t xml:space="preserve"> Bank</w:t>
            </w:r>
          </w:p>
        </w:tc>
      </w:tr>
      <w:tr w:rsidRPr="0062005F" w:rsidR="00E915C9" w:rsidTr="00406A8C" w14:paraId="09C1AA5F" w14:textId="77777777">
        <w:trPr>
          <w:trHeight w:val="300"/>
        </w:trPr>
        <w:tc>
          <w:tcPr>
            <w:tcW w:w="675" w:type="dxa"/>
            <w:hideMark/>
          </w:tcPr>
          <w:p w:rsidRPr="0062005F" w:rsidR="00E915C9" w:rsidP="0062005F" w:rsidRDefault="00E915C9" w14:paraId="79253F28" w14:textId="77777777">
            <w:pPr>
              <w:jc w:val="center"/>
            </w:pPr>
            <w:r w:rsidRPr="0062005F">
              <w:t>115.</w:t>
            </w:r>
          </w:p>
        </w:tc>
        <w:tc>
          <w:tcPr>
            <w:tcW w:w="2410" w:type="dxa"/>
            <w:hideMark/>
          </w:tcPr>
          <w:p w:rsidRPr="0062005F" w:rsidR="00E915C9" w:rsidP="0062005F" w:rsidRDefault="00E915C9" w14:paraId="24F4D79F" w14:textId="77777777">
            <w:pPr>
              <w:jc w:val="left"/>
            </w:pPr>
            <w:proofErr w:type="spellStart"/>
            <w:r w:rsidRPr="0062005F">
              <w:t>Sándor</w:t>
            </w:r>
            <w:proofErr w:type="spellEnd"/>
            <w:r w:rsidRPr="0062005F">
              <w:t xml:space="preserve"> KURUCZ</w:t>
            </w:r>
          </w:p>
        </w:tc>
        <w:tc>
          <w:tcPr>
            <w:tcW w:w="1418" w:type="dxa"/>
            <w:hideMark/>
          </w:tcPr>
          <w:p w:rsidRPr="0062005F" w:rsidR="00E915C9" w:rsidP="0062005F" w:rsidRDefault="00E915C9" w14:paraId="6000AC6D" w14:textId="77777777">
            <w:pPr>
              <w:jc w:val="left"/>
            </w:pPr>
            <w:r w:rsidRPr="0062005F">
              <w:t>13/11/1965</w:t>
            </w:r>
          </w:p>
        </w:tc>
        <w:tc>
          <w:tcPr>
            <w:tcW w:w="1904" w:type="dxa"/>
            <w:hideMark/>
          </w:tcPr>
          <w:p w:rsidRPr="0062005F" w:rsidR="00E915C9" w:rsidP="0062005F" w:rsidRDefault="00E915C9" w14:paraId="14E3BE3F"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000638E7" w14:textId="77777777">
            <w:pPr>
              <w:jc w:val="left"/>
            </w:pPr>
            <w:proofErr w:type="spellStart"/>
            <w:r w:rsidRPr="0062005F">
              <w:t>Kinizsi</w:t>
            </w:r>
            <w:proofErr w:type="spellEnd"/>
            <w:r w:rsidRPr="0062005F">
              <w:t xml:space="preserve"> Bank</w:t>
            </w:r>
          </w:p>
        </w:tc>
      </w:tr>
      <w:tr w:rsidRPr="0062005F" w:rsidR="00E915C9" w:rsidTr="00406A8C" w14:paraId="6AA077D8" w14:textId="77777777">
        <w:trPr>
          <w:trHeight w:val="300"/>
        </w:trPr>
        <w:tc>
          <w:tcPr>
            <w:tcW w:w="675" w:type="dxa"/>
            <w:hideMark/>
          </w:tcPr>
          <w:p w:rsidRPr="0062005F" w:rsidR="00E915C9" w:rsidP="0062005F" w:rsidRDefault="00E915C9" w14:paraId="65B1B7AE" w14:textId="77777777">
            <w:pPr>
              <w:jc w:val="center"/>
            </w:pPr>
            <w:r w:rsidRPr="0062005F">
              <w:t>116.</w:t>
            </w:r>
          </w:p>
        </w:tc>
        <w:tc>
          <w:tcPr>
            <w:tcW w:w="2410" w:type="dxa"/>
            <w:hideMark/>
          </w:tcPr>
          <w:p w:rsidRPr="0062005F" w:rsidR="00E915C9" w:rsidP="0062005F" w:rsidRDefault="00E915C9" w14:paraId="6DE08C68" w14:textId="77777777">
            <w:pPr>
              <w:jc w:val="left"/>
            </w:pPr>
            <w:proofErr w:type="spellStart"/>
            <w:r w:rsidRPr="0062005F">
              <w:t>Antal</w:t>
            </w:r>
            <w:proofErr w:type="spellEnd"/>
            <w:r w:rsidRPr="0062005F">
              <w:t xml:space="preserve"> LAKATOS</w:t>
            </w:r>
          </w:p>
        </w:tc>
        <w:tc>
          <w:tcPr>
            <w:tcW w:w="1418" w:type="dxa"/>
            <w:hideMark/>
          </w:tcPr>
          <w:p w:rsidRPr="0062005F" w:rsidR="00E915C9" w:rsidP="0062005F" w:rsidRDefault="00E915C9" w14:paraId="5A77659E" w14:textId="77777777">
            <w:pPr>
              <w:jc w:val="left"/>
            </w:pPr>
            <w:r w:rsidRPr="0062005F">
              <w:t>06/08/1963</w:t>
            </w:r>
          </w:p>
        </w:tc>
        <w:tc>
          <w:tcPr>
            <w:tcW w:w="1904" w:type="dxa"/>
            <w:hideMark/>
          </w:tcPr>
          <w:p w:rsidRPr="0062005F" w:rsidR="00E915C9" w:rsidP="0062005F" w:rsidRDefault="00E915C9" w14:paraId="318257B5"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706B9783" w14:textId="77777777">
            <w:pPr>
              <w:jc w:val="left"/>
            </w:pPr>
            <w:proofErr w:type="spellStart"/>
            <w:r w:rsidRPr="0062005F">
              <w:t>Kinizsi</w:t>
            </w:r>
            <w:proofErr w:type="spellEnd"/>
            <w:r w:rsidRPr="0062005F">
              <w:t xml:space="preserve"> Bank</w:t>
            </w:r>
          </w:p>
        </w:tc>
      </w:tr>
      <w:tr w:rsidRPr="0062005F" w:rsidR="00E915C9" w:rsidTr="00406A8C" w14:paraId="2167E0C9" w14:textId="77777777">
        <w:trPr>
          <w:trHeight w:val="300"/>
        </w:trPr>
        <w:tc>
          <w:tcPr>
            <w:tcW w:w="675" w:type="dxa"/>
            <w:hideMark/>
          </w:tcPr>
          <w:p w:rsidRPr="0062005F" w:rsidR="00E915C9" w:rsidP="0062005F" w:rsidRDefault="00E915C9" w14:paraId="29229208" w14:textId="77777777">
            <w:pPr>
              <w:jc w:val="center"/>
            </w:pPr>
            <w:r w:rsidRPr="0062005F">
              <w:t>117.</w:t>
            </w:r>
          </w:p>
        </w:tc>
        <w:tc>
          <w:tcPr>
            <w:tcW w:w="2410" w:type="dxa"/>
            <w:hideMark/>
          </w:tcPr>
          <w:p w:rsidRPr="0062005F" w:rsidR="00E915C9" w:rsidP="0062005F" w:rsidRDefault="00E915C9" w14:paraId="2E48FA59" w14:textId="77777777">
            <w:pPr>
              <w:jc w:val="left"/>
            </w:pPr>
            <w:proofErr w:type="spellStart"/>
            <w:r w:rsidRPr="0062005F">
              <w:t>Antal</w:t>
            </w:r>
            <w:proofErr w:type="spellEnd"/>
            <w:r w:rsidRPr="0062005F">
              <w:t xml:space="preserve"> LAKATOS </w:t>
            </w:r>
            <w:proofErr w:type="spellStart"/>
            <w:r w:rsidRPr="0062005F">
              <w:t>ifj</w:t>
            </w:r>
            <w:proofErr w:type="spellEnd"/>
            <w:r w:rsidRPr="0062005F">
              <w:t>.</w:t>
            </w:r>
          </w:p>
        </w:tc>
        <w:tc>
          <w:tcPr>
            <w:tcW w:w="1418" w:type="dxa"/>
            <w:hideMark/>
          </w:tcPr>
          <w:p w:rsidRPr="0062005F" w:rsidR="00E915C9" w:rsidP="0062005F" w:rsidRDefault="00E915C9" w14:paraId="40B90013" w14:textId="77777777">
            <w:pPr>
              <w:jc w:val="left"/>
            </w:pPr>
            <w:r w:rsidRPr="0062005F">
              <w:t>13/11/1986</w:t>
            </w:r>
          </w:p>
        </w:tc>
        <w:tc>
          <w:tcPr>
            <w:tcW w:w="1904" w:type="dxa"/>
            <w:hideMark/>
          </w:tcPr>
          <w:p w:rsidRPr="0062005F" w:rsidR="00E915C9" w:rsidP="0062005F" w:rsidRDefault="00E915C9" w14:paraId="1444A748"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28D2287C" w14:textId="77777777">
            <w:pPr>
              <w:jc w:val="left"/>
            </w:pPr>
            <w:proofErr w:type="spellStart"/>
            <w:r w:rsidRPr="0062005F">
              <w:t>Kinizsi</w:t>
            </w:r>
            <w:proofErr w:type="spellEnd"/>
            <w:r w:rsidRPr="0062005F">
              <w:t xml:space="preserve"> Bank</w:t>
            </w:r>
          </w:p>
        </w:tc>
      </w:tr>
      <w:tr w:rsidRPr="0062005F" w:rsidR="00E915C9" w:rsidTr="00406A8C" w14:paraId="3A9826D9" w14:textId="77777777">
        <w:trPr>
          <w:trHeight w:val="300"/>
        </w:trPr>
        <w:tc>
          <w:tcPr>
            <w:tcW w:w="675" w:type="dxa"/>
            <w:hideMark/>
          </w:tcPr>
          <w:p w:rsidRPr="0062005F" w:rsidR="00E915C9" w:rsidP="0062005F" w:rsidRDefault="00E915C9" w14:paraId="29273A4A" w14:textId="77777777">
            <w:pPr>
              <w:jc w:val="center"/>
            </w:pPr>
            <w:r w:rsidRPr="0062005F">
              <w:t>118.</w:t>
            </w:r>
          </w:p>
        </w:tc>
        <w:tc>
          <w:tcPr>
            <w:tcW w:w="2410" w:type="dxa"/>
            <w:hideMark/>
          </w:tcPr>
          <w:p w:rsidRPr="0062005F" w:rsidR="00E915C9" w:rsidP="0062005F" w:rsidRDefault="00E915C9" w14:paraId="60F3F65B" w14:textId="77777777">
            <w:pPr>
              <w:jc w:val="left"/>
            </w:pPr>
            <w:proofErr w:type="spellStart"/>
            <w:r w:rsidRPr="0062005F">
              <w:t>Balázs</w:t>
            </w:r>
            <w:proofErr w:type="spellEnd"/>
            <w:r w:rsidRPr="0062005F">
              <w:t xml:space="preserve"> LAKATOS</w:t>
            </w:r>
          </w:p>
        </w:tc>
        <w:tc>
          <w:tcPr>
            <w:tcW w:w="1418" w:type="dxa"/>
            <w:hideMark/>
          </w:tcPr>
          <w:p w:rsidRPr="0062005F" w:rsidR="00E915C9" w:rsidP="0062005F" w:rsidRDefault="00E915C9" w14:paraId="0A3EFA39" w14:textId="77777777">
            <w:pPr>
              <w:jc w:val="left"/>
            </w:pPr>
            <w:r w:rsidRPr="0062005F">
              <w:t>04/09/1990</w:t>
            </w:r>
          </w:p>
        </w:tc>
        <w:tc>
          <w:tcPr>
            <w:tcW w:w="1904" w:type="dxa"/>
            <w:hideMark/>
          </w:tcPr>
          <w:p w:rsidRPr="0062005F" w:rsidR="00E915C9" w:rsidP="0062005F" w:rsidRDefault="00E915C9" w14:paraId="2D12052B"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275D1FC2" w14:textId="77777777">
            <w:pPr>
              <w:jc w:val="left"/>
            </w:pPr>
            <w:proofErr w:type="spellStart"/>
            <w:r w:rsidRPr="0062005F">
              <w:t>Kinizsi</w:t>
            </w:r>
            <w:proofErr w:type="spellEnd"/>
            <w:r w:rsidRPr="0062005F">
              <w:t xml:space="preserve"> Bank</w:t>
            </w:r>
          </w:p>
        </w:tc>
      </w:tr>
      <w:tr w:rsidRPr="0062005F" w:rsidR="00E915C9" w:rsidTr="00406A8C" w14:paraId="580DA5C7" w14:textId="77777777">
        <w:trPr>
          <w:trHeight w:val="300"/>
        </w:trPr>
        <w:tc>
          <w:tcPr>
            <w:tcW w:w="675" w:type="dxa"/>
            <w:hideMark/>
          </w:tcPr>
          <w:p w:rsidRPr="0062005F" w:rsidR="00E915C9" w:rsidP="0062005F" w:rsidRDefault="00E915C9" w14:paraId="7A1736B5" w14:textId="77777777">
            <w:pPr>
              <w:jc w:val="center"/>
            </w:pPr>
            <w:r w:rsidRPr="0062005F">
              <w:t>119.</w:t>
            </w:r>
          </w:p>
        </w:tc>
        <w:tc>
          <w:tcPr>
            <w:tcW w:w="2410" w:type="dxa"/>
            <w:hideMark/>
          </w:tcPr>
          <w:p w:rsidRPr="0062005F" w:rsidR="00E915C9" w:rsidP="0062005F" w:rsidRDefault="00E915C9" w14:paraId="679AC2D3" w14:textId="77777777">
            <w:pPr>
              <w:jc w:val="left"/>
            </w:pPr>
            <w:proofErr w:type="spellStart"/>
            <w:r w:rsidRPr="0062005F">
              <w:t>Eszter</w:t>
            </w:r>
            <w:proofErr w:type="spellEnd"/>
            <w:r w:rsidRPr="0062005F">
              <w:t xml:space="preserve"> LAKATOS</w:t>
            </w:r>
          </w:p>
        </w:tc>
        <w:tc>
          <w:tcPr>
            <w:tcW w:w="1418" w:type="dxa"/>
            <w:hideMark/>
          </w:tcPr>
          <w:p w:rsidRPr="0062005F" w:rsidR="00E915C9" w:rsidP="0062005F" w:rsidRDefault="00E915C9" w14:paraId="37310945" w14:textId="77777777">
            <w:pPr>
              <w:jc w:val="left"/>
            </w:pPr>
            <w:r w:rsidRPr="0062005F">
              <w:t>15/07/1985</w:t>
            </w:r>
          </w:p>
        </w:tc>
        <w:tc>
          <w:tcPr>
            <w:tcW w:w="1904" w:type="dxa"/>
            <w:hideMark/>
          </w:tcPr>
          <w:p w:rsidRPr="0062005F" w:rsidR="00E915C9" w:rsidP="0062005F" w:rsidRDefault="00E915C9" w14:paraId="6F3D7621" w14:textId="77777777">
            <w:pPr>
              <w:jc w:val="left"/>
            </w:pPr>
            <w:r w:rsidRPr="0062005F">
              <w:t>Budapest</w:t>
            </w:r>
          </w:p>
        </w:tc>
        <w:tc>
          <w:tcPr>
            <w:tcW w:w="1498" w:type="dxa"/>
            <w:gridSpan w:val="2"/>
            <w:hideMark/>
          </w:tcPr>
          <w:p w:rsidRPr="0062005F" w:rsidR="00E915C9" w:rsidP="0062005F" w:rsidRDefault="00E915C9" w14:paraId="23E9B691" w14:textId="77777777">
            <w:pPr>
              <w:jc w:val="left"/>
            </w:pPr>
            <w:proofErr w:type="spellStart"/>
            <w:r w:rsidRPr="0062005F">
              <w:t>Kinizsi</w:t>
            </w:r>
            <w:proofErr w:type="spellEnd"/>
            <w:r w:rsidRPr="0062005F">
              <w:t xml:space="preserve"> Bank</w:t>
            </w:r>
          </w:p>
        </w:tc>
      </w:tr>
      <w:tr w:rsidRPr="0062005F" w:rsidR="00E915C9" w:rsidTr="00406A8C" w14:paraId="19011CE2" w14:textId="77777777">
        <w:trPr>
          <w:trHeight w:val="300"/>
        </w:trPr>
        <w:tc>
          <w:tcPr>
            <w:tcW w:w="675" w:type="dxa"/>
            <w:hideMark/>
          </w:tcPr>
          <w:p w:rsidRPr="0062005F" w:rsidR="00E915C9" w:rsidP="0062005F" w:rsidRDefault="00E915C9" w14:paraId="1E9D999D" w14:textId="77777777">
            <w:pPr>
              <w:jc w:val="center"/>
            </w:pPr>
            <w:r w:rsidRPr="0062005F">
              <w:t>120.</w:t>
            </w:r>
          </w:p>
        </w:tc>
        <w:tc>
          <w:tcPr>
            <w:tcW w:w="2410" w:type="dxa"/>
            <w:hideMark/>
          </w:tcPr>
          <w:p w:rsidRPr="0062005F" w:rsidR="00E915C9" w:rsidP="0062005F" w:rsidRDefault="00E915C9" w14:paraId="1F1AD91B" w14:textId="77777777">
            <w:pPr>
              <w:jc w:val="left"/>
            </w:pPr>
            <w:proofErr w:type="spellStart"/>
            <w:r w:rsidRPr="0062005F">
              <w:t>Éva</w:t>
            </w:r>
            <w:proofErr w:type="spellEnd"/>
            <w:r w:rsidRPr="0062005F">
              <w:t xml:space="preserve"> LAKATOS</w:t>
            </w:r>
          </w:p>
        </w:tc>
        <w:tc>
          <w:tcPr>
            <w:tcW w:w="1418" w:type="dxa"/>
            <w:hideMark/>
          </w:tcPr>
          <w:p w:rsidRPr="0062005F" w:rsidR="00E915C9" w:rsidP="0062005F" w:rsidRDefault="00E915C9" w14:paraId="640795B5" w14:textId="77777777">
            <w:pPr>
              <w:jc w:val="left"/>
            </w:pPr>
            <w:r w:rsidRPr="0062005F">
              <w:t>24/11/1960</w:t>
            </w:r>
          </w:p>
        </w:tc>
        <w:tc>
          <w:tcPr>
            <w:tcW w:w="1904" w:type="dxa"/>
            <w:hideMark/>
          </w:tcPr>
          <w:p w:rsidRPr="0062005F" w:rsidR="00E915C9" w:rsidP="0062005F" w:rsidRDefault="00E915C9" w14:paraId="120723BD" w14:textId="77777777">
            <w:pPr>
              <w:jc w:val="left"/>
            </w:pPr>
            <w:r w:rsidRPr="0062005F">
              <w:t>Budapest</w:t>
            </w:r>
          </w:p>
        </w:tc>
        <w:tc>
          <w:tcPr>
            <w:tcW w:w="1498" w:type="dxa"/>
            <w:gridSpan w:val="2"/>
            <w:hideMark/>
          </w:tcPr>
          <w:p w:rsidRPr="0062005F" w:rsidR="00E915C9" w:rsidP="0062005F" w:rsidRDefault="00E915C9" w14:paraId="36F2BB1D" w14:textId="77777777">
            <w:pPr>
              <w:jc w:val="left"/>
            </w:pPr>
            <w:proofErr w:type="spellStart"/>
            <w:r w:rsidRPr="0062005F">
              <w:t>Kinizsi</w:t>
            </w:r>
            <w:proofErr w:type="spellEnd"/>
            <w:r w:rsidRPr="0062005F">
              <w:t xml:space="preserve"> Bank</w:t>
            </w:r>
          </w:p>
        </w:tc>
      </w:tr>
      <w:tr w:rsidRPr="0062005F" w:rsidR="00E915C9" w:rsidTr="00406A8C" w14:paraId="0613213A" w14:textId="77777777">
        <w:trPr>
          <w:trHeight w:val="300"/>
        </w:trPr>
        <w:tc>
          <w:tcPr>
            <w:tcW w:w="675" w:type="dxa"/>
            <w:hideMark/>
          </w:tcPr>
          <w:p w:rsidRPr="0062005F" w:rsidR="00E915C9" w:rsidP="0062005F" w:rsidRDefault="00E915C9" w14:paraId="5ABDB94E" w14:textId="77777777">
            <w:pPr>
              <w:jc w:val="center"/>
            </w:pPr>
            <w:r w:rsidRPr="0062005F">
              <w:t>121.</w:t>
            </w:r>
          </w:p>
        </w:tc>
        <w:tc>
          <w:tcPr>
            <w:tcW w:w="2410" w:type="dxa"/>
            <w:hideMark/>
          </w:tcPr>
          <w:p w:rsidRPr="0062005F" w:rsidR="00E915C9" w:rsidP="0062005F" w:rsidRDefault="00E915C9" w14:paraId="3B7ACFCF" w14:textId="77777777">
            <w:pPr>
              <w:jc w:val="left"/>
            </w:pPr>
            <w:proofErr w:type="spellStart"/>
            <w:r w:rsidRPr="0062005F">
              <w:t>Judit</w:t>
            </w:r>
            <w:proofErr w:type="spellEnd"/>
            <w:r w:rsidRPr="0062005F">
              <w:t xml:space="preserve"> LAKATOS</w:t>
            </w:r>
          </w:p>
        </w:tc>
        <w:tc>
          <w:tcPr>
            <w:tcW w:w="1418" w:type="dxa"/>
            <w:hideMark/>
          </w:tcPr>
          <w:p w:rsidRPr="0062005F" w:rsidR="00E915C9" w:rsidP="0062005F" w:rsidRDefault="00E915C9" w14:paraId="7183164E" w14:textId="77777777">
            <w:pPr>
              <w:jc w:val="left"/>
            </w:pPr>
            <w:r w:rsidRPr="0062005F">
              <w:t>17/12/1986</w:t>
            </w:r>
          </w:p>
        </w:tc>
        <w:tc>
          <w:tcPr>
            <w:tcW w:w="1904" w:type="dxa"/>
            <w:hideMark/>
          </w:tcPr>
          <w:p w:rsidRPr="0062005F" w:rsidR="00E915C9" w:rsidP="0062005F" w:rsidRDefault="00E915C9" w14:paraId="4CFBB3EF" w14:textId="77777777">
            <w:pPr>
              <w:jc w:val="left"/>
            </w:pPr>
            <w:r w:rsidRPr="0062005F">
              <w:t>Budapest</w:t>
            </w:r>
          </w:p>
        </w:tc>
        <w:tc>
          <w:tcPr>
            <w:tcW w:w="1498" w:type="dxa"/>
            <w:gridSpan w:val="2"/>
            <w:hideMark/>
          </w:tcPr>
          <w:p w:rsidRPr="0062005F" w:rsidR="00E915C9" w:rsidP="0062005F" w:rsidRDefault="00E915C9" w14:paraId="6F32AC91" w14:textId="77777777">
            <w:pPr>
              <w:jc w:val="left"/>
            </w:pPr>
            <w:proofErr w:type="spellStart"/>
            <w:r w:rsidRPr="0062005F">
              <w:t>Kinizsi</w:t>
            </w:r>
            <w:proofErr w:type="spellEnd"/>
            <w:r w:rsidRPr="0062005F">
              <w:t xml:space="preserve"> Bank</w:t>
            </w:r>
          </w:p>
        </w:tc>
      </w:tr>
      <w:tr w:rsidRPr="0062005F" w:rsidR="00E915C9" w:rsidTr="00406A8C" w14:paraId="4D8ECD64" w14:textId="77777777">
        <w:trPr>
          <w:trHeight w:val="300"/>
        </w:trPr>
        <w:tc>
          <w:tcPr>
            <w:tcW w:w="675" w:type="dxa"/>
            <w:hideMark/>
          </w:tcPr>
          <w:p w:rsidRPr="0062005F" w:rsidR="00E915C9" w:rsidP="0062005F" w:rsidRDefault="00E915C9" w14:paraId="26EE6CF0" w14:textId="77777777">
            <w:pPr>
              <w:jc w:val="center"/>
            </w:pPr>
            <w:r w:rsidRPr="0062005F">
              <w:t>122.</w:t>
            </w:r>
          </w:p>
        </w:tc>
        <w:tc>
          <w:tcPr>
            <w:tcW w:w="2410" w:type="dxa"/>
            <w:hideMark/>
          </w:tcPr>
          <w:p w:rsidRPr="0062005F" w:rsidR="00E915C9" w:rsidP="0062005F" w:rsidRDefault="00E915C9" w14:paraId="23D5F5E0" w14:textId="77777777">
            <w:pPr>
              <w:jc w:val="left"/>
            </w:pPr>
            <w:proofErr w:type="spellStart"/>
            <w:r w:rsidRPr="0062005F">
              <w:t>Péter</w:t>
            </w:r>
            <w:proofErr w:type="spellEnd"/>
            <w:r w:rsidRPr="0062005F">
              <w:t xml:space="preserve"> LAKATOS</w:t>
            </w:r>
          </w:p>
        </w:tc>
        <w:tc>
          <w:tcPr>
            <w:tcW w:w="1418" w:type="dxa"/>
            <w:hideMark/>
          </w:tcPr>
          <w:p w:rsidRPr="0062005F" w:rsidR="00E915C9" w:rsidP="0062005F" w:rsidRDefault="00E915C9" w14:paraId="62465F2D" w14:textId="77777777">
            <w:pPr>
              <w:jc w:val="left"/>
            </w:pPr>
            <w:r w:rsidRPr="0062005F">
              <w:t>29/06/1985</w:t>
            </w:r>
          </w:p>
        </w:tc>
        <w:tc>
          <w:tcPr>
            <w:tcW w:w="1904" w:type="dxa"/>
            <w:hideMark/>
          </w:tcPr>
          <w:p w:rsidRPr="0062005F" w:rsidR="00E915C9" w:rsidP="0062005F" w:rsidRDefault="00E915C9" w14:paraId="40BE2228" w14:textId="77777777">
            <w:pPr>
              <w:jc w:val="left"/>
            </w:pPr>
            <w:r w:rsidRPr="0062005F">
              <w:t>Budapest</w:t>
            </w:r>
          </w:p>
        </w:tc>
        <w:tc>
          <w:tcPr>
            <w:tcW w:w="1498" w:type="dxa"/>
            <w:gridSpan w:val="2"/>
            <w:hideMark/>
          </w:tcPr>
          <w:p w:rsidRPr="0062005F" w:rsidR="00E915C9" w:rsidP="0062005F" w:rsidRDefault="00E915C9" w14:paraId="59312615" w14:textId="77777777">
            <w:pPr>
              <w:jc w:val="left"/>
            </w:pPr>
            <w:proofErr w:type="spellStart"/>
            <w:r w:rsidRPr="0062005F">
              <w:t>Kinizsi</w:t>
            </w:r>
            <w:proofErr w:type="spellEnd"/>
            <w:r w:rsidRPr="0062005F">
              <w:t xml:space="preserve"> Bank</w:t>
            </w:r>
          </w:p>
        </w:tc>
      </w:tr>
      <w:tr w:rsidRPr="0062005F" w:rsidR="00E915C9" w:rsidTr="00406A8C" w14:paraId="29F9D8D0" w14:textId="77777777">
        <w:trPr>
          <w:trHeight w:val="300"/>
        </w:trPr>
        <w:tc>
          <w:tcPr>
            <w:tcW w:w="675" w:type="dxa"/>
            <w:hideMark/>
          </w:tcPr>
          <w:p w:rsidRPr="0062005F" w:rsidR="00E915C9" w:rsidP="0062005F" w:rsidRDefault="00E915C9" w14:paraId="7A6A6664" w14:textId="77777777">
            <w:pPr>
              <w:jc w:val="center"/>
            </w:pPr>
            <w:r w:rsidRPr="0062005F">
              <w:t>123.</w:t>
            </w:r>
          </w:p>
        </w:tc>
        <w:tc>
          <w:tcPr>
            <w:tcW w:w="2410" w:type="dxa"/>
            <w:hideMark/>
          </w:tcPr>
          <w:p w:rsidRPr="0062005F" w:rsidR="00E915C9" w:rsidP="0062005F" w:rsidRDefault="00E915C9" w14:paraId="5EE70E33" w14:textId="77777777">
            <w:pPr>
              <w:jc w:val="left"/>
            </w:pPr>
            <w:r w:rsidRPr="0062005F">
              <w:t xml:space="preserve">László </w:t>
            </w:r>
            <w:proofErr w:type="spellStart"/>
            <w:r w:rsidRPr="0062005F">
              <w:t>Antalné</w:t>
            </w:r>
            <w:proofErr w:type="spellEnd"/>
            <w:r w:rsidRPr="0062005F">
              <w:t xml:space="preserve"> LESCHING</w:t>
            </w:r>
          </w:p>
        </w:tc>
        <w:tc>
          <w:tcPr>
            <w:tcW w:w="1418" w:type="dxa"/>
            <w:hideMark/>
          </w:tcPr>
          <w:p w:rsidRPr="0062005F" w:rsidR="00E915C9" w:rsidP="0062005F" w:rsidRDefault="00E915C9" w14:paraId="6118AEBD" w14:textId="77777777">
            <w:pPr>
              <w:jc w:val="left"/>
            </w:pPr>
            <w:r w:rsidRPr="0062005F">
              <w:t>10/09/1949</w:t>
            </w:r>
          </w:p>
        </w:tc>
        <w:tc>
          <w:tcPr>
            <w:tcW w:w="1904" w:type="dxa"/>
            <w:hideMark/>
          </w:tcPr>
          <w:p w:rsidRPr="0062005F" w:rsidR="00E915C9" w:rsidP="0062005F" w:rsidRDefault="00E915C9" w14:paraId="0AF47E4D" w14:textId="77777777">
            <w:pPr>
              <w:jc w:val="left"/>
            </w:pPr>
            <w:proofErr w:type="spellStart"/>
            <w:r w:rsidRPr="0062005F">
              <w:t>Mohács</w:t>
            </w:r>
            <w:proofErr w:type="spellEnd"/>
          </w:p>
        </w:tc>
        <w:tc>
          <w:tcPr>
            <w:tcW w:w="1498" w:type="dxa"/>
            <w:gridSpan w:val="2"/>
            <w:hideMark/>
          </w:tcPr>
          <w:p w:rsidRPr="0062005F" w:rsidR="00E915C9" w:rsidP="0062005F" w:rsidRDefault="00E915C9" w14:paraId="609E0A31" w14:textId="77777777">
            <w:proofErr w:type="spellStart"/>
            <w:r w:rsidRPr="0062005F">
              <w:t>Mohácsi</w:t>
            </w:r>
            <w:proofErr w:type="spellEnd"/>
            <w:r w:rsidRPr="0062005F">
              <w:t xml:space="preserve"> Bank</w:t>
            </w:r>
          </w:p>
        </w:tc>
      </w:tr>
      <w:tr w:rsidRPr="0062005F" w:rsidR="00E915C9" w:rsidTr="00406A8C" w14:paraId="18925E54" w14:textId="77777777">
        <w:trPr>
          <w:trHeight w:val="300"/>
        </w:trPr>
        <w:tc>
          <w:tcPr>
            <w:tcW w:w="675" w:type="dxa"/>
            <w:hideMark/>
          </w:tcPr>
          <w:p w:rsidRPr="0062005F" w:rsidR="00E915C9" w:rsidP="0062005F" w:rsidRDefault="00E915C9" w14:paraId="70FF6353" w14:textId="77777777">
            <w:pPr>
              <w:jc w:val="center"/>
            </w:pPr>
            <w:r w:rsidRPr="0062005F">
              <w:t>124.</w:t>
            </w:r>
          </w:p>
        </w:tc>
        <w:tc>
          <w:tcPr>
            <w:tcW w:w="2410" w:type="dxa"/>
            <w:hideMark/>
          </w:tcPr>
          <w:p w:rsidRPr="0062005F" w:rsidR="00E915C9" w:rsidP="0062005F" w:rsidRDefault="00E915C9" w14:paraId="10925719" w14:textId="77777777">
            <w:pPr>
              <w:jc w:val="left"/>
            </w:pPr>
            <w:proofErr w:type="spellStart"/>
            <w:r w:rsidRPr="0062005F">
              <w:t>János</w:t>
            </w:r>
            <w:proofErr w:type="spellEnd"/>
            <w:r w:rsidRPr="0062005F">
              <w:t xml:space="preserve"> LINK</w:t>
            </w:r>
          </w:p>
        </w:tc>
        <w:tc>
          <w:tcPr>
            <w:tcW w:w="1418" w:type="dxa"/>
            <w:hideMark/>
          </w:tcPr>
          <w:p w:rsidRPr="0062005F" w:rsidR="00E915C9" w:rsidP="0062005F" w:rsidRDefault="00E915C9" w14:paraId="59241BF1" w14:textId="77777777">
            <w:pPr>
              <w:jc w:val="left"/>
            </w:pPr>
            <w:r w:rsidRPr="0062005F">
              <w:t>28/06/1960</w:t>
            </w:r>
          </w:p>
        </w:tc>
        <w:tc>
          <w:tcPr>
            <w:tcW w:w="1904" w:type="dxa"/>
            <w:hideMark/>
          </w:tcPr>
          <w:p w:rsidRPr="0062005F" w:rsidR="00E915C9" w:rsidP="0062005F" w:rsidRDefault="00E915C9" w14:paraId="5950DFCA" w14:textId="77777777">
            <w:pPr>
              <w:jc w:val="left"/>
            </w:pPr>
            <w:proofErr w:type="spellStart"/>
            <w:r w:rsidRPr="0062005F">
              <w:t>Geresdlak</w:t>
            </w:r>
            <w:proofErr w:type="spellEnd"/>
          </w:p>
        </w:tc>
        <w:tc>
          <w:tcPr>
            <w:tcW w:w="1498" w:type="dxa"/>
            <w:gridSpan w:val="2"/>
            <w:hideMark/>
          </w:tcPr>
          <w:p w:rsidRPr="0062005F" w:rsidR="00E915C9" w:rsidP="0062005F" w:rsidRDefault="00E915C9" w14:paraId="0EA63029" w14:textId="77777777">
            <w:proofErr w:type="spellStart"/>
            <w:r w:rsidRPr="0062005F">
              <w:t>Mohácsi</w:t>
            </w:r>
            <w:proofErr w:type="spellEnd"/>
            <w:r w:rsidRPr="0062005F">
              <w:t xml:space="preserve"> Bank</w:t>
            </w:r>
          </w:p>
        </w:tc>
      </w:tr>
      <w:tr w:rsidRPr="0062005F" w:rsidR="00E915C9" w:rsidTr="00406A8C" w14:paraId="190436C8" w14:textId="77777777">
        <w:trPr>
          <w:trHeight w:val="300"/>
        </w:trPr>
        <w:tc>
          <w:tcPr>
            <w:tcW w:w="675" w:type="dxa"/>
            <w:hideMark/>
          </w:tcPr>
          <w:p w:rsidRPr="0062005F" w:rsidR="00E915C9" w:rsidP="0062005F" w:rsidRDefault="00E915C9" w14:paraId="4239704B" w14:textId="77777777">
            <w:pPr>
              <w:jc w:val="center"/>
            </w:pPr>
            <w:r w:rsidRPr="0062005F">
              <w:t>125.</w:t>
            </w:r>
          </w:p>
        </w:tc>
        <w:tc>
          <w:tcPr>
            <w:tcW w:w="2410" w:type="dxa"/>
            <w:hideMark/>
          </w:tcPr>
          <w:p w:rsidRPr="0062005F" w:rsidR="00E915C9" w:rsidP="0062005F" w:rsidRDefault="00E915C9" w14:paraId="3095B46E" w14:textId="77777777">
            <w:pPr>
              <w:jc w:val="left"/>
            </w:pPr>
            <w:proofErr w:type="spellStart"/>
            <w:r w:rsidRPr="0062005F">
              <w:t>Ádám</w:t>
            </w:r>
            <w:proofErr w:type="spellEnd"/>
            <w:r w:rsidRPr="0062005F">
              <w:t xml:space="preserve"> LOVÁSZ</w:t>
            </w:r>
          </w:p>
        </w:tc>
        <w:tc>
          <w:tcPr>
            <w:tcW w:w="1418" w:type="dxa"/>
            <w:hideMark/>
          </w:tcPr>
          <w:p w:rsidRPr="0062005F" w:rsidR="00E915C9" w:rsidP="0062005F" w:rsidRDefault="00E915C9" w14:paraId="7A37A8DD" w14:textId="77777777">
            <w:pPr>
              <w:jc w:val="left"/>
            </w:pPr>
            <w:r w:rsidRPr="0062005F">
              <w:t>17/04/1992</w:t>
            </w:r>
          </w:p>
        </w:tc>
        <w:tc>
          <w:tcPr>
            <w:tcW w:w="1904" w:type="dxa"/>
            <w:hideMark/>
          </w:tcPr>
          <w:p w:rsidRPr="0062005F" w:rsidR="00E915C9" w:rsidP="0062005F" w:rsidRDefault="00E915C9" w14:paraId="44561C5F" w14:textId="77777777">
            <w:pPr>
              <w:jc w:val="left"/>
            </w:pPr>
            <w:proofErr w:type="spellStart"/>
            <w:r w:rsidRPr="0062005F">
              <w:t>Bóly</w:t>
            </w:r>
            <w:proofErr w:type="spellEnd"/>
          </w:p>
        </w:tc>
        <w:tc>
          <w:tcPr>
            <w:tcW w:w="1498" w:type="dxa"/>
            <w:gridSpan w:val="2"/>
            <w:hideMark/>
          </w:tcPr>
          <w:p w:rsidRPr="0062005F" w:rsidR="00E915C9" w:rsidP="0062005F" w:rsidRDefault="00E915C9" w14:paraId="368B4C8B" w14:textId="77777777">
            <w:proofErr w:type="spellStart"/>
            <w:r w:rsidRPr="0062005F">
              <w:t>Mohácsi</w:t>
            </w:r>
            <w:proofErr w:type="spellEnd"/>
            <w:r w:rsidRPr="0062005F">
              <w:t xml:space="preserve"> Bank</w:t>
            </w:r>
          </w:p>
        </w:tc>
      </w:tr>
      <w:tr w:rsidRPr="0062005F" w:rsidR="00E915C9" w:rsidTr="00406A8C" w14:paraId="442A4255" w14:textId="77777777">
        <w:trPr>
          <w:trHeight w:val="300"/>
        </w:trPr>
        <w:tc>
          <w:tcPr>
            <w:tcW w:w="675" w:type="dxa"/>
            <w:hideMark/>
          </w:tcPr>
          <w:p w:rsidRPr="0062005F" w:rsidR="00E915C9" w:rsidP="0062005F" w:rsidRDefault="00E915C9" w14:paraId="51B658AB" w14:textId="77777777">
            <w:pPr>
              <w:jc w:val="center"/>
            </w:pPr>
            <w:r w:rsidRPr="0062005F">
              <w:t>126.</w:t>
            </w:r>
          </w:p>
        </w:tc>
        <w:tc>
          <w:tcPr>
            <w:tcW w:w="2410" w:type="dxa"/>
            <w:hideMark/>
          </w:tcPr>
          <w:p w:rsidRPr="0062005F" w:rsidR="00E915C9" w:rsidP="0062005F" w:rsidRDefault="00E915C9" w14:paraId="5B7472EF" w14:textId="77777777">
            <w:pPr>
              <w:jc w:val="left"/>
            </w:pPr>
            <w:proofErr w:type="spellStart"/>
            <w:r w:rsidRPr="0062005F">
              <w:t>Ildikó</w:t>
            </w:r>
            <w:proofErr w:type="spellEnd"/>
            <w:r w:rsidRPr="0062005F">
              <w:t xml:space="preserve"> Anna LOVÁSZ</w:t>
            </w:r>
          </w:p>
        </w:tc>
        <w:tc>
          <w:tcPr>
            <w:tcW w:w="1418" w:type="dxa"/>
            <w:hideMark/>
          </w:tcPr>
          <w:p w:rsidRPr="0062005F" w:rsidR="00E915C9" w:rsidP="0062005F" w:rsidRDefault="00E915C9" w14:paraId="1D6A1A5C" w14:textId="77777777">
            <w:pPr>
              <w:jc w:val="left"/>
            </w:pPr>
            <w:r w:rsidRPr="0062005F">
              <w:t>13/06/1964</w:t>
            </w:r>
          </w:p>
        </w:tc>
        <w:tc>
          <w:tcPr>
            <w:tcW w:w="1904" w:type="dxa"/>
            <w:hideMark/>
          </w:tcPr>
          <w:p w:rsidRPr="0062005F" w:rsidR="00E915C9" w:rsidP="0062005F" w:rsidRDefault="00E915C9" w14:paraId="0A82059B" w14:textId="77777777">
            <w:pPr>
              <w:jc w:val="left"/>
            </w:pPr>
            <w:proofErr w:type="spellStart"/>
            <w:r w:rsidRPr="0062005F">
              <w:t>Bóly</w:t>
            </w:r>
            <w:proofErr w:type="spellEnd"/>
          </w:p>
        </w:tc>
        <w:tc>
          <w:tcPr>
            <w:tcW w:w="1498" w:type="dxa"/>
            <w:gridSpan w:val="2"/>
            <w:hideMark/>
          </w:tcPr>
          <w:p w:rsidRPr="0062005F" w:rsidR="00E915C9" w:rsidP="0062005F" w:rsidRDefault="00E915C9" w14:paraId="391DB80B" w14:textId="77777777">
            <w:proofErr w:type="spellStart"/>
            <w:r w:rsidRPr="0062005F">
              <w:t>Mohácsi</w:t>
            </w:r>
            <w:proofErr w:type="spellEnd"/>
            <w:r w:rsidRPr="0062005F">
              <w:t xml:space="preserve"> Bank</w:t>
            </w:r>
          </w:p>
        </w:tc>
      </w:tr>
      <w:tr w:rsidRPr="0062005F" w:rsidR="00E915C9" w:rsidTr="00406A8C" w14:paraId="693E0FD0" w14:textId="77777777">
        <w:trPr>
          <w:trHeight w:val="300"/>
        </w:trPr>
        <w:tc>
          <w:tcPr>
            <w:tcW w:w="675" w:type="dxa"/>
            <w:hideMark/>
          </w:tcPr>
          <w:p w:rsidRPr="0062005F" w:rsidR="00E915C9" w:rsidP="0062005F" w:rsidRDefault="00E915C9" w14:paraId="243F8388" w14:textId="77777777">
            <w:pPr>
              <w:jc w:val="center"/>
            </w:pPr>
            <w:r w:rsidRPr="0062005F">
              <w:t>127.</w:t>
            </w:r>
          </w:p>
        </w:tc>
        <w:tc>
          <w:tcPr>
            <w:tcW w:w="2410" w:type="dxa"/>
            <w:hideMark/>
          </w:tcPr>
          <w:p w:rsidRPr="0062005F" w:rsidR="00E915C9" w:rsidP="0062005F" w:rsidRDefault="00E915C9" w14:paraId="33A5CB47" w14:textId="77777777">
            <w:pPr>
              <w:jc w:val="left"/>
            </w:pPr>
            <w:proofErr w:type="spellStart"/>
            <w:r w:rsidRPr="0062005F">
              <w:t>József</w:t>
            </w:r>
            <w:proofErr w:type="spellEnd"/>
            <w:r w:rsidRPr="0062005F">
              <w:t xml:space="preserve"> LOVÁSZ</w:t>
            </w:r>
          </w:p>
        </w:tc>
        <w:tc>
          <w:tcPr>
            <w:tcW w:w="1418" w:type="dxa"/>
            <w:hideMark/>
          </w:tcPr>
          <w:p w:rsidRPr="0062005F" w:rsidR="00E915C9" w:rsidP="0062005F" w:rsidRDefault="00E915C9" w14:paraId="7A743895" w14:textId="77777777">
            <w:pPr>
              <w:jc w:val="left"/>
            </w:pPr>
            <w:r w:rsidRPr="0062005F">
              <w:t>26/04/1961</w:t>
            </w:r>
          </w:p>
        </w:tc>
        <w:tc>
          <w:tcPr>
            <w:tcW w:w="1904" w:type="dxa"/>
            <w:hideMark/>
          </w:tcPr>
          <w:p w:rsidRPr="0062005F" w:rsidR="00E915C9" w:rsidP="0062005F" w:rsidRDefault="00E915C9" w14:paraId="57ABAB82" w14:textId="77777777">
            <w:pPr>
              <w:jc w:val="left"/>
            </w:pPr>
            <w:proofErr w:type="spellStart"/>
            <w:r w:rsidRPr="0062005F">
              <w:t>Bóly</w:t>
            </w:r>
            <w:proofErr w:type="spellEnd"/>
          </w:p>
        </w:tc>
        <w:tc>
          <w:tcPr>
            <w:tcW w:w="1498" w:type="dxa"/>
            <w:gridSpan w:val="2"/>
            <w:hideMark/>
          </w:tcPr>
          <w:p w:rsidRPr="0062005F" w:rsidR="00E915C9" w:rsidP="0062005F" w:rsidRDefault="00E915C9" w14:paraId="6FDF6BF9" w14:textId="77777777">
            <w:proofErr w:type="spellStart"/>
            <w:r w:rsidRPr="0062005F">
              <w:t>Mohácsi</w:t>
            </w:r>
            <w:proofErr w:type="spellEnd"/>
            <w:r w:rsidRPr="0062005F">
              <w:t xml:space="preserve"> Bank</w:t>
            </w:r>
          </w:p>
        </w:tc>
      </w:tr>
      <w:tr w:rsidRPr="0062005F" w:rsidR="00E915C9" w:rsidTr="00406A8C" w14:paraId="23C583EC" w14:textId="77777777">
        <w:trPr>
          <w:trHeight w:val="300"/>
        </w:trPr>
        <w:tc>
          <w:tcPr>
            <w:tcW w:w="675" w:type="dxa"/>
            <w:hideMark/>
          </w:tcPr>
          <w:p w:rsidRPr="0062005F" w:rsidR="00E915C9" w:rsidP="0062005F" w:rsidRDefault="00E915C9" w14:paraId="0CF18F2F" w14:textId="77777777">
            <w:pPr>
              <w:jc w:val="center"/>
            </w:pPr>
            <w:r w:rsidRPr="0062005F">
              <w:t>128.</w:t>
            </w:r>
          </w:p>
        </w:tc>
        <w:tc>
          <w:tcPr>
            <w:tcW w:w="2410" w:type="dxa"/>
            <w:hideMark/>
          </w:tcPr>
          <w:p w:rsidRPr="0062005F" w:rsidR="00E915C9" w:rsidP="0062005F" w:rsidRDefault="00E915C9" w14:paraId="2A0EB1C7" w14:textId="77777777">
            <w:pPr>
              <w:jc w:val="left"/>
            </w:pPr>
            <w:proofErr w:type="spellStart"/>
            <w:r w:rsidRPr="0062005F">
              <w:t>József</w:t>
            </w:r>
            <w:proofErr w:type="spellEnd"/>
            <w:r w:rsidRPr="0062005F">
              <w:t xml:space="preserve"> MARKOVICS</w:t>
            </w:r>
          </w:p>
        </w:tc>
        <w:tc>
          <w:tcPr>
            <w:tcW w:w="1418" w:type="dxa"/>
            <w:hideMark/>
          </w:tcPr>
          <w:p w:rsidRPr="0062005F" w:rsidR="00E915C9" w:rsidP="0062005F" w:rsidRDefault="00E915C9" w14:paraId="10C6DF82" w14:textId="77777777">
            <w:pPr>
              <w:jc w:val="left"/>
            </w:pPr>
            <w:r w:rsidRPr="0062005F">
              <w:t>16/03/1943</w:t>
            </w:r>
          </w:p>
        </w:tc>
        <w:tc>
          <w:tcPr>
            <w:tcW w:w="1904" w:type="dxa"/>
            <w:hideMark/>
          </w:tcPr>
          <w:p w:rsidRPr="0062005F" w:rsidR="00E915C9" w:rsidP="0062005F" w:rsidRDefault="00E915C9" w14:paraId="38794B41" w14:textId="77777777">
            <w:pPr>
              <w:jc w:val="left"/>
            </w:pPr>
            <w:proofErr w:type="spellStart"/>
            <w:r w:rsidRPr="0062005F">
              <w:t>Mohács</w:t>
            </w:r>
            <w:proofErr w:type="spellEnd"/>
          </w:p>
        </w:tc>
        <w:tc>
          <w:tcPr>
            <w:tcW w:w="1498" w:type="dxa"/>
            <w:gridSpan w:val="2"/>
            <w:hideMark/>
          </w:tcPr>
          <w:p w:rsidRPr="0062005F" w:rsidR="00E915C9" w:rsidP="0062005F" w:rsidRDefault="00E915C9" w14:paraId="2048CBF7" w14:textId="77777777">
            <w:proofErr w:type="spellStart"/>
            <w:r w:rsidRPr="0062005F">
              <w:t>Mohácsi</w:t>
            </w:r>
            <w:proofErr w:type="spellEnd"/>
            <w:r w:rsidRPr="0062005F">
              <w:t xml:space="preserve"> Bank</w:t>
            </w:r>
          </w:p>
        </w:tc>
      </w:tr>
      <w:tr w:rsidRPr="0062005F" w:rsidR="00E915C9" w:rsidTr="00406A8C" w14:paraId="3B84FFB0" w14:textId="77777777">
        <w:trPr>
          <w:trHeight w:val="300"/>
        </w:trPr>
        <w:tc>
          <w:tcPr>
            <w:tcW w:w="675" w:type="dxa"/>
            <w:hideMark/>
          </w:tcPr>
          <w:p w:rsidRPr="0062005F" w:rsidR="00E915C9" w:rsidP="0062005F" w:rsidRDefault="00E915C9" w14:paraId="6B62A942" w14:textId="77777777">
            <w:pPr>
              <w:jc w:val="center"/>
            </w:pPr>
            <w:r w:rsidRPr="0062005F">
              <w:t>129.</w:t>
            </w:r>
          </w:p>
        </w:tc>
        <w:tc>
          <w:tcPr>
            <w:tcW w:w="2410" w:type="dxa"/>
            <w:hideMark/>
          </w:tcPr>
          <w:p w:rsidRPr="0062005F" w:rsidR="00E915C9" w:rsidP="0062005F" w:rsidRDefault="00E915C9" w14:paraId="43042F7B" w14:textId="77777777">
            <w:pPr>
              <w:jc w:val="left"/>
            </w:pPr>
            <w:proofErr w:type="spellStart"/>
            <w:r w:rsidRPr="0062005F">
              <w:t>Lázárné</w:t>
            </w:r>
            <w:proofErr w:type="spellEnd"/>
            <w:r w:rsidRPr="0062005F">
              <w:t xml:space="preserve"> MÁRTON </w:t>
            </w:r>
          </w:p>
        </w:tc>
        <w:tc>
          <w:tcPr>
            <w:tcW w:w="1418" w:type="dxa"/>
            <w:hideMark/>
          </w:tcPr>
          <w:p w:rsidRPr="0062005F" w:rsidR="00E915C9" w:rsidP="0062005F" w:rsidRDefault="00E915C9" w14:paraId="129E47BF" w14:textId="77777777">
            <w:pPr>
              <w:jc w:val="left"/>
            </w:pPr>
            <w:r w:rsidRPr="0062005F">
              <w:t>28/07/1951</w:t>
            </w:r>
          </w:p>
        </w:tc>
        <w:tc>
          <w:tcPr>
            <w:tcW w:w="1904" w:type="dxa"/>
            <w:hideMark/>
          </w:tcPr>
          <w:p w:rsidRPr="0062005F" w:rsidR="00E915C9" w:rsidP="0062005F" w:rsidRDefault="00E915C9" w14:paraId="5D33177E" w14:textId="77777777">
            <w:pPr>
              <w:jc w:val="left"/>
            </w:pPr>
            <w:proofErr w:type="spellStart"/>
            <w:r w:rsidRPr="0062005F">
              <w:t>Gárdony</w:t>
            </w:r>
            <w:proofErr w:type="spellEnd"/>
          </w:p>
        </w:tc>
        <w:tc>
          <w:tcPr>
            <w:tcW w:w="1498" w:type="dxa"/>
            <w:gridSpan w:val="2"/>
            <w:hideMark/>
          </w:tcPr>
          <w:p w:rsidRPr="0062005F" w:rsidR="00E915C9" w:rsidP="0062005F" w:rsidRDefault="00E915C9" w14:paraId="0C1923F4" w14:textId="77777777">
            <w:proofErr w:type="spellStart"/>
            <w:r w:rsidRPr="0062005F">
              <w:t>Mohácsi</w:t>
            </w:r>
            <w:proofErr w:type="spellEnd"/>
            <w:r w:rsidRPr="0062005F">
              <w:t xml:space="preserve"> Bank</w:t>
            </w:r>
          </w:p>
        </w:tc>
      </w:tr>
      <w:tr w:rsidRPr="0062005F" w:rsidR="00E915C9" w:rsidTr="00406A8C" w14:paraId="2F3EC1E5" w14:textId="77777777">
        <w:trPr>
          <w:trHeight w:val="300"/>
        </w:trPr>
        <w:tc>
          <w:tcPr>
            <w:tcW w:w="675" w:type="dxa"/>
            <w:hideMark/>
          </w:tcPr>
          <w:p w:rsidRPr="0062005F" w:rsidR="00E915C9" w:rsidP="0062005F" w:rsidRDefault="00E915C9" w14:paraId="7851D7AE" w14:textId="77777777">
            <w:pPr>
              <w:jc w:val="center"/>
            </w:pPr>
            <w:r w:rsidRPr="0062005F">
              <w:t>130.</w:t>
            </w:r>
          </w:p>
        </w:tc>
        <w:tc>
          <w:tcPr>
            <w:tcW w:w="2410" w:type="dxa"/>
            <w:hideMark/>
          </w:tcPr>
          <w:p w:rsidRPr="0062005F" w:rsidR="00E915C9" w:rsidP="0062005F" w:rsidRDefault="00E915C9" w14:paraId="76CC18C2" w14:textId="77777777">
            <w:pPr>
              <w:jc w:val="left"/>
            </w:pPr>
            <w:r w:rsidRPr="0062005F">
              <w:t>Attila Vince MÁTRAI</w:t>
            </w:r>
          </w:p>
        </w:tc>
        <w:tc>
          <w:tcPr>
            <w:tcW w:w="1418" w:type="dxa"/>
            <w:hideMark/>
          </w:tcPr>
          <w:p w:rsidRPr="0062005F" w:rsidR="00E915C9" w:rsidP="0062005F" w:rsidRDefault="00E915C9" w14:paraId="0EDEAFB5" w14:textId="77777777">
            <w:pPr>
              <w:jc w:val="left"/>
            </w:pPr>
            <w:r w:rsidRPr="0062005F">
              <w:t>22/12/1953</w:t>
            </w:r>
          </w:p>
        </w:tc>
        <w:tc>
          <w:tcPr>
            <w:tcW w:w="1904" w:type="dxa"/>
            <w:hideMark/>
          </w:tcPr>
          <w:p w:rsidRPr="0062005F" w:rsidR="00E915C9" w:rsidP="0062005F" w:rsidRDefault="00E915C9" w14:paraId="10077585" w14:textId="77777777">
            <w:pPr>
              <w:jc w:val="left"/>
            </w:pPr>
            <w:proofErr w:type="spellStart"/>
            <w:r w:rsidRPr="0062005F">
              <w:t>Mohács</w:t>
            </w:r>
            <w:proofErr w:type="spellEnd"/>
          </w:p>
        </w:tc>
        <w:tc>
          <w:tcPr>
            <w:tcW w:w="1498" w:type="dxa"/>
            <w:gridSpan w:val="2"/>
            <w:hideMark/>
          </w:tcPr>
          <w:p w:rsidRPr="0062005F" w:rsidR="00E915C9" w:rsidP="0062005F" w:rsidRDefault="00E915C9" w14:paraId="09341CBA" w14:textId="77777777">
            <w:proofErr w:type="spellStart"/>
            <w:r w:rsidRPr="0062005F">
              <w:t>Mohácsi</w:t>
            </w:r>
            <w:proofErr w:type="spellEnd"/>
            <w:r w:rsidRPr="0062005F">
              <w:t xml:space="preserve"> Bank</w:t>
            </w:r>
          </w:p>
        </w:tc>
      </w:tr>
      <w:tr w:rsidRPr="0062005F" w:rsidR="00E915C9" w:rsidTr="00406A8C" w14:paraId="5A7DF649" w14:textId="77777777">
        <w:trPr>
          <w:trHeight w:val="300"/>
        </w:trPr>
        <w:tc>
          <w:tcPr>
            <w:tcW w:w="675" w:type="dxa"/>
            <w:hideMark/>
          </w:tcPr>
          <w:p w:rsidRPr="0062005F" w:rsidR="00E915C9" w:rsidP="0062005F" w:rsidRDefault="00E915C9" w14:paraId="15A13C1F" w14:textId="77777777">
            <w:pPr>
              <w:jc w:val="center"/>
            </w:pPr>
            <w:r w:rsidRPr="0062005F">
              <w:t>131.</w:t>
            </w:r>
          </w:p>
        </w:tc>
        <w:tc>
          <w:tcPr>
            <w:tcW w:w="2410" w:type="dxa"/>
            <w:hideMark/>
          </w:tcPr>
          <w:p w:rsidRPr="0062005F" w:rsidR="00E915C9" w:rsidP="0062005F" w:rsidRDefault="00E915C9" w14:paraId="658C2124" w14:textId="77777777">
            <w:pPr>
              <w:jc w:val="left"/>
            </w:pPr>
            <w:r w:rsidRPr="0062005F">
              <w:t xml:space="preserve">Zoltán MEZEY </w:t>
            </w:r>
          </w:p>
        </w:tc>
        <w:tc>
          <w:tcPr>
            <w:tcW w:w="1418" w:type="dxa"/>
            <w:hideMark/>
          </w:tcPr>
          <w:p w:rsidRPr="0062005F" w:rsidR="00E915C9" w:rsidP="0062005F" w:rsidRDefault="00E915C9" w14:paraId="4BE03E8A" w14:textId="77777777">
            <w:pPr>
              <w:jc w:val="left"/>
            </w:pPr>
            <w:r w:rsidRPr="0062005F">
              <w:t>19/07/1947</w:t>
            </w:r>
          </w:p>
        </w:tc>
        <w:tc>
          <w:tcPr>
            <w:tcW w:w="1904" w:type="dxa"/>
            <w:hideMark/>
          </w:tcPr>
          <w:p w:rsidRPr="0062005F" w:rsidR="00E915C9" w:rsidP="0062005F" w:rsidRDefault="00E915C9" w14:paraId="74CC1383" w14:textId="77777777">
            <w:pPr>
              <w:jc w:val="left"/>
            </w:pPr>
            <w:proofErr w:type="spellStart"/>
            <w:r w:rsidRPr="0062005F">
              <w:t>Mohács</w:t>
            </w:r>
            <w:proofErr w:type="spellEnd"/>
          </w:p>
        </w:tc>
        <w:tc>
          <w:tcPr>
            <w:tcW w:w="1498" w:type="dxa"/>
            <w:gridSpan w:val="2"/>
            <w:hideMark/>
          </w:tcPr>
          <w:p w:rsidRPr="0062005F" w:rsidR="00E915C9" w:rsidP="0062005F" w:rsidRDefault="00E915C9" w14:paraId="5415918F" w14:textId="77777777">
            <w:proofErr w:type="spellStart"/>
            <w:r w:rsidRPr="0062005F">
              <w:t>Mohácsi</w:t>
            </w:r>
            <w:proofErr w:type="spellEnd"/>
            <w:r w:rsidRPr="0062005F">
              <w:t xml:space="preserve"> Bank</w:t>
            </w:r>
          </w:p>
        </w:tc>
      </w:tr>
      <w:tr w:rsidRPr="0062005F" w:rsidR="00E915C9" w:rsidTr="00406A8C" w14:paraId="1B97F2EF" w14:textId="77777777">
        <w:trPr>
          <w:trHeight w:val="300"/>
        </w:trPr>
        <w:tc>
          <w:tcPr>
            <w:tcW w:w="675" w:type="dxa"/>
            <w:hideMark/>
          </w:tcPr>
          <w:p w:rsidRPr="0062005F" w:rsidR="00E915C9" w:rsidP="0062005F" w:rsidRDefault="00E915C9" w14:paraId="2D5E3878" w14:textId="77777777">
            <w:pPr>
              <w:jc w:val="center"/>
            </w:pPr>
            <w:r w:rsidRPr="0062005F">
              <w:t>132.</w:t>
            </w:r>
          </w:p>
        </w:tc>
        <w:tc>
          <w:tcPr>
            <w:tcW w:w="2410" w:type="dxa"/>
            <w:hideMark/>
          </w:tcPr>
          <w:p w:rsidRPr="0062005F" w:rsidR="00E915C9" w:rsidP="0062005F" w:rsidRDefault="00E915C9" w14:paraId="12A9274B" w14:textId="77777777">
            <w:pPr>
              <w:jc w:val="left"/>
            </w:pPr>
            <w:r w:rsidRPr="0062005F">
              <w:t>Lajos MÓD</w:t>
            </w:r>
          </w:p>
        </w:tc>
        <w:tc>
          <w:tcPr>
            <w:tcW w:w="1418" w:type="dxa"/>
            <w:hideMark/>
          </w:tcPr>
          <w:p w:rsidRPr="0062005F" w:rsidR="00E915C9" w:rsidP="0062005F" w:rsidRDefault="00E915C9" w14:paraId="7E551799" w14:textId="77777777">
            <w:pPr>
              <w:jc w:val="left"/>
            </w:pPr>
            <w:r w:rsidRPr="0062005F">
              <w:t>10/02/1942</w:t>
            </w:r>
          </w:p>
        </w:tc>
        <w:tc>
          <w:tcPr>
            <w:tcW w:w="1904" w:type="dxa"/>
            <w:hideMark/>
          </w:tcPr>
          <w:p w:rsidRPr="0062005F" w:rsidR="00E915C9" w:rsidP="0062005F" w:rsidRDefault="00E915C9" w14:paraId="217740FE" w14:textId="77777777">
            <w:pPr>
              <w:jc w:val="left"/>
            </w:pPr>
            <w:proofErr w:type="spellStart"/>
            <w:r w:rsidRPr="0062005F">
              <w:t>Mohács</w:t>
            </w:r>
            <w:proofErr w:type="spellEnd"/>
          </w:p>
        </w:tc>
        <w:tc>
          <w:tcPr>
            <w:tcW w:w="1498" w:type="dxa"/>
            <w:gridSpan w:val="2"/>
            <w:hideMark/>
          </w:tcPr>
          <w:p w:rsidRPr="0062005F" w:rsidR="00E915C9" w:rsidP="0062005F" w:rsidRDefault="00E915C9" w14:paraId="77052637" w14:textId="77777777">
            <w:proofErr w:type="spellStart"/>
            <w:r w:rsidRPr="0062005F">
              <w:t>Mohácsi</w:t>
            </w:r>
            <w:proofErr w:type="spellEnd"/>
            <w:r w:rsidRPr="0062005F">
              <w:t xml:space="preserve"> Bank</w:t>
            </w:r>
          </w:p>
        </w:tc>
      </w:tr>
      <w:tr w:rsidRPr="0062005F" w:rsidR="00E915C9" w:rsidTr="00406A8C" w14:paraId="3A78FA99" w14:textId="77777777">
        <w:trPr>
          <w:trHeight w:val="300"/>
        </w:trPr>
        <w:tc>
          <w:tcPr>
            <w:tcW w:w="675" w:type="dxa"/>
            <w:hideMark/>
          </w:tcPr>
          <w:p w:rsidRPr="0062005F" w:rsidR="00E915C9" w:rsidP="0062005F" w:rsidRDefault="00E915C9" w14:paraId="2F4F847B" w14:textId="77777777">
            <w:pPr>
              <w:jc w:val="center"/>
            </w:pPr>
            <w:r w:rsidRPr="0062005F">
              <w:t>133.</w:t>
            </w:r>
          </w:p>
        </w:tc>
        <w:tc>
          <w:tcPr>
            <w:tcW w:w="2410" w:type="dxa"/>
            <w:hideMark/>
          </w:tcPr>
          <w:p w:rsidRPr="0062005F" w:rsidR="00E915C9" w:rsidP="0062005F" w:rsidRDefault="00E915C9" w14:paraId="189A2B5E" w14:textId="77777777">
            <w:pPr>
              <w:jc w:val="left"/>
            </w:pPr>
            <w:proofErr w:type="spellStart"/>
            <w:r w:rsidRPr="0062005F">
              <w:t>Károly</w:t>
            </w:r>
            <w:proofErr w:type="spellEnd"/>
            <w:r w:rsidRPr="0062005F">
              <w:t xml:space="preserve"> MOLNÁR</w:t>
            </w:r>
          </w:p>
        </w:tc>
        <w:tc>
          <w:tcPr>
            <w:tcW w:w="1418" w:type="dxa"/>
            <w:hideMark/>
          </w:tcPr>
          <w:p w:rsidRPr="0062005F" w:rsidR="00E915C9" w:rsidP="0062005F" w:rsidRDefault="00E915C9" w14:paraId="6D7E6FF7" w14:textId="77777777">
            <w:pPr>
              <w:jc w:val="left"/>
            </w:pPr>
            <w:r w:rsidRPr="0062005F">
              <w:t>29/01/1945</w:t>
            </w:r>
          </w:p>
        </w:tc>
        <w:tc>
          <w:tcPr>
            <w:tcW w:w="1904" w:type="dxa"/>
            <w:hideMark/>
          </w:tcPr>
          <w:p w:rsidRPr="0062005F" w:rsidR="00E915C9" w:rsidP="0062005F" w:rsidRDefault="00E915C9" w14:paraId="269A4720" w14:textId="77777777">
            <w:pPr>
              <w:jc w:val="left"/>
            </w:pPr>
            <w:proofErr w:type="spellStart"/>
            <w:r w:rsidRPr="0062005F">
              <w:t>Dunaszekcső</w:t>
            </w:r>
            <w:proofErr w:type="spellEnd"/>
          </w:p>
        </w:tc>
        <w:tc>
          <w:tcPr>
            <w:tcW w:w="1498" w:type="dxa"/>
            <w:gridSpan w:val="2"/>
            <w:hideMark/>
          </w:tcPr>
          <w:p w:rsidRPr="0062005F" w:rsidR="00E915C9" w:rsidP="0062005F" w:rsidRDefault="00E915C9" w14:paraId="07A75BCA" w14:textId="77777777">
            <w:proofErr w:type="spellStart"/>
            <w:r w:rsidRPr="0062005F">
              <w:t>Mohácsi</w:t>
            </w:r>
            <w:proofErr w:type="spellEnd"/>
            <w:r w:rsidRPr="0062005F">
              <w:t xml:space="preserve"> Bank</w:t>
            </w:r>
          </w:p>
        </w:tc>
      </w:tr>
      <w:tr w:rsidRPr="0062005F" w:rsidR="00E915C9" w:rsidTr="00406A8C" w14:paraId="03FAB165" w14:textId="77777777">
        <w:trPr>
          <w:trHeight w:val="300"/>
        </w:trPr>
        <w:tc>
          <w:tcPr>
            <w:tcW w:w="675" w:type="dxa"/>
            <w:hideMark/>
          </w:tcPr>
          <w:p w:rsidRPr="0062005F" w:rsidR="00E915C9" w:rsidP="0062005F" w:rsidRDefault="00E915C9" w14:paraId="4E328B7C" w14:textId="77777777">
            <w:pPr>
              <w:jc w:val="center"/>
            </w:pPr>
            <w:r w:rsidRPr="0062005F">
              <w:t>134.</w:t>
            </w:r>
          </w:p>
        </w:tc>
        <w:tc>
          <w:tcPr>
            <w:tcW w:w="2410" w:type="dxa"/>
            <w:hideMark/>
          </w:tcPr>
          <w:p w:rsidRPr="0062005F" w:rsidR="00E915C9" w:rsidP="0062005F" w:rsidRDefault="00E915C9" w14:paraId="041DEDF7" w14:textId="77777777">
            <w:pPr>
              <w:jc w:val="left"/>
            </w:pPr>
            <w:proofErr w:type="spellStart"/>
            <w:r w:rsidRPr="0062005F">
              <w:t>Mártonné</w:t>
            </w:r>
            <w:proofErr w:type="spellEnd"/>
            <w:r w:rsidRPr="0062005F">
              <w:t xml:space="preserve"> MOLNÁR</w:t>
            </w:r>
          </w:p>
        </w:tc>
        <w:tc>
          <w:tcPr>
            <w:tcW w:w="1418" w:type="dxa"/>
            <w:hideMark/>
          </w:tcPr>
          <w:p w:rsidRPr="0062005F" w:rsidR="00E915C9" w:rsidP="0062005F" w:rsidRDefault="00E915C9" w14:paraId="0B3ECF03" w14:textId="77777777">
            <w:pPr>
              <w:jc w:val="left"/>
            </w:pPr>
            <w:r w:rsidRPr="0062005F">
              <w:t>21/02/1953</w:t>
            </w:r>
          </w:p>
        </w:tc>
        <w:tc>
          <w:tcPr>
            <w:tcW w:w="1904" w:type="dxa"/>
            <w:hideMark/>
          </w:tcPr>
          <w:p w:rsidRPr="0062005F" w:rsidR="00E915C9" w:rsidP="0062005F" w:rsidRDefault="00E915C9" w14:paraId="03985500"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0601893E" w14:textId="77777777">
            <w:pPr>
              <w:jc w:val="left"/>
            </w:pPr>
            <w:proofErr w:type="spellStart"/>
            <w:r w:rsidRPr="0062005F">
              <w:t>Kinizsi</w:t>
            </w:r>
            <w:proofErr w:type="spellEnd"/>
            <w:r w:rsidRPr="0062005F">
              <w:t xml:space="preserve"> Bank</w:t>
            </w:r>
          </w:p>
        </w:tc>
      </w:tr>
      <w:tr w:rsidRPr="0062005F" w:rsidR="00E915C9" w:rsidTr="00406A8C" w14:paraId="20B3AEF3" w14:textId="77777777">
        <w:trPr>
          <w:trHeight w:val="300"/>
        </w:trPr>
        <w:tc>
          <w:tcPr>
            <w:tcW w:w="675" w:type="dxa"/>
            <w:hideMark/>
          </w:tcPr>
          <w:p w:rsidRPr="0062005F" w:rsidR="00E915C9" w:rsidP="0062005F" w:rsidRDefault="00E915C9" w14:paraId="43742710" w14:textId="77777777">
            <w:pPr>
              <w:jc w:val="center"/>
            </w:pPr>
            <w:r w:rsidRPr="0062005F">
              <w:t>135.</w:t>
            </w:r>
          </w:p>
        </w:tc>
        <w:tc>
          <w:tcPr>
            <w:tcW w:w="2410" w:type="dxa"/>
            <w:hideMark/>
          </w:tcPr>
          <w:p w:rsidRPr="0062005F" w:rsidR="00E915C9" w:rsidP="0062005F" w:rsidRDefault="00E915C9" w14:paraId="5A0B7391" w14:textId="77777777">
            <w:pPr>
              <w:jc w:val="left"/>
            </w:pPr>
            <w:proofErr w:type="spellStart"/>
            <w:r w:rsidRPr="0062005F">
              <w:t>János</w:t>
            </w:r>
            <w:proofErr w:type="spellEnd"/>
            <w:r w:rsidRPr="0062005F">
              <w:t xml:space="preserve"> MÓRÓ</w:t>
            </w:r>
          </w:p>
        </w:tc>
        <w:tc>
          <w:tcPr>
            <w:tcW w:w="1418" w:type="dxa"/>
            <w:hideMark/>
          </w:tcPr>
          <w:p w:rsidRPr="0062005F" w:rsidR="00E915C9" w:rsidP="0062005F" w:rsidRDefault="00E915C9" w14:paraId="045D6AF4" w14:textId="77777777">
            <w:pPr>
              <w:jc w:val="left"/>
            </w:pPr>
            <w:r w:rsidRPr="0062005F">
              <w:t>17/03/1954</w:t>
            </w:r>
          </w:p>
        </w:tc>
        <w:tc>
          <w:tcPr>
            <w:tcW w:w="1904" w:type="dxa"/>
            <w:hideMark/>
          </w:tcPr>
          <w:p w:rsidRPr="0062005F" w:rsidR="00E915C9" w:rsidP="0062005F" w:rsidRDefault="00E915C9" w14:paraId="0EDCCDFD" w14:textId="77777777">
            <w:pPr>
              <w:jc w:val="left"/>
            </w:pPr>
            <w:proofErr w:type="spellStart"/>
            <w:r w:rsidRPr="0062005F">
              <w:t>Zánka</w:t>
            </w:r>
            <w:proofErr w:type="spellEnd"/>
          </w:p>
        </w:tc>
        <w:tc>
          <w:tcPr>
            <w:tcW w:w="1498" w:type="dxa"/>
            <w:gridSpan w:val="2"/>
            <w:hideMark/>
          </w:tcPr>
          <w:p w:rsidRPr="0062005F" w:rsidR="00E915C9" w:rsidP="0062005F" w:rsidRDefault="00E915C9" w14:paraId="47D710FE" w14:textId="77777777">
            <w:pPr>
              <w:jc w:val="left"/>
            </w:pPr>
            <w:proofErr w:type="spellStart"/>
            <w:r w:rsidRPr="0062005F">
              <w:t>Kinizsi</w:t>
            </w:r>
            <w:proofErr w:type="spellEnd"/>
            <w:r w:rsidRPr="0062005F">
              <w:t xml:space="preserve"> Bank</w:t>
            </w:r>
          </w:p>
        </w:tc>
      </w:tr>
      <w:tr w:rsidRPr="0062005F" w:rsidR="00E915C9" w:rsidTr="00406A8C" w14:paraId="7CDB57F3" w14:textId="77777777">
        <w:trPr>
          <w:trHeight w:val="300"/>
        </w:trPr>
        <w:tc>
          <w:tcPr>
            <w:tcW w:w="675" w:type="dxa"/>
            <w:hideMark/>
          </w:tcPr>
          <w:p w:rsidRPr="0062005F" w:rsidR="00E915C9" w:rsidP="0062005F" w:rsidRDefault="00E915C9" w14:paraId="284B6F7A" w14:textId="77777777">
            <w:pPr>
              <w:jc w:val="center"/>
            </w:pPr>
            <w:r w:rsidRPr="0062005F">
              <w:t>136.</w:t>
            </w:r>
          </w:p>
        </w:tc>
        <w:tc>
          <w:tcPr>
            <w:tcW w:w="2410" w:type="dxa"/>
            <w:hideMark/>
          </w:tcPr>
          <w:p w:rsidRPr="0062005F" w:rsidR="00E915C9" w:rsidP="0062005F" w:rsidRDefault="00E915C9" w14:paraId="710074EF" w14:textId="77777777">
            <w:pPr>
              <w:jc w:val="left"/>
            </w:pPr>
            <w:proofErr w:type="spellStart"/>
            <w:r w:rsidRPr="0062005F">
              <w:t>Jánosné</w:t>
            </w:r>
            <w:proofErr w:type="spellEnd"/>
            <w:r w:rsidRPr="0062005F">
              <w:t xml:space="preserve"> MÓRÓ</w:t>
            </w:r>
          </w:p>
        </w:tc>
        <w:tc>
          <w:tcPr>
            <w:tcW w:w="1418" w:type="dxa"/>
            <w:hideMark/>
          </w:tcPr>
          <w:p w:rsidRPr="0062005F" w:rsidR="00E915C9" w:rsidP="0062005F" w:rsidRDefault="00E915C9" w14:paraId="3992D7F4" w14:textId="77777777">
            <w:pPr>
              <w:jc w:val="left"/>
            </w:pPr>
            <w:r w:rsidRPr="0062005F">
              <w:t>25/10/1956</w:t>
            </w:r>
          </w:p>
        </w:tc>
        <w:tc>
          <w:tcPr>
            <w:tcW w:w="1904" w:type="dxa"/>
            <w:hideMark/>
          </w:tcPr>
          <w:p w:rsidRPr="0062005F" w:rsidR="00E915C9" w:rsidP="0062005F" w:rsidRDefault="00E915C9" w14:paraId="51739178" w14:textId="77777777">
            <w:pPr>
              <w:jc w:val="left"/>
            </w:pPr>
            <w:proofErr w:type="spellStart"/>
            <w:r w:rsidRPr="0062005F">
              <w:t>Zánka</w:t>
            </w:r>
            <w:proofErr w:type="spellEnd"/>
          </w:p>
        </w:tc>
        <w:tc>
          <w:tcPr>
            <w:tcW w:w="1498" w:type="dxa"/>
            <w:gridSpan w:val="2"/>
            <w:hideMark/>
          </w:tcPr>
          <w:p w:rsidRPr="0062005F" w:rsidR="00E915C9" w:rsidP="0062005F" w:rsidRDefault="00E915C9" w14:paraId="59A07CA9" w14:textId="77777777">
            <w:pPr>
              <w:jc w:val="left"/>
            </w:pPr>
            <w:proofErr w:type="spellStart"/>
            <w:r w:rsidRPr="0062005F">
              <w:t>Kinizsi</w:t>
            </w:r>
            <w:proofErr w:type="spellEnd"/>
            <w:r w:rsidRPr="0062005F">
              <w:t xml:space="preserve"> Bank</w:t>
            </w:r>
          </w:p>
        </w:tc>
      </w:tr>
      <w:tr w:rsidRPr="0062005F" w:rsidR="00E915C9" w:rsidTr="00406A8C" w14:paraId="2FB055CD" w14:textId="77777777">
        <w:trPr>
          <w:trHeight w:val="881"/>
        </w:trPr>
        <w:tc>
          <w:tcPr>
            <w:tcW w:w="675" w:type="dxa"/>
            <w:noWrap/>
            <w:hideMark/>
          </w:tcPr>
          <w:p w:rsidRPr="0062005F" w:rsidR="00E915C9" w:rsidP="0062005F" w:rsidRDefault="00E915C9" w14:paraId="05CA0F73" w14:textId="77777777">
            <w:pPr>
              <w:jc w:val="center"/>
            </w:pPr>
            <w:r w:rsidRPr="0062005F">
              <w:t>137.</w:t>
            </w:r>
          </w:p>
        </w:tc>
        <w:tc>
          <w:tcPr>
            <w:tcW w:w="2410" w:type="dxa"/>
            <w:hideMark/>
          </w:tcPr>
          <w:p w:rsidRPr="0062005F" w:rsidR="00E915C9" w:rsidP="0062005F" w:rsidRDefault="00E915C9" w14:paraId="33BF6028" w14:textId="77777777">
            <w:pPr>
              <w:jc w:val="left"/>
            </w:pPr>
            <w:proofErr w:type="spellStart"/>
            <w:r w:rsidRPr="0062005F">
              <w:t>János</w:t>
            </w:r>
            <w:proofErr w:type="spellEnd"/>
            <w:r w:rsidRPr="0062005F">
              <w:t xml:space="preserve"> MÚTH*</w:t>
            </w:r>
          </w:p>
          <w:p w:rsidRPr="0062005F" w:rsidR="00E915C9" w:rsidP="0062005F" w:rsidRDefault="00E915C9" w14:paraId="4FD8ACE8" w14:textId="77777777">
            <w:pPr>
              <w:jc w:val="left"/>
            </w:pPr>
            <w:r w:rsidRPr="0062005F">
              <w:t xml:space="preserve">(heir: Edina </w:t>
            </w:r>
            <w:proofErr w:type="spellStart"/>
            <w:r w:rsidRPr="0062005F">
              <w:t>Kollárné</w:t>
            </w:r>
            <w:proofErr w:type="spellEnd"/>
            <w:r w:rsidRPr="0062005F">
              <w:t xml:space="preserve"> </w:t>
            </w:r>
            <w:proofErr w:type="spellStart"/>
            <w:r w:rsidRPr="0062005F">
              <w:t>Múth</w:t>
            </w:r>
            <w:proofErr w:type="spellEnd"/>
            <w:r w:rsidRPr="0062005F">
              <w:t xml:space="preserve">, </w:t>
            </w:r>
            <w:proofErr w:type="spellStart"/>
            <w:r w:rsidRPr="0062005F">
              <w:t>Jánosné</w:t>
            </w:r>
            <w:proofErr w:type="spellEnd"/>
            <w:r w:rsidRPr="0062005F">
              <w:t xml:space="preserve"> </w:t>
            </w:r>
            <w:proofErr w:type="spellStart"/>
            <w:r w:rsidRPr="0062005F">
              <w:t>Múth</w:t>
            </w:r>
            <w:proofErr w:type="spellEnd"/>
            <w:r w:rsidRPr="0062005F">
              <w:t xml:space="preserve">, Melinda </w:t>
            </w:r>
            <w:proofErr w:type="spellStart"/>
            <w:r w:rsidRPr="0062005F">
              <w:t>Schneiderné</w:t>
            </w:r>
            <w:proofErr w:type="spellEnd"/>
            <w:r w:rsidRPr="0062005F">
              <w:t xml:space="preserve"> </w:t>
            </w:r>
            <w:proofErr w:type="spellStart"/>
            <w:proofErr w:type="gramStart"/>
            <w:r w:rsidRPr="0062005F">
              <w:t>Múth</w:t>
            </w:r>
            <w:proofErr w:type="spellEnd"/>
            <w:r w:rsidRPr="0062005F">
              <w:t xml:space="preserve"> )</w:t>
            </w:r>
            <w:proofErr w:type="gramEnd"/>
          </w:p>
        </w:tc>
        <w:tc>
          <w:tcPr>
            <w:tcW w:w="1418" w:type="dxa"/>
            <w:noWrap/>
            <w:hideMark/>
          </w:tcPr>
          <w:p w:rsidRPr="0062005F" w:rsidR="00E915C9" w:rsidP="0062005F" w:rsidRDefault="00E915C9" w14:paraId="466E19F8" w14:textId="77777777">
            <w:pPr>
              <w:jc w:val="left"/>
            </w:pPr>
            <w:r w:rsidRPr="0062005F">
              <w:t>22/04/1952</w:t>
            </w:r>
          </w:p>
        </w:tc>
        <w:tc>
          <w:tcPr>
            <w:tcW w:w="1904" w:type="dxa"/>
            <w:noWrap/>
            <w:hideMark/>
          </w:tcPr>
          <w:p w:rsidRPr="0062005F" w:rsidR="00E915C9" w:rsidP="0062005F" w:rsidRDefault="00E915C9" w14:paraId="08E72932" w14:textId="77777777">
            <w:pPr>
              <w:jc w:val="left"/>
            </w:pPr>
            <w:proofErr w:type="spellStart"/>
            <w:r w:rsidRPr="0062005F">
              <w:t>Geresdlak</w:t>
            </w:r>
            <w:proofErr w:type="spellEnd"/>
          </w:p>
        </w:tc>
        <w:tc>
          <w:tcPr>
            <w:tcW w:w="1498" w:type="dxa"/>
            <w:gridSpan w:val="2"/>
            <w:noWrap/>
            <w:hideMark/>
          </w:tcPr>
          <w:p w:rsidRPr="0062005F" w:rsidR="00E915C9" w:rsidP="0062005F" w:rsidRDefault="00E915C9" w14:paraId="27241E6F" w14:textId="77777777">
            <w:proofErr w:type="spellStart"/>
            <w:r w:rsidRPr="0062005F">
              <w:t>Mohácsi</w:t>
            </w:r>
            <w:proofErr w:type="spellEnd"/>
            <w:r w:rsidRPr="0062005F">
              <w:t xml:space="preserve"> Bank</w:t>
            </w:r>
          </w:p>
        </w:tc>
      </w:tr>
      <w:tr w:rsidRPr="0062005F" w:rsidR="00E915C9" w:rsidTr="00406A8C" w14:paraId="35874EC1" w14:textId="77777777">
        <w:trPr>
          <w:trHeight w:val="300"/>
        </w:trPr>
        <w:tc>
          <w:tcPr>
            <w:tcW w:w="675" w:type="dxa"/>
            <w:hideMark/>
          </w:tcPr>
          <w:p w:rsidRPr="0062005F" w:rsidR="00E915C9" w:rsidP="0062005F" w:rsidRDefault="00E915C9" w14:paraId="1AD86C45" w14:textId="77777777">
            <w:pPr>
              <w:jc w:val="center"/>
            </w:pPr>
            <w:r w:rsidRPr="0062005F">
              <w:t>138.</w:t>
            </w:r>
          </w:p>
        </w:tc>
        <w:tc>
          <w:tcPr>
            <w:tcW w:w="2410" w:type="dxa"/>
            <w:hideMark/>
          </w:tcPr>
          <w:p w:rsidRPr="0062005F" w:rsidR="00E915C9" w:rsidP="0062005F" w:rsidRDefault="00E915C9" w14:paraId="7BBE61E3" w14:textId="77777777">
            <w:pPr>
              <w:jc w:val="left"/>
            </w:pPr>
            <w:proofErr w:type="spellStart"/>
            <w:r w:rsidRPr="0062005F">
              <w:t>Ambrus</w:t>
            </w:r>
            <w:proofErr w:type="spellEnd"/>
            <w:r w:rsidRPr="0062005F">
              <w:t xml:space="preserve"> MÜLLER</w:t>
            </w:r>
          </w:p>
        </w:tc>
        <w:tc>
          <w:tcPr>
            <w:tcW w:w="1418" w:type="dxa"/>
            <w:hideMark/>
          </w:tcPr>
          <w:p w:rsidRPr="0062005F" w:rsidR="00E915C9" w:rsidP="0062005F" w:rsidRDefault="00E915C9" w14:paraId="51BE44F7" w14:textId="77777777">
            <w:pPr>
              <w:jc w:val="left"/>
            </w:pPr>
            <w:r w:rsidRPr="0062005F">
              <w:t>01/12/1938</w:t>
            </w:r>
          </w:p>
        </w:tc>
        <w:tc>
          <w:tcPr>
            <w:tcW w:w="1904" w:type="dxa"/>
            <w:hideMark/>
          </w:tcPr>
          <w:p w:rsidRPr="0062005F" w:rsidR="00E915C9" w:rsidP="0062005F" w:rsidRDefault="00E915C9" w14:paraId="0B68892E" w14:textId="77777777">
            <w:pPr>
              <w:jc w:val="left"/>
            </w:pPr>
            <w:proofErr w:type="spellStart"/>
            <w:r w:rsidRPr="0062005F">
              <w:t>Mohács</w:t>
            </w:r>
            <w:proofErr w:type="spellEnd"/>
          </w:p>
        </w:tc>
        <w:tc>
          <w:tcPr>
            <w:tcW w:w="1498" w:type="dxa"/>
            <w:gridSpan w:val="2"/>
            <w:hideMark/>
          </w:tcPr>
          <w:p w:rsidRPr="0062005F" w:rsidR="00E915C9" w:rsidP="0062005F" w:rsidRDefault="00E915C9" w14:paraId="44636E32" w14:textId="77777777">
            <w:proofErr w:type="spellStart"/>
            <w:r w:rsidRPr="0062005F">
              <w:t>Mohácsi</w:t>
            </w:r>
            <w:proofErr w:type="spellEnd"/>
            <w:r w:rsidRPr="0062005F">
              <w:t xml:space="preserve"> Bank</w:t>
            </w:r>
          </w:p>
        </w:tc>
      </w:tr>
      <w:tr w:rsidRPr="0062005F" w:rsidR="00E915C9" w:rsidTr="00406A8C" w14:paraId="76BEF7E3" w14:textId="77777777">
        <w:trPr>
          <w:trHeight w:val="330"/>
        </w:trPr>
        <w:tc>
          <w:tcPr>
            <w:tcW w:w="675" w:type="dxa"/>
          </w:tcPr>
          <w:p w:rsidRPr="0062005F" w:rsidR="00E915C9" w:rsidP="0062005F" w:rsidRDefault="00E915C9" w14:paraId="22E50CBE" w14:textId="77777777">
            <w:pPr>
              <w:jc w:val="center"/>
            </w:pPr>
            <w:r w:rsidRPr="0062005F">
              <w:t>139.</w:t>
            </w:r>
          </w:p>
        </w:tc>
        <w:tc>
          <w:tcPr>
            <w:tcW w:w="2410" w:type="dxa"/>
          </w:tcPr>
          <w:p w:rsidRPr="0082389D" w:rsidR="00E915C9" w:rsidP="0062005F" w:rsidRDefault="00E915C9" w14:paraId="4826AB91" w14:textId="77777777">
            <w:pPr>
              <w:jc w:val="left"/>
            </w:pPr>
            <w:r w:rsidRPr="0082389D">
              <w:t xml:space="preserve">Katalin MÜLLERLEI (changed her name from Katalin </w:t>
            </w:r>
            <w:proofErr w:type="spellStart"/>
            <w:r w:rsidRPr="0082389D">
              <w:t>Purmann</w:t>
            </w:r>
            <w:proofErr w:type="spellEnd"/>
            <w:r w:rsidRPr="0082389D">
              <w:t xml:space="preserve"> </w:t>
            </w:r>
            <w:proofErr w:type="spellStart"/>
            <w:r w:rsidRPr="0082389D">
              <w:t>Györgyné</w:t>
            </w:r>
            <w:proofErr w:type="spellEnd"/>
            <w:r w:rsidRPr="0082389D">
              <w:t>)</w:t>
            </w:r>
          </w:p>
        </w:tc>
        <w:tc>
          <w:tcPr>
            <w:tcW w:w="1418" w:type="dxa"/>
          </w:tcPr>
          <w:p w:rsidRPr="0062005F" w:rsidR="00E915C9" w:rsidP="0062005F" w:rsidRDefault="00E915C9" w14:paraId="0E90ABA7" w14:textId="77777777">
            <w:pPr>
              <w:jc w:val="left"/>
            </w:pPr>
            <w:r w:rsidRPr="0062005F">
              <w:t>04/01/1958</w:t>
            </w:r>
          </w:p>
        </w:tc>
        <w:tc>
          <w:tcPr>
            <w:tcW w:w="1904" w:type="dxa"/>
          </w:tcPr>
          <w:p w:rsidRPr="0062005F" w:rsidR="00E915C9" w:rsidP="0062005F" w:rsidRDefault="00E915C9" w14:paraId="5F15CE34" w14:textId="77777777">
            <w:pPr>
              <w:jc w:val="left"/>
            </w:pPr>
            <w:proofErr w:type="spellStart"/>
            <w:r w:rsidRPr="0062005F">
              <w:t>Somberek</w:t>
            </w:r>
            <w:proofErr w:type="spellEnd"/>
          </w:p>
        </w:tc>
        <w:tc>
          <w:tcPr>
            <w:tcW w:w="1498" w:type="dxa"/>
            <w:gridSpan w:val="2"/>
          </w:tcPr>
          <w:p w:rsidRPr="0062005F" w:rsidR="00E915C9" w:rsidP="0062005F" w:rsidRDefault="00E915C9" w14:paraId="629484FE" w14:textId="77777777">
            <w:pPr>
              <w:jc w:val="left"/>
            </w:pPr>
            <w:proofErr w:type="spellStart"/>
            <w:r w:rsidRPr="0062005F">
              <w:t>Mohácsi</w:t>
            </w:r>
            <w:proofErr w:type="spellEnd"/>
            <w:r w:rsidRPr="0062005F">
              <w:t xml:space="preserve"> Bank</w:t>
            </w:r>
          </w:p>
        </w:tc>
      </w:tr>
      <w:tr w:rsidRPr="0062005F" w:rsidR="00E915C9" w:rsidTr="00406A8C" w14:paraId="27B000BB" w14:textId="77777777">
        <w:trPr>
          <w:trHeight w:val="330"/>
        </w:trPr>
        <w:tc>
          <w:tcPr>
            <w:tcW w:w="675" w:type="dxa"/>
            <w:hideMark/>
          </w:tcPr>
          <w:p w:rsidRPr="0062005F" w:rsidR="00E915C9" w:rsidP="0062005F" w:rsidRDefault="00E915C9" w14:paraId="1738A3B9" w14:textId="77777777">
            <w:pPr>
              <w:jc w:val="center"/>
            </w:pPr>
            <w:r w:rsidRPr="0062005F">
              <w:t>140.</w:t>
            </w:r>
          </w:p>
        </w:tc>
        <w:tc>
          <w:tcPr>
            <w:tcW w:w="2410" w:type="dxa"/>
            <w:hideMark/>
          </w:tcPr>
          <w:p w:rsidRPr="0062005F" w:rsidR="00E915C9" w:rsidP="0062005F" w:rsidRDefault="00E915C9" w14:paraId="72EDA52E" w14:textId="77777777">
            <w:pPr>
              <w:jc w:val="left"/>
            </w:pPr>
            <w:proofErr w:type="spellStart"/>
            <w:r w:rsidRPr="0062005F">
              <w:t>Béláné</w:t>
            </w:r>
            <w:proofErr w:type="spellEnd"/>
            <w:r w:rsidRPr="0062005F">
              <w:t xml:space="preserve"> NAGY</w:t>
            </w:r>
          </w:p>
        </w:tc>
        <w:tc>
          <w:tcPr>
            <w:tcW w:w="1418" w:type="dxa"/>
            <w:hideMark/>
          </w:tcPr>
          <w:p w:rsidRPr="0062005F" w:rsidR="00E915C9" w:rsidP="0062005F" w:rsidRDefault="00E915C9" w14:paraId="21E6BFA9" w14:textId="77777777">
            <w:pPr>
              <w:jc w:val="left"/>
            </w:pPr>
            <w:r w:rsidRPr="0062005F">
              <w:t>11/02/1952</w:t>
            </w:r>
          </w:p>
        </w:tc>
        <w:tc>
          <w:tcPr>
            <w:tcW w:w="1904" w:type="dxa"/>
            <w:hideMark/>
          </w:tcPr>
          <w:p w:rsidRPr="0062005F" w:rsidR="00E915C9" w:rsidP="0062005F" w:rsidRDefault="00E915C9" w14:paraId="2C538A3E"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1BEB29D1" w14:textId="77777777">
            <w:proofErr w:type="spellStart"/>
            <w:r w:rsidRPr="0062005F">
              <w:t>Mohácsi</w:t>
            </w:r>
            <w:proofErr w:type="spellEnd"/>
            <w:r w:rsidRPr="0062005F">
              <w:t xml:space="preserve"> Bank</w:t>
            </w:r>
          </w:p>
        </w:tc>
      </w:tr>
      <w:tr w:rsidRPr="0062005F" w:rsidR="00E915C9" w:rsidTr="00406A8C" w14:paraId="1C1F4A56" w14:textId="77777777">
        <w:trPr>
          <w:trHeight w:val="300"/>
        </w:trPr>
        <w:tc>
          <w:tcPr>
            <w:tcW w:w="675" w:type="dxa"/>
            <w:hideMark/>
          </w:tcPr>
          <w:p w:rsidRPr="0062005F" w:rsidR="00E915C9" w:rsidP="0062005F" w:rsidRDefault="00E915C9" w14:paraId="2618DC8D" w14:textId="77777777">
            <w:pPr>
              <w:jc w:val="center"/>
            </w:pPr>
            <w:r w:rsidRPr="0062005F">
              <w:t>141.</w:t>
            </w:r>
          </w:p>
        </w:tc>
        <w:tc>
          <w:tcPr>
            <w:tcW w:w="2410" w:type="dxa"/>
            <w:hideMark/>
          </w:tcPr>
          <w:p w:rsidRPr="0062005F" w:rsidR="00E915C9" w:rsidP="0062005F" w:rsidRDefault="00E915C9" w14:paraId="22D1E62A" w14:textId="77777777">
            <w:pPr>
              <w:jc w:val="left"/>
            </w:pPr>
            <w:proofErr w:type="spellStart"/>
            <w:r w:rsidRPr="0062005F">
              <w:t>Emilné</w:t>
            </w:r>
            <w:proofErr w:type="spellEnd"/>
            <w:r w:rsidRPr="0062005F">
              <w:t xml:space="preserve"> NAGY</w:t>
            </w:r>
          </w:p>
        </w:tc>
        <w:tc>
          <w:tcPr>
            <w:tcW w:w="1418" w:type="dxa"/>
            <w:hideMark/>
          </w:tcPr>
          <w:p w:rsidRPr="0062005F" w:rsidR="00E915C9" w:rsidP="0062005F" w:rsidRDefault="00E915C9" w14:paraId="6977A409" w14:textId="77777777">
            <w:pPr>
              <w:jc w:val="left"/>
            </w:pPr>
            <w:r w:rsidRPr="0062005F">
              <w:t>26/02/1936</w:t>
            </w:r>
          </w:p>
        </w:tc>
        <w:tc>
          <w:tcPr>
            <w:tcW w:w="1904" w:type="dxa"/>
            <w:hideMark/>
          </w:tcPr>
          <w:p w:rsidRPr="0062005F" w:rsidR="00E915C9" w:rsidP="0062005F" w:rsidRDefault="00E915C9" w14:paraId="2DDCD1C0" w14:textId="77777777">
            <w:pPr>
              <w:jc w:val="left"/>
            </w:pPr>
            <w:proofErr w:type="spellStart"/>
            <w:r w:rsidRPr="0062005F">
              <w:t>Pécs</w:t>
            </w:r>
            <w:proofErr w:type="spellEnd"/>
          </w:p>
        </w:tc>
        <w:tc>
          <w:tcPr>
            <w:tcW w:w="1498" w:type="dxa"/>
            <w:gridSpan w:val="2"/>
            <w:hideMark/>
          </w:tcPr>
          <w:p w:rsidRPr="0062005F" w:rsidR="00E915C9" w:rsidP="0062005F" w:rsidRDefault="00E915C9" w14:paraId="0B677C7C" w14:textId="77777777">
            <w:proofErr w:type="spellStart"/>
            <w:r w:rsidRPr="0062005F">
              <w:t>Mohácsi</w:t>
            </w:r>
            <w:proofErr w:type="spellEnd"/>
            <w:r w:rsidRPr="0062005F">
              <w:t xml:space="preserve"> Bank</w:t>
            </w:r>
          </w:p>
        </w:tc>
      </w:tr>
      <w:tr w:rsidRPr="0062005F" w:rsidR="00E915C9" w:rsidTr="00406A8C" w14:paraId="31736488" w14:textId="77777777">
        <w:trPr>
          <w:trHeight w:val="300"/>
        </w:trPr>
        <w:tc>
          <w:tcPr>
            <w:tcW w:w="675" w:type="dxa"/>
            <w:hideMark/>
          </w:tcPr>
          <w:p w:rsidRPr="0062005F" w:rsidR="00E915C9" w:rsidP="0062005F" w:rsidRDefault="00E915C9" w14:paraId="77737BF0" w14:textId="77777777">
            <w:pPr>
              <w:jc w:val="center"/>
            </w:pPr>
            <w:r w:rsidRPr="0062005F">
              <w:t>142.</w:t>
            </w:r>
          </w:p>
        </w:tc>
        <w:tc>
          <w:tcPr>
            <w:tcW w:w="2410" w:type="dxa"/>
            <w:hideMark/>
          </w:tcPr>
          <w:p w:rsidRPr="0062005F" w:rsidR="00E915C9" w:rsidP="0062005F" w:rsidRDefault="00E915C9" w14:paraId="246696F5" w14:textId="77777777">
            <w:pPr>
              <w:jc w:val="left"/>
            </w:pPr>
            <w:proofErr w:type="spellStart"/>
            <w:r w:rsidRPr="0062005F">
              <w:t>Gáborné</w:t>
            </w:r>
            <w:proofErr w:type="spellEnd"/>
            <w:r w:rsidRPr="0062005F">
              <w:t xml:space="preserve"> NAGY</w:t>
            </w:r>
          </w:p>
        </w:tc>
        <w:tc>
          <w:tcPr>
            <w:tcW w:w="1418" w:type="dxa"/>
            <w:hideMark/>
          </w:tcPr>
          <w:p w:rsidRPr="0062005F" w:rsidR="00E915C9" w:rsidP="0062005F" w:rsidRDefault="00E915C9" w14:paraId="0EB9F6B8" w14:textId="77777777">
            <w:pPr>
              <w:jc w:val="left"/>
            </w:pPr>
            <w:r w:rsidRPr="0062005F">
              <w:t>22/11/1938</w:t>
            </w:r>
          </w:p>
        </w:tc>
        <w:tc>
          <w:tcPr>
            <w:tcW w:w="1904" w:type="dxa"/>
            <w:hideMark/>
          </w:tcPr>
          <w:p w:rsidRPr="0062005F" w:rsidR="00E915C9" w:rsidP="0062005F" w:rsidRDefault="00E915C9" w14:paraId="0F3AAFC9" w14:textId="77777777">
            <w:pPr>
              <w:jc w:val="left"/>
            </w:pPr>
            <w:proofErr w:type="spellStart"/>
            <w:r w:rsidRPr="0062005F">
              <w:t>Nemesvámos</w:t>
            </w:r>
            <w:proofErr w:type="spellEnd"/>
          </w:p>
        </w:tc>
        <w:tc>
          <w:tcPr>
            <w:tcW w:w="1498" w:type="dxa"/>
            <w:gridSpan w:val="2"/>
            <w:hideMark/>
          </w:tcPr>
          <w:p w:rsidRPr="0062005F" w:rsidR="00E915C9" w:rsidP="0062005F" w:rsidRDefault="00E915C9" w14:paraId="59767BAC" w14:textId="77777777">
            <w:pPr>
              <w:jc w:val="left"/>
            </w:pPr>
            <w:proofErr w:type="spellStart"/>
            <w:r w:rsidRPr="0062005F">
              <w:t>Kinizsi</w:t>
            </w:r>
            <w:proofErr w:type="spellEnd"/>
            <w:r w:rsidRPr="0062005F">
              <w:t xml:space="preserve"> Bank</w:t>
            </w:r>
          </w:p>
        </w:tc>
      </w:tr>
      <w:tr w:rsidRPr="0062005F" w:rsidR="00E915C9" w:rsidTr="00406A8C" w14:paraId="1C506F47" w14:textId="77777777">
        <w:trPr>
          <w:trHeight w:val="300"/>
        </w:trPr>
        <w:tc>
          <w:tcPr>
            <w:tcW w:w="675" w:type="dxa"/>
            <w:hideMark/>
          </w:tcPr>
          <w:p w:rsidRPr="0062005F" w:rsidR="00E915C9" w:rsidP="0062005F" w:rsidRDefault="00E915C9" w14:paraId="32E4703A" w14:textId="77777777">
            <w:pPr>
              <w:jc w:val="center"/>
            </w:pPr>
            <w:r w:rsidRPr="0062005F">
              <w:t>143.</w:t>
            </w:r>
          </w:p>
        </w:tc>
        <w:tc>
          <w:tcPr>
            <w:tcW w:w="2410" w:type="dxa"/>
            <w:hideMark/>
          </w:tcPr>
          <w:p w:rsidRPr="0062005F" w:rsidR="00E915C9" w:rsidP="0062005F" w:rsidRDefault="00E915C9" w14:paraId="00B22B1B" w14:textId="77777777">
            <w:pPr>
              <w:jc w:val="left"/>
            </w:pPr>
            <w:r w:rsidRPr="0062005F">
              <w:t>Lajos NAGY</w:t>
            </w:r>
          </w:p>
        </w:tc>
        <w:tc>
          <w:tcPr>
            <w:tcW w:w="1418" w:type="dxa"/>
            <w:hideMark/>
          </w:tcPr>
          <w:p w:rsidRPr="0062005F" w:rsidR="00E915C9" w:rsidP="0062005F" w:rsidRDefault="00E915C9" w14:paraId="4E2C499B" w14:textId="77777777">
            <w:pPr>
              <w:jc w:val="left"/>
            </w:pPr>
            <w:r w:rsidRPr="0062005F">
              <w:t>26/10/1939</w:t>
            </w:r>
          </w:p>
        </w:tc>
        <w:tc>
          <w:tcPr>
            <w:tcW w:w="1904" w:type="dxa"/>
            <w:hideMark/>
          </w:tcPr>
          <w:p w:rsidRPr="0062005F" w:rsidR="00E915C9" w:rsidP="0062005F" w:rsidRDefault="00E915C9" w14:paraId="14108BE4" w14:textId="77777777">
            <w:pPr>
              <w:jc w:val="left"/>
            </w:pPr>
            <w:proofErr w:type="spellStart"/>
            <w:r w:rsidRPr="0062005F">
              <w:t>Kapolcs</w:t>
            </w:r>
            <w:proofErr w:type="spellEnd"/>
          </w:p>
        </w:tc>
        <w:tc>
          <w:tcPr>
            <w:tcW w:w="1498" w:type="dxa"/>
            <w:gridSpan w:val="2"/>
            <w:hideMark/>
          </w:tcPr>
          <w:p w:rsidRPr="0062005F" w:rsidR="00E915C9" w:rsidP="0062005F" w:rsidRDefault="00E915C9" w14:paraId="59D35AD4" w14:textId="77777777">
            <w:pPr>
              <w:jc w:val="left"/>
            </w:pPr>
            <w:proofErr w:type="spellStart"/>
            <w:r w:rsidRPr="0062005F">
              <w:t>Kinizsi</w:t>
            </w:r>
            <w:proofErr w:type="spellEnd"/>
            <w:r w:rsidRPr="0062005F">
              <w:t xml:space="preserve"> Bank</w:t>
            </w:r>
          </w:p>
        </w:tc>
      </w:tr>
      <w:tr w:rsidRPr="0062005F" w:rsidR="00E915C9" w:rsidTr="00406A8C" w14:paraId="6A0C9C57" w14:textId="77777777">
        <w:trPr>
          <w:trHeight w:val="425"/>
        </w:trPr>
        <w:tc>
          <w:tcPr>
            <w:tcW w:w="675" w:type="dxa"/>
            <w:hideMark/>
          </w:tcPr>
          <w:p w:rsidRPr="0062005F" w:rsidR="00E915C9" w:rsidP="0062005F" w:rsidRDefault="00E915C9" w14:paraId="54C9BEB9" w14:textId="77777777">
            <w:pPr>
              <w:jc w:val="center"/>
            </w:pPr>
            <w:r w:rsidRPr="0062005F">
              <w:t>144.</w:t>
            </w:r>
          </w:p>
        </w:tc>
        <w:tc>
          <w:tcPr>
            <w:tcW w:w="2410" w:type="dxa"/>
            <w:hideMark/>
          </w:tcPr>
          <w:p w:rsidRPr="0062005F" w:rsidR="00E915C9" w:rsidP="0062005F" w:rsidRDefault="00E915C9" w14:paraId="5AA6A76E" w14:textId="77777777">
            <w:pPr>
              <w:jc w:val="left"/>
            </w:pPr>
            <w:r w:rsidRPr="0062005F">
              <w:t xml:space="preserve">László </w:t>
            </w:r>
            <w:proofErr w:type="spellStart"/>
            <w:r w:rsidRPr="0062005F">
              <w:t>József</w:t>
            </w:r>
            <w:proofErr w:type="spellEnd"/>
            <w:r w:rsidRPr="0062005F">
              <w:t xml:space="preserve"> NAGY</w:t>
            </w:r>
          </w:p>
        </w:tc>
        <w:tc>
          <w:tcPr>
            <w:tcW w:w="1418" w:type="dxa"/>
            <w:hideMark/>
          </w:tcPr>
          <w:p w:rsidRPr="0062005F" w:rsidR="00E915C9" w:rsidP="0062005F" w:rsidRDefault="00E915C9" w14:paraId="46721A33" w14:textId="77777777">
            <w:pPr>
              <w:jc w:val="left"/>
            </w:pPr>
            <w:r w:rsidRPr="0062005F">
              <w:t>30/04/1957</w:t>
            </w:r>
          </w:p>
        </w:tc>
        <w:tc>
          <w:tcPr>
            <w:tcW w:w="1904" w:type="dxa"/>
            <w:hideMark/>
          </w:tcPr>
          <w:p w:rsidRPr="0062005F" w:rsidR="00E915C9" w:rsidP="0062005F" w:rsidRDefault="00E915C9" w14:paraId="2263FE4E" w14:textId="77777777">
            <w:pPr>
              <w:jc w:val="left"/>
            </w:pPr>
            <w:proofErr w:type="spellStart"/>
            <w:r w:rsidRPr="0062005F">
              <w:t>Nagyvázsony</w:t>
            </w:r>
            <w:proofErr w:type="spellEnd"/>
          </w:p>
        </w:tc>
        <w:tc>
          <w:tcPr>
            <w:tcW w:w="1498" w:type="dxa"/>
            <w:gridSpan w:val="2"/>
            <w:hideMark/>
          </w:tcPr>
          <w:p w:rsidRPr="0062005F" w:rsidR="00E915C9" w:rsidP="0062005F" w:rsidRDefault="00E915C9" w14:paraId="711FBFC3" w14:textId="77777777">
            <w:pPr>
              <w:jc w:val="left"/>
            </w:pPr>
            <w:proofErr w:type="spellStart"/>
            <w:r w:rsidRPr="0062005F">
              <w:t>Kinizsi</w:t>
            </w:r>
            <w:proofErr w:type="spellEnd"/>
            <w:r w:rsidRPr="0062005F">
              <w:t xml:space="preserve"> Bank</w:t>
            </w:r>
          </w:p>
        </w:tc>
      </w:tr>
      <w:tr w:rsidRPr="0062005F" w:rsidR="00E915C9" w:rsidTr="00406A8C" w14:paraId="385CC21E" w14:textId="77777777">
        <w:trPr>
          <w:trHeight w:val="300"/>
        </w:trPr>
        <w:tc>
          <w:tcPr>
            <w:tcW w:w="675" w:type="dxa"/>
            <w:hideMark/>
          </w:tcPr>
          <w:p w:rsidRPr="0062005F" w:rsidR="00E915C9" w:rsidP="0062005F" w:rsidRDefault="00E915C9" w14:paraId="00D6A33B" w14:textId="77777777">
            <w:pPr>
              <w:jc w:val="center"/>
            </w:pPr>
            <w:r w:rsidRPr="0062005F">
              <w:t>145.</w:t>
            </w:r>
          </w:p>
        </w:tc>
        <w:tc>
          <w:tcPr>
            <w:tcW w:w="2410" w:type="dxa"/>
            <w:hideMark/>
          </w:tcPr>
          <w:p w:rsidRPr="0062005F" w:rsidR="00E915C9" w:rsidP="0062005F" w:rsidRDefault="00E915C9" w14:paraId="4540B7F2" w14:textId="77777777">
            <w:pPr>
              <w:jc w:val="left"/>
            </w:pPr>
            <w:r w:rsidRPr="0062005F">
              <w:t>Norbert NAGY</w:t>
            </w:r>
          </w:p>
        </w:tc>
        <w:tc>
          <w:tcPr>
            <w:tcW w:w="1418" w:type="dxa"/>
            <w:hideMark/>
          </w:tcPr>
          <w:p w:rsidRPr="0062005F" w:rsidR="00E915C9" w:rsidP="0062005F" w:rsidRDefault="00E915C9" w14:paraId="5EDD8A84" w14:textId="77777777">
            <w:pPr>
              <w:jc w:val="left"/>
            </w:pPr>
            <w:r w:rsidRPr="0062005F">
              <w:t>08/04/1982</w:t>
            </w:r>
          </w:p>
        </w:tc>
        <w:tc>
          <w:tcPr>
            <w:tcW w:w="1904" w:type="dxa"/>
            <w:hideMark/>
          </w:tcPr>
          <w:p w:rsidRPr="0062005F" w:rsidR="00E915C9" w:rsidP="0062005F" w:rsidRDefault="00E915C9" w14:paraId="7417D9D1" w14:textId="77777777">
            <w:pPr>
              <w:jc w:val="left"/>
            </w:pPr>
            <w:proofErr w:type="spellStart"/>
            <w:r w:rsidRPr="0062005F">
              <w:t>Mohács</w:t>
            </w:r>
            <w:proofErr w:type="spellEnd"/>
          </w:p>
        </w:tc>
        <w:tc>
          <w:tcPr>
            <w:tcW w:w="1498" w:type="dxa"/>
            <w:gridSpan w:val="2"/>
            <w:hideMark/>
          </w:tcPr>
          <w:p w:rsidRPr="0062005F" w:rsidR="00E915C9" w:rsidP="0062005F" w:rsidRDefault="00E915C9" w14:paraId="520C2E65" w14:textId="77777777">
            <w:proofErr w:type="spellStart"/>
            <w:r w:rsidRPr="0062005F">
              <w:t>Mohácsi</w:t>
            </w:r>
            <w:proofErr w:type="spellEnd"/>
            <w:r w:rsidRPr="0062005F">
              <w:t xml:space="preserve"> Bank</w:t>
            </w:r>
          </w:p>
        </w:tc>
      </w:tr>
      <w:tr w:rsidRPr="0062005F" w:rsidR="00E915C9" w:rsidTr="00406A8C" w14:paraId="1F7317A8" w14:textId="77777777">
        <w:trPr>
          <w:trHeight w:val="300"/>
        </w:trPr>
        <w:tc>
          <w:tcPr>
            <w:tcW w:w="675" w:type="dxa"/>
            <w:hideMark/>
          </w:tcPr>
          <w:p w:rsidRPr="0062005F" w:rsidR="00E915C9" w:rsidP="0062005F" w:rsidRDefault="00E915C9" w14:paraId="598FC22D" w14:textId="77777777">
            <w:pPr>
              <w:jc w:val="center"/>
            </w:pPr>
            <w:r w:rsidRPr="0062005F">
              <w:t>146.</w:t>
            </w:r>
          </w:p>
        </w:tc>
        <w:tc>
          <w:tcPr>
            <w:tcW w:w="2410" w:type="dxa"/>
            <w:hideMark/>
          </w:tcPr>
          <w:p w:rsidRPr="0062005F" w:rsidR="00E915C9" w:rsidP="0062005F" w:rsidRDefault="00E915C9" w14:paraId="7B192AE9" w14:textId="77777777">
            <w:pPr>
              <w:jc w:val="left"/>
            </w:pPr>
            <w:proofErr w:type="spellStart"/>
            <w:r w:rsidRPr="0062005F">
              <w:t>Sándor</w:t>
            </w:r>
            <w:proofErr w:type="spellEnd"/>
            <w:r w:rsidRPr="0062005F">
              <w:t xml:space="preserve"> </w:t>
            </w:r>
            <w:proofErr w:type="spellStart"/>
            <w:r w:rsidRPr="0062005F">
              <w:t>Imréné</w:t>
            </w:r>
            <w:proofErr w:type="spellEnd"/>
            <w:r w:rsidRPr="0062005F">
              <w:t xml:space="preserve"> NAGY</w:t>
            </w:r>
          </w:p>
        </w:tc>
        <w:tc>
          <w:tcPr>
            <w:tcW w:w="1418" w:type="dxa"/>
            <w:hideMark/>
          </w:tcPr>
          <w:p w:rsidRPr="0062005F" w:rsidR="00E915C9" w:rsidP="0062005F" w:rsidRDefault="00E915C9" w14:paraId="0F90226F" w14:textId="77777777">
            <w:pPr>
              <w:jc w:val="left"/>
            </w:pPr>
            <w:r w:rsidRPr="0062005F">
              <w:t>26/09/1955</w:t>
            </w:r>
          </w:p>
        </w:tc>
        <w:tc>
          <w:tcPr>
            <w:tcW w:w="1904" w:type="dxa"/>
            <w:hideMark/>
          </w:tcPr>
          <w:p w:rsidRPr="0062005F" w:rsidR="00E915C9" w:rsidP="0062005F" w:rsidRDefault="00E915C9" w14:paraId="2785C47B" w14:textId="77777777">
            <w:pPr>
              <w:jc w:val="left"/>
            </w:pPr>
            <w:proofErr w:type="spellStart"/>
            <w:r w:rsidRPr="0062005F">
              <w:t>Mohács</w:t>
            </w:r>
            <w:proofErr w:type="spellEnd"/>
          </w:p>
        </w:tc>
        <w:tc>
          <w:tcPr>
            <w:tcW w:w="1498" w:type="dxa"/>
            <w:gridSpan w:val="2"/>
            <w:hideMark/>
          </w:tcPr>
          <w:p w:rsidRPr="0062005F" w:rsidR="00E915C9" w:rsidP="0062005F" w:rsidRDefault="00E915C9" w14:paraId="51CF7973" w14:textId="77777777">
            <w:proofErr w:type="spellStart"/>
            <w:r w:rsidRPr="0062005F">
              <w:t>Mohácsi</w:t>
            </w:r>
            <w:proofErr w:type="spellEnd"/>
            <w:r w:rsidRPr="0062005F">
              <w:t xml:space="preserve"> Bank</w:t>
            </w:r>
          </w:p>
        </w:tc>
      </w:tr>
      <w:tr w:rsidRPr="0062005F" w:rsidR="00E915C9" w:rsidTr="00406A8C" w14:paraId="276CE055" w14:textId="77777777">
        <w:trPr>
          <w:trHeight w:val="300"/>
        </w:trPr>
        <w:tc>
          <w:tcPr>
            <w:tcW w:w="675" w:type="dxa"/>
            <w:hideMark/>
          </w:tcPr>
          <w:p w:rsidRPr="0062005F" w:rsidR="00E915C9" w:rsidP="0062005F" w:rsidRDefault="00E915C9" w14:paraId="1D5F4A92" w14:textId="77777777">
            <w:pPr>
              <w:jc w:val="center"/>
            </w:pPr>
            <w:r w:rsidRPr="0062005F">
              <w:t>147.</w:t>
            </w:r>
          </w:p>
        </w:tc>
        <w:tc>
          <w:tcPr>
            <w:tcW w:w="2410" w:type="dxa"/>
            <w:hideMark/>
          </w:tcPr>
          <w:p w:rsidRPr="0062005F" w:rsidR="00E915C9" w:rsidP="0062005F" w:rsidRDefault="00E915C9" w14:paraId="6BBC81E7" w14:textId="77777777">
            <w:pPr>
              <w:jc w:val="left"/>
            </w:pPr>
            <w:proofErr w:type="spellStart"/>
            <w:r w:rsidRPr="0062005F">
              <w:t>István</w:t>
            </w:r>
            <w:proofErr w:type="spellEnd"/>
            <w:r w:rsidRPr="0062005F">
              <w:t xml:space="preserve"> NÉMET VARGA</w:t>
            </w:r>
          </w:p>
        </w:tc>
        <w:tc>
          <w:tcPr>
            <w:tcW w:w="1418" w:type="dxa"/>
            <w:hideMark/>
          </w:tcPr>
          <w:p w:rsidRPr="0062005F" w:rsidR="00E915C9" w:rsidP="0062005F" w:rsidRDefault="00E915C9" w14:paraId="39D063F8" w14:textId="77777777">
            <w:pPr>
              <w:jc w:val="left"/>
            </w:pPr>
            <w:r w:rsidRPr="0062005F">
              <w:t>13/02/1962</w:t>
            </w:r>
          </w:p>
        </w:tc>
        <w:tc>
          <w:tcPr>
            <w:tcW w:w="1904" w:type="dxa"/>
            <w:hideMark/>
          </w:tcPr>
          <w:p w:rsidRPr="0062005F" w:rsidR="00E915C9" w:rsidP="0062005F" w:rsidRDefault="00E915C9" w14:paraId="0A97EE0C" w14:textId="77777777">
            <w:pPr>
              <w:jc w:val="left"/>
            </w:pPr>
            <w:proofErr w:type="spellStart"/>
            <w:r w:rsidRPr="0062005F">
              <w:t>Homorúd</w:t>
            </w:r>
            <w:proofErr w:type="spellEnd"/>
          </w:p>
        </w:tc>
        <w:tc>
          <w:tcPr>
            <w:tcW w:w="1498" w:type="dxa"/>
            <w:gridSpan w:val="2"/>
            <w:hideMark/>
          </w:tcPr>
          <w:p w:rsidRPr="0062005F" w:rsidR="00E915C9" w:rsidP="0062005F" w:rsidRDefault="00E915C9" w14:paraId="01940ABF" w14:textId="77777777">
            <w:proofErr w:type="spellStart"/>
            <w:r w:rsidRPr="0062005F">
              <w:t>Mohácsi</w:t>
            </w:r>
            <w:proofErr w:type="spellEnd"/>
            <w:r w:rsidRPr="0062005F">
              <w:t xml:space="preserve"> Bank</w:t>
            </w:r>
          </w:p>
        </w:tc>
      </w:tr>
      <w:tr w:rsidRPr="0062005F" w:rsidR="00E915C9" w:rsidTr="00406A8C" w14:paraId="59D73783" w14:textId="77777777">
        <w:trPr>
          <w:trHeight w:val="300"/>
        </w:trPr>
        <w:tc>
          <w:tcPr>
            <w:tcW w:w="675" w:type="dxa"/>
            <w:hideMark/>
          </w:tcPr>
          <w:p w:rsidRPr="0062005F" w:rsidR="00E915C9" w:rsidP="0062005F" w:rsidRDefault="00E915C9" w14:paraId="16E6F765" w14:textId="77777777">
            <w:pPr>
              <w:jc w:val="center"/>
            </w:pPr>
            <w:r w:rsidRPr="0062005F">
              <w:t>148.</w:t>
            </w:r>
          </w:p>
        </w:tc>
        <w:tc>
          <w:tcPr>
            <w:tcW w:w="2410" w:type="dxa"/>
            <w:hideMark/>
          </w:tcPr>
          <w:p w:rsidRPr="0062005F" w:rsidR="00E915C9" w:rsidP="0062005F" w:rsidRDefault="00E915C9" w14:paraId="35ADACDB" w14:textId="77777777">
            <w:pPr>
              <w:jc w:val="left"/>
            </w:pPr>
            <w:r w:rsidRPr="0062005F">
              <w:t>Gabriella NYIRŐNÉ</w:t>
            </w:r>
          </w:p>
          <w:p w:rsidRPr="0062005F" w:rsidR="00E915C9" w:rsidP="0062005F" w:rsidRDefault="00E915C9" w14:paraId="62CD1081" w14:textId="77777777">
            <w:pPr>
              <w:jc w:val="left"/>
            </w:pPr>
            <w:r w:rsidRPr="0062005F">
              <w:t>PANGHY</w:t>
            </w:r>
          </w:p>
        </w:tc>
        <w:tc>
          <w:tcPr>
            <w:tcW w:w="1418" w:type="dxa"/>
            <w:hideMark/>
          </w:tcPr>
          <w:p w:rsidRPr="0062005F" w:rsidR="00E915C9" w:rsidP="0062005F" w:rsidRDefault="00E915C9" w14:paraId="6FFF1D32" w14:textId="77777777">
            <w:pPr>
              <w:jc w:val="left"/>
            </w:pPr>
            <w:r w:rsidRPr="0062005F">
              <w:t>22/10/1960</w:t>
            </w:r>
          </w:p>
        </w:tc>
        <w:tc>
          <w:tcPr>
            <w:tcW w:w="1904" w:type="dxa"/>
            <w:hideMark/>
          </w:tcPr>
          <w:p w:rsidRPr="0062005F" w:rsidR="00E915C9" w:rsidP="0062005F" w:rsidRDefault="00E915C9" w14:paraId="290FFC6E" w14:textId="77777777">
            <w:pPr>
              <w:jc w:val="left"/>
            </w:pPr>
            <w:proofErr w:type="spellStart"/>
            <w:r w:rsidRPr="0062005F">
              <w:t>Somberek</w:t>
            </w:r>
            <w:proofErr w:type="spellEnd"/>
          </w:p>
        </w:tc>
        <w:tc>
          <w:tcPr>
            <w:tcW w:w="1498" w:type="dxa"/>
            <w:gridSpan w:val="2"/>
            <w:hideMark/>
          </w:tcPr>
          <w:p w:rsidRPr="0062005F" w:rsidR="00E915C9" w:rsidP="0062005F" w:rsidRDefault="00E915C9" w14:paraId="6553C5C6" w14:textId="77777777">
            <w:proofErr w:type="spellStart"/>
            <w:r w:rsidRPr="0062005F">
              <w:t>Mohácsi</w:t>
            </w:r>
            <w:proofErr w:type="spellEnd"/>
            <w:r w:rsidRPr="0062005F">
              <w:t xml:space="preserve"> Bank</w:t>
            </w:r>
          </w:p>
        </w:tc>
      </w:tr>
      <w:tr w:rsidRPr="0062005F" w:rsidR="00E915C9" w:rsidTr="00406A8C" w14:paraId="1F1954FC" w14:textId="77777777">
        <w:trPr>
          <w:trHeight w:val="300"/>
        </w:trPr>
        <w:tc>
          <w:tcPr>
            <w:tcW w:w="675" w:type="dxa"/>
            <w:hideMark/>
          </w:tcPr>
          <w:p w:rsidRPr="0062005F" w:rsidR="00E915C9" w:rsidP="0062005F" w:rsidRDefault="00E915C9" w14:paraId="30797CB9" w14:textId="77777777">
            <w:pPr>
              <w:jc w:val="center"/>
            </w:pPr>
            <w:r w:rsidRPr="0062005F">
              <w:t>149.</w:t>
            </w:r>
          </w:p>
        </w:tc>
        <w:tc>
          <w:tcPr>
            <w:tcW w:w="2410" w:type="dxa"/>
            <w:hideMark/>
          </w:tcPr>
          <w:p w:rsidRPr="0062005F" w:rsidR="00E915C9" w:rsidP="0062005F" w:rsidRDefault="00E915C9" w14:paraId="3FB2A0C5" w14:textId="77777777">
            <w:pPr>
              <w:jc w:val="left"/>
            </w:pPr>
            <w:proofErr w:type="spellStart"/>
            <w:r w:rsidRPr="0062005F">
              <w:t>István</w:t>
            </w:r>
            <w:proofErr w:type="spellEnd"/>
            <w:r w:rsidRPr="0062005F">
              <w:t xml:space="preserve"> </w:t>
            </w:r>
            <w:proofErr w:type="spellStart"/>
            <w:r w:rsidRPr="0062005F">
              <w:t>Gábor</w:t>
            </w:r>
            <w:proofErr w:type="spellEnd"/>
            <w:r w:rsidRPr="0062005F">
              <w:t xml:space="preserve"> NYUL</w:t>
            </w:r>
          </w:p>
        </w:tc>
        <w:tc>
          <w:tcPr>
            <w:tcW w:w="1418" w:type="dxa"/>
            <w:hideMark/>
          </w:tcPr>
          <w:p w:rsidRPr="0062005F" w:rsidR="00E915C9" w:rsidP="0062005F" w:rsidRDefault="00E915C9" w14:paraId="42CE7E0F" w14:textId="77777777">
            <w:pPr>
              <w:jc w:val="left"/>
            </w:pPr>
            <w:r w:rsidRPr="0062005F">
              <w:t>22/09/1968</w:t>
            </w:r>
          </w:p>
        </w:tc>
        <w:tc>
          <w:tcPr>
            <w:tcW w:w="1904" w:type="dxa"/>
            <w:hideMark/>
          </w:tcPr>
          <w:p w:rsidRPr="0062005F" w:rsidR="00E915C9" w:rsidP="0062005F" w:rsidRDefault="00E915C9" w14:paraId="06C6CCC9" w14:textId="77777777">
            <w:pPr>
              <w:jc w:val="left"/>
            </w:pPr>
            <w:proofErr w:type="spellStart"/>
            <w:r w:rsidRPr="0062005F">
              <w:t>Mohács</w:t>
            </w:r>
            <w:proofErr w:type="spellEnd"/>
          </w:p>
        </w:tc>
        <w:tc>
          <w:tcPr>
            <w:tcW w:w="1498" w:type="dxa"/>
            <w:gridSpan w:val="2"/>
            <w:hideMark/>
          </w:tcPr>
          <w:p w:rsidRPr="0062005F" w:rsidR="00E915C9" w:rsidP="0062005F" w:rsidRDefault="00E915C9" w14:paraId="13AAEB80" w14:textId="77777777">
            <w:proofErr w:type="spellStart"/>
            <w:r w:rsidRPr="0062005F">
              <w:t>Mohácsi</w:t>
            </w:r>
            <w:proofErr w:type="spellEnd"/>
            <w:r w:rsidRPr="0062005F">
              <w:t xml:space="preserve"> Bank</w:t>
            </w:r>
          </w:p>
        </w:tc>
      </w:tr>
      <w:tr w:rsidRPr="0062005F" w:rsidR="00E915C9" w:rsidTr="00406A8C" w14:paraId="129BE9E7" w14:textId="77777777">
        <w:trPr>
          <w:trHeight w:val="405"/>
        </w:trPr>
        <w:tc>
          <w:tcPr>
            <w:tcW w:w="675" w:type="dxa"/>
            <w:hideMark/>
          </w:tcPr>
          <w:p w:rsidRPr="0062005F" w:rsidR="00E915C9" w:rsidP="0062005F" w:rsidRDefault="00E915C9" w14:paraId="29DE05F7" w14:textId="77777777">
            <w:pPr>
              <w:jc w:val="center"/>
            </w:pPr>
            <w:r w:rsidRPr="0062005F">
              <w:t>150.</w:t>
            </w:r>
          </w:p>
        </w:tc>
        <w:tc>
          <w:tcPr>
            <w:tcW w:w="2410" w:type="dxa"/>
            <w:hideMark/>
          </w:tcPr>
          <w:p w:rsidRPr="0062005F" w:rsidR="00E915C9" w:rsidP="0062005F" w:rsidRDefault="00E915C9" w14:paraId="459793F8" w14:textId="77777777">
            <w:pPr>
              <w:jc w:val="left"/>
            </w:pPr>
            <w:proofErr w:type="spellStart"/>
            <w:r w:rsidRPr="0062005F">
              <w:t>István</w:t>
            </w:r>
            <w:proofErr w:type="spellEnd"/>
            <w:r w:rsidRPr="0062005F">
              <w:t xml:space="preserve"> </w:t>
            </w:r>
            <w:proofErr w:type="spellStart"/>
            <w:r w:rsidRPr="0062005F">
              <w:t>János</w:t>
            </w:r>
            <w:proofErr w:type="spellEnd"/>
            <w:r w:rsidRPr="0062005F">
              <w:t xml:space="preserve"> NYUL </w:t>
            </w:r>
          </w:p>
        </w:tc>
        <w:tc>
          <w:tcPr>
            <w:tcW w:w="1418" w:type="dxa"/>
            <w:hideMark/>
          </w:tcPr>
          <w:p w:rsidRPr="0062005F" w:rsidR="00E915C9" w:rsidP="0062005F" w:rsidRDefault="00E915C9" w14:paraId="6314769F" w14:textId="77777777">
            <w:pPr>
              <w:jc w:val="left"/>
            </w:pPr>
            <w:r w:rsidRPr="0062005F">
              <w:t>24/12/1940</w:t>
            </w:r>
          </w:p>
        </w:tc>
        <w:tc>
          <w:tcPr>
            <w:tcW w:w="1904" w:type="dxa"/>
            <w:hideMark/>
          </w:tcPr>
          <w:p w:rsidRPr="0062005F" w:rsidR="00E915C9" w:rsidP="0062005F" w:rsidRDefault="00E915C9" w14:paraId="23179053" w14:textId="77777777">
            <w:pPr>
              <w:jc w:val="left"/>
            </w:pPr>
            <w:proofErr w:type="spellStart"/>
            <w:r w:rsidRPr="0062005F">
              <w:t>Mohács</w:t>
            </w:r>
            <w:proofErr w:type="spellEnd"/>
          </w:p>
        </w:tc>
        <w:tc>
          <w:tcPr>
            <w:tcW w:w="1498" w:type="dxa"/>
            <w:gridSpan w:val="2"/>
            <w:hideMark/>
          </w:tcPr>
          <w:p w:rsidRPr="0062005F" w:rsidR="00E915C9" w:rsidP="0062005F" w:rsidRDefault="00E915C9" w14:paraId="5A087C78" w14:textId="77777777">
            <w:proofErr w:type="spellStart"/>
            <w:r w:rsidRPr="0062005F">
              <w:t>Mohácsi</w:t>
            </w:r>
            <w:proofErr w:type="spellEnd"/>
            <w:r w:rsidRPr="0062005F">
              <w:t xml:space="preserve"> Bank</w:t>
            </w:r>
          </w:p>
        </w:tc>
      </w:tr>
      <w:tr w:rsidRPr="0062005F" w:rsidR="00E915C9" w:rsidTr="00406A8C" w14:paraId="497DE9D8" w14:textId="77777777">
        <w:trPr>
          <w:trHeight w:val="300"/>
        </w:trPr>
        <w:tc>
          <w:tcPr>
            <w:tcW w:w="675" w:type="dxa"/>
            <w:hideMark/>
          </w:tcPr>
          <w:p w:rsidRPr="0062005F" w:rsidR="00E915C9" w:rsidP="0062005F" w:rsidRDefault="00E915C9" w14:paraId="02690263" w14:textId="77777777">
            <w:pPr>
              <w:jc w:val="center"/>
            </w:pPr>
            <w:r w:rsidRPr="0062005F">
              <w:t>151.</w:t>
            </w:r>
          </w:p>
        </w:tc>
        <w:tc>
          <w:tcPr>
            <w:tcW w:w="2410" w:type="dxa"/>
            <w:hideMark/>
          </w:tcPr>
          <w:p w:rsidRPr="0062005F" w:rsidR="00E915C9" w:rsidP="0062005F" w:rsidRDefault="00E915C9" w14:paraId="118D3DAD" w14:textId="77777777">
            <w:pPr>
              <w:jc w:val="left"/>
            </w:pPr>
            <w:proofErr w:type="spellStart"/>
            <w:r w:rsidRPr="0062005F">
              <w:t>István</w:t>
            </w:r>
            <w:proofErr w:type="spellEnd"/>
            <w:r w:rsidRPr="0062005F">
              <w:t xml:space="preserve"> </w:t>
            </w:r>
            <w:proofErr w:type="spellStart"/>
            <w:r w:rsidRPr="0062005F">
              <w:t>Jánosné</w:t>
            </w:r>
            <w:proofErr w:type="spellEnd"/>
            <w:r w:rsidRPr="0062005F">
              <w:t xml:space="preserve"> NYUL </w:t>
            </w:r>
          </w:p>
        </w:tc>
        <w:tc>
          <w:tcPr>
            <w:tcW w:w="1418" w:type="dxa"/>
            <w:hideMark/>
          </w:tcPr>
          <w:p w:rsidRPr="0062005F" w:rsidR="00E915C9" w:rsidP="0062005F" w:rsidRDefault="00E915C9" w14:paraId="7283C1AE" w14:textId="77777777">
            <w:pPr>
              <w:jc w:val="left"/>
            </w:pPr>
            <w:r w:rsidRPr="0062005F">
              <w:t>28/12/1938</w:t>
            </w:r>
          </w:p>
        </w:tc>
        <w:tc>
          <w:tcPr>
            <w:tcW w:w="1904" w:type="dxa"/>
            <w:hideMark/>
          </w:tcPr>
          <w:p w:rsidRPr="0062005F" w:rsidR="00E915C9" w:rsidP="0062005F" w:rsidRDefault="00E915C9" w14:paraId="43AA2B05" w14:textId="77777777">
            <w:pPr>
              <w:jc w:val="left"/>
            </w:pPr>
            <w:proofErr w:type="spellStart"/>
            <w:r w:rsidRPr="0062005F">
              <w:t>Mohács</w:t>
            </w:r>
            <w:proofErr w:type="spellEnd"/>
          </w:p>
        </w:tc>
        <w:tc>
          <w:tcPr>
            <w:tcW w:w="1498" w:type="dxa"/>
            <w:gridSpan w:val="2"/>
            <w:hideMark/>
          </w:tcPr>
          <w:p w:rsidRPr="0062005F" w:rsidR="00E915C9" w:rsidP="0062005F" w:rsidRDefault="00E915C9" w14:paraId="72412D90" w14:textId="77777777">
            <w:proofErr w:type="spellStart"/>
            <w:r w:rsidRPr="0062005F">
              <w:t>Mohácsi</w:t>
            </w:r>
            <w:proofErr w:type="spellEnd"/>
            <w:r w:rsidRPr="0062005F">
              <w:t xml:space="preserve"> Bank</w:t>
            </w:r>
          </w:p>
        </w:tc>
      </w:tr>
      <w:tr w:rsidRPr="0062005F" w:rsidR="00E915C9" w:rsidTr="00406A8C" w14:paraId="481AD8C9" w14:textId="77777777">
        <w:trPr>
          <w:trHeight w:val="300"/>
        </w:trPr>
        <w:tc>
          <w:tcPr>
            <w:tcW w:w="675" w:type="dxa"/>
            <w:hideMark/>
          </w:tcPr>
          <w:p w:rsidRPr="0062005F" w:rsidR="00E915C9" w:rsidP="0062005F" w:rsidRDefault="00E915C9" w14:paraId="7E80D91C" w14:textId="77777777">
            <w:pPr>
              <w:jc w:val="center"/>
            </w:pPr>
            <w:r w:rsidRPr="0062005F">
              <w:t>152.</w:t>
            </w:r>
          </w:p>
        </w:tc>
        <w:tc>
          <w:tcPr>
            <w:tcW w:w="2410" w:type="dxa"/>
            <w:hideMark/>
          </w:tcPr>
          <w:p w:rsidRPr="0062005F" w:rsidR="00E915C9" w:rsidP="0062005F" w:rsidRDefault="00E915C9" w14:paraId="3015F89D" w14:textId="77777777">
            <w:pPr>
              <w:jc w:val="left"/>
            </w:pPr>
            <w:r w:rsidRPr="0062005F">
              <w:t xml:space="preserve">Zoltán </w:t>
            </w:r>
            <w:proofErr w:type="spellStart"/>
            <w:r w:rsidRPr="0062005F">
              <w:t>István</w:t>
            </w:r>
            <w:proofErr w:type="spellEnd"/>
            <w:r w:rsidRPr="0062005F">
              <w:t xml:space="preserve"> NYUL </w:t>
            </w:r>
          </w:p>
        </w:tc>
        <w:tc>
          <w:tcPr>
            <w:tcW w:w="1418" w:type="dxa"/>
            <w:hideMark/>
          </w:tcPr>
          <w:p w:rsidRPr="0062005F" w:rsidR="00E915C9" w:rsidP="0062005F" w:rsidRDefault="00E915C9" w14:paraId="55EF792C" w14:textId="77777777">
            <w:pPr>
              <w:jc w:val="left"/>
            </w:pPr>
            <w:r w:rsidRPr="0062005F">
              <w:t>17/02/1967</w:t>
            </w:r>
          </w:p>
        </w:tc>
        <w:tc>
          <w:tcPr>
            <w:tcW w:w="1904" w:type="dxa"/>
            <w:hideMark/>
          </w:tcPr>
          <w:p w:rsidRPr="0062005F" w:rsidR="00E915C9" w:rsidP="0062005F" w:rsidRDefault="00E915C9" w14:paraId="5F087A87" w14:textId="77777777">
            <w:pPr>
              <w:jc w:val="left"/>
            </w:pPr>
            <w:proofErr w:type="spellStart"/>
            <w:r w:rsidRPr="0062005F">
              <w:t>Pécs</w:t>
            </w:r>
            <w:proofErr w:type="spellEnd"/>
          </w:p>
        </w:tc>
        <w:tc>
          <w:tcPr>
            <w:tcW w:w="1498" w:type="dxa"/>
            <w:gridSpan w:val="2"/>
            <w:hideMark/>
          </w:tcPr>
          <w:p w:rsidRPr="0062005F" w:rsidR="00E915C9" w:rsidP="0062005F" w:rsidRDefault="00E915C9" w14:paraId="63517C4F" w14:textId="77777777">
            <w:proofErr w:type="spellStart"/>
            <w:r w:rsidRPr="0062005F">
              <w:t>Mohácsi</w:t>
            </w:r>
            <w:proofErr w:type="spellEnd"/>
            <w:r w:rsidRPr="0062005F">
              <w:t xml:space="preserve"> Bank</w:t>
            </w:r>
          </w:p>
        </w:tc>
      </w:tr>
      <w:tr w:rsidRPr="0062005F" w:rsidR="00E915C9" w:rsidTr="00406A8C" w14:paraId="0B26F5D9" w14:textId="77777777">
        <w:trPr>
          <w:trHeight w:val="300"/>
        </w:trPr>
        <w:tc>
          <w:tcPr>
            <w:tcW w:w="675" w:type="dxa"/>
            <w:hideMark/>
          </w:tcPr>
          <w:p w:rsidRPr="0062005F" w:rsidR="00E915C9" w:rsidP="0062005F" w:rsidRDefault="00E915C9" w14:paraId="48FB7B0C" w14:textId="77777777">
            <w:pPr>
              <w:jc w:val="center"/>
            </w:pPr>
            <w:r w:rsidRPr="0062005F">
              <w:t>153.</w:t>
            </w:r>
          </w:p>
        </w:tc>
        <w:tc>
          <w:tcPr>
            <w:tcW w:w="2410" w:type="dxa"/>
            <w:hideMark/>
          </w:tcPr>
          <w:p w:rsidRPr="0062005F" w:rsidR="00E915C9" w:rsidP="0062005F" w:rsidRDefault="00E915C9" w14:paraId="72AC6801" w14:textId="77777777">
            <w:pPr>
              <w:jc w:val="left"/>
            </w:pPr>
            <w:proofErr w:type="spellStart"/>
            <w:r w:rsidRPr="0062005F">
              <w:t>Róbert</w:t>
            </w:r>
            <w:proofErr w:type="spellEnd"/>
            <w:r w:rsidRPr="0062005F">
              <w:t xml:space="preserve"> PAIZS</w:t>
            </w:r>
          </w:p>
        </w:tc>
        <w:tc>
          <w:tcPr>
            <w:tcW w:w="1418" w:type="dxa"/>
            <w:hideMark/>
          </w:tcPr>
          <w:p w:rsidRPr="0062005F" w:rsidR="00E915C9" w:rsidP="0062005F" w:rsidRDefault="00E915C9" w14:paraId="5B1ED6BD" w14:textId="77777777">
            <w:pPr>
              <w:jc w:val="left"/>
            </w:pPr>
            <w:r w:rsidRPr="0062005F">
              <w:t>20/01/1978</w:t>
            </w:r>
          </w:p>
        </w:tc>
        <w:tc>
          <w:tcPr>
            <w:tcW w:w="1904" w:type="dxa"/>
            <w:hideMark/>
          </w:tcPr>
          <w:p w:rsidRPr="0062005F" w:rsidR="00E915C9" w:rsidP="0062005F" w:rsidRDefault="00E915C9" w14:paraId="4920EB8C" w14:textId="77777777">
            <w:pPr>
              <w:jc w:val="left"/>
            </w:pPr>
            <w:proofErr w:type="spellStart"/>
            <w:r w:rsidRPr="0062005F">
              <w:t>Pécs</w:t>
            </w:r>
            <w:proofErr w:type="spellEnd"/>
          </w:p>
        </w:tc>
        <w:tc>
          <w:tcPr>
            <w:tcW w:w="1498" w:type="dxa"/>
            <w:gridSpan w:val="2"/>
            <w:hideMark/>
          </w:tcPr>
          <w:p w:rsidRPr="0062005F" w:rsidR="00E915C9" w:rsidP="0062005F" w:rsidRDefault="00E915C9" w14:paraId="0EF9405D" w14:textId="77777777">
            <w:proofErr w:type="spellStart"/>
            <w:r w:rsidRPr="0062005F">
              <w:t>Mohácsi</w:t>
            </w:r>
            <w:proofErr w:type="spellEnd"/>
            <w:r w:rsidRPr="0062005F">
              <w:t xml:space="preserve"> Bank</w:t>
            </w:r>
          </w:p>
        </w:tc>
      </w:tr>
      <w:tr w:rsidRPr="0062005F" w:rsidR="00E915C9" w:rsidTr="00406A8C" w14:paraId="7EC18A2F" w14:textId="77777777">
        <w:trPr>
          <w:trHeight w:val="300"/>
        </w:trPr>
        <w:tc>
          <w:tcPr>
            <w:tcW w:w="675" w:type="dxa"/>
            <w:hideMark/>
          </w:tcPr>
          <w:p w:rsidRPr="0062005F" w:rsidR="00E915C9" w:rsidP="0062005F" w:rsidRDefault="00E915C9" w14:paraId="70B232F0" w14:textId="77777777">
            <w:pPr>
              <w:jc w:val="center"/>
            </w:pPr>
            <w:r w:rsidRPr="0062005F">
              <w:t>154.</w:t>
            </w:r>
          </w:p>
        </w:tc>
        <w:tc>
          <w:tcPr>
            <w:tcW w:w="2410" w:type="dxa"/>
            <w:hideMark/>
          </w:tcPr>
          <w:p w:rsidRPr="0062005F" w:rsidR="00E915C9" w:rsidP="0062005F" w:rsidRDefault="00E915C9" w14:paraId="7F59085C" w14:textId="77777777">
            <w:pPr>
              <w:jc w:val="left"/>
            </w:pPr>
            <w:r w:rsidRPr="0062005F">
              <w:t>Zoltán PAKUSZA</w:t>
            </w:r>
          </w:p>
        </w:tc>
        <w:tc>
          <w:tcPr>
            <w:tcW w:w="1418" w:type="dxa"/>
            <w:hideMark/>
          </w:tcPr>
          <w:p w:rsidRPr="0062005F" w:rsidR="00E915C9" w:rsidP="0062005F" w:rsidRDefault="00E915C9" w14:paraId="15A2B646" w14:textId="77777777">
            <w:pPr>
              <w:jc w:val="left"/>
            </w:pPr>
            <w:r w:rsidRPr="0062005F">
              <w:t>29/08/1954</w:t>
            </w:r>
          </w:p>
        </w:tc>
        <w:tc>
          <w:tcPr>
            <w:tcW w:w="1904" w:type="dxa"/>
            <w:hideMark/>
          </w:tcPr>
          <w:p w:rsidRPr="0062005F" w:rsidR="00E915C9" w:rsidP="0062005F" w:rsidRDefault="00E915C9" w14:paraId="1E3750DB" w14:textId="77777777">
            <w:pPr>
              <w:jc w:val="left"/>
            </w:pPr>
            <w:proofErr w:type="spellStart"/>
            <w:r w:rsidRPr="0062005F">
              <w:t>Székelyszabar</w:t>
            </w:r>
            <w:proofErr w:type="spellEnd"/>
          </w:p>
        </w:tc>
        <w:tc>
          <w:tcPr>
            <w:tcW w:w="1498" w:type="dxa"/>
            <w:gridSpan w:val="2"/>
            <w:hideMark/>
          </w:tcPr>
          <w:p w:rsidRPr="0062005F" w:rsidR="00E915C9" w:rsidP="0062005F" w:rsidRDefault="00E915C9" w14:paraId="4B25A897" w14:textId="77777777">
            <w:proofErr w:type="spellStart"/>
            <w:r w:rsidRPr="0062005F">
              <w:t>Mohácsi</w:t>
            </w:r>
            <w:proofErr w:type="spellEnd"/>
            <w:r w:rsidRPr="0062005F">
              <w:t xml:space="preserve"> Bank</w:t>
            </w:r>
          </w:p>
        </w:tc>
      </w:tr>
      <w:tr w:rsidRPr="0062005F" w:rsidR="00E915C9" w:rsidTr="00406A8C" w14:paraId="26C029D0" w14:textId="77777777">
        <w:trPr>
          <w:trHeight w:val="300"/>
        </w:trPr>
        <w:tc>
          <w:tcPr>
            <w:tcW w:w="675" w:type="dxa"/>
            <w:hideMark/>
          </w:tcPr>
          <w:p w:rsidRPr="0062005F" w:rsidR="00E915C9" w:rsidP="0062005F" w:rsidRDefault="00E915C9" w14:paraId="61DF2B67" w14:textId="77777777">
            <w:pPr>
              <w:jc w:val="center"/>
            </w:pPr>
            <w:r w:rsidRPr="0062005F">
              <w:t>155.</w:t>
            </w:r>
          </w:p>
        </w:tc>
        <w:tc>
          <w:tcPr>
            <w:tcW w:w="2410" w:type="dxa"/>
            <w:hideMark/>
          </w:tcPr>
          <w:p w:rsidRPr="0062005F" w:rsidR="00E915C9" w:rsidP="0062005F" w:rsidRDefault="00E915C9" w14:paraId="4990F1D9" w14:textId="77777777">
            <w:pPr>
              <w:jc w:val="left"/>
            </w:pPr>
            <w:proofErr w:type="spellStart"/>
            <w:r w:rsidRPr="0062005F">
              <w:t>Endre</w:t>
            </w:r>
            <w:proofErr w:type="spellEnd"/>
            <w:r w:rsidRPr="0062005F">
              <w:t xml:space="preserve"> </w:t>
            </w:r>
            <w:proofErr w:type="spellStart"/>
            <w:r w:rsidRPr="0062005F">
              <w:t>Kálmán</w:t>
            </w:r>
            <w:proofErr w:type="spellEnd"/>
            <w:r w:rsidRPr="0062005F">
              <w:t xml:space="preserve"> PAP </w:t>
            </w:r>
          </w:p>
        </w:tc>
        <w:tc>
          <w:tcPr>
            <w:tcW w:w="1418" w:type="dxa"/>
            <w:hideMark/>
          </w:tcPr>
          <w:p w:rsidRPr="0062005F" w:rsidR="00E915C9" w:rsidP="0062005F" w:rsidRDefault="00E915C9" w14:paraId="589AED18" w14:textId="77777777">
            <w:pPr>
              <w:jc w:val="left"/>
            </w:pPr>
            <w:r w:rsidRPr="0062005F">
              <w:t>10/07/1941</w:t>
            </w:r>
          </w:p>
        </w:tc>
        <w:tc>
          <w:tcPr>
            <w:tcW w:w="1904" w:type="dxa"/>
            <w:hideMark/>
          </w:tcPr>
          <w:p w:rsidRPr="0062005F" w:rsidR="00E915C9" w:rsidP="0062005F" w:rsidRDefault="00E915C9" w14:paraId="4A8694B3" w14:textId="77777777">
            <w:pPr>
              <w:jc w:val="left"/>
            </w:pPr>
            <w:r w:rsidRPr="0062005F">
              <w:t>Budapest</w:t>
            </w:r>
          </w:p>
        </w:tc>
        <w:tc>
          <w:tcPr>
            <w:tcW w:w="1498" w:type="dxa"/>
            <w:gridSpan w:val="2"/>
            <w:hideMark/>
          </w:tcPr>
          <w:p w:rsidRPr="0062005F" w:rsidR="00E915C9" w:rsidP="0062005F" w:rsidRDefault="00E915C9" w14:paraId="28036ED8" w14:textId="77777777">
            <w:pPr>
              <w:jc w:val="left"/>
            </w:pPr>
            <w:proofErr w:type="spellStart"/>
            <w:r w:rsidRPr="0062005F">
              <w:t>Kinizsi</w:t>
            </w:r>
            <w:proofErr w:type="spellEnd"/>
            <w:r w:rsidRPr="0062005F">
              <w:t xml:space="preserve"> Bank</w:t>
            </w:r>
          </w:p>
        </w:tc>
      </w:tr>
      <w:tr w:rsidRPr="0062005F" w:rsidR="00E915C9" w:rsidTr="00406A8C" w14:paraId="4465B4B1" w14:textId="77777777">
        <w:trPr>
          <w:trHeight w:val="300"/>
        </w:trPr>
        <w:tc>
          <w:tcPr>
            <w:tcW w:w="675" w:type="dxa"/>
            <w:hideMark/>
          </w:tcPr>
          <w:p w:rsidRPr="0062005F" w:rsidR="00E915C9" w:rsidP="0062005F" w:rsidRDefault="00E915C9" w14:paraId="3510E622" w14:textId="77777777">
            <w:pPr>
              <w:jc w:val="center"/>
            </w:pPr>
            <w:r w:rsidRPr="0062005F">
              <w:t>156.</w:t>
            </w:r>
          </w:p>
        </w:tc>
        <w:tc>
          <w:tcPr>
            <w:tcW w:w="2410" w:type="dxa"/>
            <w:hideMark/>
          </w:tcPr>
          <w:p w:rsidRPr="0062005F" w:rsidR="00E915C9" w:rsidP="0062005F" w:rsidRDefault="00E915C9" w14:paraId="64596A76" w14:textId="77777777">
            <w:pPr>
              <w:jc w:val="left"/>
            </w:pPr>
            <w:proofErr w:type="spellStart"/>
            <w:r w:rsidRPr="0062005F">
              <w:t>Endre</w:t>
            </w:r>
            <w:proofErr w:type="spellEnd"/>
            <w:r w:rsidRPr="0062005F">
              <w:t xml:space="preserve"> </w:t>
            </w:r>
            <w:proofErr w:type="spellStart"/>
            <w:r w:rsidRPr="0062005F">
              <w:t>Tamás</w:t>
            </w:r>
            <w:proofErr w:type="spellEnd"/>
            <w:r w:rsidRPr="0062005F">
              <w:t xml:space="preserve"> PAP</w:t>
            </w:r>
          </w:p>
        </w:tc>
        <w:tc>
          <w:tcPr>
            <w:tcW w:w="1418" w:type="dxa"/>
            <w:hideMark/>
          </w:tcPr>
          <w:p w:rsidRPr="0062005F" w:rsidR="00E915C9" w:rsidP="0062005F" w:rsidRDefault="00E915C9" w14:paraId="55560EFA" w14:textId="77777777">
            <w:pPr>
              <w:jc w:val="left"/>
            </w:pPr>
            <w:r w:rsidRPr="0062005F">
              <w:t>26/04/1972</w:t>
            </w:r>
          </w:p>
        </w:tc>
        <w:tc>
          <w:tcPr>
            <w:tcW w:w="1904" w:type="dxa"/>
            <w:hideMark/>
          </w:tcPr>
          <w:p w:rsidRPr="0062005F" w:rsidR="00E915C9" w:rsidP="0062005F" w:rsidRDefault="00E915C9" w14:paraId="61896C0D" w14:textId="77777777">
            <w:pPr>
              <w:jc w:val="left"/>
            </w:pPr>
            <w:r w:rsidRPr="0062005F">
              <w:t>Budapest</w:t>
            </w:r>
          </w:p>
        </w:tc>
        <w:tc>
          <w:tcPr>
            <w:tcW w:w="1498" w:type="dxa"/>
            <w:gridSpan w:val="2"/>
            <w:hideMark/>
          </w:tcPr>
          <w:p w:rsidRPr="0062005F" w:rsidR="00E915C9" w:rsidP="0062005F" w:rsidRDefault="00E915C9" w14:paraId="700329C1" w14:textId="77777777">
            <w:pPr>
              <w:jc w:val="left"/>
            </w:pPr>
            <w:proofErr w:type="spellStart"/>
            <w:r w:rsidRPr="0062005F">
              <w:t>Kinizsi</w:t>
            </w:r>
            <w:proofErr w:type="spellEnd"/>
            <w:r w:rsidRPr="0062005F">
              <w:t xml:space="preserve"> Bank</w:t>
            </w:r>
          </w:p>
        </w:tc>
      </w:tr>
      <w:tr w:rsidRPr="0062005F" w:rsidR="00E915C9" w:rsidTr="00406A8C" w14:paraId="7E5AD122" w14:textId="77777777">
        <w:trPr>
          <w:trHeight w:val="300"/>
        </w:trPr>
        <w:tc>
          <w:tcPr>
            <w:tcW w:w="675" w:type="dxa"/>
            <w:hideMark/>
          </w:tcPr>
          <w:p w:rsidRPr="0062005F" w:rsidR="00E915C9" w:rsidP="0062005F" w:rsidRDefault="00E915C9" w14:paraId="0CD1D394" w14:textId="77777777">
            <w:pPr>
              <w:jc w:val="center"/>
            </w:pPr>
            <w:r w:rsidRPr="0062005F">
              <w:t>157.</w:t>
            </w:r>
          </w:p>
        </w:tc>
        <w:tc>
          <w:tcPr>
            <w:tcW w:w="2410" w:type="dxa"/>
            <w:hideMark/>
          </w:tcPr>
          <w:p w:rsidRPr="0062005F" w:rsidR="00E915C9" w:rsidP="0062005F" w:rsidRDefault="00E915C9" w14:paraId="68AE901B" w14:textId="77777777">
            <w:pPr>
              <w:jc w:val="left"/>
            </w:pPr>
            <w:r w:rsidRPr="0062005F">
              <w:t xml:space="preserve">Zita </w:t>
            </w:r>
            <w:proofErr w:type="spellStart"/>
            <w:r w:rsidRPr="0062005F">
              <w:t>Mária</w:t>
            </w:r>
            <w:proofErr w:type="spellEnd"/>
            <w:r w:rsidRPr="0062005F">
              <w:t xml:space="preserve"> PAP </w:t>
            </w:r>
          </w:p>
        </w:tc>
        <w:tc>
          <w:tcPr>
            <w:tcW w:w="1418" w:type="dxa"/>
            <w:hideMark/>
          </w:tcPr>
          <w:p w:rsidRPr="0062005F" w:rsidR="00E915C9" w:rsidP="0062005F" w:rsidRDefault="00E915C9" w14:paraId="0BDB569F" w14:textId="77777777">
            <w:pPr>
              <w:jc w:val="left"/>
            </w:pPr>
            <w:r w:rsidRPr="0062005F">
              <w:t>21/07/1974</w:t>
            </w:r>
          </w:p>
        </w:tc>
        <w:tc>
          <w:tcPr>
            <w:tcW w:w="1904" w:type="dxa"/>
            <w:hideMark/>
          </w:tcPr>
          <w:p w:rsidRPr="0062005F" w:rsidR="00E915C9" w:rsidP="0062005F" w:rsidRDefault="00E915C9" w14:paraId="7896BA12" w14:textId="77777777">
            <w:pPr>
              <w:jc w:val="left"/>
            </w:pPr>
            <w:r w:rsidRPr="0062005F">
              <w:t>Budapest</w:t>
            </w:r>
          </w:p>
        </w:tc>
        <w:tc>
          <w:tcPr>
            <w:tcW w:w="1498" w:type="dxa"/>
            <w:gridSpan w:val="2"/>
            <w:hideMark/>
          </w:tcPr>
          <w:p w:rsidRPr="0062005F" w:rsidR="00E915C9" w:rsidP="0062005F" w:rsidRDefault="00E915C9" w14:paraId="496D3A1A" w14:textId="77777777">
            <w:pPr>
              <w:jc w:val="left"/>
            </w:pPr>
            <w:proofErr w:type="spellStart"/>
            <w:r w:rsidRPr="0062005F">
              <w:t>Kinizsi</w:t>
            </w:r>
            <w:proofErr w:type="spellEnd"/>
            <w:r w:rsidRPr="0062005F">
              <w:t xml:space="preserve"> Bank</w:t>
            </w:r>
          </w:p>
        </w:tc>
      </w:tr>
      <w:tr w:rsidRPr="0062005F" w:rsidR="00E915C9" w:rsidTr="00406A8C" w14:paraId="40CC9858" w14:textId="77777777">
        <w:trPr>
          <w:trHeight w:val="300"/>
        </w:trPr>
        <w:tc>
          <w:tcPr>
            <w:tcW w:w="675" w:type="dxa"/>
            <w:hideMark/>
          </w:tcPr>
          <w:p w:rsidRPr="0062005F" w:rsidR="00E915C9" w:rsidP="0062005F" w:rsidRDefault="00E915C9" w14:paraId="7D15EF72" w14:textId="77777777">
            <w:pPr>
              <w:jc w:val="center"/>
            </w:pPr>
            <w:r w:rsidRPr="0062005F">
              <w:t>158.</w:t>
            </w:r>
          </w:p>
        </w:tc>
        <w:tc>
          <w:tcPr>
            <w:tcW w:w="2410" w:type="dxa"/>
            <w:hideMark/>
          </w:tcPr>
          <w:p w:rsidRPr="0062005F" w:rsidR="00E915C9" w:rsidP="0062005F" w:rsidRDefault="00E915C9" w14:paraId="4D8FF069" w14:textId="77777777">
            <w:pPr>
              <w:jc w:val="left"/>
            </w:pPr>
            <w:proofErr w:type="spellStart"/>
            <w:r w:rsidRPr="0062005F">
              <w:t>Gábor</w:t>
            </w:r>
            <w:proofErr w:type="spellEnd"/>
            <w:r w:rsidRPr="0062005F">
              <w:t xml:space="preserve"> PAPP</w:t>
            </w:r>
          </w:p>
        </w:tc>
        <w:tc>
          <w:tcPr>
            <w:tcW w:w="1418" w:type="dxa"/>
            <w:hideMark/>
          </w:tcPr>
          <w:p w:rsidRPr="0062005F" w:rsidR="00E915C9" w:rsidP="0062005F" w:rsidRDefault="00E915C9" w14:paraId="2606B9B2" w14:textId="77777777">
            <w:pPr>
              <w:jc w:val="left"/>
            </w:pPr>
            <w:r w:rsidRPr="0062005F">
              <w:t>03/10/1972</w:t>
            </w:r>
          </w:p>
        </w:tc>
        <w:tc>
          <w:tcPr>
            <w:tcW w:w="1904" w:type="dxa"/>
            <w:hideMark/>
          </w:tcPr>
          <w:p w:rsidRPr="0062005F" w:rsidR="00E915C9" w:rsidP="0062005F" w:rsidRDefault="00E915C9" w14:paraId="6B0EBB6D"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2F3935AA" w14:textId="77777777">
            <w:pPr>
              <w:jc w:val="left"/>
            </w:pPr>
            <w:proofErr w:type="spellStart"/>
            <w:r w:rsidRPr="0062005F">
              <w:t>Kinizsi</w:t>
            </w:r>
            <w:proofErr w:type="spellEnd"/>
            <w:r w:rsidRPr="0062005F">
              <w:t xml:space="preserve"> Bank</w:t>
            </w:r>
          </w:p>
        </w:tc>
      </w:tr>
      <w:tr w:rsidRPr="0062005F" w:rsidR="00E915C9" w:rsidTr="00406A8C" w14:paraId="621462E8" w14:textId="77777777">
        <w:trPr>
          <w:trHeight w:val="300"/>
        </w:trPr>
        <w:tc>
          <w:tcPr>
            <w:tcW w:w="675" w:type="dxa"/>
            <w:hideMark/>
          </w:tcPr>
          <w:p w:rsidRPr="0062005F" w:rsidR="00E915C9" w:rsidP="0062005F" w:rsidRDefault="00E915C9" w14:paraId="03FD3CCB" w14:textId="77777777">
            <w:pPr>
              <w:jc w:val="center"/>
            </w:pPr>
            <w:r w:rsidRPr="0062005F">
              <w:t>159.</w:t>
            </w:r>
          </w:p>
        </w:tc>
        <w:tc>
          <w:tcPr>
            <w:tcW w:w="2410" w:type="dxa"/>
            <w:hideMark/>
          </w:tcPr>
          <w:p w:rsidRPr="0062005F" w:rsidR="00E915C9" w:rsidP="0062005F" w:rsidRDefault="00E915C9" w14:paraId="2511DC8A" w14:textId="77777777">
            <w:pPr>
              <w:jc w:val="left"/>
            </w:pPr>
            <w:proofErr w:type="spellStart"/>
            <w:r w:rsidRPr="0062005F">
              <w:t>Gáborné</w:t>
            </w:r>
            <w:proofErr w:type="spellEnd"/>
            <w:r w:rsidRPr="0062005F">
              <w:t xml:space="preserve"> PAPP</w:t>
            </w:r>
          </w:p>
        </w:tc>
        <w:tc>
          <w:tcPr>
            <w:tcW w:w="1418" w:type="dxa"/>
            <w:hideMark/>
          </w:tcPr>
          <w:p w:rsidRPr="0062005F" w:rsidR="00E915C9" w:rsidP="0062005F" w:rsidRDefault="00E915C9" w14:paraId="394654BA" w14:textId="77777777">
            <w:pPr>
              <w:jc w:val="left"/>
            </w:pPr>
            <w:r w:rsidRPr="0062005F">
              <w:t>28/08/1979</w:t>
            </w:r>
          </w:p>
        </w:tc>
        <w:tc>
          <w:tcPr>
            <w:tcW w:w="1904" w:type="dxa"/>
            <w:hideMark/>
          </w:tcPr>
          <w:p w:rsidRPr="0062005F" w:rsidR="00E915C9" w:rsidP="0062005F" w:rsidRDefault="00E915C9" w14:paraId="5A2D3F0E"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14D8F3F9" w14:textId="77777777">
            <w:pPr>
              <w:jc w:val="left"/>
            </w:pPr>
            <w:proofErr w:type="spellStart"/>
            <w:r w:rsidRPr="0062005F">
              <w:t>Kinizsi</w:t>
            </w:r>
            <w:proofErr w:type="spellEnd"/>
            <w:r w:rsidRPr="0062005F">
              <w:t xml:space="preserve"> Bank</w:t>
            </w:r>
          </w:p>
        </w:tc>
      </w:tr>
      <w:tr w:rsidRPr="0062005F" w:rsidR="00E915C9" w:rsidTr="00406A8C" w14:paraId="78CBBB02" w14:textId="77777777">
        <w:trPr>
          <w:trHeight w:val="300"/>
        </w:trPr>
        <w:tc>
          <w:tcPr>
            <w:tcW w:w="675" w:type="dxa"/>
            <w:hideMark/>
          </w:tcPr>
          <w:p w:rsidRPr="0062005F" w:rsidR="00E915C9" w:rsidP="0062005F" w:rsidRDefault="00E915C9" w14:paraId="43235B1D" w14:textId="77777777">
            <w:pPr>
              <w:jc w:val="center"/>
            </w:pPr>
            <w:r w:rsidRPr="0062005F">
              <w:t>160.</w:t>
            </w:r>
          </w:p>
        </w:tc>
        <w:tc>
          <w:tcPr>
            <w:tcW w:w="2410" w:type="dxa"/>
            <w:hideMark/>
          </w:tcPr>
          <w:p w:rsidRPr="0062005F" w:rsidR="00E915C9" w:rsidP="0062005F" w:rsidRDefault="00E915C9" w14:paraId="3E6B328A" w14:textId="77777777">
            <w:pPr>
              <w:jc w:val="left"/>
            </w:pPr>
            <w:r w:rsidRPr="0062005F">
              <w:t>László PÁVEL</w:t>
            </w:r>
          </w:p>
        </w:tc>
        <w:tc>
          <w:tcPr>
            <w:tcW w:w="1418" w:type="dxa"/>
            <w:hideMark/>
          </w:tcPr>
          <w:p w:rsidRPr="0062005F" w:rsidR="00E915C9" w:rsidP="0062005F" w:rsidRDefault="00E915C9" w14:paraId="317EAB28" w14:textId="77777777">
            <w:pPr>
              <w:jc w:val="left"/>
            </w:pPr>
            <w:r w:rsidRPr="0062005F">
              <w:t>21/05/1963</w:t>
            </w:r>
          </w:p>
        </w:tc>
        <w:tc>
          <w:tcPr>
            <w:tcW w:w="1904" w:type="dxa"/>
            <w:hideMark/>
          </w:tcPr>
          <w:p w:rsidRPr="0062005F" w:rsidR="00E915C9" w:rsidP="0062005F" w:rsidRDefault="00E915C9" w14:paraId="6378DAE5" w14:textId="77777777">
            <w:pPr>
              <w:jc w:val="left"/>
            </w:pPr>
            <w:proofErr w:type="spellStart"/>
            <w:r w:rsidRPr="0062005F">
              <w:t>Mohács</w:t>
            </w:r>
            <w:proofErr w:type="spellEnd"/>
          </w:p>
        </w:tc>
        <w:tc>
          <w:tcPr>
            <w:tcW w:w="1498" w:type="dxa"/>
            <w:gridSpan w:val="2"/>
            <w:hideMark/>
          </w:tcPr>
          <w:p w:rsidRPr="0062005F" w:rsidR="00E915C9" w:rsidP="0062005F" w:rsidRDefault="00E915C9" w14:paraId="2E727A54" w14:textId="77777777">
            <w:proofErr w:type="spellStart"/>
            <w:r w:rsidRPr="0062005F">
              <w:t>Mohácsi</w:t>
            </w:r>
            <w:proofErr w:type="spellEnd"/>
            <w:r w:rsidRPr="0062005F">
              <w:t xml:space="preserve"> Bank</w:t>
            </w:r>
          </w:p>
        </w:tc>
      </w:tr>
      <w:tr w:rsidRPr="0062005F" w:rsidR="00E915C9" w:rsidTr="00406A8C" w14:paraId="64F863FE" w14:textId="77777777">
        <w:trPr>
          <w:trHeight w:val="300"/>
        </w:trPr>
        <w:tc>
          <w:tcPr>
            <w:tcW w:w="675" w:type="dxa"/>
            <w:hideMark/>
          </w:tcPr>
          <w:p w:rsidRPr="0062005F" w:rsidR="00E915C9" w:rsidP="0062005F" w:rsidRDefault="00E915C9" w14:paraId="3AD23B68" w14:textId="77777777">
            <w:pPr>
              <w:jc w:val="center"/>
            </w:pPr>
            <w:r w:rsidRPr="0062005F">
              <w:t>161.</w:t>
            </w:r>
          </w:p>
        </w:tc>
        <w:tc>
          <w:tcPr>
            <w:tcW w:w="2410" w:type="dxa"/>
            <w:hideMark/>
          </w:tcPr>
          <w:p w:rsidRPr="0062005F" w:rsidR="00E915C9" w:rsidP="0062005F" w:rsidRDefault="00E915C9" w14:paraId="2E3DCC0A" w14:textId="77777777">
            <w:pPr>
              <w:jc w:val="left"/>
            </w:pPr>
            <w:proofErr w:type="spellStart"/>
            <w:r w:rsidRPr="0062005F">
              <w:t>Gábor</w:t>
            </w:r>
            <w:proofErr w:type="spellEnd"/>
            <w:r w:rsidRPr="0062005F">
              <w:t xml:space="preserve"> PÁVKOVICS</w:t>
            </w:r>
          </w:p>
        </w:tc>
        <w:tc>
          <w:tcPr>
            <w:tcW w:w="1418" w:type="dxa"/>
            <w:hideMark/>
          </w:tcPr>
          <w:p w:rsidRPr="0062005F" w:rsidR="00E915C9" w:rsidP="0062005F" w:rsidRDefault="00E915C9" w14:paraId="13C96B82" w14:textId="77777777">
            <w:pPr>
              <w:jc w:val="left"/>
            </w:pPr>
            <w:r w:rsidRPr="0062005F">
              <w:t>11/10/1969</w:t>
            </w:r>
          </w:p>
        </w:tc>
        <w:tc>
          <w:tcPr>
            <w:tcW w:w="1904" w:type="dxa"/>
            <w:hideMark/>
          </w:tcPr>
          <w:p w:rsidRPr="0062005F" w:rsidR="00E915C9" w:rsidP="0062005F" w:rsidRDefault="00E915C9" w14:paraId="312E25D5" w14:textId="77777777">
            <w:pPr>
              <w:jc w:val="left"/>
            </w:pPr>
            <w:proofErr w:type="spellStart"/>
            <w:r w:rsidRPr="0062005F">
              <w:t>Mohács</w:t>
            </w:r>
            <w:proofErr w:type="spellEnd"/>
          </w:p>
        </w:tc>
        <w:tc>
          <w:tcPr>
            <w:tcW w:w="1498" w:type="dxa"/>
            <w:gridSpan w:val="2"/>
            <w:hideMark/>
          </w:tcPr>
          <w:p w:rsidRPr="0062005F" w:rsidR="00E915C9" w:rsidP="0062005F" w:rsidRDefault="00E915C9" w14:paraId="526E1A6B" w14:textId="77777777">
            <w:proofErr w:type="spellStart"/>
            <w:r w:rsidRPr="0062005F">
              <w:t>Mohácsi</w:t>
            </w:r>
            <w:proofErr w:type="spellEnd"/>
            <w:r w:rsidRPr="0062005F">
              <w:t xml:space="preserve"> Bank</w:t>
            </w:r>
          </w:p>
        </w:tc>
      </w:tr>
      <w:tr w:rsidRPr="0062005F" w:rsidR="00E915C9" w:rsidTr="00406A8C" w14:paraId="6BFE4D87" w14:textId="77777777">
        <w:trPr>
          <w:trHeight w:val="300"/>
        </w:trPr>
        <w:tc>
          <w:tcPr>
            <w:tcW w:w="675" w:type="dxa"/>
            <w:hideMark/>
          </w:tcPr>
          <w:p w:rsidRPr="0062005F" w:rsidR="00E915C9" w:rsidP="0062005F" w:rsidRDefault="00E915C9" w14:paraId="28210169" w14:textId="77777777">
            <w:pPr>
              <w:jc w:val="center"/>
            </w:pPr>
            <w:r w:rsidRPr="0062005F">
              <w:t>162.</w:t>
            </w:r>
          </w:p>
        </w:tc>
        <w:tc>
          <w:tcPr>
            <w:tcW w:w="2410" w:type="dxa"/>
            <w:hideMark/>
          </w:tcPr>
          <w:p w:rsidRPr="0062005F" w:rsidR="00E915C9" w:rsidP="0062005F" w:rsidRDefault="00E915C9" w14:paraId="153FCF78" w14:textId="77777777">
            <w:pPr>
              <w:jc w:val="left"/>
            </w:pPr>
            <w:proofErr w:type="spellStart"/>
            <w:r w:rsidRPr="0062005F">
              <w:t>Tamás</w:t>
            </w:r>
            <w:proofErr w:type="spellEnd"/>
            <w:r w:rsidRPr="0062005F">
              <w:t xml:space="preserve"> PÁVKOVICS</w:t>
            </w:r>
          </w:p>
        </w:tc>
        <w:tc>
          <w:tcPr>
            <w:tcW w:w="1418" w:type="dxa"/>
            <w:hideMark/>
          </w:tcPr>
          <w:p w:rsidRPr="0062005F" w:rsidR="00E915C9" w:rsidP="0062005F" w:rsidRDefault="00E915C9" w14:paraId="4C06FC85" w14:textId="77777777">
            <w:pPr>
              <w:jc w:val="left"/>
            </w:pPr>
            <w:r w:rsidRPr="0062005F">
              <w:t>31/07/1968</w:t>
            </w:r>
          </w:p>
        </w:tc>
        <w:tc>
          <w:tcPr>
            <w:tcW w:w="1904" w:type="dxa"/>
            <w:hideMark/>
          </w:tcPr>
          <w:p w:rsidRPr="0062005F" w:rsidR="00E915C9" w:rsidP="0062005F" w:rsidRDefault="00E915C9" w14:paraId="4312508F" w14:textId="77777777">
            <w:pPr>
              <w:jc w:val="left"/>
            </w:pPr>
            <w:proofErr w:type="spellStart"/>
            <w:r w:rsidRPr="0062005F">
              <w:t>Mohács</w:t>
            </w:r>
            <w:proofErr w:type="spellEnd"/>
          </w:p>
        </w:tc>
        <w:tc>
          <w:tcPr>
            <w:tcW w:w="1498" w:type="dxa"/>
            <w:gridSpan w:val="2"/>
            <w:hideMark/>
          </w:tcPr>
          <w:p w:rsidRPr="0062005F" w:rsidR="00E915C9" w:rsidP="0062005F" w:rsidRDefault="00E915C9" w14:paraId="30A95A69" w14:textId="77777777">
            <w:proofErr w:type="spellStart"/>
            <w:r w:rsidRPr="0062005F">
              <w:t>Mohácsi</w:t>
            </w:r>
            <w:proofErr w:type="spellEnd"/>
            <w:r w:rsidRPr="0062005F">
              <w:t xml:space="preserve"> Bank</w:t>
            </w:r>
          </w:p>
        </w:tc>
      </w:tr>
      <w:tr w:rsidRPr="0062005F" w:rsidR="00E915C9" w:rsidTr="00406A8C" w14:paraId="3A8AD577" w14:textId="77777777">
        <w:trPr>
          <w:trHeight w:val="300"/>
        </w:trPr>
        <w:tc>
          <w:tcPr>
            <w:tcW w:w="675" w:type="dxa"/>
            <w:hideMark/>
          </w:tcPr>
          <w:p w:rsidRPr="0062005F" w:rsidR="00E915C9" w:rsidP="0062005F" w:rsidRDefault="00E915C9" w14:paraId="15F116A7" w14:textId="77777777">
            <w:pPr>
              <w:jc w:val="center"/>
            </w:pPr>
            <w:r w:rsidRPr="0062005F">
              <w:t>163.</w:t>
            </w:r>
          </w:p>
        </w:tc>
        <w:tc>
          <w:tcPr>
            <w:tcW w:w="2410" w:type="dxa"/>
            <w:hideMark/>
          </w:tcPr>
          <w:p w:rsidRPr="0062005F" w:rsidR="00E915C9" w:rsidP="0062005F" w:rsidRDefault="00E915C9" w14:paraId="5CFEB9A4" w14:textId="77777777">
            <w:pPr>
              <w:jc w:val="left"/>
            </w:pPr>
            <w:r w:rsidRPr="0062005F">
              <w:t>Erika Anna</w:t>
            </w:r>
          </w:p>
          <w:p w:rsidRPr="0062005F" w:rsidR="00E915C9" w:rsidP="0062005F" w:rsidRDefault="00E915C9" w14:paraId="3324B287" w14:textId="77777777">
            <w:pPr>
              <w:jc w:val="left"/>
            </w:pPr>
            <w:r w:rsidRPr="0062005F">
              <w:t>PÁVKOVICSNÉ HEGEDŰS</w:t>
            </w:r>
          </w:p>
        </w:tc>
        <w:tc>
          <w:tcPr>
            <w:tcW w:w="1418" w:type="dxa"/>
            <w:hideMark/>
          </w:tcPr>
          <w:p w:rsidRPr="0062005F" w:rsidR="00E915C9" w:rsidP="0062005F" w:rsidRDefault="00E915C9" w14:paraId="21E1B8BD" w14:textId="77777777">
            <w:pPr>
              <w:jc w:val="left"/>
            </w:pPr>
            <w:r w:rsidRPr="0062005F">
              <w:t>10/08/1969</w:t>
            </w:r>
          </w:p>
        </w:tc>
        <w:tc>
          <w:tcPr>
            <w:tcW w:w="1904" w:type="dxa"/>
            <w:hideMark/>
          </w:tcPr>
          <w:p w:rsidRPr="0062005F" w:rsidR="00E915C9" w:rsidP="0062005F" w:rsidRDefault="00E915C9" w14:paraId="6B790060" w14:textId="77777777">
            <w:pPr>
              <w:jc w:val="left"/>
            </w:pPr>
            <w:proofErr w:type="spellStart"/>
            <w:r w:rsidRPr="0062005F">
              <w:t>Mohács</w:t>
            </w:r>
            <w:proofErr w:type="spellEnd"/>
          </w:p>
        </w:tc>
        <w:tc>
          <w:tcPr>
            <w:tcW w:w="1498" w:type="dxa"/>
            <w:gridSpan w:val="2"/>
            <w:hideMark/>
          </w:tcPr>
          <w:p w:rsidRPr="0062005F" w:rsidR="00E915C9" w:rsidP="0062005F" w:rsidRDefault="00E915C9" w14:paraId="1C105B4A" w14:textId="77777777">
            <w:proofErr w:type="spellStart"/>
            <w:r w:rsidRPr="0062005F">
              <w:t>Mohácsi</w:t>
            </w:r>
            <w:proofErr w:type="spellEnd"/>
            <w:r w:rsidRPr="0062005F">
              <w:t xml:space="preserve"> Bank</w:t>
            </w:r>
          </w:p>
        </w:tc>
      </w:tr>
      <w:tr w:rsidRPr="0062005F" w:rsidR="00E915C9" w:rsidTr="00406A8C" w14:paraId="31D91D52" w14:textId="77777777">
        <w:trPr>
          <w:trHeight w:val="656"/>
        </w:trPr>
        <w:tc>
          <w:tcPr>
            <w:tcW w:w="675" w:type="dxa"/>
            <w:hideMark/>
          </w:tcPr>
          <w:p w:rsidRPr="0062005F" w:rsidR="00E915C9" w:rsidP="0062005F" w:rsidRDefault="00E915C9" w14:paraId="7B2BF6D1" w14:textId="77777777">
            <w:pPr>
              <w:jc w:val="center"/>
            </w:pPr>
            <w:r w:rsidRPr="0062005F">
              <w:t>164.</w:t>
            </w:r>
          </w:p>
        </w:tc>
        <w:tc>
          <w:tcPr>
            <w:tcW w:w="2410" w:type="dxa"/>
            <w:hideMark/>
          </w:tcPr>
          <w:p w:rsidRPr="0062005F" w:rsidR="00E915C9" w:rsidP="0062005F" w:rsidRDefault="00E915C9" w14:paraId="60A89FCB" w14:textId="77777777">
            <w:pPr>
              <w:jc w:val="left"/>
            </w:pPr>
            <w:r w:rsidRPr="0062005F">
              <w:t xml:space="preserve">Gitta </w:t>
            </w:r>
            <w:proofErr w:type="spellStart"/>
            <w:r w:rsidRPr="0062005F">
              <w:t>Szilvia</w:t>
            </w:r>
            <w:proofErr w:type="spellEnd"/>
            <w:r w:rsidRPr="0062005F">
              <w:t xml:space="preserve"> PÁVKOVICSNÉ</w:t>
            </w:r>
          </w:p>
          <w:p w:rsidRPr="0062005F" w:rsidR="00E915C9" w:rsidP="0062005F" w:rsidRDefault="00E915C9" w14:paraId="40070FEE" w14:textId="77777777">
            <w:pPr>
              <w:jc w:val="left"/>
            </w:pPr>
            <w:r w:rsidRPr="0062005F">
              <w:t>SZŰCS</w:t>
            </w:r>
          </w:p>
        </w:tc>
        <w:tc>
          <w:tcPr>
            <w:tcW w:w="1418" w:type="dxa"/>
            <w:hideMark/>
          </w:tcPr>
          <w:p w:rsidRPr="0062005F" w:rsidR="00E915C9" w:rsidP="0062005F" w:rsidRDefault="00E915C9" w14:paraId="69FAE77D" w14:textId="77777777">
            <w:pPr>
              <w:jc w:val="left"/>
            </w:pPr>
            <w:r w:rsidRPr="0062005F">
              <w:t>28/01/1971</w:t>
            </w:r>
          </w:p>
        </w:tc>
        <w:tc>
          <w:tcPr>
            <w:tcW w:w="1904" w:type="dxa"/>
            <w:hideMark/>
          </w:tcPr>
          <w:p w:rsidRPr="0062005F" w:rsidR="00E915C9" w:rsidP="0062005F" w:rsidRDefault="00E915C9" w14:paraId="598F91EE" w14:textId="77777777">
            <w:pPr>
              <w:jc w:val="left"/>
            </w:pPr>
            <w:proofErr w:type="spellStart"/>
            <w:r w:rsidRPr="0062005F">
              <w:t>Mohács</w:t>
            </w:r>
            <w:proofErr w:type="spellEnd"/>
          </w:p>
        </w:tc>
        <w:tc>
          <w:tcPr>
            <w:tcW w:w="1498" w:type="dxa"/>
            <w:gridSpan w:val="2"/>
            <w:hideMark/>
          </w:tcPr>
          <w:p w:rsidRPr="0062005F" w:rsidR="00E915C9" w:rsidP="0062005F" w:rsidRDefault="00E915C9" w14:paraId="73DE4A66" w14:textId="77777777">
            <w:proofErr w:type="spellStart"/>
            <w:r w:rsidRPr="0062005F">
              <w:t>Mohácsi</w:t>
            </w:r>
            <w:proofErr w:type="spellEnd"/>
            <w:r w:rsidRPr="0062005F">
              <w:t xml:space="preserve"> Bank</w:t>
            </w:r>
          </w:p>
        </w:tc>
      </w:tr>
      <w:tr w:rsidRPr="0062005F" w:rsidR="00E915C9" w:rsidTr="00406A8C" w14:paraId="69CA87DE" w14:textId="77777777">
        <w:trPr>
          <w:trHeight w:val="300"/>
        </w:trPr>
        <w:tc>
          <w:tcPr>
            <w:tcW w:w="675" w:type="dxa"/>
            <w:hideMark/>
          </w:tcPr>
          <w:p w:rsidRPr="0062005F" w:rsidR="00E915C9" w:rsidP="0062005F" w:rsidRDefault="00E915C9" w14:paraId="7146ACC6" w14:textId="77777777">
            <w:pPr>
              <w:jc w:val="center"/>
            </w:pPr>
            <w:r w:rsidRPr="0062005F">
              <w:t>165.</w:t>
            </w:r>
          </w:p>
        </w:tc>
        <w:tc>
          <w:tcPr>
            <w:tcW w:w="2410" w:type="dxa"/>
            <w:hideMark/>
          </w:tcPr>
          <w:p w:rsidRPr="0062005F" w:rsidR="00E915C9" w:rsidP="0062005F" w:rsidRDefault="00E915C9" w14:paraId="3F5F2DE7" w14:textId="77777777">
            <w:pPr>
              <w:jc w:val="left"/>
            </w:pPr>
            <w:proofErr w:type="spellStart"/>
            <w:r w:rsidRPr="0062005F">
              <w:t>Gyuláné</w:t>
            </w:r>
            <w:proofErr w:type="spellEnd"/>
            <w:r w:rsidRPr="0062005F">
              <w:t xml:space="preserve"> PÉTER</w:t>
            </w:r>
          </w:p>
        </w:tc>
        <w:tc>
          <w:tcPr>
            <w:tcW w:w="1418" w:type="dxa"/>
            <w:hideMark/>
          </w:tcPr>
          <w:p w:rsidRPr="0062005F" w:rsidR="00E915C9" w:rsidP="0062005F" w:rsidRDefault="00E915C9" w14:paraId="4170C811" w14:textId="77777777">
            <w:pPr>
              <w:jc w:val="left"/>
            </w:pPr>
            <w:r w:rsidRPr="0062005F">
              <w:t>15/03/1959</w:t>
            </w:r>
          </w:p>
        </w:tc>
        <w:tc>
          <w:tcPr>
            <w:tcW w:w="1904" w:type="dxa"/>
            <w:hideMark/>
          </w:tcPr>
          <w:p w:rsidRPr="0062005F" w:rsidR="00E915C9" w:rsidP="0062005F" w:rsidRDefault="00E915C9" w14:paraId="1EB80327" w14:textId="77777777">
            <w:pPr>
              <w:jc w:val="left"/>
            </w:pPr>
            <w:proofErr w:type="spellStart"/>
            <w:r w:rsidRPr="0062005F">
              <w:t>Somberek</w:t>
            </w:r>
            <w:proofErr w:type="spellEnd"/>
          </w:p>
        </w:tc>
        <w:tc>
          <w:tcPr>
            <w:tcW w:w="1498" w:type="dxa"/>
            <w:gridSpan w:val="2"/>
            <w:hideMark/>
          </w:tcPr>
          <w:p w:rsidRPr="0062005F" w:rsidR="00E915C9" w:rsidP="0062005F" w:rsidRDefault="00E915C9" w14:paraId="145DB3E1" w14:textId="77777777">
            <w:proofErr w:type="spellStart"/>
            <w:r w:rsidRPr="0062005F">
              <w:t>Mohácsi</w:t>
            </w:r>
            <w:proofErr w:type="spellEnd"/>
            <w:r w:rsidRPr="0062005F">
              <w:t xml:space="preserve"> Bank</w:t>
            </w:r>
          </w:p>
        </w:tc>
      </w:tr>
      <w:tr w:rsidRPr="0062005F" w:rsidR="00E915C9" w:rsidTr="00406A8C" w14:paraId="1A64D7DF" w14:textId="77777777">
        <w:trPr>
          <w:trHeight w:val="300"/>
        </w:trPr>
        <w:tc>
          <w:tcPr>
            <w:tcW w:w="675" w:type="dxa"/>
            <w:hideMark/>
          </w:tcPr>
          <w:p w:rsidRPr="0062005F" w:rsidR="00E915C9" w:rsidP="0062005F" w:rsidRDefault="00E915C9" w14:paraId="19CB3448" w14:textId="77777777">
            <w:pPr>
              <w:jc w:val="center"/>
            </w:pPr>
            <w:r w:rsidRPr="0062005F">
              <w:t>166.</w:t>
            </w:r>
          </w:p>
        </w:tc>
        <w:tc>
          <w:tcPr>
            <w:tcW w:w="2410" w:type="dxa"/>
            <w:hideMark/>
          </w:tcPr>
          <w:p w:rsidRPr="0062005F" w:rsidR="00E915C9" w:rsidP="0062005F" w:rsidRDefault="00E915C9" w14:paraId="23A15F76" w14:textId="77777777">
            <w:pPr>
              <w:jc w:val="left"/>
            </w:pPr>
            <w:proofErr w:type="spellStart"/>
            <w:r w:rsidRPr="0062005F">
              <w:t>József</w:t>
            </w:r>
            <w:proofErr w:type="spellEnd"/>
            <w:r w:rsidRPr="0062005F">
              <w:t xml:space="preserve"> PÉTER</w:t>
            </w:r>
          </w:p>
        </w:tc>
        <w:tc>
          <w:tcPr>
            <w:tcW w:w="1418" w:type="dxa"/>
            <w:hideMark/>
          </w:tcPr>
          <w:p w:rsidRPr="0062005F" w:rsidR="00E915C9" w:rsidP="0062005F" w:rsidRDefault="00E915C9" w14:paraId="00D7F947" w14:textId="77777777">
            <w:pPr>
              <w:jc w:val="left"/>
            </w:pPr>
            <w:r w:rsidRPr="0062005F">
              <w:t>24/02/1939</w:t>
            </w:r>
          </w:p>
        </w:tc>
        <w:tc>
          <w:tcPr>
            <w:tcW w:w="1904" w:type="dxa"/>
            <w:hideMark/>
          </w:tcPr>
          <w:p w:rsidRPr="0062005F" w:rsidR="00E915C9" w:rsidP="0062005F" w:rsidRDefault="00E915C9" w14:paraId="7882D03D"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4D7B9DE2" w14:textId="77777777">
            <w:proofErr w:type="spellStart"/>
            <w:r w:rsidRPr="0062005F">
              <w:t>Mohácsi</w:t>
            </w:r>
            <w:proofErr w:type="spellEnd"/>
            <w:r w:rsidRPr="0062005F">
              <w:t xml:space="preserve"> Bank</w:t>
            </w:r>
          </w:p>
        </w:tc>
      </w:tr>
      <w:tr w:rsidRPr="0062005F" w:rsidR="00E915C9" w:rsidTr="00406A8C" w14:paraId="04705F0C" w14:textId="77777777">
        <w:trPr>
          <w:trHeight w:val="300"/>
        </w:trPr>
        <w:tc>
          <w:tcPr>
            <w:tcW w:w="675" w:type="dxa"/>
            <w:hideMark/>
          </w:tcPr>
          <w:p w:rsidRPr="0062005F" w:rsidR="00E915C9" w:rsidP="0062005F" w:rsidRDefault="00E915C9" w14:paraId="29BA47A7" w14:textId="77777777">
            <w:pPr>
              <w:jc w:val="center"/>
            </w:pPr>
            <w:r w:rsidRPr="0062005F">
              <w:t>167.</w:t>
            </w:r>
          </w:p>
        </w:tc>
        <w:tc>
          <w:tcPr>
            <w:tcW w:w="2410" w:type="dxa"/>
            <w:hideMark/>
          </w:tcPr>
          <w:p w:rsidRPr="0062005F" w:rsidR="00E915C9" w:rsidP="0062005F" w:rsidRDefault="00E915C9" w14:paraId="6A5B89A3" w14:textId="77777777">
            <w:pPr>
              <w:jc w:val="left"/>
            </w:pPr>
            <w:r w:rsidRPr="0062005F">
              <w:t xml:space="preserve">Alexandra PETHES </w:t>
            </w:r>
          </w:p>
        </w:tc>
        <w:tc>
          <w:tcPr>
            <w:tcW w:w="1418" w:type="dxa"/>
            <w:hideMark/>
          </w:tcPr>
          <w:p w:rsidRPr="0062005F" w:rsidR="00E915C9" w:rsidP="0062005F" w:rsidRDefault="00E915C9" w14:paraId="54BC265A" w14:textId="77777777">
            <w:pPr>
              <w:jc w:val="left"/>
            </w:pPr>
            <w:r w:rsidRPr="0062005F">
              <w:t>21/10/1989</w:t>
            </w:r>
          </w:p>
        </w:tc>
        <w:tc>
          <w:tcPr>
            <w:tcW w:w="1904" w:type="dxa"/>
            <w:hideMark/>
          </w:tcPr>
          <w:p w:rsidRPr="0062005F" w:rsidR="00E915C9" w:rsidP="0062005F" w:rsidRDefault="00E915C9" w14:paraId="5118395D" w14:textId="77777777">
            <w:pPr>
              <w:jc w:val="left"/>
            </w:pPr>
            <w:proofErr w:type="spellStart"/>
            <w:r w:rsidRPr="0062005F">
              <w:t>Véménd</w:t>
            </w:r>
            <w:proofErr w:type="spellEnd"/>
          </w:p>
        </w:tc>
        <w:tc>
          <w:tcPr>
            <w:tcW w:w="1498" w:type="dxa"/>
            <w:gridSpan w:val="2"/>
            <w:hideMark/>
          </w:tcPr>
          <w:p w:rsidRPr="0062005F" w:rsidR="00E915C9" w:rsidP="0062005F" w:rsidRDefault="00E915C9" w14:paraId="295D897E" w14:textId="77777777">
            <w:proofErr w:type="spellStart"/>
            <w:r w:rsidRPr="0062005F">
              <w:t>Mohácsi</w:t>
            </w:r>
            <w:proofErr w:type="spellEnd"/>
            <w:r w:rsidRPr="0062005F">
              <w:t xml:space="preserve"> Bank</w:t>
            </w:r>
          </w:p>
        </w:tc>
      </w:tr>
      <w:tr w:rsidRPr="0062005F" w:rsidR="00E915C9" w:rsidTr="00406A8C" w14:paraId="0C8FE262" w14:textId="77777777">
        <w:trPr>
          <w:trHeight w:val="300"/>
        </w:trPr>
        <w:tc>
          <w:tcPr>
            <w:tcW w:w="675" w:type="dxa"/>
            <w:hideMark/>
          </w:tcPr>
          <w:p w:rsidRPr="0062005F" w:rsidR="00E915C9" w:rsidP="0062005F" w:rsidRDefault="00E915C9" w14:paraId="65FB12A5" w14:textId="77777777">
            <w:pPr>
              <w:jc w:val="center"/>
            </w:pPr>
            <w:r w:rsidRPr="0062005F">
              <w:t>168.</w:t>
            </w:r>
          </w:p>
        </w:tc>
        <w:tc>
          <w:tcPr>
            <w:tcW w:w="2410" w:type="dxa"/>
            <w:hideMark/>
          </w:tcPr>
          <w:p w:rsidRPr="0062005F" w:rsidR="00E915C9" w:rsidP="0062005F" w:rsidRDefault="00E915C9" w14:paraId="6C072220" w14:textId="77777777">
            <w:pPr>
              <w:jc w:val="left"/>
            </w:pPr>
            <w:r w:rsidRPr="0062005F">
              <w:t xml:space="preserve">Csaba PETHES </w:t>
            </w:r>
          </w:p>
        </w:tc>
        <w:tc>
          <w:tcPr>
            <w:tcW w:w="1418" w:type="dxa"/>
            <w:hideMark/>
          </w:tcPr>
          <w:p w:rsidRPr="0062005F" w:rsidR="00E915C9" w:rsidP="0062005F" w:rsidRDefault="00E915C9" w14:paraId="68B50BD3" w14:textId="77777777">
            <w:pPr>
              <w:jc w:val="left"/>
            </w:pPr>
            <w:r w:rsidRPr="0062005F">
              <w:t>25/06/1985</w:t>
            </w:r>
          </w:p>
        </w:tc>
        <w:tc>
          <w:tcPr>
            <w:tcW w:w="1904" w:type="dxa"/>
            <w:hideMark/>
          </w:tcPr>
          <w:p w:rsidRPr="0062005F" w:rsidR="00E915C9" w:rsidP="0062005F" w:rsidRDefault="00E915C9" w14:paraId="04939491" w14:textId="77777777">
            <w:pPr>
              <w:jc w:val="left"/>
            </w:pPr>
            <w:proofErr w:type="spellStart"/>
            <w:r w:rsidRPr="0062005F">
              <w:t>Véménd</w:t>
            </w:r>
            <w:proofErr w:type="spellEnd"/>
          </w:p>
        </w:tc>
        <w:tc>
          <w:tcPr>
            <w:tcW w:w="1498" w:type="dxa"/>
            <w:gridSpan w:val="2"/>
            <w:hideMark/>
          </w:tcPr>
          <w:p w:rsidRPr="0062005F" w:rsidR="00E915C9" w:rsidP="0062005F" w:rsidRDefault="00E915C9" w14:paraId="2CB73C45" w14:textId="77777777">
            <w:proofErr w:type="spellStart"/>
            <w:r w:rsidRPr="0062005F">
              <w:t>Mohácsi</w:t>
            </w:r>
            <w:proofErr w:type="spellEnd"/>
            <w:r w:rsidRPr="0062005F">
              <w:t xml:space="preserve"> Bank</w:t>
            </w:r>
          </w:p>
        </w:tc>
      </w:tr>
      <w:tr w:rsidRPr="0062005F" w:rsidR="00E915C9" w:rsidTr="00406A8C" w14:paraId="75358439" w14:textId="77777777">
        <w:trPr>
          <w:trHeight w:val="300"/>
        </w:trPr>
        <w:tc>
          <w:tcPr>
            <w:tcW w:w="675" w:type="dxa"/>
            <w:hideMark/>
          </w:tcPr>
          <w:p w:rsidRPr="0062005F" w:rsidR="00E915C9" w:rsidP="0062005F" w:rsidRDefault="00E915C9" w14:paraId="06EC8FBD" w14:textId="77777777">
            <w:pPr>
              <w:jc w:val="center"/>
            </w:pPr>
            <w:r w:rsidRPr="0062005F">
              <w:t>169.</w:t>
            </w:r>
          </w:p>
        </w:tc>
        <w:tc>
          <w:tcPr>
            <w:tcW w:w="2410" w:type="dxa"/>
            <w:hideMark/>
          </w:tcPr>
          <w:p w:rsidRPr="0062005F" w:rsidR="00E915C9" w:rsidP="0062005F" w:rsidRDefault="00E915C9" w14:paraId="3C52F9BC" w14:textId="77777777">
            <w:pPr>
              <w:jc w:val="left"/>
            </w:pPr>
            <w:r w:rsidRPr="0062005F">
              <w:t xml:space="preserve">Csaba </w:t>
            </w:r>
            <w:proofErr w:type="spellStart"/>
            <w:r w:rsidRPr="0062005F">
              <w:t>Sándor</w:t>
            </w:r>
            <w:proofErr w:type="spellEnd"/>
            <w:r w:rsidRPr="0062005F">
              <w:t xml:space="preserve"> PETHES</w:t>
            </w:r>
          </w:p>
        </w:tc>
        <w:tc>
          <w:tcPr>
            <w:tcW w:w="1418" w:type="dxa"/>
            <w:hideMark/>
          </w:tcPr>
          <w:p w:rsidRPr="0062005F" w:rsidR="00E915C9" w:rsidP="0062005F" w:rsidRDefault="00E915C9" w14:paraId="5643845A" w14:textId="77777777">
            <w:pPr>
              <w:jc w:val="left"/>
            </w:pPr>
            <w:r w:rsidRPr="0062005F">
              <w:t>01/06/1958</w:t>
            </w:r>
          </w:p>
        </w:tc>
        <w:tc>
          <w:tcPr>
            <w:tcW w:w="1904" w:type="dxa"/>
            <w:hideMark/>
          </w:tcPr>
          <w:p w:rsidRPr="0062005F" w:rsidR="00E915C9" w:rsidP="0062005F" w:rsidRDefault="00E915C9" w14:paraId="77394F7A" w14:textId="77777777">
            <w:pPr>
              <w:jc w:val="left"/>
            </w:pPr>
            <w:proofErr w:type="spellStart"/>
            <w:r w:rsidRPr="0062005F">
              <w:t>Véménd</w:t>
            </w:r>
            <w:proofErr w:type="spellEnd"/>
          </w:p>
        </w:tc>
        <w:tc>
          <w:tcPr>
            <w:tcW w:w="1498" w:type="dxa"/>
            <w:gridSpan w:val="2"/>
            <w:hideMark/>
          </w:tcPr>
          <w:p w:rsidRPr="0062005F" w:rsidR="00E915C9" w:rsidP="0062005F" w:rsidRDefault="00E915C9" w14:paraId="6CAAF2E7" w14:textId="77777777">
            <w:proofErr w:type="spellStart"/>
            <w:r w:rsidRPr="0062005F">
              <w:t>Mohácsi</w:t>
            </w:r>
            <w:proofErr w:type="spellEnd"/>
            <w:r w:rsidRPr="0062005F">
              <w:t xml:space="preserve"> Bank</w:t>
            </w:r>
          </w:p>
        </w:tc>
      </w:tr>
      <w:tr w:rsidRPr="0062005F" w:rsidR="00E915C9" w:rsidTr="00406A8C" w14:paraId="57919584" w14:textId="77777777">
        <w:trPr>
          <w:trHeight w:val="300"/>
        </w:trPr>
        <w:tc>
          <w:tcPr>
            <w:tcW w:w="675" w:type="dxa"/>
            <w:hideMark/>
          </w:tcPr>
          <w:p w:rsidRPr="0062005F" w:rsidR="00E915C9" w:rsidP="0062005F" w:rsidRDefault="00E915C9" w14:paraId="211E65BC" w14:textId="77777777">
            <w:pPr>
              <w:jc w:val="center"/>
            </w:pPr>
            <w:r w:rsidRPr="0062005F">
              <w:t>170.</w:t>
            </w:r>
          </w:p>
        </w:tc>
        <w:tc>
          <w:tcPr>
            <w:tcW w:w="2410" w:type="dxa"/>
            <w:hideMark/>
          </w:tcPr>
          <w:p w:rsidRPr="0062005F" w:rsidR="00E915C9" w:rsidP="0062005F" w:rsidRDefault="00E915C9" w14:paraId="2631ADD9" w14:textId="77777777">
            <w:pPr>
              <w:jc w:val="left"/>
            </w:pPr>
            <w:r w:rsidRPr="0062005F">
              <w:t xml:space="preserve">Csaba </w:t>
            </w:r>
            <w:proofErr w:type="spellStart"/>
            <w:r w:rsidRPr="0062005F">
              <w:t>Sándorné</w:t>
            </w:r>
            <w:proofErr w:type="spellEnd"/>
            <w:r w:rsidRPr="0062005F">
              <w:t xml:space="preserve"> PETHES</w:t>
            </w:r>
          </w:p>
        </w:tc>
        <w:tc>
          <w:tcPr>
            <w:tcW w:w="1418" w:type="dxa"/>
            <w:hideMark/>
          </w:tcPr>
          <w:p w:rsidRPr="0062005F" w:rsidR="00E915C9" w:rsidP="0062005F" w:rsidRDefault="00E915C9" w14:paraId="5AE71B6C" w14:textId="77777777">
            <w:pPr>
              <w:jc w:val="left"/>
            </w:pPr>
            <w:r w:rsidRPr="0062005F">
              <w:t>19/08/1967</w:t>
            </w:r>
          </w:p>
        </w:tc>
        <w:tc>
          <w:tcPr>
            <w:tcW w:w="1904" w:type="dxa"/>
            <w:hideMark/>
          </w:tcPr>
          <w:p w:rsidRPr="0062005F" w:rsidR="00E915C9" w:rsidP="0062005F" w:rsidRDefault="00E915C9" w14:paraId="6F13E3E9" w14:textId="77777777">
            <w:pPr>
              <w:jc w:val="left"/>
            </w:pPr>
            <w:proofErr w:type="spellStart"/>
            <w:r w:rsidRPr="0062005F">
              <w:t>Véménd</w:t>
            </w:r>
            <w:proofErr w:type="spellEnd"/>
          </w:p>
        </w:tc>
        <w:tc>
          <w:tcPr>
            <w:tcW w:w="1498" w:type="dxa"/>
            <w:gridSpan w:val="2"/>
            <w:hideMark/>
          </w:tcPr>
          <w:p w:rsidRPr="0062005F" w:rsidR="00E915C9" w:rsidP="0062005F" w:rsidRDefault="00E915C9" w14:paraId="691B4E23" w14:textId="77777777">
            <w:proofErr w:type="spellStart"/>
            <w:r w:rsidRPr="0062005F">
              <w:t>Mohácsi</w:t>
            </w:r>
            <w:proofErr w:type="spellEnd"/>
            <w:r w:rsidRPr="0062005F">
              <w:t xml:space="preserve"> Bank</w:t>
            </w:r>
          </w:p>
        </w:tc>
      </w:tr>
      <w:tr w:rsidRPr="0062005F" w:rsidR="00E915C9" w:rsidTr="00406A8C" w14:paraId="7CC6846E" w14:textId="77777777">
        <w:trPr>
          <w:trHeight w:val="300"/>
        </w:trPr>
        <w:tc>
          <w:tcPr>
            <w:tcW w:w="675" w:type="dxa"/>
            <w:hideMark/>
          </w:tcPr>
          <w:p w:rsidRPr="0062005F" w:rsidR="00E915C9" w:rsidP="0062005F" w:rsidRDefault="00E915C9" w14:paraId="0721CC03" w14:textId="77777777">
            <w:pPr>
              <w:jc w:val="center"/>
            </w:pPr>
            <w:r w:rsidRPr="0062005F">
              <w:t>171.</w:t>
            </w:r>
          </w:p>
        </w:tc>
        <w:tc>
          <w:tcPr>
            <w:tcW w:w="2410" w:type="dxa"/>
            <w:hideMark/>
          </w:tcPr>
          <w:p w:rsidRPr="0062005F" w:rsidR="00E915C9" w:rsidP="0062005F" w:rsidRDefault="00E915C9" w14:paraId="369C4783" w14:textId="77777777">
            <w:pPr>
              <w:jc w:val="left"/>
            </w:pPr>
            <w:proofErr w:type="spellStart"/>
            <w:r w:rsidRPr="0062005F">
              <w:t>Balázs</w:t>
            </w:r>
            <w:proofErr w:type="spellEnd"/>
            <w:r w:rsidRPr="0062005F">
              <w:t xml:space="preserve"> PETHŐ </w:t>
            </w:r>
          </w:p>
        </w:tc>
        <w:tc>
          <w:tcPr>
            <w:tcW w:w="1418" w:type="dxa"/>
            <w:hideMark/>
          </w:tcPr>
          <w:p w:rsidRPr="0062005F" w:rsidR="00E915C9" w:rsidP="0062005F" w:rsidRDefault="00E915C9" w14:paraId="24703DD0" w14:textId="77777777">
            <w:pPr>
              <w:jc w:val="left"/>
            </w:pPr>
            <w:r w:rsidRPr="0062005F">
              <w:t>17/03/1977</w:t>
            </w:r>
          </w:p>
        </w:tc>
        <w:tc>
          <w:tcPr>
            <w:tcW w:w="1904" w:type="dxa"/>
            <w:hideMark/>
          </w:tcPr>
          <w:p w:rsidRPr="0062005F" w:rsidR="00E915C9" w:rsidP="0062005F" w:rsidRDefault="00E915C9" w14:paraId="01002A82" w14:textId="77777777">
            <w:pPr>
              <w:jc w:val="left"/>
            </w:pPr>
            <w:proofErr w:type="spellStart"/>
            <w:r w:rsidRPr="0062005F">
              <w:t>Balatonfüred</w:t>
            </w:r>
            <w:proofErr w:type="spellEnd"/>
          </w:p>
        </w:tc>
        <w:tc>
          <w:tcPr>
            <w:tcW w:w="1498" w:type="dxa"/>
            <w:gridSpan w:val="2"/>
            <w:hideMark/>
          </w:tcPr>
          <w:p w:rsidRPr="0062005F" w:rsidR="00E915C9" w:rsidP="0062005F" w:rsidRDefault="00E915C9" w14:paraId="7E6B7DD0" w14:textId="77777777">
            <w:pPr>
              <w:jc w:val="left"/>
            </w:pPr>
            <w:proofErr w:type="spellStart"/>
            <w:r w:rsidRPr="0062005F">
              <w:t>Kinizsi</w:t>
            </w:r>
            <w:proofErr w:type="spellEnd"/>
            <w:r w:rsidRPr="0062005F">
              <w:t xml:space="preserve"> Bank</w:t>
            </w:r>
          </w:p>
        </w:tc>
      </w:tr>
      <w:tr w:rsidRPr="0062005F" w:rsidR="00E915C9" w:rsidTr="00406A8C" w14:paraId="3ACA8795" w14:textId="77777777">
        <w:trPr>
          <w:trHeight w:val="300"/>
        </w:trPr>
        <w:tc>
          <w:tcPr>
            <w:tcW w:w="675" w:type="dxa"/>
            <w:hideMark/>
          </w:tcPr>
          <w:p w:rsidRPr="0062005F" w:rsidR="00E915C9" w:rsidP="0062005F" w:rsidRDefault="00E915C9" w14:paraId="66D35CAE" w14:textId="77777777">
            <w:pPr>
              <w:jc w:val="center"/>
            </w:pPr>
            <w:r w:rsidRPr="0062005F">
              <w:t>172.</w:t>
            </w:r>
          </w:p>
        </w:tc>
        <w:tc>
          <w:tcPr>
            <w:tcW w:w="2410" w:type="dxa"/>
            <w:hideMark/>
          </w:tcPr>
          <w:p w:rsidRPr="0062005F" w:rsidR="00E915C9" w:rsidP="0062005F" w:rsidRDefault="00E915C9" w14:paraId="55976EA1" w14:textId="77777777">
            <w:pPr>
              <w:jc w:val="left"/>
            </w:pPr>
            <w:r w:rsidRPr="0062005F">
              <w:t>Csaba PETHŐ</w:t>
            </w:r>
          </w:p>
        </w:tc>
        <w:tc>
          <w:tcPr>
            <w:tcW w:w="1418" w:type="dxa"/>
            <w:hideMark/>
          </w:tcPr>
          <w:p w:rsidRPr="0062005F" w:rsidR="00E915C9" w:rsidP="0062005F" w:rsidRDefault="00E915C9" w14:paraId="2D7BF426" w14:textId="77777777">
            <w:pPr>
              <w:jc w:val="left"/>
            </w:pPr>
            <w:r w:rsidRPr="0062005F">
              <w:t>09/06/1979</w:t>
            </w:r>
          </w:p>
        </w:tc>
        <w:tc>
          <w:tcPr>
            <w:tcW w:w="1904" w:type="dxa"/>
            <w:hideMark/>
          </w:tcPr>
          <w:p w:rsidRPr="0062005F" w:rsidR="00E915C9" w:rsidP="0062005F" w:rsidRDefault="00E915C9" w14:paraId="07523198" w14:textId="77777777">
            <w:pPr>
              <w:jc w:val="left"/>
            </w:pPr>
            <w:proofErr w:type="spellStart"/>
            <w:r w:rsidRPr="0062005F">
              <w:t>Balatonfüred</w:t>
            </w:r>
            <w:proofErr w:type="spellEnd"/>
          </w:p>
        </w:tc>
        <w:tc>
          <w:tcPr>
            <w:tcW w:w="1498" w:type="dxa"/>
            <w:gridSpan w:val="2"/>
            <w:hideMark/>
          </w:tcPr>
          <w:p w:rsidRPr="0062005F" w:rsidR="00E915C9" w:rsidP="0062005F" w:rsidRDefault="00E915C9" w14:paraId="77455B3F" w14:textId="77777777">
            <w:pPr>
              <w:jc w:val="left"/>
            </w:pPr>
            <w:proofErr w:type="spellStart"/>
            <w:r w:rsidRPr="0062005F">
              <w:t>Kinizsi</w:t>
            </w:r>
            <w:proofErr w:type="spellEnd"/>
            <w:r w:rsidRPr="0062005F">
              <w:t xml:space="preserve"> Bank</w:t>
            </w:r>
          </w:p>
        </w:tc>
      </w:tr>
      <w:tr w:rsidRPr="0062005F" w:rsidR="00E915C9" w:rsidTr="00406A8C" w14:paraId="2E208CD8" w14:textId="77777777">
        <w:trPr>
          <w:trHeight w:val="300"/>
        </w:trPr>
        <w:tc>
          <w:tcPr>
            <w:tcW w:w="675" w:type="dxa"/>
            <w:hideMark/>
          </w:tcPr>
          <w:p w:rsidRPr="0062005F" w:rsidR="00E915C9" w:rsidP="0062005F" w:rsidRDefault="00E915C9" w14:paraId="06C0372C" w14:textId="77777777">
            <w:pPr>
              <w:jc w:val="center"/>
            </w:pPr>
            <w:r w:rsidRPr="0062005F">
              <w:t>173.</w:t>
            </w:r>
          </w:p>
        </w:tc>
        <w:tc>
          <w:tcPr>
            <w:tcW w:w="2410" w:type="dxa"/>
            <w:hideMark/>
          </w:tcPr>
          <w:p w:rsidRPr="0062005F" w:rsidR="00E915C9" w:rsidP="0062005F" w:rsidRDefault="00E915C9" w14:paraId="171156DF" w14:textId="77777777">
            <w:pPr>
              <w:jc w:val="left"/>
            </w:pPr>
            <w:proofErr w:type="spellStart"/>
            <w:r w:rsidRPr="0062005F">
              <w:t>Jenő</w:t>
            </w:r>
            <w:proofErr w:type="spellEnd"/>
            <w:r w:rsidRPr="0062005F">
              <w:t xml:space="preserve"> PETHŐ</w:t>
            </w:r>
          </w:p>
        </w:tc>
        <w:tc>
          <w:tcPr>
            <w:tcW w:w="1418" w:type="dxa"/>
            <w:hideMark/>
          </w:tcPr>
          <w:p w:rsidRPr="0062005F" w:rsidR="00E915C9" w:rsidP="0062005F" w:rsidRDefault="00E915C9" w14:paraId="0F3E7238" w14:textId="77777777">
            <w:pPr>
              <w:jc w:val="left"/>
            </w:pPr>
            <w:r w:rsidRPr="0062005F">
              <w:t>24/12/1954</w:t>
            </w:r>
          </w:p>
        </w:tc>
        <w:tc>
          <w:tcPr>
            <w:tcW w:w="1904" w:type="dxa"/>
            <w:hideMark/>
          </w:tcPr>
          <w:p w:rsidRPr="0062005F" w:rsidR="00E915C9" w:rsidP="0062005F" w:rsidRDefault="00E915C9" w14:paraId="69B09393" w14:textId="77777777">
            <w:pPr>
              <w:jc w:val="left"/>
            </w:pPr>
            <w:proofErr w:type="spellStart"/>
            <w:r w:rsidRPr="0062005F">
              <w:t>Balatonfüred</w:t>
            </w:r>
            <w:proofErr w:type="spellEnd"/>
          </w:p>
        </w:tc>
        <w:tc>
          <w:tcPr>
            <w:tcW w:w="1498" w:type="dxa"/>
            <w:gridSpan w:val="2"/>
            <w:hideMark/>
          </w:tcPr>
          <w:p w:rsidRPr="0062005F" w:rsidR="00E915C9" w:rsidP="0062005F" w:rsidRDefault="00E915C9" w14:paraId="361A6850" w14:textId="77777777">
            <w:pPr>
              <w:jc w:val="left"/>
            </w:pPr>
            <w:proofErr w:type="spellStart"/>
            <w:r w:rsidRPr="0062005F">
              <w:t>Kinizsi</w:t>
            </w:r>
            <w:proofErr w:type="spellEnd"/>
            <w:r w:rsidRPr="0062005F">
              <w:t xml:space="preserve"> Bank</w:t>
            </w:r>
          </w:p>
        </w:tc>
      </w:tr>
      <w:tr w:rsidRPr="0062005F" w:rsidR="00E915C9" w:rsidTr="00406A8C" w14:paraId="71985794" w14:textId="77777777">
        <w:trPr>
          <w:trHeight w:val="300"/>
        </w:trPr>
        <w:tc>
          <w:tcPr>
            <w:tcW w:w="675" w:type="dxa"/>
            <w:hideMark/>
          </w:tcPr>
          <w:p w:rsidRPr="0062005F" w:rsidR="00E915C9" w:rsidP="0062005F" w:rsidRDefault="00E915C9" w14:paraId="31C814C2" w14:textId="77777777">
            <w:pPr>
              <w:jc w:val="center"/>
            </w:pPr>
            <w:r w:rsidRPr="0062005F">
              <w:t>174.</w:t>
            </w:r>
          </w:p>
        </w:tc>
        <w:tc>
          <w:tcPr>
            <w:tcW w:w="2410" w:type="dxa"/>
            <w:hideMark/>
          </w:tcPr>
          <w:p w:rsidRPr="0062005F" w:rsidR="00E915C9" w:rsidP="0062005F" w:rsidRDefault="00E915C9" w14:paraId="63D12B98" w14:textId="77777777">
            <w:pPr>
              <w:jc w:val="left"/>
            </w:pPr>
            <w:proofErr w:type="spellStart"/>
            <w:r w:rsidRPr="0062005F">
              <w:t>Ágnes</w:t>
            </w:r>
            <w:proofErr w:type="spellEnd"/>
            <w:r w:rsidRPr="0062005F">
              <w:t xml:space="preserve"> PETHŐNÉ SCHULCZ</w:t>
            </w:r>
          </w:p>
        </w:tc>
        <w:tc>
          <w:tcPr>
            <w:tcW w:w="1418" w:type="dxa"/>
            <w:hideMark/>
          </w:tcPr>
          <w:p w:rsidRPr="0062005F" w:rsidR="00E915C9" w:rsidP="0062005F" w:rsidRDefault="00E915C9" w14:paraId="6A824D3E" w14:textId="77777777">
            <w:pPr>
              <w:jc w:val="left"/>
            </w:pPr>
            <w:r w:rsidRPr="0062005F">
              <w:t>23/08/1956</w:t>
            </w:r>
          </w:p>
        </w:tc>
        <w:tc>
          <w:tcPr>
            <w:tcW w:w="1904" w:type="dxa"/>
            <w:hideMark/>
          </w:tcPr>
          <w:p w:rsidRPr="0062005F" w:rsidR="00E915C9" w:rsidP="0062005F" w:rsidRDefault="00E915C9" w14:paraId="23DA3A5D" w14:textId="77777777">
            <w:pPr>
              <w:jc w:val="left"/>
            </w:pPr>
            <w:proofErr w:type="spellStart"/>
            <w:r w:rsidRPr="0062005F">
              <w:t>Balatonfüred</w:t>
            </w:r>
            <w:proofErr w:type="spellEnd"/>
          </w:p>
        </w:tc>
        <w:tc>
          <w:tcPr>
            <w:tcW w:w="1498" w:type="dxa"/>
            <w:gridSpan w:val="2"/>
            <w:hideMark/>
          </w:tcPr>
          <w:p w:rsidRPr="0062005F" w:rsidR="00E915C9" w:rsidP="0062005F" w:rsidRDefault="00E915C9" w14:paraId="05FDB869" w14:textId="77777777">
            <w:pPr>
              <w:jc w:val="left"/>
            </w:pPr>
            <w:proofErr w:type="spellStart"/>
            <w:r w:rsidRPr="0062005F">
              <w:t>Kinizsi</w:t>
            </w:r>
            <w:proofErr w:type="spellEnd"/>
            <w:r w:rsidRPr="0062005F">
              <w:t xml:space="preserve"> Bank</w:t>
            </w:r>
          </w:p>
        </w:tc>
      </w:tr>
      <w:tr w:rsidRPr="0062005F" w:rsidR="00E915C9" w:rsidTr="00406A8C" w14:paraId="59AF3F3E" w14:textId="77777777">
        <w:trPr>
          <w:trHeight w:val="300"/>
        </w:trPr>
        <w:tc>
          <w:tcPr>
            <w:tcW w:w="675" w:type="dxa"/>
            <w:hideMark/>
          </w:tcPr>
          <w:p w:rsidRPr="0062005F" w:rsidR="00E915C9" w:rsidP="0062005F" w:rsidRDefault="00E915C9" w14:paraId="7C64B4E2" w14:textId="77777777">
            <w:pPr>
              <w:jc w:val="center"/>
            </w:pPr>
            <w:r w:rsidRPr="0062005F">
              <w:t>175.</w:t>
            </w:r>
          </w:p>
        </w:tc>
        <w:tc>
          <w:tcPr>
            <w:tcW w:w="2410" w:type="dxa"/>
            <w:hideMark/>
          </w:tcPr>
          <w:p w:rsidRPr="0062005F" w:rsidR="00E915C9" w:rsidP="0062005F" w:rsidRDefault="00E915C9" w14:paraId="3E7C4680" w14:textId="77777777">
            <w:pPr>
              <w:jc w:val="left"/>
            </w:pPr>
            <w:proofErr w:type="spellStart"/>
            <w:r w:rsidRPr="0062005F">
              <w:t>Éva</w:t>
            </w:r>
            <w:proofErr w:type="spellEnd"/>
            <w:r w:rsidRPr="0062005F">
              <w:t xml:space="preserve"> </w:t>
            </w:r>
            <w:proofErr w:type="spellStart"/>
            <w:r w:rsidRPr="0062005F">
              <w:t>Mária</w:t>
            </w:r>
            <w:proofErr w:type="spellEnd"/>
            <w:r w:rsidRPr="0062005F">
              <w:t xml:space="preserve"> PETZ</w:t>
            </w:r>
          </w:p>
        </w:tc>
        <w:tc>
          <w:tcPr>
            <w:tcW w:w="1418" w:type="dxa"/>
            <w:hideMark/>
          </w:tcPr>
          <w:p w:rsidRPr="0062005F" w:rsidR="00E915C9" w:rsidP="0062005F" w:rsidRDefault="00E915C9" w14:paraId="40A974D7" w14:textId="77777777">
            <w:pPr>
              <w:jc w:val="left"/>
            </w:pPr>
            <w:r w:rsidRPr="0062005F">
              <w:t>01/03/1961</w:t>
            </w:r>
          </w:p>
        </w:tc>
        <w:tc>
          <w:tcPr>
            <w:tcW w:w="1904" w:type="dxa"/>
            <w:hideMark/>
          </w:tcPr>
          <w:p w:rsidRPr="0062005F" w:rsidR="00E915C9" w:rsidP="0062005F" w:rsidRDefault="00E915C9" w14:paraId="3FF43BDD" w14:textId="77777777">
            <w:pPr>
              <w:jc w:val="left"/>
            </w:pPr>
            <w:proofErr w:type="spellStart"/>
            <w:r w:rsidRPr="0062005F">
              <w:t>Mohács</w:t>
            </w:r>
            <w:proofErr w:type="spellEnd"/>
          </w:p>
        </w:tc>
        <w:tc>
          <w:tcPr>
            <w:tcW w:w="1498" w:type="dxa"/>
            <w:gridSpan w:val="2"/>
            <w:hideMark/>
          </w:tcPr>
          <w:p w:rsidRPr="0062005F" w:rsidR="00E915C9" w:rsidP="0062005F" w:rsidRDefault="00E915C9" w14:paraId="17A96C5F" w14:textId="77777777">
            <w:pPr>
              <w:jc w:val="left"/>
            </w:pPr>
            <w:proofErr w:type="spellStart"/>
            <w:r w:rsidRPr="0062005F">
              <w:t>Mohácsi</w:t>
            </w:r>
            <w:proofErr w:type="spellEnd"/>
            <w:r w:rsidRPr="0062005F">
              <w:t xml:space="preserve"> Bank</w:t>
            </w:r>
          </w:p>
        </w:tc>
      </w:tr>
      <w:tr w:rsidRPr="0062005F" w:rsidR="00E915C9" w:rsidTr="00406A8C" w14:paraId="47F1CBA6" w14:textId="77777777">
        <w:trPr>
          <w:trHeight w:val="300"/>
        </w:trPr>
        <w:tc>
          <w:tcPr>
            <w:tcW w:w="675" w:type="dxa"/>
            <w:hideMark/>
          </w:tcPr>
          <w:p w:rsidRPr="0062005F" w:rsidR="00E915C9" w:rsidP="0062005F" w:rsidRDefault="00E915C9" w14:paraId="331A1959" w14:textId="77777777">
            <w:pPr>
              <w:jc w:val="center"/>
            </w:pPr>
            <w:r w:rsidRPr="0062005F">
              <w:t>176.</w:t>
            </w:r>
          </w:p>
        </w:tc>
        <w:tc>
          <w:tcPr>
            <w:tcW w:w="2410" w:type="dxa"/>
            <w:hideMark/>
          </w:tcPr>
          <w:p w:rsidRPr="0062005F" w:rsidR="00E915C9" w:rsidP="0062005F" w:rsidRDefault="00E915C9" w14:paraId="0B4B2D6C" w14:textId="77777777">
            <w:pPr>
              <w:jc w:val="left"/>
            </w:pPr>
            <w:proofErr w:type="spellStart"/>
            <w:r w:rsidRPr="0062005F">
              <w:t>Balázs</w:t>
            </w:r>
            <w:proofErr w:type="spellEnd"/>
            <w:r w:rsidRPr="0062005F">
              <w:t xml:space="preserve"> PINTÉR</w:t>
            </w:r>
          </w:p>
        </w:tc>
        <w:tc>
          <w:tcPr>
            <w:tcW w:w="1418" w:type="dxa"/>
            <w:hideMark/>
          </w:tcPr>
          <w:p w:rsidRPr="0062005F" w:rsidR="00E915C9" w:rsidP="0062005F" w:rsidRDefault="00E915C9" w14:paraId="5E1A43A7" w14:textId="77777777">
            <w:pPr>
              <w:jc w:val="left"/>
            </w:pPr>
            <w:r w:rsidRPr="0062005F">
              <w:t>04/04/1977</w:t>
            </w:r>
          </w:p>
        </w:tc>
        <w:tc>
          <w:tcPr>
            <w:tcW w:w="1904" w:type="dxa"/>
            <w:hideMark/>
          </w:tcPr>
          <w:p w:rsidRPr="0062005F" w:rsidR="00E915C9" w:rsidP="0062005F" w:rsidRDefault="00E915C9" w14:paraId="30A23915" w14:textId="77777777">
            <w:pPr>
              <w:jc w:val="left"/>
            </w:pPr>
            <w:proofErr w:type="spellStart"/>
            <w:r w:rsidRPr="0062005F">
              <w:t>Balatonfüred</w:t>
            </w:r>
            <w:proofErr w:type="spellEnd"/>
          </w:p>
        </w:tc>
        <w:tc>
          <w:tcPr>
            <w:tcW w:w="1498" w:type="dxa"/>
            <w:gridSpan w:val="2"/>
            <w:hideMark/>
          </w:tcPr>
          <w:p w:rsidRPr="0062005F" w:rsidR="00E915C9" w:rsidP="0062005F" w:rsidRDefault="00E915C9" w14:paraId="5A74A52E" w14:textId="77777777">
            <w:pPr>
              <w:jc w:val="left"/>
            </w:pPr>
            <w:proofErr w:type="spellStart"/>
            <w:r w:rsidRPr="0062005F">
              <w:t>Kinizsi</w:t>
            </w:r>
            <w:proofErr w:type="spellEnd"/>
            <w:r w:rsidRPr="0062005F">
              <w:t xml:space="preserve"> Bank</w:t>
            </w:r>
          </w:p>
        </w:tc>
      </w:tr>
      <w:tr w:rsidRPr="0062005F" w:rsidR="00E915C9" w:rsidTr="00406A8C" w14:paraId="6CB636EF" w14:textId="77777777">
        <w:trPr>
          <w:trHeight w:val="300"/>
        </w:trPr>
        <w:tc>
          <w:tcPr>
            <w:tcW w:w="675" w:type="dxa"/>
            <w:hideMark/>
          </w:tcPr>
          <w:p w:rsidRPr="0062005F" w:rsidR="00E915C9" w:rsidP="0062005F" w:rsidRDefault="00E915C9" w14:paraId="221E7566" w14:textId="77777777">
            <w:pPr>
              <w:jc w:val="center"/>
            </w:pPr>
            <w:r w:rsidRPr="0062005F">
              <w:t>177.</w:t>
            </w:r>
          </w:p>
        </w:tc>
        <w:tc>
          <w:tcPr>
            <w:tcW w:w="2410" w:type="dxa"/>
            <w:hideMark/>
          </w:tcPr>
          <w:p w:rsidRPr="0062005F" w:rsidR="00E915C9" w:rsidP="0062005F" w:rsidRDefault="00E915C9" w14:paraId="058A9895" w14:textId="77777777">
            <w:pPr>
              <w:jc w:val="left"/>
            </w:pPr>
            <w:proofErr w:type="spellStart"/>
            <w:r w:rsidRPr="0062005F">
              <w:t>Péter</w:t>
            </w:r>
            <w:proofErr w:type="spellEnd"/>
            <w:r w:rsidRPr="0062005F">
              <w:t xml:space="preserve"> PINTÉR</w:t>
            </w:r>
          </w:p>
        </w:tc>
        <w:tc>
          <w:tcPr>
            <w:tcW w:w="1418" w:type="dxa"/>
            <w:hideMark/>
          </w:tcPr>
          <w:p w:rsidRPr="0062005F" w:rsidR="00E915C9" w:rsidP="0062005F" w:rsidRDefault="00E915C9" w14:paraId="310C4D65" w14:textId="77777777">
            <w:pPr>
              <w:jc w:val="left"/>
            </w:pPr>
            <w:r w:rsidRPr="0062005F">
              <w:t>03/05/1975</w:t>
            </w:r>
          </w:p>
        </w:tc>
        <w:tc>
          <w:tcPr>
            <w:tcW w:w="1904" w:type="dxa"/>
            <w:hideMark/>
          </w:tcPr>
          <w:p w:rsidRPr="0062005F" w:rsidR="00E915C9" w:rsidP="0062005F" w:rsidRDefault="00E915C9" w14:paraId="4001D72F" w14:textId="77777777">
            <w:pPr>
              <w:jc w:val="left"/>
            </w:pPr>
            <w:proofErr w:type="spellStart"/>
            <w:r w:rsidRPr="0062005F">
              <w:t>Aszófő</w:t>
            </w:r>
            <w:proofErr w:type="spellEnd"/>
          </w:p>
        </w:tc>
        <w:tc>
          <w:tcPr>
            <w:tcW w:w="1498" w:type="dxa"/>
            <w:gridSpan w:val="2"/>
            <w:hideMark/>
          </w:tcPr>
          <w:p w:rsidRPr="0062005F" w:rsidR="00E915C9" w:rsidP="0062005F" w:rsidRDefault="00E915C9" w14:paraId="21A90875" w14:textId="77777777">
            <w:pPr>
              <w:jc w:val="left"/>
            </w:pPr>
            <w:proofErr w:type="spellStart"/>
            <w:r w:rsidRPr="0062005F">
              <w:t>Kinizsi</w:t>
            </w:r>
            <w:proofErr w:type="spellEnd"/>
            <w:r w:rsidRPr="0062005F">
              <w:t xml:space="preserve"> Bank</w:t>
            </w:r>
          </w:p>
        </w:tc>
      </w:tr>
      <w:tr w:rsidRPr="0062005F" w:rsidR="00E915C9" w:rsidTr="00406A8C" w14:paraId="26651A14" w14:textId="77777777">
        <w:trPr>
          <w:trHeight w:val="300"/>
        </w:trPr>
        <w:tc>
          <w:tcPr>
            <w:tcW w:w="675" w:type="dxa"/>
            <w:hideMark/>
          </w:tcPr>
          <w:p w:rsidRPr="0062005F" w:rsidR="00E915C9" w:rsidP="0062005F" w:rsidRDefault="00E915C9" w14:paraId="25666523" w14:textId="77777777">
            <w:pPr>
              <w:jc w:val="center"/>
            </w:pPr>
            <w:r w:rsidRPr="0062005F">
              <w:t>178.</w:t>
            </w:r>
          </w:p>
        </w:tc>
        <w:tc>
          <w:tcPr>
            <w:tcW w:w="2410" w:type="dxa"/>
            <w:hideMark/>
          </w:tcPr>
          <w:p w:rsidRPr="0062005F" w:rsidR="00E915C9" w:rsidP="0062005F" w:rsidRDefault="00E915C9" w14:paraId="6442C25C" w14:textId="77777777">
            <w:pPr>
              <w:jc w:val="left"/>
            </w:pPr>
            <w:proofErr w:type="spellStart"/>
            <w:r w:rsidRPr="0062005F">
              <w:t>Sándor</w:t>
            </w:r>
            <w:proofErr w:type="spellEnd"/>
            <w:r w:rsidRPr="0062005F">
              <w:t xml:space="preserve"> PINTÉR</w:t>
            </w:r>
          </w:p>
        </w:tc>
        <w:tc>
          <w:tcPr>
            <w:tcW w:w="1418" w:type="dxa"/>
            <w:hideMark/>
          </w:tcPr>
          <w:p w:rsidRPr="0062005F" w:rsidR="00E915C9" w:rsidP="0062005F" w:rsidRDefault="00E915C9" w14:paraId="70272AAC" w14:textId="77777777">
            <w:pPr>
              <w:jc w:val="left"/>
            </w:pPr>
            <w:r w:rsidRPr="0062005F">
              <w:t>21/03/1945</w:t>
            </w:r>
          </w:p>
        </w:tc>
        <w:tc>
          <w:tcPr>
            <w:tcW w:w="1904" w:type="dxa"/>
            <w:hideMark/>
          </w:tcPr>
          <w:p w:rsidRPr="0062005F" w:rsidR="00E915C9" w:rsidP="0062005F" w:rsidRDefault="00E915C9" w14:paraId="299CEDDD" w14:textId="77777777">
            <w:pPr>
              <w:jc w:val="left"/>
            </w:pPr>
            <w:proofErr w:type="spellStart"/>
            <w:r w:rsidRPr="0062005F">
              <w:t>Aszófő</w:t>
            </w:r>
            <w:proofErr w:type="spellEnd"/>
          </w:p>
        </w:tc>
        <w:tc>
          <w:tcPr>
            <w:tcW w:w="1498" w:type="dxa"/>
            <w:gridSpan w:val="2"/>
            <w:hideMark/>
          </w:tcPr>
          <w:p w:rsidRPr="0062005F" w:rsidR="00E915C9" w:rsidP="0062005F" w:rsidRDefault="00E915C9" w14:paraId="045E07FD" w14:textId="77777777">
            <w:pPr>
              <w:jc w:val="left"/>
            </w:pPr>
            <w:proofErr w:type="spellStart"/>
            <w:r w:rsidRPr="0062005F">
              <w:t>Kinizsi</w:t>
            </w:r>
            <w:proofErr w:type="spellEnd"/>
            <w:r w:rsidRPr="0062005F">
              <w:t xml:space="preserve"> Bank</w:t>
            </w:r>
          </w:p>
        </w:tc>
      </w:tr>
      <w:tr w:rsidRPr="0062005F" w:rsidR="00E915C9" w:rsidTr="00406A8C" w14:paraId="46CD566B" w14:textId="77777777">
        <w:trPr>
          <w:trHeight w:val="300"/>
        </w:trPr>
        <w:tc>
          <w:tcPr>
            <w:tcW w:w="675" w:type="dxa"/>
            <w:hideMark/>
          </w:tcPr>
          <w:p w:rsidRPr="0062005F" w:rsidR="00E915C9" w:rsidP="0062005F" w:rsidRDefault="00E915C9" w14:paraId="0FA62857" w14:textId="77777777">
            <w:pPr>
              <w:jc w:val="center"/>
            </w:pPr>
            <w:r w:rsidRPr="0062005F">
              <w:t>179.</w:t>
            </w:r>
          </w:p>
        </w:tc>
        <w:tc>
          <w:tcPr>
            <w:tcW w:w="2410" w:type="dxa"/>
            <w:hideMark/>
          </w:tcPr>
          <w:p w:rsidRPr="0062005F" w:rsidR="00E915C9" w:rsidP="0062005F" w:rsidRDefault="00E915C9" w14:paraId="7466587C" w14:textId="77777777">
            <w:pPr>
              <w:jc w:val="left"/>
            </w:pPr>
            <w:proofErr w:type="spellStart"/>
            <w:r w:rsidRPr="0062005F">
              <w:t>Renáta</w:t>
            </w:r>
            <w:proofErr w:type="spellEnd"/>
            <w:r w:rsidRPr="0062005F">
              <w:t xml:space="preserve"> </w:t>
            </w:r>
            <w:proofErr w:type="spellStart"/>
            <w:r w:rsidRPr="0062005F">
              <w:t>Ildikó</w:t>
            </w:r>
            <w:proofErr w:type="spellEnd"/>
          </w:p>
          <w:p w:rsidRPr="0062005F" w:rsidR="00E915C9" w:rsidP="0062005F" w:rsidRDefault="00E915C9" w14:paraId="155D86CF" w14:textId="77777777">
            <w:pPr>
              <w:jc w:val="left"/>
            </w:pPr>
            <w:r w:rsidRPr="0062005F">
              <w:t>PONGRÁCZNÉ KOVÁCS</w:t>
            </w:r>
          </w:p>
        </w:tc>
        <w:tc>
          <w:tcPr>
            <w:tcW w:w="1418" w:type="dxa"/>
            <w:hideMark/>
          </w:tcPr>
          <w:p w:rsidRPr="0062005F" w:rsidR="00E915C9" w:rsidP="0062005F" w:rsidRDefault="00E915C9" w14:paraId="40096D1E" w14:textId="77777777">
            <w:pPr>
              <w:jc w:val="left"/>
            </w:pPr>
            <w:r w:rsidRPr="0062005F">
              <w:t>25/11/1977</w:t>
            </w:r>
          </w:p>
        </w:tc>
        <w:tc>
          <w:tcPr>
            <w:tcW w:w="1904" w:type="dxa"/>
            <w:hideMark/>
          </w:tcPr>
          <w:p w:rsidRPr="0062005F" w:rsidR="00E915C9" w:rsidP="0062005F" w:rsidRDefault="00E915C9" w14:paraId="44AC0166" w14:textId="77777777">
            <w:pPr>
              <w:jc w:val="left"/>
            </w:pPr>
            <w:proofErr w:type="spellStart"/>
            <w:r w:rsidRPr="0062005F">
              <w:t>Szentantalfa</w:t>
            </w:r>
            <w:proofErr w:type="spellEnd"/>
          </w:p>
        </w:tc>
        <w:tc>
          <w:tcPr>
            <w:tcW w:w="1498" w:type="dxa"/>
            <w:gridSpan w:val="2"/>
            <w:hideMark/>
          </w:tcPr>
          <w:p w:rsidRPr="0062005F" w:rsidR="00E915C9" w:rsidP="0062005F" w:rsidRDefault="00E915C9" w14:paraId="15BE764E" w14:textId="77777777">
            <w:pPr>
              <w:jc w:val="left"/>
            </w:pPr>
            <w:proofErr w:type="spellStart"/>
            <w:r w:rsidRPr="0062005F">
              <w:t>Kinizsi</w:t>
            </w:r>
            <w:proofErr w:type="spellEnd"/>
            <w:r w:rsidRPr="0062005F">
              <w:t xml:space="preserve"> Bank</w:t>
            </w:r>
          </w:p>
        </w:tc>
      </w:tr>
      <w:tr w:rsidRPr="0062005F" w:rsidR="00E915C9" w:rsidTr="00406A8C" w14:paraId="03B1E00A" w14:textId="77777777">
        <w:trPr>
          <w:trHeight w:val="300"/>
        </w:trPr>
        <w:tc>
          <w:tcPr>
            <w:tcW w:w="675" w:type="dxa"/>
            <w:hideMark/>
          </w:tcPr>
          <w:p w:rsidRPr="0062005F" w:rsidR="00E915C9" w:rsidP="0062005F" w:rsidRDefault="00E915C9" w14:paraId="4E7916AB" w14:textId="77777777">
            <w:pPr>
              <w:jc w:val="center"/>
            </w:pPr>
            <w:r w:rsidRPr="0062005F">
              <w:t>180.</w:t>
            </w:r>
          </w:p>
        </w:tc>
        <w:tc>
          <w:tcPr>
            <w:tcW w:w="2410" w:type="dxa"/>
            <w:hideMark/>
          </w:tcPr>
          <w:p w:rsidRPr="0062005F" w:rsidR="00E915C9" w:rsidP="0062005F" w:rsidRDefault="00E915C9" w14:paraId="1667891F" w14:textId="77777777">
            <w:pPr>
              <w:jc w:val="left"/>
            </w:pPr>
            <w:r w:rsidRPr="0062005F">
              <w:t>Edina Zsuzsanna RAPPÁL</w:t>
            </w:r>
          </w:p>
        </w:tc>
        <w:tc>
          <w:tcPr>
            <w:tcW w:w="1418" w:type="dxa"/>
            <w:hideMark/>
          </w:tcPr>
          <w:p w:rsidRPr="0062005F" w:rsidR="00E915C9" w:rsidP="0062005F" w:rsidRDefault="00E915C9" w14:paraId="1D042C6D" w14:textId="77777777">
            <w:pPr>
              <w:jc w:val="left"/>
            </w:pPr>
            <w:r w:rsidRPr="0062005F">
              <w:t>12/11/1962</w:t>
            </w:r>
          </w:p>
        </w:tc>
        <w:tc>
          <w:tcPr>
            <w:tcW w:w="1904" w:type="dxa"/>
            <w:hideMark/>
          </w:tcPr>
          <w:p w:rsidRPr="0062005F" w:rsidR="00E915C9" w:rsidP="0062005F" w:rsidRDefault="00E915C9" w14:paraId="442913FC" w14:textId="77777777">
            <w:pPr>
              <w:jc w:val="left"/>
            </w:pPr>
            <w:proofErr w:type="spellStart"/>
            <w:r w:rsidRPr="0062005F">
              <w:t>Mohács</w:t>
            </w:r>
            <w:proofErr w:type="spellEnd"/>
          </w:p>
        </w:tc>
        <w:tc>
          <w:tcPr>
            <w:tcW w:w="1498" w:type="dxa"/>
            <w:gridSpan w:val="2"/>
            <w:hideMark/>
          </w:tcPr>
          <w:p w:rsidRPr="0062005F" w:rsidR="00E915C9" w:rsidP="0062005F" w:rsidRDefault="00E915C9" w14:paraId="76F081D6" w14:textId="77777777">
            <w:pPr>
              <w:jc w:val="left"/>
            </w:pPr>
            <w:proofErr w:type="spellStart"/>
            <w:r w:rsidRPr="0062005F">
              <w:t>Mohácsi</w:t>
            </w:r>
            <w:proofErr w:type="spellEnd"/>
            <w:r w:rsidRPr="0062005F">
              <w:t xml:space="preserve"> Bank</w:t>
            </w:r>
          </w:p>
        </w:tc>
      </w:tr>
      <w:tr w:rsidRPr="0062005F" w:rsidR="00E915C9" w:rsidTr="00406A8C" w14:paraId="68F09F24" w14:textId="77777777">
        <w:trPr>
          <w:trHeight w:val="300"/>
        </w:trPr>
        <w:tc>
          <w:tcPr>
            <w:tcW w:w="675" w:type="dxa"/>
            <w:hideMark/>
          </w:tcPr>
          <w:p w:rsidRPr="0062005F" w:rsidR="00E915C9" w:rsidP="0062005F" w:rsidRDefault="00E915C9" w14:paraId="59EC8552" w14:textId="77777777">
            <w:pPr>
              <w:jc w:val="center"/>
            </w:pPr>
            <w:r w:rsidRPr="0062005F">
              <w:t>181.</w:t>
            </w:r>
          </w:p>
        </w:tc>
        <w:tc>
          <w:tcPr>
            <w:tcW w:w="2410" w:type="dxa"/>
            <w:hideMark/>
          </w:tcPr>
          <w:p w:rsidRPr="0062005F" w:rsidR="00E915C9" w:rsidP="0062005F" w:rsidRDefault="00E915C9" w14:paraId="61C382A3" w14:textId="77777777">
            <w:pPr>
              <w:jc w:val="left"/>
            </w:pPr>
            <w:proofErr w:type="spellStart"/>
            <w:r w:rsidRPr="0062005F">
              <w:t>Benjámin</w:t>
            </w:r>
            <w:proofErr w:type="spellEnd"/>
            <w:r w:rsidRPr="0062005F">
              <w:t xml:space="preserve"> RITZL </w:t>
            </w:r>
          </w:p>
        </w:tc>
        <w:tc>
          <w:tcPr>
            <w:tcW w:w="1418" w:type="dxa"/>
            <w:hideMark/>
          </w:tcPr>
          <w:p w:rsidRPr="0062005F" w:rsidR="00E915C9" w:rsidP="0062005F" w:rsidRDefault="00E915C9" w14:paraId="24779DFA" w14:textId="77777777">
            <w:pPr>
              <w:jc w:val="left"/>
            </w:pPr>
            <w:r w:rsidRPr="0062005F">
              <w:t>11/12/1991</w:t>
            </w:r>
          </w:p>
        </w:tc>
        <w:tc>
          <w:tcPr>
            <w:tcW w:w="1904" w:type="dxa"/>
            <w:hideMark/>
          </w:tcPr>
          <w:p w:rsidRPr="0062005F" w:rsidR="00E915C9" w:rsidP="0062005F" w:rsidRDefault="00E915C9" w14:paraId="1BF455D7" w14:textId="77777777">
            <w:pPr>
              <w:jc w:val="left"/>
            </w:pPr>
            <w:proofErr w:type="spellStart"/>
            <w:r w:rsidRPr="0062005F">
              <w:t>Somberek</w:t>
            </w:r>
            <w:proofErr w:type="spellEnd"/>
          </w:p>
        </w:tc>
        <w:tc>
          <w:tcPr>
            <w:tcW w:w="1498" w:type="dxa"/>
            <w:gridSpan w:val="2"/>
            <w:hideMark/>
          </w:tcPr>
          <w:p w:rsidRPr="0062005F" w:rsidR="00E915C9" w:rsidP="0062005F" w:rsidRDefault="00E915C9" w14:paraId="078DE0AA" w14:textId="77777777">
            <w:proofErr w:type="spellStart"/>
            <w:r w:rsidRPr="0062005F">
              <w:t>Mohácsi</w:t>
            </w:r>
            <w:proofErr w:type="spellEnd"/>
            <w:r w:rsidRPr="0062005F">
              <w:t xml:space="preserve"> Bank</w:t>
            </w:r>
          </w:p>
        </w:tc>
      </w:tr>
      <w:tr w:rsidRPr="0062005F" w:rsidR="00E915C9" w:rsidTr="00406A8C" w14:paraId="769CF804" w14:textId="77777777">
        <w:trPr>
          <w:trHeight w:val="300"/>
        </w:trPr>
        <w:tc>
          <w:tcPr>
            <w:tcW w:w="675" w:type="dxa"/>
            <w:hideMark/>
          </w:tcPr>
          <w:p w:rsidRPr="0062005F" w:rsidR="00E915C9" w:rsidP="0062005F" w:rsidRDefault="00E915C9" w14:paraId="7216098F" w14:textId="77777777">
            <w:pPr>
              <w:jc w:val="center"/>
            </w:pPr>
            <w:r w:rsidRPr="0062005F">
              <w:t>182.</w:t>
            </w:r>
          </w:p>
        </w:tc>
        <w:tc>
          <w:tcPr>
            <w:tcW w:w="2410" w:type="dxa"/>
            <w:hideMark/>
          </w:tcPr>
          <w:p w:rsidRPr="0062005F" w:rsidR="00E915C9" w:rsidP="0062005F" w:rsidRDefault="00E915C9" w14:paraId="527998DA" w14:textId="77777777">
            <w:pPr>
              <w:jc w:val="left"/>
            </w:pPr>
            <w:proofErr w:type="spellStart"/>
            <w:r w:rsidRPr="0062005F">
              <w:t>Jánosné</w:t>
            </w:r>
            <w:proofErr w:type="spellEnd"/>
            <w:r w:rsidRPr="0062005F">
              <w:t xml:space="preserve"> RITZL </w:t>
            </w:r>
          </w:p>
        </w:tc>
        <w:tc>
          <w:tcPr>
            <w:tcW w:w="1418" w:type="dxa"/>
            <w:hideMark/>
          </w:tcPr>
          <w:p w:rsidRPr="0062005F" w:rsidR="00E915C9" w:rsidP="0062005F" w:rsidRDefault="00E915C9" w14:paraId="1DE9BE3C" w14:textId="77777777">
            <w:pPr>
              <w:jc w:val="left"/>
            </w:pPr>
            <w:r w:rsidRPr="0062005F">
              <w:t>11/03/1957</w:t>
            </w:r>
          </w:p>
        </w:tc>
        <w:tc>
          <w:tcPr>
            <w:tcW w:w="1904" w:type="dxa"/>
            <w:hideMark/>
          </w:tcPr>
          <w:p w:rsidRPr="0062005F" w:rsidR="00E915C9" w:rsidP="0062005F" w:rsidRDefault="00E915C9" w14:paraId="2B33D1E0" w14:textId="77777777">
            <w:pPr>
              <w:jc w:val="left"/>
            </w:pPr>
            <w:proofErr w:type="spellStart"/>
            <w:r w:rsidRPr="0062005F">
              <w:t>Görcsönydoboka</w:t>
            </w:r>
            <w:proofErr w:type="spellEnd"/>
          </w:p>
        </w:tc>
        <w:tc>
          <w:tcPr>
            <w:tcW w:w="1498" w:type="dxa"/>
            <w:gridSpan w:val="2"/>
            <w:hideMark/>
          </w:tcPr>
          <w:p w:rsidRPr="0062005F" w:rsidR="00E915C9" w:rsidP="0062005F" w:rsidRDefault="00E915C9" w14:paraId="7E073C30" w14:textId="77777777">
            <w:proofErr w:type="spellStart"/>
            <w:r w:rsidRPr="0062005F">
              <w:t>Mohácsi</w:t>
            </w:r>
            <w:proofErr w:type="spellEnd"/>
            <w:r w:rsidRPr="0062005F">
              <w:t xml:space="preserve"> Bank</w:t>
            </w:r>
          </w:p>
        </w:tc>
      </w:tr>
      <w:tr w:rsidRPr="0062005F" w:rsidR="00E915C9" w:rsidTr="00406A8C" w14:paraId="42032566" w14:textId="77777777">
        <w:trPr>
          <w:trHeight w:val="598"/>
        </w:trPr>
        <w:tc>
          <w:tcPr>
            <w:tcW w:w="675" w:type="dxa"/>
            <w:hideMark/>
          </w:tcPr>
          <w:p w:rsidRPr="0062005F" w:rsidR="00E915C9" w:rsidP="0062005F" w:rsidRDefault="00E915C9" w14:paraId="7EE3B7F2" w14:textId="77777777">
            <w:pPr>
              <w:jc w:val="center"/>
            </w:pPr>
            <w:r w:rsidRPr="0062005F">
              <w:t>183.</w:t>
            </w:r>
          </w:p>
        </w:tc>
        <w:tc>
          <w:tcPr>
            <w:tcW w:w="2410" w:type="dxa"/>
            <w:hideMark/>
          </w:tcPr>
          <w:p w:rsidRPr="0062005F" w:rsidR="00E915C9" w:rsidP="0062005F" w:rsidRDefault="00E915C9" w14:paraId="0114C0EB" w14:textId="77777777">
            <w:pPr>
              <w:jc w:val="left"/>
            </w:pPr>
            <w:proofErr w:type="spellStart"/>
            <w:r w:rsidRPr="0062005F">
              <w:t>József</w:t>
            </w:r>
            <w:proofErr w:type="spellEnd"/>
            <w:r w:rsidRPr="0062005F">
              <w:t xml:space="preserve"> RITZL </w:t>
            </w:r>
          </w:p>
        </w:tc>
        <w:tc>
          <w:tcPr>
            <w:tcW w:w="1418" w:type="dxa"/>
            <w:hideMark/>
          </w:tcPr>
          <w:p w:rsidRPr="0062005F" w:rsidR="00E915C9" w:rsidP="0062005F" w:rsidRDefault="00E915C9" w14:paraId="1439B08B" w14:textId="77777777">
            <w:pPr>
              <w:jc w:val="left"/>
            </w:pPr>
            <w:r w:rsidRPr="0062005F">
              <w:t>29/06/1968</w:t>
            </w:r>
          </w:p>
        </w:tc>
        <w:tc>
          <w:tcPr>
            <w:tcW w:w="1904" w:type="dxa"/>
            <w:hideMark/>
          </w:tcPr>
          <w:p w:rsidRPr="0062005F" w:rsidR="00E915C9" w:rsidP="0062005F" w:rsidRDefault="00E915C9" w14:paraId="04368EAE" w14:textId="77777777">
            <w:pPr>
              <w:jc w:val="left"/>
            </w:pPr>
            <w:proofErr w:type="spellStart"/>
            <w:r w:rsidRPr="0062005F">
              <w:t>Somberek</w:t>
            </w:r>
            <w:proofErr w:type="spellEnd"/>
          </w:p>
        </w:tc>
        <w:tc>
          <w:tcPr>
            <w:tcW w:w="1498" w:type="dxa"/>
            <w:gridSpan w:val="2"/>
            <w:hideMark/>
          </w:tcPr>
          <w:p w:rsidRPr="0062005F" w:rsidR="00E915C9" w:rsidP="0062005F" w:rsidRDefault="00E915C9" w14:paraId="3C0C6172" w14:textId="77777777">
            <w:proofErr w:type="spellStart"/>
            <w:r w:rsidRPr="0062005F">
              <w:t>Mohácsi</w:t>
            </w:r>
            <w:proofErr w:type="spellEnd"/>
            <w:r w:rsidRPr="0062005F">
              <w:t xml:space="preserve"> Bank</w:t>
            </w:r>
          </w:p>
        </w:tc>
      </w:tr>
      <w:tr w:rsidRPr="0062005F" w:rsidR="00E915C9" w:rsidTr="00406A8C" w14:paraId="59C13AF4" w14:textId="77777777">
        <w:trPr>
          <w:trHeight w:val="300"/>
        </w:trPr>
        <w:tc>
          <w:tcPr>
            <w:tcW w:w="675" w:type="dxa"/>
            <w:hideMark/>
          </w:tcPr>
          <w:p w:rsidRPr="0062005F" w:rsidR="00E915C9" w:rsidP="0062005F" w:rsidRDefault="00E915C9" w14:paraId="0DBE8716" w14:textId="77777777">
            <w:pPr>
              <w:jc w:val="center"/>
            </w:pPr>
            <w:r w:rsidRPr="0062005F">
              <w:t>184.</w:t>
            </w:r>
          </w:p>
        </w:tc>
        <w:tc>
          <w:tcPr>
            <w:tcW w:w="2410" w:type="dxa"/>
            <w:hideMark/>
          </w:tcPr>
          <w:p w:rsidRPr="0062005F" w:rsidR="00E915C9" w:rsidP="0062005F" w:rsidRDefault="00E915C9" w14:paraId="6150FFFA" w14:textId="77777777">
            <w:pPr>
              <w:jc w:val="left"/>
            </w:pPr>
            <w:r w:rsidRPr="0062005F">
              <w:t>Albert ROSTA</w:t>
            </w:r>
          </w:p>
        </w:tc>
        <w:tc>
          <w:tcPr>
            <w:tcW w:w="1418" w:type="dxa"/>
            <w:hideMark/>
          </w:tcPr>
          <w:p w:rsidRPr="0062005F" w:rsidR="00E915C9" w:rsidP="0062005F" w:rsidRDefault="00E915C9" w14:paraId="7B79015E" w14:textId="77777777">
            <w:pPr>
              <w:jc w:val="left"/>
            </w:pPr>
            <w:r w:rsidRPr="0062005F">
              <w:t>15/10/1951</w:t>
            </w:r>
          </w:p>
        </w:tc>
        <w:tc>
          <w:tcPr>
            <w:tcW w:w="1904" w:type="dxa"/>
            <w:hideMark/>
          </w:tcPr>
          <w:p w:rsidRPr="0062005F" w:rsidR="00E915C9" w:rsidP="0062005F" w:rsidRDefault="00E915C9" w14:paraId="6C367466" w14:textId="77777777">
            <w:pPr>
              <w:jc w:val="left"/>
            </w:pPr>
            <w:proofErr w:type="spellStart"/>
            <w:r w:rsidRPr="0062005F">
              <w:t>Ajka</w:t>
            </w:r>
            <w:proofErr w:type="spellEnd"/>
          </w:p>
        </w:tc>
        <w:tc>
          <w:tcPr>
            <w:tcW w:w="1498" w:type="dxa"/>
            <w:gridSpan w:val="2"/>
            <w:hideMark/>
          </w:tcPr>
          <w:p w:rsidRPr="0062005F" w:rsidR="00E915C9" w:rsidP="0062005F" w:rsidRDefault="00E915C9" w14:paraId="001C53A3" w14:textId="77777777">
            <w:pPr>
              <w:jc w:val="left"/>
            </w:pPr>
            <w:proofErr w:type="spellStart"/>
            <w:r w:rsidRPr="0062005F">
              <w:t>Kinizsi</w:t>
            </w:r>
            <w:proofErr w:type="spellEnd"/>
            <w:r w:rsidRPr="0062005F">
              <w:t xml:space="preserve"> Bank</w:t>
            </w:r>
          </w:p>
        </w:tc>
      </w:tr>
      <w:tr w:rsidRPr="0062005F" w:rsidR="00E915C9" w:rsidTr="00406A8C" w14:paraId="01B4071D" w14:textId="77777777">
        <w:trPr>
          <w:trHeight w:val="300"/>
        </w:trPr>
        <w:tc>
          <w:tcPr>
            <w:tcW w:w="675" w:type="dxa"/>
            <w:hideMark/>
          </w:tcPr>
          <w:p w:rsidRPr="0062005F" w:rsidR="00E915C9" w:rsidP="0062005F" w:rsidRDefault="00E915C9" w14:paraId="64FF78F5" w14:textId="77777777">
            <w:pPr>
              <w:jc w:val="center"/>
            </w:pPr>
            <w:r w:rsidRPr="0062005F">
              <w:t>185.</w:t>
            </w:r>
          </w:p>
        </w:tc>
        <w:tc>
          <w:tcPr>
            <w:tcW w:w="2410" w:type="dxa"/>
            <w:hideMark/>
          </w:tcPr>
          <w:p w:rsidRPr="0062005F" w:rsidR="00E915C9" w:rsidP="0062005F" w:rsidRDefault="00E915C9" w14:paraId="37D040D2" w14:textId="77777777">
            <w:pPr>
              <w:jc w:val="left"/>
            </w:pPr>
            <w:proofErr w:type="spellStart"/>
            <w:r w:rsidRPr="0062005F">
              <w:t>Szilvia</w:t>
            </w:r>
            <w:proofErr w:type="spellEnd"/>
            <w:r w:rsidRPr="0062005F">
              <w:t xml:space="preserve"> SAJNOVICSNÉ</w:t>
            </w:r>
          </w:p>
          <w:p w:rsidRPr="0062005F" w:rsidR="00E915C9" w:rsidP="0062005F" w:rsidRDefault="00E915C9" w14:paraId="4B538EC2" w14:textId="77777777">
            <w:pPr>
              <w:jc w:val="left"/>
            </w:pPr>
            <w:r w:rsidRPr="0062005F">
              <w:t>PAPP</w:t>
            </w:r>
          </w:p>
        </w:tc>
        <w:tc>
          <w:tcPr>
            <w:tcW w:w="1418" w:type="dxa"/>
            <w:hideMark/>
          </w:tcPr>
          <w:p w:rsidRPr="0062005F" w:rsidR="00E915C9" w:rsidP="0062005F" w:rsidRDefault="00E915C9" w14:paraId="5F98737A" w14:textId="77777777">
            <w:pPr>
              <w:jc w:val="left"/>
            </w:pPr>
            <w:r w:rsidRPr="0062005F">
              <w:t>09/08/1973</w:t>
            </w:r>
          </w:p>
        </w:tc>
        <w:tc>
          <w:tcPr>
            <w:tcW w:w="1904" w:type="dxa"/>
            <w:hideMark/>
          </w:tcPr>
          <w:p w:rsidRPr="0062005F" w:rsidR="00E915C9" w:rsidP="0062005F" w:rsidRDefault="00E915C9" w14:paraId="769308B3" w14:textId="77777777">
            <w:pPr>
              <w:jc w:val="left"/>
            </w:pPr>
            <w:proofErr w:type="spellStart"/>
            <w:r w:rsidRPr="0062005F">
              <w:t>Pécs</w:t>
            </w:r>
            <w:proofErr w:type="spellEnd"/>
          </w:p>
        </w:tc>
        <w:tc>
          <w:tcPr>
            <w:tcW w:w="1498" w:type="dxa"/>
            <w:gridSpan w:val="2"/>
            <w:hideMark/>
          </w:tcPr>
          <w:p w:rsidRPr="0062005F" w:rsidR="00E915C9" w:rsidP="0062005F" w:rsidRDefault="00E915C9" w14:paraId="01C1C520" w14:textId="77777777">
            <w:proofErr w:type="spellStart"/>
            <w:r w:rsidRPr="0062005F">
              <w:t>Mohácsi</w:t>
            </w:r>
            <w:proofErr w:type="spellEnd"/>
            <w:r w:rsidRPr="0062005F">
              <w:t xml:space="preserve"> Bank</w:t>
            </w:r>
          </w:p>
        </w:tc>
      </w:tr>
      <w:tr w:rsidRPr="0062005F" w:rsidR="00E915C9" w:rsidTr="00406A8C" w14:paraId="05FEAAB3" w14:textId="77777777">
        <w:trPr>
          <w:trHeight w:val="300"/>
        </w:trPr>
        <w:tc>
          <w:tcPr>
            <w:tcW w:w="675" w:type="dxa"/>
            <w:hideMark/>
          </w:tcPr>
          <w:p w:rsidRPr="0062005F" w:rsidR="00E915C9" w:rsidP="0062005F" w:rsidRDefault="00E915C9" w14:paraId="728196A3" w14:textId="77777777">
            <w:pPr>
              <w:jc w:val="center"/>
            </w:pPr>
            <w:r w:rsidRPr="0062005F">
              <w:t>186.</w:t>
            </w:r>
          </w:p>
        </w:tc>
        <w:tc>
          <w:tcPr>
            <w:tcW w:w="2410" w:type="dxa"/>
            <w:hideMark/>
          </w:tcPr>
          <w:p w:rsidRPr="0062005F" w:rsidR="00E915C9" w:rsidP="0062005F" w:rsidRDefault="00E915C9" w14:paraId="707CD767" w14:textId="77777777">
            <w:pPr>
              <w:jc w:val="left"/>
            </w:pPr>
            <w:proofErr w:type="spellStart"/>
            <w:r w:rsidRPr="0062005F">
              <w:t>András</w:t>
            </w:r>
            <w:proofErr w:type="spellEnd"/>
            <w:r w:rsidRPr="0062005F">
              <w:t xml:space="preserve"> SCHAFFER</w:t>
            </w:r>
          </w:p>
        </w:tc>
        <w:tc>
          <w:tcPr>
            <w:tcW w:w="1418" w:type="dxa"/>
            <w:hideMark/>
          </w:tcPr>
          <w:p w:rsidRPr="0062005F" w:rsidR="00E915C9" w:rsidP="0062005F" w:rsidRDefault="00E915C9" w14:paraId="00608E39" w14:textId="77777777">
            <w:pPr>
              <w:jc w:val="left"/>
            </w:pPr>
            <w:r w:rsidRPr="0062005F">
              <w:t>27/06/1984</w:t>
            </w:r>
          </w:p>
        </w:tc>
        <w:tc>
          <w:tcPr>
            <w:tcW w:w="1904" w:type="dxa"/>
            <w:hideMark/>
          </w:tcPr>
          <w:p w:rsidRPr="0062005F" w:rsidR="00E915C9" w:rsidP="0062005F" w:rsidRDefault="00E915C9" w14:paraId="133CC14E" w14:textId="77777777">
            <w:pPr>
              <w:jc w:val="left"/>
            </w:pPr>
            <w:proofErr w:type="spellStart"/>
            <w:r w:rsidRPr="0062005F">
              <w:t>Mohács</w:t>
            </w:r>
            <w:proofErr w:type="spellEnd"/>
          </w:p>
        </w:tc>
        <w:tc>
          <w:tcPr>
            <w:tcW w:w="1498" w:type="dxa"/>
            <w:gridSpan w:val="2"/>
            <w:hideMark/>
          </w:tcPr>
          <w:p w:rsidRPr="0062005F" w:rsidR="00E915C9" w:rsidP="0062005F" w:rsidRDefault="00E915C9" w14:paraId="1CD08157" w14:textId="77777777">
            <w:proofErr w:type="spellStart"/>
            <w:r w:rsidRPr="0062005F">
              <w:t>Mohácsi</w:t>
            </w:r>
            <w:proofErr w:type="spellEnd"/>
            <w:r w:rsidRPr="0062005F">
              <w:t xml:space="preserve"> Bank</w:t>
            </w:r>
          </w:p>
        </w:tc>
      </w:tr>
      <w:tr w:rsidRPr="0062005F" w:rsidR="00E915C9" w:rsidTr="00406A8C" w14:paraId="571D2746" w14:textId="77777777">
        <w:trPr>
          <w:trHeight w:val="300"/>
        </w:trPr>
        <w:tc>
          <w:tcPr>
            <w:tcW w:w="675" w:type="dxa"/>
            <w:hideMark/>
          </w:tcPr>
          <w:p w:rsidRPr="0062005F" w:rsidR="00E915C9" w:rsidP="0062005F" w:rsidRDefault="00E915C9" w14:paraId="15E754A5" w14:textId="77777777">
            <w:pPr>
              <w:jc w:val="center"/>
            </w:pPr>
            <w:r w:rsidRPr="0062005F">
              <w:t>187.</w:t>
            </w:r>
          </w:p>
        </w:tc>
        <w:tc>
          <w:tcPr>
            <w:tcW w:w="2410" w:type="dxa"/>
            <w:hideMark/>
          </w:tcPr>
          <w:p w:rsidRPr="0062005F" w:rsidR="00E915C9" w:rsidP="0062005F" w:rsidRDefault="00E915C9" w14:paraId="66A6F995" w14:textId="77777777">
            <w:pPr>
              <w:jc w:val="left"/>
            </w:pPr>
            <w:proofErr w:type="spellStart"/>
            <w:r w:rsidRPr="0062005F">
              <w:t>Judit</w:t>
            </w:r>
            <w:proofErr w:type="spellEnd"/>
            <w:r w:rsidRPr="0062005F">
              <w:t xml:space="preserve"> SCHAFFER</w:t>
            </w:r>
          </w:p>
        </w:tc>
        <w:tc>
          <w:tcPr>
            <w:tcW w:w="1418" w:type="dxa"/>
            <w:hideMark/>
          </w:tcPr>
          <w:p w:rsidRPr="0062005F" w:rsidR="00E915C9" w:rsidP="0062005F" w:rsidRDefault="00E915C9" w14:paraId="2EC1B973" w14:textId="77777777">
            <w:pPr>
              <w:jc w:val="left"/>
            </w:pPr>
            <w:r w:rsidRPr="0062005F">
              <w:t>04/09/1987</w:t>
            </w:r>
          </w:p>
        </w:tc>
        <w:tc>
          <w:tcPr>
            <w:tcW w:w="1904" w:type="dxa"/>
            <w:hideMark/>
          </w:tcPr>
          <w:p w:rsidRPr="0062005F" w:rsidR="00E915C9" w:rsidP="0062005F" w:rsidRDefault="00E915C9" w14:paraId="58F42EF7" w14:textId="77777777">
            <w:pPr>
              <w:jc w:val="left"/>
            </w:pPr>
            <w:proofErr w:type="spellStart"/>
            <w:r w:rsidRPr="0062005F">
              <w:t>Mohács</w:t>
            </w:r>
            <w:proofErr w:type="spellEnd"/>
          </w:p>
        </w:tc>
        <w:tc>
          <w:tcPr>
            <w:tcW w:w="1498" w:type="dxa"/>
            <w:gridSpan w:val="2"/>
            <w:hideMark/>
          </w:tcPr>
          <w:p w:rsidRPr="0062005F" w:rsidR="00E915C9" w:rsidP="0062005F" w:rsidRDefault="00E915C9" w14:paraId="2ABAB0CB" w14:textId="77777777">
            <w:proofErr w:type="spellStart"/>
            <w:r w:rsidRPr="0062005F">
              <w:t>Mohácsi</w:t>
            </w:r>
            <w:proofErr w:type="spellEnd"/>
            <w:r w:rsidRPr="0062005F">
              <w:t xml:space="preserve"> Bank</w:t>
            </w:r>
          </w:p>
        </w:tc>
      </w:tr>
      <w:tr w:rsidRPr="0062005F" w:rsidR="00E915C9" w:rsidTr="00406A8C" w14:paraId="61F03048" w14:textId="77777777">
        <w:trPr>
          <w:trHeight w:val="300"/>
        </w:trPr>
        <w:tc>
          <w:tcPr>
            <w:tcW w:w="675" w:type="dxa"/>
            <w:hideMark/>
          </w:tcPr>
          <w:p w:rsidRPr="0062005F" w:rsidR="00E915C9" w:rsidP="0062005F" w:rsidRDefault="00E915C9" w14:paraId="147885DE" w14:textId="77777777">
            <w:pPr>
              <w:jc w:val="center"/>
            </w:pPr>
            <w:r w:rsidRPr="0062005F">
              <w:t>188.</w:t>
            </w:r>
          </w:p>
        </w:tc>
        <w:tc>
          <w:tcPr>
            <w:tcW w:w="2410" w:type="dxa"/>
            <w:hideMark/>
          </w:tcPr>
          <w:p w:rsidRPr="0062005F" w:rsidR="00E915C9" w:rsidP="0062005F" w:rsidRDefault="00E915C9" w14:paraId="6EB45C87" w14:textId="77777777">
            <w:pPr>
              <w:jc w:val="left"/>
            </w:pPr>
            <w:proofErr w:type="spellStart"/>
            <w:r w:rsidRPr="0062005F">
              <w:t>Róbert</w:t>
            </w:r>
            <w:proofErr w:type="spellEnd"/>
            <w:r w:rsidRPr="0062005F">
              <w:t xml:space="preserve"> SCHAFFER</w:t>
            </w:r>
          </w:p>
        </w:tc>
        <w:tc>
          <w:tcPr>
            <w:tcW w:w="1418" w:type="dxa"/>
            <w:hideMark/>
          </w:tcPr>
          <w:p w:rsidRPr="0062005F" w:rsidR="00E915C9" w:rsidP="0062005F" w:rsidRDefault="00E915C9" w14:paraId="184EA0CE" w14:textId="77777777">
            <w:pPr>
              <w:jc w:val="left"/>
            </w:pPr>
            <w:r w:rsidRPr="0062005F">
              <w:t>23/08/1954</w:t>
            </w:r>
          </w:p>
        </w:tc>
        <w:tc>
          <w:tcPr>
            <w:tcW w:w="1904" w:type="dxa"/>
            <w:hideMark/>
          </w:tcPr>
          <w:p w:rsidRPr="0062005F" w:rsidR="00E915C9" w:rsidP="0062005F" w:rsidRDefault="00E915C9" w14:paraId="1B7BB8C2" w14:textId="77777777">
            <w:pPr>
              <w:jc w:val="left"/>
            </w:pPr>
            <w:proofErr w:type="spellStart"/>
            <w:r w:rsidRPr="0062005F">
              <w:t>Mohács</w:t>
            </w:r>
            <w:proofErr w:type="spellEnd"/>
          </w:p>
        </w:tc>
        <w:tc>
          <w:tcPr>
            <w:tcW w:w="1498" w:type="dxa"/>
            <w:gridSpan w:val="2"/>
            <w:hideMark/>
          </w:tcPr>
          <w:p w:rsidRPr="0062005F" w:rsidR="00E915C9" w:rsidP="0062005F" w:rsidRDefault="00E915C9" w14:paraId="746BAD9C" w14:textId="77777777">
            <w:proofErr w:type="spellStart"/>
            <w:r w:rsidRPr="0062005F">
              <w:t>Mohácsi</w:t>
            </w:r>
            <w:proofErr w:type="spellEnd"/>
            <w:r w:rsidRPr="0062005F">
              <w:t xml:space="preserve"> Bank</w:t>
            </w:r>
          </w:p>
        </w:tc>
      </w:tr>
      <w:tr w:rsidRPr="0062005F" w:rsidR="00E915C9" w:rsidTr="00406A8C" w14:paraId="3C6CAA78" w14:textId="77777777">
        <w:trPr>
          <w:trHeight w:val="300"/>
        </w:trPr>
        <w:tc>
          <w:tcPr>
            <w:tcW w:w="675" w:type="dxa"/>
            <w:hideMark/>
          </w:tcPr>
          <w:p w:rsidRPr="0062005F" w:rsidR="00E915C9" w:rsidP="0062005F" w:rsidRDefault="00E915C9" w14:paraId="567928AD" w14:textId="77777777">
            <w:pPr>
              <w:jc w:val="center"/>
            </w:pPr>
            <w:r w:rsidRPr="0062005F">
              <w:t>189.</w:t>
            </w:r>
          </w:p>
        </w:tc>
        <w:tc>
          <w:tcPr>
            <w:tcW w:w="2410" w:type="dxa"/>
            <w:hideMark/>
          </w:tcPr>
          <w:p w:rsidRPr="0062005F" w:rsidR="00E915C9" w:rsidP="0062005F" w:rsidRDefault="00E915C9" w14:paraId="011A4B9E" w14:textId="77777777">
            <w:pPr>
              <w:jc w:val="left"/>
            </w:pPr>
            <w:r w:rsidRPr="0062005F">
              <w:t xml:space="preserve">Ferenc </w:t>
            </w:r>
            <w:proofErr w:type="spellStart"/>
            <w:r w:rsidRPr="0062005F">
              <w:t>János</w:t>
            </w:r>
            <w:proofErr w:type="spellEnd"/>
            <w:r w:rsidRPr="0062005F">
              <w:t xml:space="preserve"> SCHAUER</w:t>
            </w:r>
          </w:p>
        </w:tc>
        <w:tc>
          <w:tcPr>
            <w:tcW w:w="1418" w:type="dxa"/>
            <w:hideMark/>
          </w:tcPr>
          <w:p w:rsidRPr="0062005F" w:rsidR="00E915C9" w:rsidP="0062005F" w:rsidRDefault="00E915C9" w14:paraId="68D3ACE9" w14:textId="77777777">
            <w:pPr>
              <w:jc w:val="left"/>
            </w:pPr>
            <w:r w:rsidRPr="0062005F">
              <w:t>03/10/1948</w:t>
            </w:r>
          </w:p>
        </w:tc>
        <w:tc>
          <w:tcPr>
            <w:tcW w:w="1904" w:type="dxa"/>
            <w:hideMark/>
          </w:tcPr>
          <w:p w:rsidRPr="0062005F" w:rsidR="00E915C9" w:rsidP="0062005F" w:rsidRDefault="00E915C9" w14:paraId="1B9D4F8C" w14:textId="77777777">
            <w:pPr>
              <w:jc w:val="left"/>
            </w:pPr>
            <w:proofErr w:type="spellStart"/>
            <w:r w:rsidRPr="0062005F">
              <w:t>Somberek</w:t>
            </w:r>
            <w:proofErr w:type="spellEnd"/>
          </w:p>
        </w:tc>
        <w:tc>
          <w:tcPr>
            <w:tcW w:w="1498" w:type="dxa"/>
            <w:gridSpan w:val="2"/>
            <w:hideMark/>
          </w:tcPr>
          <w:p w:rsidRPr="0062005F" w:rsidR="00E915C9" w:rsidP="0062005F" w:rsidRDefault="00E915C9" w14:paraId="7D01782F" w14:textId="77777777">
            <w:proofErr w:type="spellStart"/>
            <w:r w:rsidRPr="0062005F">
              <w:t>Mohácsi</w:t>
            </w:r>
            <w:proofErr w:type="spellEnd"/>
            <w:r w:rsidRPr="0062005F">
              <w:t xml:space="preserve"> Bank</w:t>
            </w:r>
          </w:p>
        </w:tc>
      </w:tr>
      <w:tr w:rsidRPr="0062005F" w:rsidR="00E915C9" w:rsidTr="00406A8C" w14:paraId="2F29FBEA" w14:textId="77777777">
        <w:trPr>
          <w:trHeight w:val="503"/>
        </w:trPr>
        <w:tc>
          <w:tcPr>
            <w:tcW w:w="675" w:type="dxa"/>
            <w:hideMark/>
          </w:tcPr>
          <w:p w:rsidRPr="0062005F" w:rsidR="00E915C9" w:rsidP="0062005F" w:rsidRDefault="00E915C9" w14:paraId="2FD4A020" w14:textId="77777777">
            <w:pPr>
              <w:jc w:val="center"/>
            </w:pPr>
            <w:r w:rsidRPr="0062005F">
              <w:t>190.</w:t>
            </w:r>
          </w:p>
        </w:tc>
        <w:tc>
          <w:tcPr>
            <w:tcW w:w="2410" w:type="dxa"/>
            <w:hideMark/>
          </w:tcPr>
          <w:p w:rsidRPr="0062005F" w:rsidR="00E915C9" w:rsidP="0062005F" w:rsidRDefault="00E915C9" w14:paraId="0B0FBFFF" w14:textId="77777777">
            <w:pPr>
              <w:jc w:val="left"/>
            </w:pPr>
            <w:proofErr w:type="spellStart"/>
            <w:r w:rsidRPr="0062005F">
              <w:t>András</w:t>
            </w:r>
            <w:proofErr w:type="spellEnd"/>
            <w:r w:rsidRPr="0062005F">
              <w:t xml:space="preserve"> SCHMALCZ</w:t>
            </w:r>
          </w:p>
        </w:tc>
        <w:tc>
          <w:tcPr>
            <w:tcW w:w="1418" w:type="dxa"/>
            <w:hideMark/>
          </w:tcPr>
          <w:p w:rsidRPr="0062005F" w:rsidR="00E915C9" w:rsidP="0062005F" w:rsidRDefault="00E915C9" w14:paraId="76456157" w14:textId="77777777">
            <w:pPr>
              <w:jc w:val="left"/>
            </w:pPr>
            <w:r w:rsidRPr="0062005F">
              <w:t>30/11/1984</w:t>
            </w:r>
          </w:p>
        </w:tc>
        <w:tc>
          <w:tcPr>
            <w:tcW w:w="1904" w:type="dxa"/>
            <w:hideMark/>
          </w:tcPr>
          <w:p w:rsidRPr="0062005F" w:rsidR="00E915C9" w:rsidP="0062005F" w:rsidRDefault="00E915C9" w14:paraId="5EB4404A" w14:textId="77777777">
            <w:pPr>
              <w:jc w:val="left"/>
            </w:pPr>
            <w:r w:rsidRPr="0062005F">
              <w:t>Budapest</w:t>
            </w:r>
          </w:p>
        </w:tc>
        <w:tc>
          <w:tcPr>
            <w:tcW w:w="1498" w:type="dxa"/>
            <w:gridSpan w:val="2"/>
            <w:hideMark/>
          </w:tcPr>
          <w:p w:rsidRPr="0062005F" w:rsidR="00E915C9" w:rsidP="0062005F" w:rsidRDefault="00E915C9" w14:paraId="4413301F" w14:textId="77777777">
            <w:proofErr w:type="spellStart"/>
            <w:r w:rsidRPr="0062005F">
              <w:t>Mohácsi</w:t>
            </w:r>
            <w:proofErr w:type="spellEnd"/>
            <w:r w:rsidRPr="0062005F">
              <w:t xml:space="preserve"> Bank</w:t>
            </w:r>
          </w:p>
        </w:tc>
      </w:tr>
      <w:tr w:rsidRPr="0062005F" w:rsidR="00E915C9" w:rsidTr="00406A8C" w14:paraId="008EF334" w14:textId="77777777">
        <w:trPr>
          <w:trHeight w:val="300"/>
        </w:trPr>
        <w:tc>
          <w:tcPr>
            <w:tcW w:w="675" w:type="dxa"/>
            <w:hideMark/>
          </w:tcPr>
          <w:p w:rsidRPr="0062005F" w:rsidR="00E915C9" w:rsidP="0062005F" w:rsidRDefault="00E915C9" w14:paraId="78B21400" w14:textId="77777777">
            <w:pPr>
              <w:jc w:val="center"/>
            </w:pPr>
            <w:r w:rsidRPr="0062005F">
              <w:t>191.</w:t>
            </w:r>
          </w:p>
        </w:tc>
        <w:tc>
          <w:tcPr>
            <w:tcW w:w="2410" w:type="dxa"/>
            <w:hideMark/>
          </w:tcPr>
          <w:p w:rsidRPr="0062005F" w:rsidR="00E915C9" w:rsidP="0062005F" w:rsidRDefault="00E915C9" w14:paraId="62B63597" w14:textId="77777777">
            <w:pPr>
              <w:jc w:val="left"/>
            </w:pPr>
            <w:proofErr w:type="spellStart"/>
            <w:r w:rsidRPr="0062005F">
              <w:t>Ádámné</w:t>
            </w:r>
            <w:proofErr w:type="spellEnd"/>
            <w:r w:rsidRPr="0062005F">
              <w:t xml:space="preserve"> SCHMIDT</w:t>
            </w:r>
          </w:p>
        </w:tc>
        <w:tc>
          <w:tcPr>
            <w:tcW w:w="1418" w:type="dxa"/>
            <w:hideMark/>
          </w:tcPr>
          <w:p w:rsidRPr="0062005F" w:rsidR="00E915C9" w:rsidP="0062005F" w:rsidRDefault="00E915C9" w14:paraId="0332C9C9" w14:textId="77777777">
            <w:pPr>
              <w:jc w:val="left"/>
            </w:pPr>
            <w:r w:rsidRPr="0062005F">
              <w:t>04/08/1952</w:t>
            </w:r>
          </w:p>
        </w:tc>
        <w:tc>
          <w:tcPr>
            <w:tcW w:w="1904" w:type="dxa"/>
            <w:hideMark/>
          </w:tcPr>
          <w:p w:rsidRPr="0062005F" w:rsidR="00E915C9" w:rsidP="0062005F" w:rsidRDefault="00E915C9" w14:paraId="4E73D506" w14:textId="77777777">
            <w:pPr>
              <w:jc w:val="left"/>
            </w:pPr>
            <w:proofErr w:type="spellStart"/>
            <w:r w:rsidRPr="0062005F">
              <w:t>Mohács</w:t>
            </w:r>
            <w:proofErr w:type="spellEnd"/>
          </w:p>
        </w:tc>
        <w:tc>
          <w:tcPr>
            <w:tcW w:w="1498" w:type="dxa"/>
            <w:gridSpan w:val="2"/>
            <w:hideMark/>
          </w:tcPr>
          <w:p w:rsidRPr="0062005F" w:rsidR="00E915C9" w:rsidP="0062005F" w:rsidRDefault="00E915C9" w14:paraId="4CC01914" w14:textId="77777777">
            <w:proofErr w:type="spellStart"/>
            <w:r w:rsidRPr="0062005F">
              <w:t>Mohácsi</w:t>
            </w:r>
            <w:proofErr w:type="spellEnd"/>
            <w:r w:rsidRPr="0062005F">
              <w:t xml:space="preserve"> Bank</w:t>
            </w:r>
          </w:p>
        </w:tc>
      </w:tr>
      <w:tr w:rsidRPr="0062005F" w:rsidR="00E915C9" w:rsidTr="00406A8C" w14:paraId="47E72591" w14:textId="77777777">
        <w:trPr>
          <w:trHeight w:val="300"/>
        </w:trPr>
        <w:tc>
          <w:tcPr>
            <w:tcW w:w="675" w:type="dxa"/>
            <w:hideMark/>
          </w:tcPr>
          <w:p w:rsidRPr="0062005F" w:rsidR="00E915C9" w:rsidP="0062005F" w:rsidRDefault="00E915C9" w14:paraId="0714CAB1" w14:textId="77777777">
            <w:pPr>
              <w:jc w:val="center"/>
            </w:pPr>
            <w:r w:rsidRPr="0062005F">
              <w:t>192.</w:t>
            </w:r>
          </w:p>
        </w:tc>
        <w:tc>
          <w:tcPr>
            <w:tcW w:w="2410" w:type="dxa"/>
            <w:hideMark/>
          </w:tcPr>
          <w:p w:rsidRPr="0062005F" w:rsidR="00E915C9" w:rsidP="0062005F" w:rsidRDefault="00E915C9" w14:paraId="43B08FA4" w14:textId="77777777">
            <w:pPr>
              <w:jc w:val="left"/>
            </w:pPr>
            <w:proofErr w:type="spellStart"/>
            <w:r w:rsidRPr="0062005F">
              <w:t>Éva</w:t>
            </w:r>
            <w:proofErr w:type="spellEnd"/>
            <w:r w:rsidRPr="0062005F">
              <w:t xml:space="preserve"> SCHMIDTNÉ MÁRI</w:t>
            </w:r>
          </w:p>
        </w:tc>
        <w:tc>
          <w:tcPr>
            <w:tcW w:w="1418" w:type="dxa"/>
            <w:hideMark/>
          </w:tcPr>
          <w:p w:rsidRPr="0062005F" w:rsidR="00E915C9" w:rsidP="0062005F" w:rsidRDefault="00E915C9" w14:paraId="6783536A" w14:textId="77777777">
            <w:pPr>
              <w:jc w:val="left"/>
            </w:pPr>
            <w:r w:rsidRPr="0062005F">
              <w:t>03/05/1971</w:t>
            </w:r>
          </w:p>
        </w:tc>
        <w:tc>
          <w:tcPr>
            <w:tcW w:w="1904" w:type="dxa"/>
            <w:hideMark/>
          </w:tcPr>
          <w:p w:rsidRPr="0062005F" w:rsidR="00E915C9" w:rsidP="0062005F" w:rsidRDefault="00E915C9" w14:paraId="342400F2" w14:textId="77777777">
            <w:pPr>
              <w:jc w:val="left"/>
            </w:pPr>
            <w:proofErr w:type="spellStart"/>
            <w:r w:rsidRPr="0062005F">
              <w:t>Dunaszekcső</w:t>
            </w:r>
            <w:proofErr w:type="spellEnd"/>
          </w:p>
        </w:tc>
        <w:tc>
          <w:tcPr>
            <w:tcW w:w="1498" w:type="dxa"/>
            <w:gridSpan w:val="2"/>
            <w:hideMark/>
          </w:tcPr>
          <w:p w:rsidRPr="0062005F" w:rsidR="00E915C9" w:rsidP="0062005F" w:rsidRDefault="00E915C9" w14:paraId="64450BEB" w14:textId="77777777">
            <w:proofErr w:type="spellStart"/>
            <w:r w:rsidRPr="0062005F">
              <w:t>Mohácsi</w:t>
            </w:r>
            <w:proofErr w:type="spellEnd"/>
            <w:r w:rsidRPr="0062005F">
              <w:t xml:space="preserve"> Bank</w:t>
            </w:r>
          </w:p>
        </w:tc>
      </w:tr>
      <w:tr w:rsidRPr="0062005F" w:rsidR="00E915C9" w:rsidTr="00406A8C" w14:paraId="68B7698A" w14:textId="77777777">
        <w:trPr>
          <w:trHeight w:val="300"/>
        </w:trPr>
        <w:tc>
          <w:tcPr>
            <w:tcW w:w="675" w:type="dxa"/>
            <w:hideMark/>
          </w:tcPr>
          <w:p w:rsidRPr="0062005F" w:rsidR="00E915C9" w:rsidP="0062005F" w:rsidRDefault="00E915C9" w14:paraId="0998F46F" w14:textId="77777777">
            <w:pPr>
              <w:jc w:val="center"/>
            </w:pPr>
            <w:r w:rsidRPr="0062005F">
              <w:t>193.</w:t>
            </w:r>
          </w:p>
        </w:tc>
        <w:tc>
          <w:tcPr>
            <w:tcW w:w="2410" w:type="dxa"/>
            <w:hideMark/>
          </w:tcPr>
          <w:p w:rsidRPr="0062005F" w:rsidR="00E915C9" w:rsidP="0062005F" w:rsidRDefault="00E915C9" w14:paraId="4BE6081C" w14:textId="77777777">
            <w:pPr>
              <w:jc w:val="left"/>
            </w:pPr>
            <w:proofErr w:type="spellStart"/>
            <w:r w:rsidRPr="0062005F">
              <w:t>Dezső</w:t>
            </w:r>
            <w:proofErr w:type="spellEnd"/>
            <w:r w:rsidRPr="0062005F">
              <w:t xml:space="preserve"> SCHWOY</w:t>
            </w:r>
          </w:p>
        </w:tc>
        <w:tc>
          <w:tcPr>
            <w:tcW w:w="1418" w:type="dxa"/>
            <w:hideMark/>
          </w:tcPr>
          <w:p w:rsidRPr="0062005F" w:rsidR="00E915C9" w:rsidP="0062005F" w:rsidRDefault="00E915C9" w14:paraId="52D20671" w14:textId="77777777">
            <w:pPr>
              <w:jc w:val="left"/>
            </w:pPr>
            <w:r w:rsidRPr="0062005F">
              <w:t>26/10/1960</w:t>
            </w:r>
          </w:p>
        </w:tc>
        <w:tc>
          <w:tcPr>
            <w:tcW w:w="1904" w:type="dxa"/>
            <w:hideMark/>
          </w:tcPr>
          <w:p w:rsidRPr="0062005F" w:rsidR="00E915C9" w:rsidP="0062005F" w:rsidRDefault="00E915C9" w14:paraId="5E4E08F2" w14:textId="77777777">
            <w:pPr>
              <w:jc w:val="left"/>
            </w:pPr>
            <w:proofErr w:type="spellStart"/>
            <w:r w:rsidRPr="0062005F">
              <w:t>Mohács</w:t>
            </w:r>
            <w:proofErr w:type="spellEnd"/>
          </w:p>
        </w:tc>
        <w:tc>
          <w:tcPr>
            <w:tcW w:w="1498" w:type="dxa"/>
            <w:gridSpan w:val="2"/>
            <w:hideMark/>
          </w:tcPr>
          <w:p w:rsidRPr="0062005F" w:rsidR="00E915C9" w:rsidP="0062005F" w:rsidRDefault="00E915C9" w14:paraId="72BA1B54" w14:textId="77777777">
            <w:proofErr w:type="spellStart"/>
            <w:r w:rsidRPr="0062005F">
              <w:t>Mohácsi</w:t>
            </w:r>
            <w:proofErr w:type="spellEnd"/>
            <w:r w:rsidRPr="0062005F">
              <w:t xml:space="preserve"> Bank</w:t>
            </w:r>
          </w:p>
        </w:tc>
      </w:tr>
      <w:tr w:rsidRPr="0062005F" w:rsidR="00E915C9" w:rsidTr="00406A8C" w14:paraId="76E844E7" w14:textId="77777777">
        <w:trPr>
          <w:trHeight w:val="300"/>
        </w:trPr>
        <w:tc>
          <w:tcPr>
            <w:tcW w:w="675" w:type="dxa"/>
            <w:hideMark/>
          </w:tcPr>
          <w:p w:rsidRPr="0062005F" w:rsidR="00E915C9" w:rsidP="0062005F" w:rsidRDefault="00E915C9" w14:paraId="5F58AF11" w14:textId="77777777">
            <w:pPr>
              <w:jc w:val="center"/>
            </w:pPr>
            <w:r w:rsidRPr="0062005F">
              <w:t>194.</w:t>
            </w:r>
          </w:p>
        </w:tc>
        <w:tc>
          <w:tcPr>
            <w:tcW w:w="2410" w:type="dxa"/>
            <w:hideMark/>
          </w:tcPr>
          <w:p w:rsidRPr="0062005F" w:rsidR="00E915C9" w:rsidP="0062005F" w:rsidRDefault="00E915C9" w14:paraId="68411A81" w14:textId="77777777">
            <w:pPr>
              <w:jc w:val="left"/>
            </w:pPr>
            <w:proofErr w:type="spellStart"/>
            <w:r w:rsidRPr="0062005F">
              <w:t>Zsolt</w:t>
            </w:r>
            <w:proofErr w:type="spellEnd"/>
            <w:r w:rsidRPr="0062005F">
              <w:t xml:space="preserve"> </w:t>
            </w:r>
            <w:proofErr w:type="spellStart"/>
            <w:r w:rsidRPr="0062005F">
              <w:t>Dénesné</w:t>
            </w:r>
            <w:proofErr w:type="spellEnd"/>
            <w:r w:rsidRPr="0062005F">
              <w:t xml:space="preserve"> SIMONYI</w:t>
            </w:r>
          </w:p>
        </w:tc>
        <w:tc>
          <w:tcPr>
            <w:tcW w:w="1418" w:type="dxa"/>
            <w:hideMark/>
          </w:tcPr>
          <w:p w:rsidRPr="0062005F" w:rsidR="00E915C9" w:rsidP="0062005F" w:rsidRDefault="00E915C9" w14:paraId="24A2C651" w14:textId="77777777">
            <w:pPr>
              <w:jc w:val="left"/>
            </w:pPr>
            <w:r w:rsidRPr="0062005F">
              <w:t>31/01/1950</w:t>
            </w:r>
          </w:p>
        </w:tc>
        <w:tc>
          <w:tcPr>
            <w:tcW w:w="1904" w:type="dxa"/>
            <w:hideMark/>
          </w:tcPr>
          <w:p w:rsidRPr="0062005F" w:rsidR="00E915C9" w:rsidP="0062005F" w:rsidRDefault="00E915C9" w14:paraId="139EEA25" w14:textId="77777777">
            <w:pPr>
              <w:jc w:val="left"/>
            </w:pPr>
            <w:proofErr w:type="spellStart"/>
            <w:r w:rsidRPr="0062005F">
              <w:t>Pécs</w:t>
            </w:r>
            <w:proofErr w:type="spellEnd"/>
          </w:p>
        </w:tc>
        <w:tc>
          <w:tcPr>
            <w:tcW w:w="1498" w:type="dxa"/>
            <w:gridSpan w:val="2"/>
            <w:hideMark/>
          </w:tcPr>
          <w:p w:rsidRPr="0062005F" w:rsidR="00E915C9" w:rsidP="0062005F" w:rsidRDefault="00E915C9" w14:paraId="52894350" w14:textId="77777777">
            <w:proofErr w:type="spellStart"/>
            <w:r w:rsidRPr="0062005F">
              <w:t>Mohácsi</w:t>
            </w:r>
            <w:proofErr w:type="spellEnd"/>
            <w:r w:rsidRPr="0062005F">
              <w:t xml:space="preserve"> Bank</w:t>
            </w:r>
          </w:p>
        </w:tc>
      </w:tr>
      <w:tr w:rsidRPr="0062005F" w:rsidR="00E915C9" w:rsidTr="00406A8C" w14:paraId="7B517A97" w14:textId="77777777">
        <w:trPr>
          <w:trHeight w:val="300"/>
        </w:trPr>
        <w:tc>
          <w:tcPr>
            <w:tcW w:w="675" w:type="dxa"/>
            <w:hideMark/>
          </w:tcPr>
          <w:p w:rsidRPr="0062005F" w:rsidR="00E915C9" w:rsidP="0062005F" w:rsidRDefault="00E915C9" w14:paraId="47A840E3" w14:textId="77777777">
            <w:pPr>
              <w:jc w:val="center"/>
            </w:pPr>
            <w:r w:rsidRPr="0062005F">
              <w:t>195.</w:t>
            </w:r>
          </w:p>
        </w:tc>
        <w:tc>
          <w:tcPr>
            <w:tcW w:w="2410" w:type="dxa"/>
            <w:hideMark/>
          </w:tcPr>
          <w:p w:rsidRPr="0062005F" w:rsidR="00E915C9" w:rsidP="0062005F" w:rsidRDefault="00E915C9" w14:paraId="1CCE1EC2" w14:textId="77777777">
            <w:pPr>
              <w:jc w:val="left"/>
            </w:pPr>
            <w:proofErr w:type="spellStart"/>
            <w:r w:rsidRPr="0062005F">
              <w:t>Ákos</w:t>
            </w:r>
            <w:proofErr w:type="spellEnd"/>
            <w:r w:rsidRPr="0062005F">
              <w:t xml:space="preserve"> STADLER</w:t>
            </w:r>
          </w:p>
        </w:tc>
        <w:tc>
          <w:tcPr>
            <w:tcW w:w="1418" w:type="dxa"/>
            <w:hideMark/>
          </w:tcPr>
          <w:p w:rsidRPr="0062005F" w:rsidR="00E915C9" w:rsidP="0062005F" w:rsidRDefault="00E915C9" w14:paraId="2A7EA73C" w14:textId="77777777">
            <w:pPr>
              <w:jc w:val="left"/>
            </w:pPr>
            <w:r w:rsidRPr="0062005F">
              <w:t>20/02/1979</w:t>
            </w:r>
          </w:p>
        </w:tc>
        <w:tc>
          <w:tcPr>
            <w:tcW w:w="1904" w:type="dxa"/>
            <w:hideMark/>
          </w:tcPr>
          <w:p w:rsidRPr="0062005F" w:rsidR="00E915C9" w:rsidP="0062005F" w:rsidRDefault="00E915C9" w14:paraId="57E26975"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23F4A458" w14:textId="77777777">
            <w:pPr>
              <w:jc w:val="left"/>
            </w:pPr>
            <w:proofErr w:type="spellStart"/>
            <w:r w:rsidRPr="0062005F">
              <w:t>Kinizsi</w:t>
            </w:r>
            <w:proofErr w:type="spellEnd"/>
            <w:r w:rsidRPr="0062005F">
              <w:t xml:space="preserve"> Bank</w:t>
            </w:r>
          </w:p>
        </w:tc>
      </w:tr>
      <w:tr w:rsidRPr="0062005F" w:rsidR="00E915C9" w:rsidTr="00406A8C" w14:paraId="02C22913" w14:textId="77777777">
        <w:trPr>
          <w:trHeight w:val="300"/>
        </w:trPr>
        <w:tc>
          <w:tcPr>
            <w:tcW w:w="675" w:type="dxa"/>
            <w:hideMark/>
          </w:tcPr>
          <w:p w:rsidRPr="0062005F" w:rsidR="00E915C9" w:rsidP="0062005F" w:rsidRDefault="00E915C9" w14:paraId="7FD8DCA7" w14:textId="77777777">
            <w:pPr>
              <w:jc w:val="center"/>
            </w:pPr>
            <w:r w:rsidRPr="0062005F">
              <w:t>196.</w:t>
            </w:r>
          </w:p>
        </w:tc>
        <w:tc>
          <w:tcPr>
            <w:tcW w:w="2410" w:type="dxa"/>
            <w:hideMark/>
          </w:tcPr>
          <w:p w:rsidRPr="0062005F" w:rsidR="00E915C9" w:rsidP="0062005F" w:rsidRDefault="00E915C9" w14:paraId="3D95DECA" w14:textId="77777777">
            <w:pPr>
              <w:jc w:val="left"/>
            </w:pPr>
            <w:proofErr w:type="spellStart"/>
            <w:r w:rsidRPr="0062005F">
              <w:t>Emese</w:t>
            </w:r>
            <w:proofErr w:type="spellEnd"/>
            <w:r w:rsidRPr="0062005F">
              <w:t xml:space="preserve"> Gabriella STADLER</w:t>
            </w:r>
          </w:p>
        </w:tc>
        <w:tc>
          <w:tcPr>
            <w:tcW w:w="1418" w:type="dxa"/>
            <w:hideMark/>
          </w:tcPr>
          <w:p w:rsidRPr="0062005F" w:rsidR="00E915C9" w:rsidP="0062005F" w:rsidRDefault="00E915C9" w14:paraId="3990C96B" w14:textId="77777777">
            <w:pPr>
              <w:jc w:val="left"/>
            </w:pPr>
            <w:r w:rsidRPr="0062005F">
              <w:t>15/05/1969</w:t>
            </w:r>
          </w:p>
        </w:tc>
        <w:tc>
          <w:tcPr>
            <w:tcW w:w="1904" w:type="dxa"/>
            <w:hideMark/>
          </w:tcPr>
          <w:p w:rsidRPr="0062005F" w:rsidR="00E915C9" w:rsidP="0062005F" w:rsidRDefault="00E915C9" w14:paraId="028BE624"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4C08A581" w14:textId="77777777">
            <w:pPr>
              <w:jc w:val="left"/>
            </w:pPr>
            <w:proofErr w:type="spellStart"/>
            <w:r w:rsidRPr="0062005F">
              <w:t>Kinizsi</w:t>
            </w:r>
            <w:proofErr w:type="spellEnd"/>
            <w:r w:rsidRPr="0062005F">
              <w:t xml:space="preserve"> Bank</w:t>
            </w:r>
          </w:p>
        </w:tc>
      </w:tr>
      <w:tr w:rsidRPr="0062005F" w:rsidR="00E915C9" w:rsidTr="00406A8C" w14:paraId="735C5E65" w14:textId="77777777">
        <w:trPr>
          <w:trHeight w:val="300"/>
        </w:trPr>
        <w:tc>
          <w:tcPr>
            <w:tcW w:w="675" w:type="dxa"/>
            <w:hideMark/>
          </w:tcPr>
          <w:p w:rsidRPr="0062005F" w:rsidR="00E915C9" w:rsidP="0062005F" w:rsidRDefault="00E915C9" w14:paraId="6DAE74E6" w14:textId="77777777">
            <w:pPr>
              <w:jc w:val="center"/>
            </w:pPr>
            <w:r w:rsidRPr="0062005F">
              <w:t>197.</w:t>
            </w:r>
          </w:p>
        </w:tc>
        <w:tc>
          <w:tcPr>
            <w:tcW w:w="2410" w:type="dxa"/>
            <w:hideMark/>
          </w:tcPr>
          <w:p w:rsidRPr="0062005F" w:rsidR="00E915C9" w:rsidP="0062005F" w:rsidRDefault="00E915C9" w14:paraId="58C781D5" w14:textId="77777777">
            <w:pPr>
              <w:jc w:val="left"/>
            </w:pPr>
            <w:r w:rsidRPr="0062005F">
              <w:t xml:space="preserve">Ferenc </w:t>
            </w:r>
            <w:proofErr w:type="spellStart"/>
            <w:r w:rsidRPr="0062005F">
              <w:t>János</w:t>
            </w:r>
            <w:proofErr w:type="spellEnd"/>
            <w:r w:rsidRPr="0062005F">
              <w:t xml:space="preserve"> STADLER</w:t>
            </w:r>
          </w:p>
        </w:tc>
        <w:tc>
          <w:tcPr>
            <w:tcW w:w="1418" w:type="dxa"/>
            <w:hideMark/>
          </w:tcPr>
          <w:p w:rsidRPr="0062005F" w:rsidR="00E915C9" w:rsidP="0062005F" w:rsidRDefault="00E915C9" w14:paraId="78CCB6E5" w14:textId="77777777">
            <w:pPr>
              <w:jc w:val="left"/>
            </w:pPr>
            <w:r w:rsidRPr="0062005F">
              <w:t>10/07/1946</w:t>
            </w:r>
          </w:p>
        </w:tc>
        <w:tc>
          <w:tcPr>
            <w:tcW w:w="1904" w:type="dxa"/>
            <w:hideMark/>
          </w:tcPr>
          <w:p w:rsidRPr="0062005F" w:rsidR="00E915C9" w:rsidP="0062005F" w:rsidRDefault="00E915C9" w14:paraId="60916C52" w14:textId="77777777">
            <w:pPr>
              <w:jc w:val="left"/>
            </w:pPr>
            <w:proofErr w:type="spellStart"/>
            <w:r w:rsidRPr="0062005F">
              <w:t>Nemesvámos</w:t>
            </w:r>
            <w:proofErr w:type="spellEnd"/>
          </w:p>
        </w:tc>
        <w:tc>
          <w:tcPr>
            <w:tcW w:w="1498" w:type="dxa"/>
            <w:gridSpan w:val="2"/>
            <w:hideMark/>
          </w:tcPr>
          <w:p w:rsidRPr="0062005F" w:rsidR="00E915C9" w:rsidP="0062005F" w:rsidRDefault="00E915C9" w14:paraId="45F56CD1" w14:textId="77777777">
            <w:pPr>
              <w:jc w:val="left"/>
            </w:pPr>
            <w:proofErr w:type="spellStart"/>
            <w:r w:rsidRPr="0062005F">
              <w:t>Kinizsi</w:t>
            </w:r>
            <w:proofErr w:type="spellEnd"/>
            <w:r w:rsidRPr="0062005F">
              <w:t xml:space="preserve"> Bank</w:t>
            </w:r>
          </w:p>
        </w:tc>
      </w:tr>
      <w:tr w:rsidRPr="0062005F" w:rsidR="00E915C9" w:rsidTr="00406A8C" w14:paraId="0A7B6E74" w14:textId="77777777">
        <w:trPr>
          <w:trHeight w:val="300"/>
        </w:trPr>
        <w:tc>
          <w:tcPr>
            <w:tcW w:w="675" w:type="dxa"/>
            <w:hideMark/>
          </w:tcPr>
          <w:p w:rsidRPr="0062005F" w:rsidR="00E915C9" w:rsidP="0062005F" w:rsidRDefault="00E915C9" w14:paraId="399E4C0B" w14:textId="77777777">
            <w:pPr>
              <w:jc w:val="center"/>
            </w:pPr>
            <w:r w:rsidRPr="0062005F">
              <w:t>198.</w:t>
            </w:r>
          </w:p>
        </w:tc>
        <w:tc>
          <w:tcPr>
            <w:tcW w:w="2410" w:type="dxa"/>
            <w:hideMark/>
          </w:tcPr>
          <w:p w:rsidRPr="0062005F" w:rsidR="00E915C9" w:rsidP="0062005F" w:rsidRDefault="00E915C9" w14:paraId="08D80583" w14:textId="77777777">
            <w:pPr>
              <w:jc w:val="left"/>
            </w:pPr>
            <w:proofErr w:type="spellStart"/>
            <w:r w:rsidRPr="0062005F">
              <w:t>Gábor</w:t>
            </w:r>
            <w:proofErr w:type="spellEnd"/>
            <w:r w:rsidRPr="0062005F">
              <w:t xml:space="preserve"> STADLER</w:t>
            </w:r>
          </w:p>
        </w:tc>
        <w:tc>
          <w:tcPr>
            <w:tcW w:w="1418" w:type="dxa"/>
            <w:hideMark/>
          </w:tcPr>
          <w:p w:rsidRPr="0062005F" w:rsidR="00E915C9" w:rsidP="0062005F" w:rsidRDefault="00E915C9" w14:paraId="625818F4" w14:textId="77777777">
            <w:pPr>
              <w:jc w:val="left"/>
            </w:pPr>
            <w:r w:rsidRPr="0062005F">
              <w:t>26/05/1970</w:t>
            </w:r>
          </w:p>
        </w:tc>
        <w:tc>
          <w:tcPr>
            <w:tcW w:w="1904" w:type="dxa"/>
            <w:hideMark/>
          </w:tcPr>
          <w:p w:rsidRPr="0062005F" w:rsidR="00E915C9" w:rsidP="0062005F" w:rsidRDefault="00E915C9" w14:paraId="68C2227A"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7AB19A5A" w14:textId="77777777">
            <w:pPr>
              <w:jc w:val="left"/>
            </w:pPr>
            <w:proofErr w:type="spellStart"/>
            <w:r w:rsidRPr="0062005F">
              <w:t>Kinizsi</w:t>
            </w:r>
            <w:proofErr w:type="spellEnd"/>
            <w:r w:rsidRPr="0062005F">
              <w:t xml:space="preserve"> Bank</w:t>
            </w:r>
          </w:p>
        </w:tc>
      </w:tr>
      <w:tr w:rsidRPr="0062005F" w:rsidR="00E915C9" w:rsidTr="00406A8C" w14:paraId="476395B0" w14:textId="77777777">
        <w:trPr>
          <w:trHeight w:val="300"/>
        </w:trPr>
        <w:tc>
          <w:tcPr>
            <w:tcW w:w="675" w:type="dxa"/>
            <w:hideMark/>
          </w:tcPr>
          <w:p w:rsidRPr="0062005F" w:rsidR="00E915C9" w:rsidP="0062005F" w:rsidRDefault="00E915C9" w14:paraId="3C490014" w14:textId="77777777">
            <w:pPr>
              <w:jc w:val="center"/>
            </w:pPr>
            <w:r w:rsidRPr="0062005F">
              <w:t>199.</w:t>
            </w:r>
          </w:p>
        </w:tc>
        <w:tc>
          <w:tcPr>
            <w:tcW w:w="2410" w:type="dxa"/>
            <w:hideMark/>
          </w:tcPr>
          <w:p w:rsidRPr="0062005F" w:rsidR="00E915C9" w:rsidP="0062005F" w:rsidRDefault="00E915C9" w14:paraId="5794D1FC" w14:textId="77777777">
            <w:pPr>
              <w:jc w:val="left"/>
            </w:pPr>
            <w:r w:rsidRPr="0062005F">
              <w:t>László STEIXNER</w:t>
            </w:r>
          </w:p>
        </w:tc>
        <w:tc>
          <w:tcPr>
            <w:tcW w:w="1418" w:type="dxa"/>
            <w:hideMark/>
          </w:tcPr>
          <w:p w:rsidRPr="0062005F" w:rsidR="00E915C9" w:rsidP="0062005F" w:rsidRDefault="00E915C9" w14:paraId="03489EC5" w14:textId="77777777">
            <w:pPr>
              <w:jc w:val="left"/>
            </w:pPr>
            <w:r w:rsidRPr="0062005F">
              <w:t>26/05/1946</w:t>
            </w:r>
          </w:p>
        </w:tc>
        <w:tc>
          <w:tcPr>
            <w:tcW w:w="1904" w:type="dxa"/>
            <w:hideMark/>
          </w:tcPr>
          <w:p w:rsidRPr="0062005F" w:rsidR="00E915C9" w:rsidP="0062005F" w:rsidRDefault="00E915C9" w14:paraId="13FFA677" w14:textId="77777777">
            <w:pPr>
              <w:jc w:val="left"/>
            </w:pPr>
            <w:proofErr w:type="spellStart"/>
            <w:r w:rsidRPr="0062005F">
              <w:t>Szentjakabfa</w:t>
            </w:r>
            <w:proofErr w:type="spellEnd"/>
          </w:p>
        </w:tc>
        <w:tc>
          <w:tcPr>
            <w:tcW w:w="1498" w:type="dxa"/>
            <w:gridSpan w:val="2"/>
            <w:hideMark/>
          </w:tcPr>
          <w:p w:rsidRPr="0062005F" w:rsidR="00E915C9" w:rsidP="0062005F" w:rsidRDefault="00E915C9" w14:paraId="51A1CDDE" w14:textId="77777777">
            <w:pPr>
              <w:jc w:val="left"/>
            </w:pPr>
            <w:proofErr w:type="spellStart"/>
            <w:r w:rsidRPr="0062005F">
              <w:t>Kinizsi</w:t>
            </w:r>
            <w:proofErr w:type="spellEnd"/>
            <w:r w:rsidRPr="0062005F">
              <w:t xml:space="preserve"> Bank</w:t>
            </w:r>
          </w:p>
        </w:tc>
      </w:tr>
      <w:tr w:rsidRPr="0062005F" w:rsidR="00E915C9" w:rsidTr="00406A8C" w14:paraId="55A43F9E" w14:textId="77777777">
        <w:trPr>
          <w:trHeight w:val="300"/>
        </w:trPr>
        <w:tc>
          <w:tcPr>
            <w:tcW w:w="675" w:type="dxa"/>
            <w:hideMark/>
          </w:tcPr>
          <w:p w:rsidRPr="0062005F" w:rsidR="00E915C9" w:rsidP="0062005F" w:rsidRDefault="00E915C9" w14:paraId="52726B2F" w14:textId="77777777">
            <w:pPr>
              <w:jc w:val="center"/>
            </w:pPr>
            <w:r w:rsidRPr="0062005F">
              <w:t>200.</w:t>
            </w:r>
          </w:p>
        </w:tc>
        <w:tc>
          <w:tcPr>
            <w:tcW w:w="2410" w:type="dxa"/>
            <w:hideMark/>
          </w:tcPr>
          <w:p w:rsidRPr="0062005F" w:rsidR="00E915C9" w:rsidP="0062005F" w:rsidRDefault="00E915C9" w14:paraId="0A86D9A5" w14:textId="77777777">
            <w:pPr>
              <w:jc w:val="left"/>
            </w:pPr>
            <w:proofErr w:type="spellStart"/>
            <w:r w:rsidRPr="0062005F">
              <w:t>Jánosné</w:t>
            </w:r>
            <w:proofErr w:type="spellEnd"/>
            <w:r w:rsidRPr="0062005F">
              <w:t xml:space="preserve"> STOLCZ</w:t>
            </w:r>
          </w:p>
        </w:tc>
        <w:tc>
          <w:tcPr>
            <w:tcW w:w="1418" w:type="dxa"/>
            <w:hideMark/>
          </w:tcPr>
          <w:p w:rsidRPr="0062005F" w:rsidR="00E915C9" w:rsidP="0062005F" w:rsidRDefault="00E915C9" w14:paraId="7258542C" w14:textId="77777777">
            <w:pPr>
              <w:jc w:val="left"/>
            </w:pPr>
            <w:r w:rsidRPr="0062005F">
              <w:t>23/01/1959</w:t>
            </w:r>
          </w:p>
        </w:tc>
        <w:tc>
          <w:tcPr>
            <w:tcW w:w="1904" w:type="dxa"/>
            <w:hideMark/>
          </w:tcPr>
          <w:p w:rsidRPr="0062005F" w:rsidR="00E915C9" w:rsidP="0062005F" w:rsidRDefault="00E915C9" w14:paraId="41A215E5" w14:textId="77777777">
            <w:pPr>
              <w:jc w:val="left"/>
            </w:pPr>
            <w:proofErr w:type="spellStart"/>
            <w:r w:rsidRPr="0062005F">
              <w:t>Geresdlak</w:t>
            </w:r>
            <w:proofErr w:type="spellEnd"/>
          </w:p>
        </w:tc>
        <w:tc>
          <w:tcPr>
            <w:tcW w:w="1498" w:type="dxa"/>
            <w:gridSpan w:val="2"/>
            <w:hideMark/>
          </w:tcPr>
          <w:p w:rsidRPr="0062005F" w:rsidR="00E915C9" w:rsidP="0062005F" w:rsidRDefault="00E915C9" w14:paraId="022EBA0D" w14:textId="77777777">
            <w:pPr>
              <w:jc w:val="left"/>
            </w:pPr>
            <w:proofErr w:type="spellStart"/>
            <w:r w:rsidRPr="0062005F">
              <w:t>Mohácsi</w:t>
            </w:r>
            <w:proofErr w:type="spellEnd"/>
            <w:r w:rsidRPr="0062005F">
              <w:t xml:space="preserve"> Bank</w:t>
            </w:r>
          </w:p>
        </w:tc>
      </w:tr>
      <w:tr w:rsidRPr="0062005F" w:rsidR="00E915C9" w:rsidTr="00406A8C" w14:paraId="58ED8ACC" w14:textId="77777777">
        <w:trPr>
          <w:trHeight w:val="300"/>
        </w:trPr>
        <w:tc>
          <w:tcPr>
            <w:tcW w:w="675" w:type="dxa"/>
            <w:hideMark/>
          </w:tcPr>
          <w:p w:rsidRPr="0062005F" w:rsidR="00E915C9" w:rsidP="0062005F" w:rsidRDefault="00E915C9" w14:paraId="19296167" w14:textId="77777777">
            <w:pPr>
              <w:jc w:val="center"/>
            </w:pPr>
            <w:r w:rsidRPr="0062005F">
              <w:t>201.</w:t>
            </w:r>
          </w:p>
        </w:tc>
        <w:tc>
          <w:tcPr>
            <w:tcW w:w="2410" w:type="dxa"/>
            <w:hideMark/>
          </w:tcPr>
          <w:p w:rsidRPr="0062005F" w:rsidR="00E915C9" w:rsidP="0062005F" w:rsidRDefault="00E915C9" w14:paraId="638A5E18" w14:textId="77777777">
            <w:pPr>
              <w:jc w:val="left"/>
            </w:pPr>
            <w:proofErr w:type="spellStart"/>
            <w:r w:rsidRPr="0062005F">
              <w:t>Antal</w:t>
            </w:r>
            <w:proofErr w:type="spellEnd"/>
            <w:r w:rsidRPr="0062005F">
              <w:t xml:space="preserve"> STRENNER</w:t>
            </w:r>
          </w:p>
        </w:tc>
        <w:tc>
          <w:tcPr>
            <w:tcW w:w="1418" w:type="dxa"/>
            <w:hideMark/>
          </w:tcPr>
          <w:p w:rsidRPr="0062005F" w:rsidR="00E915C9" w:rsidP="0062005F" w:rsidRDefault="00E915C9" w14:paraId="4E48A8F7" w14:textId="77777777">
            <w:pPr>
              <w:jc w:val="left"/>
            </w:pPr>
            <w:r w:rsidRPr="0062005F">
              <w:t>12/07/1963</w:t>
            </w:r>
          </w:p>
        </w:tc>
        <w:tc>
          <w:tcPr>
            <w:tcW w:w="1904" w:type="dxa"/>
            <w:hideMark/>
          </w:tcPr>
          <w:p w:rsidRPr="0062005F" w:rsidR="00E915C9" w:rsidP="0062005F" w:rsidRDefault="00E915C9" w14:paraId="5486FB4C"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59637E35" w14:textId="77777777">
            <w:pPr>
              <w:jc w:val="left"/>
            </w:pPr>
            <w:proofErr w:type="spellStart"/>
            <w:r w:rsidRPr="0062005F">
              <w:t>Kinizsi</w:t>
            </w:r>
            <w:proofErr w:type="spellEnd"/>
            <w:r w:rsidRPr="0062005F">
              <w:t xml:space="preserve"> Bank</w:t>
            </w:r>
          </w:p>
        </w:tc>
      </w:tr>
      <w:tr w:rsidRPr="0062005F" w:rsidR="00E915C9" w:rsidTr="00406A8C" w14:paraId="7F92A69D" w14:textId="77777777">
        <w:trPr>
          <w:trHeight w:val="300"/>
        </w:trPr>
        <w:tc>
          <w:tcPr>
            <w:tcW w:w="675" w:type="dxa"/>
            <w:hideMark/>
          </w:tcPr>
          <w:p w:rsidRPr="0062005F" w:rsidR="00E915C9" w:rsidP="0062005F" w:rsidRDefault="00E915C9" w14:paraId="2BF2A241" w14:textId="77777777">
            <w:pPr>
              <w:jc w:val="center"/>
            </w:pPr>
            <w:r w:rsidRPr="0062005F">
              <w:t>202.</w:t>
            </w:r>
          </w:p>
        </w:tc>
        <w:tc>
          <w:tcPr>
            <w:tcW w:w="2410" w:type="dxa"/>
            <w:hideMark/>
          </w:tcPr>
          <w:p w:rsidRPr="0062005F" w:rsidR="00E915C9" w:rsidP="0062005F" w:rsidRDefault="00E915C9" w14:paraId="164771E8" w14:textId="77777777">
            <w:pPr>
              <w:jc w:val="left"/>
            </w:pPr>
            <w:proofErr w:type="spellStart"/>
            <w:r w:rsidRPr="0062005F">
              <w:t>Zoltánné</w:t>
            </w:r>
            <w:proofErr w:type="spellEnd"/>
            <w:r w:rsidRPr="0062005F">
              <w:t xml:space="preserve"> STRENNER</w:t>
            </w:r>
          </w:p>
        </w:tc>
        <w:tc>
          <w:tcPr>
            <w:tcW w:w="1418" w:type="dxa"/>
            <w:hideMark/>
          </w:tcPr>
          <w:p w:rsidRPr="0062005F" w:rsidR="00E915C9" w:rsidP="0062005F" w:rsidRDefault="00E915C9" w14:paraId="4DE98009" w14:textId="77777777">
            <w:pPr>
              <w:jc w:val="left"/>
            </w:pPr>
            <w:r w:rsidRPr="0062005F">
              <w:t>04/10/1935</w:t>
            </w:r>
          </w:p>
        </w:tc>
        <w:tc>
          <w:tcPr>
            <w:tcW w:w="1904" w:type="dxa"/>
            <w:hideMark/>
          </w:tcPr>
          <w:p w:rsidRPr="0062005F" w:rsidR="00E915C9" w:rsidP="0062005F" w:rsidRDefault="00E915C9" w14:paraId="11E1C04D"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1C9AF416" w14:textId="77777777">
            <w:pPr>
              <w:jc w:val="left"/>
            </w:pPr>
            <w:proofErr w:type="spellStart"/>
            <w:r w:rsidRPr="0062005F">
              <w:t>Kinizsi</w:t>
            </w:r>
            <w:proofErr w:type="spellEnd"/>
            <w:r w:rsidRPr="0062005F">
              <w:t xml:space="preserve"> Bank</w:t>
            </w:r>
          </w:p>
        </w:tc>
      </w:tr>
      <w:tr w:rsidRPr="0062005F" w:rsidR="00E915C9" w:rsidTr="00406A8C" w14:paraId="04B60575" w14:textId="77777777">
        <w:trPr>
          <w:trHeight w:val="300"/>
        </w:trPr>
        <w:tc>
          <w:tcPr>
            <w:tcW w:w="675" w:type="dxa"/>
            <w:hideMark/>
          </w:tcPr>
          <w:p w:rsidRPr="0062005F" w:rsidR="00E915C9" w:rsidP="0062005F" w:rsidRDefault="00E915C9" w14:paraId="380EBED6" w14:textId="77777777">
            <w:pPr>
              <w:jc w:val="center"/>
            </w:pPr>
            <w:r w:rsidRPr="0062005F">
              <w:t>203.</w:t>
            </w:r>
          </w:p>
        </w:tc>
        <w:tc>
          <w:tcPr>
            <w:tcW w:w="2410" w:type="dxa"/>
            <w:hideMark/>
          </w:tcPr>
          <w:p w:rsidRPr="0062005F" w:rsidR="00E915C9" w:rsidP="0062005F" w:rsidRDefault="00E915C9" w14:paraId="28BBDD81" w14:textId="77777777">
            <w:pPr>
              <w:jc w:val="left"/>
            </w:pPr>
            <w:proofErr w:type="spellStart"/>
            <w:r w:rsidRPr="0062005F">
              <w:t>István</w:t>
            </w:r>
            <w:proofErr w:type="spellEnd"/>
            <w:r w:rsidRPr="0062005F">
              <w:t xml:space="preserve"> SVÉGER</w:t>
            </w:r>
          </w:p>
        </w:tc>
        <w:tc>
          <w:tcPr>
            <w:tcW w:w="1418" w:type="dxa"/>
            <w:hideMark/>
          </w:tcPr>
          <w:p w:rsidRPr="0062005F" w:rsidR="00E915C9" w:rsidP="0062005F" w:rsidRDefault="00E915C9" w14:paraId="4A2D5576" w14:textId="77777777">
            <w:pPr>
              <w:jc w:val="left"/>
            </w:pPr>
            <w:r w:rsidRPr="0062005F">
              <w:t>27/08/1952</w:t>
            </w:r>
          </w:p>
        </w:tc>
        <w:tc>
          <w:tcPr>
            <w:tcW w:w="1904" w:type="dxa"/>
            <w:hideMark/>
          </w:tcPr>
          <w:p w:rsidRPr="0062005F" w:rsidR="00E915C9" w:rsidP="0062005F" w:rsidRDefault="00E915C9" w14:paraId="4834612A" w14:textId="77777777">
            <w:pPr>
              <w:jc w:val="left"/>
            </w:pPr>
            <w:proofErr w:type="spellStart"/>
            <w:r w:rsidRPr="0062005F">
              <w:t>Mohács</w:t>
            </w:r>
            <w:proofErr w:type="spellEnd"/>
          </w:p>
        </w:tc>
        <w:tc>
          <w:tcPr>
            <w:tcW w:w="1498" w:type="dxa"/>
            <w:gridSpan w:val="2"/>
            <w:hideMark/>
          </w:tcPr>
          <w:p w:rsidRPr="0062005F" w:rsidR="00E915C9" w:rsidP="0062005F" w:rsidRDefault="00E915C9" w14:paraId="1C80652C" w14:textId="77777777">
            <w:pPr>
              <w:jc w:val="left"/>
            </w:pPr>
            <w:proofErr w:type="spellStart"/>
            <w:r w:rsidRPr="0062005F">
              <w:t>Mohácsi</w:t>
            </w:r>
            <w:proofErr w:type="spellEnd"/>
            <w:r w:rsidRPr="0062005F">
              <w:t xml:space="preserve"> Bank</w:t>
            </w:r>
          </w:p>
        </w:tc>
      </w:tr>
      <w:tr w:rsidRPr="0062005F" w:rsidR="00E915C9" w:rsidTr="00406A8C" w14:paraId="61C0A24D" w14:textId="77777777">
        <w:trPr>
          <w:trHeight w:val="300"/>
        </w:trPr>
        <w:tc>
          <w:tcPr>
            <w:tcW w:w="675" w:type="dxa"/>
            <w:hideMark/>
          </w:tcPr>
          <w:p w:rsidRPr="0062005F" w:rsidR="00E915C9" w:rsidP="0062005F" w:rsidRDefault="00E915C9" w14:paraId="55FBFD05" w14:textId="77777777">
            <w:pPr>
              <w:jc w:val="center"/>
            </w:pPr>
            <w:r w:rsidRPr="0062005F">
              <w:t>204.</w:t>
            </w:r>
          </w:p>
        </w:tc>
        <w:tc>
          <w:tcPr>
            <w:tcW w:w="2410" w:type="dxa"/>
            <w:hideMark/>
          </w:tcPr>
          <w:p w:rsidRPr="0062005F" w:rsidR="00E915C9" w:rsidP="0062005F" w:rsidRDefault="00E915C9" w14:paraId="3F268667" w14:textId="77777777">
            <w:pPr>
              <w:jc w:val="left"/>
            </w:pPr>
            <w:r w:rsidRPr="0062005F">
              <w:t>Lajos SZALAY</w:t>
            </w:r>
          </w:p>
        </w:tc>
        <w:tc>
          <w:tcPr>
            <w:tcW w:w="1418" w:type="dxa"/>
            <w:hideMark/>
          </w:tcPr>
          <w:p w:rsidRPr="0062005F" w:rsidR="00E915C9" w:rsidP="0062005F" w:rsidRDefault="00E915C9" w14:paraId="43FEF23D" w14:textId="77777777">
            <w:pPr>
              <w:jc w:val="left"/>
            </w:pPr>
            <w:r w:rsidRPr="0062005F">
              <w:t>28/01/1939</w:t>
            </w:r>
          </w:p>
        </w:tc>
        <w:tc>
          <w:tcPr>
            <w:tcW w:w="1904" w:type="dxa"/>
            <w:hideMark/>
          </w:tcPr>
          <w:p w:rsidRPr="0062005F" w:rsidR="00E915C9" w:rsidP="0062005F" w:rsidRDefault="00E915C9" w14:paraId="269FD951" w14:textId="77777777">
            <w:pPr>
              <w:jc w:val="left"/>
            </w:pPr>
            <w:proofErr w:type="spellStart"/>
            <w:r w:rsidRPr="0062005F">
              <w:t>Balatonszőlős</w:t>
            </w:r>
            <w:proofErr w:type="spellEnd"/>
          </w:p>
        </w:tc>
        <w:tc>
          <w:tcPr>
            <w:tcW w:w="1498" w:type="dxa"/>
            <w:gridSpan w:val="2"/>
            <w:hideMark/>
          </w:tcPr>
          <w:p w:rsidRPr="0062005F" w:rsidR="00E915C9" w:rsidP="0062005F" w:rsidRDefault="00E915C9" w14:paraId="5D60B305" w14:textId="77777777">
            <w:pPr>
              <w:jc w:val="left"/>
            </w:pPr>
            <w:proofErr w:type="spellStart"/>
            <w:r w:rsidRPr="0062005F">
              <w:t>Kinizsi</w:t>
            </w:r>
            <w:proofErr w:type="spellEnd"/>
            <w:r w:rsidRPr="0062005F">
              <w:t xml:space="preserve"> Bank</w:t>
            </w:r>
          </w:p>
        </w:tc>
      </w:tr>
      <w:tr w:rsidRPr="0062005F" w:rsidR="00E915C9" w:rsidTr="00406A8C" w14:paraId="01C88FD6" w14:textId="77777777">
        <w:trPr>
          <w:trHeight w:val="300"/>
        </w:trPr>
        <w:tc>
          <w:tcPr>
            <w:tcW w:w="675" w:type="dxa"/>
            <w:hideMark/>
          </w:tcPr>
          <w:p w:rsidRPr="0062005F" w:rsidR="00E915C9" w:rsidP="0062005F" w:rsidRDefault="00E915C9" w14:paraId="361F5BDC" w14:textId="77777777">
            <w:pPr>
              <w:jc w:val="center"/>
            </w:pPr>
            <w:r w:rsidRPr="0062005F">
              <w:t>205.</w:t>
            </w:r>
          </w:p>
        </w:tc>
        <w:tc>
          <w:tcPr>
            <w:tcW w:w="2410" w:type="dxa"/>
            <w:hideMark/>
          </w:tcPr>
          <w:p w:rsidRPr="0062005F" w:rsidR="00E915C9" w:rsidP="0062005F" w:rsidRDefault="00E915C9" w14:paraId="6C13D25F" w14:textId="77777777">
            <w:pPr>
              <w:jc w:val="left"/>
            </w:pPr>
            <w:r w:rsidRPr="0062005F">
              <w:t xml:space="preserve">Zoltán </w:t>
            </w:r>
            <w:proofErr w:type="spellStart"/>
            <w:r w:rsidRPr="0062005F">
              <w:t>Tamás</w:t>
            </w:r>
            <w:proofErr w:type="spellEnd"/>
            <w:r w:rsidRPr="0062005F">
              <w:t xml:space="preserve"> SZARKA</w:t>
            </w:r>
          </w:p>
        </w:tc>
        <w:tc>
          <w:tcPr>
            <w:tcW w:w="1418" w:type="dxa"/>
            <w:hideMark/>
          </w:tcPr>
          <w:p w:rsidRPr="0062005F" w:rsidR="00E915C9" w:rsidP="0062005F" w:rsidRDefault="00E915C9" w14:paraId="4F7A8357" w14:textId="77777777">
            <w:pPr>
              <w:jc w:val="left"/>
            </w:pPr>
            <w:r w:rsidRPr="0062005F">
              <w:t>11/01/1967</w:t>
            </w:r>
          </w:p>
        </w:tc>
        <w:tc>
          <w:tcPr>
            <w:tcW w:w="1904" w:type="dxa"/>
            <w:hideMark/>
          </w:tcPr>
          <w:p w:rsidRPr="0062005F" w:rsidR="00E915C9" w:rsidP="0062005F" w:rsidRDefault="00E915C9" w14:paraId="2A0D9220" w14:textId="77777777">
            <w:pPr>
              <w:jc w:val="left"/>
            </w:pPr>
            <w:proofErr w:type="spellStart"/>
            <w:r w:rsidRPr="0062005F">
              <w:t>Pécs</w:t>
            </w:r>
            <w:proofErr w:type="spellEnd"/>
          </w:p>
        </w:tc>
        <w:tc>
          <w:tcPr>
            <w:tcW w:w="1498" w:type="dxa"/>
            <w:gridSpan w:val="2"/>
            <w:hideMark/>
          </w:tcPr>
          <w:p w:rsidRPr="0062005F" w:rsidR="00E915C9" w:rsidP="0062005F" w:rsidRDefault="00E915C9" w14:paraId="65AB9038" w14:textId="77777777">
            <w:pPr>
              <w:jc w:val="left"/>
            </w:pPr>
            <w:proofErr w:type="spellStart"/>
            <w:r w:rsidRPr="0062005F">
              <w:t>Mohácsi</w:t>
            </w:r>
            <w:proofErr w:type="spellEnd"/>
            <w:r w:rsidRPr="0062005F">
              <w:t xml:space="preserve"> Bank</w:t>
            </w:r>
          </w:p>
        </w:tc>
      </w:tr>
      <w:tr w:rsidRPr="0062005F" w:rsidR="00E915C9" w:rsidTr="00406A8C" w14:paraId="2CE2DAC0" w14:textId="77777777">
        <w:trPr>
          <w:trHeight w:val="300"/>
        </w:trPr>
        <w:tc>
          <w:tcPr>
            <w:tcW w:w="675" w:type="dxa"/>
            <w:hideMark/>
          </w:tcPr>
          <w:p w:rsidRPr="0062005F" w:rsidR="00E915C9" w:rsidP="0062005F" w:rsidRDefault="00E915C9" w14:paraId="0642AFE8" w14:textId="77777777">
            <w:pPr>
              <w:jc w:val="center"/>
            </w:pPr>
            <w:r w:rsidRPr="0062005F">
              <w:t>206.</w:t>
            </w:r>
          </w:p>
        </w:tc>
        <w:tc>
          <w:tcPr>
            <w:tcW w:w="2410" w:type="dxa"/>
            <w:hideMark/>
          </w:tcPr>
          <w:p w:rsidRPr="0062005F" w:rsidR="00E915C9" w:rsidP="0062005F" w:rsidRDefault="00E915C9" w14:paraId="4762FC5F" w14:textId="77777777">
            <w:pPr>
              <w:jc w:val="left"/>
            </w:pPr>
            <w:proofErr w:type="spellStart"/>
            <w:r w:rsidRPr="0062005F">
              <w:t>Béláné</w:t>
            </w:r>
            <w:proofErr w:type="spellEnd"/>
            <w:r w:rsidRPr="0062005F">
              <w:t xml:space="preserve"> SZEKERES</w:t>
            </w:r>
          </w:p>
        </w:tc>
        <w:tc>
          <w:tcPr>
            <w:tcW w:w="1418" w:type="dxa"/>
            <w:hideMark/>
          </w:tcPr>
          <w:p w:rsidRPr="0062005F" w:rsidR="00E915C9" w:rsidP="0062005F" w:rsidRDefault="00E915C9" w14:paraId="3B78B5F9" w14:textId="77777777">
            <w:pPr>
              <w:jc w:val="left"/>
            </w:pPr>
            <w:r w:rsidRPr="0062005F">
              <w:t>08/11/1946</w:t>
            </w:r>
          </w:p>
        </w:tc>
        <w:tc>
          <w:tcPr>
            <w:tcW w:w="1904" w:type="dxa"/>
            <w:hideMark/>
          </w:tcPr>
          <w:p w:rsidRPr="0062005F" w:rsidR="00E915C9" w:rsidP="0062005F" w:rsidRDefault="00E915C9" w14:paraId="20E9EA79" w14:textId="77777777">
            <w:pPr>
              <w:jc w:val="left"/>
            </w:pPr>
            <w:proofErr w:type="spellStart"/>
            <w:r w:rsidRPr="0062005F">
              <w:t>Révfülöp</w:t>
            </w:r>
            <w:proofErr w:type="spellEnd"/>
          </w:p>
        </w:tc>
        <w:tc>
          <w:tcPr>
            <w:tcW w:w="1498" w:type="dxa"/>
            <w:gridSpan w:val="2"/>
            <w:hideMark/>
          </w:tcPr>
          <w:p w:rsidRPr="0062005F" w:rsidR="00E915C9" w:rsidP="0062005F" w:rsidRDefault="00E915C9" w14:paraId="48D4F5B4" w14:textId="77777777">
            <w:pPr>
              <w:jc w:val="left"/>
            </w:pPr>
            <w:proofErr w:type="spellStart"/>
            <w:r w:rsidRPr="0062005F">
              <w:t>Kinizsi</w:t>
            </w:r>
            <w:proofErr w:type="spellEnd"/>
            <w:r w:rsidRPr="0062005F">
              <w:t xml:space="preserve"> Bank</w:t>
            </w:r>
          </w:p>
        </w:tc>
      </w:tr>
      <w:tr w:rsidRPr="0062005F" w:rsidR="00E915C9" w:rsidTr="00406A8C" w14:paraId="751DFF84" w14:textId="77777777">
        <w:trPr>
          <w:trHeight w:val="300"/>
        </w:trPr>
        <w:tc>
          <w:tcPr>
            <w:tcW w:w="675" w:type="dxa"/>
            <w:hideMark/>
          </w:tcPr>
          <w:p w:rsidRPr="0062005F" w:rsidR="00E915C9" w:rsidP="0062005F" w:rsidRDefault="00E915C9" w14:paraId="15EEC1DB" w14:textId="77777777">
            <w:pPr>
              <w:jc w:val="center"/>
            </w:pPr>
            <w:r w:rsidRPr="0062005F">
              <w:t>207.</w:t>
            </w:r>
          </w:p>
        </w:tc>
        <w:tc>
          <w:tcPr>
            <w:tcW w:w="2410" w:type="dxa"/>
            <w:hideMark/>
          </w:tcPr>
          <w:p w:rsidRPr="0062005F" w:rsidR="00E915C9" w:rsidP="0062005F" w:rsidRDefault="00E915C9" w14:paraId="038FBAB1" w14:textId="77777777">
            <w:pPr>
              <w:jc w:val="left"/>
            </w:pPr>
            <w:proofErr w:type="spellStart"/>
            <w:r w:rsidRPr="0062005F">
              <w:t>Károly</w:t>
            </w:r>
            <w:proofErr w:type="spellEnd"/>
            <w:r w:rsidRPr="0062005F">
              <w:t xml:space="preserve"> </w:t>
            </w:r>
            <w:proofErr w:type="spellStart"/>
            <w:r w:rsidRPr="0062005F">
              <w:t>Péter</w:t>
            </w:r>
            <w:proofErr w:type="spellEnd"/>
            <w:r w:rsidRPr="0062005F">
              <w:t xml:space="preserve"> SZIROM</w:t>
            </w:r>
          </w:p>
        </w:tc>
        <w:tc>
          <w:tcPr>
            <w:tcW w:w="1418" w:type="dxa"/>
            <w:hideMark/>
          </w:tcPr>
          <w:p w:rsidRPr="0062005F" w:rsidR="00E915C9" w:rsidP="0062005F" w:rsidRDefault="00E915C9" w14:paraId="3BF9BA65" w14:textId="77777777">
            <w:pPr>
              <w:jc w:val="left"/>
            </w:pPr>
            <w:r w:rsidRPr="0062005F">
              <w:t>02/04/1953</w:t>
            </w:r>
          </w:p>
        </w:tc>
        <w:tc>
          <w:tcPr>
            <w:tcW w:w="1904" w:type="dxa"/>
            <w:hideMark/>
          </w:tcPr>
          <w:p w:rsidRPr="0062005F" w:rsidR="00E915C9" w:rsidP="0062005F" w:rsidRDefault="00E915C9" w14:paraId="767080F7" w14:textId="77777777">
            <w:pPr>
              <w:jc w:val="left"/>
            </w:pPr>
            <w:proofErr w:type="spellStart"/>
            <w:r w:rsidRPr="0062005F">
              <w:t>Pécs</w:t>
            </w:r>
            <w:proofErr w:type="spellEnd"/>
          </w:p>
        </w:tc>
        <w:tc>
          <w:tcPr>
            <w:tcW w:w="1498" w:type="dxa"/>
            <w:gridSpan w:val="2"/>
            <w:hideMark/>
          </w:tcPr>
          <w:p w:rsidRPr="0062005F" w:rsidR="00E915C9" w:rsidP="0062005F" w:rsidRDefault="00E915C9" w14:paraId="5510807C" w14:textId="77777777">
            <w:pPr>
              <w:jc w:val="left"/>
            </w:pPr>
            <w:proofErr w:type="spellStart"/>
            <w:r w:rsidRPr="0062005F">
              <w:t>Mohácsi</w:t>
            </w:r>
            <w:proofErr w:type="spellEnd"/>
            <w:r w:rsidRPr="0062005F">
              <w:t xml:space="preserve"> Bank</w:t>
            </w:r>
          </w:p>
        </w:tc>
      </w:tr>
      <w:tr w:rsidRPr="0062005F" w:rsidR="00E915C9" w:rsidTr="00406A8C" w14:paraId="29C56EB4" w14:textId="77777777">
        <w:trPr>
          <w:trHeight w:val="300"/>
        </w:trPr>
        <w:tc>
          <w:tcPr>
            <w:tcW w:w="675" w:type="dxa"/>
            <w:hideMark/>
          </w:tcPr>
          <w:p w:rsidRPr="0062005F" w:rsidR="00E915C9" w:rsidP="0062005F" w:rsidRDefault="00E915C9" w14:paraId="1AE06F6E" w14:textId="77777777">
            <w:pPr>
              <w:jc w:val="center"/>
            </w:pPr>
            <w:r w:rsidRPr="0062005F">
              <w:t>208.</w:t>
            </w:r>
          </w:p>
        </w:tc>
        <w:tc>
          <w:tcPr>
            <w:tcW w:w="2410" w:type="dxa"/>
            <w:hideMark/>
          </w:tcPr>
          <w:p w:rsidRPr="0062005F" w:rsidR="00E915C9" w:rsidP="0062005F" w:rsidRDefault="00E915C9" w14:paraId="2F1F87D5" w14:textId="77777777">
            <w:pPr>
              <w:jc w:val="left"/>
            </w:pPr>
            <w:proofErr w:type="spellStart"/>
            <w:r w:rsidRPr="0062005F">
              <w:t>József</w:t>
            </w:r>
            <w:proofErr w:type="spellEnd"/>
            <w:r w:rsidRPr="0062005F">
              <w:t xml:space="preserve"> SZOMBATI</w:t>
            </w:r>
          </w:p>
        </w:tc>
        <w:tc>
          <w:tcPr>
            <w:tcW w:w="1418" w:type="dxa"/>
            <w:hideMark/>
          </w:tcPr>
          <w:p w:rsidRPr="0062005F" w:rsidR="00E915C9" w:rsidP="0062005F" w:rsidRDefault="00E915C9" w14:paraId="67AACB0C" w14:textId="77777777">
            <w:pPr>
              <w:jc w:val="left"/>
            </w:pPr>
            <w:r w:rsidRPr="0062005F">
              <w:t>10/01/1943</w:t>
            </w:r>
          </w:p>
        </w:tc>
        <w:tc>
          <w:tcPr>
            <w:tcW w:w="1904" w:type="dxa"/>
            <w:hideMark/>
          </w:tcPr>
          <w:p w:rsidRPr="0062005F" w:rsidR="00E915C9" w:rsidP="0062005F" w:rsidRDefault="00E915C9" w14:paraId="1E3C6EF1" w14:textId="77777777">
            <w:pPr>
              <w:jc w:val="left"/>
            </w:pPr>
            <w:proofErr w:type="spellStart"/>
            <w:r w:rsidRPr="0062005F">
              <w:t>Nagyvázsony</w:t>
            </w:r>
            <w:proofErr w:type="spellEnd"/>
          </w:p>
        </w:tc>
        <w:tc>
          <w:tcPr>
            <w:tcW w:w="1498" w:type="dxa"/>
            <w:gridSpan w:val="2"/>
            <w:hideMark/>
          </w:tcPr>
          <w:p w:rsidRPr="0062005F" w:rsidR="00E915C9" w:rsidP="0062005F" w:rsidRDefault="00E915C9" w14:paraId="0F78D664" w14:textId="77777777">
            <w:pPr>
              <w:jc w:val="left"/>
            </w:pPr>
            <w:proofErr w:type="spellStart"/>
            <w:r w:rsidRPr="0062005F">
              <w:t>Kinizsi</w:t>
            </w:r>
            <w:proofErr w:type="spellEnd"/>
            <w:r w:rsidRPr="0062005F">
              <w:t xml:space="preserve"> Bank</w:t>
            </w:r>
          </w:p>
        </w:tc>
      </w:tr>
      <w:tr w:rsidRPr="0062005F" w:rsidR="00E915C9" w:rsidTr="00406A8C" w14:paraId="25C39B84" w14:textId="77777777">
        <w:trPr>
          <w:trHeight w:val="300"/>
        </w:trPr>
        <w:tc>
          <w:tcPr>
            <w:tcW w:w="675" w:type="dxa"/>
            <w:hideMark/>
          </w:tcPr>
          <w:p w:rsidRPr="0062005F" w:rsidR="00E915C9" w:rsidP="0062005F" w:rsidRDefault="00E915C9" w14:paraId="1634C7F5" w14:textId="77777777">
            <w:pPr>
              <w:jc w:val="center"/>
            </w:pPr>
            <w:r w:rsidRPr="0062005F">
              <w:t>209.</w:t>
            </w:r>
          </w:p>
        </w:tc>
        <w:tc>
          <w:tcPr>
            <w:tcW w:w="2410" w:type="dxa"/>
            <w:hideMark/>
          </w:tcPr>
          <w:p w:rsidRPr="0062005F" w:rsidR="00E915C9" w:rsidP="0062005F" w:rsidRDefault="00E915C9" w14:paraId="01E7D04F" w14:textId="77777777">
            <w:pPr>
              <w:jc w:val="left"/>
            </w:pPr>
            <w:proofErr w:type="spellStart"/>
            <w:r w:rsidRPr="0062005F">
              <w:t>Józsefné</w:t>
            </w:r>
            <w:proofErr w:type="spellEnd"/>
            <w:r w:rsidRPr="0062005F">
              <w:t xml:space="preserve"> SZOMBATI</w:t>
            </w:r>
          </w:p>
        </w:tc>
        <w:tc>
          <w:tcPr>
            <w:tcW w:w="1418" w:type="dxa"/>
            <w:hideMark/>
          </w:tcPr>
          <w:p w:rsidRPr="0062005F" w:rsidR="00E915C9" w:rsidP="0062005F" w:rsidRDefault="00E915C9" w14:paraId="352F130F" w14:textId="77777777">
            <w:pPr>
              <w:jc w:val="left"/>
            </w:pPr>
            <w:r w:rsidRPr="0062005F">
              <w:t>27/01/1949</w:t>
            </w:r>
          </w:p>
        </w:tc>
        <w:tc>
          <w:tcPr>
            <w:tcW w:w="1904" w:type="dxa"/>
            <w:hideMark/>
          </w:tcPr>
          <w:p w:rsidRPr="0062005F" w:rsidR="00E915C9" w:rsidP="0062005F" w:rsidRDefault="00E915C9" w14:paraId="69FAEE4E" w14:textId="77777777">
            <w:pPr>
              <w:jc w:val="left"/>
            </w:pPr>
            <w:proofErr w:type="spellStart"/>
            <w:r w:rsidRPr="0062005F">
              <w:t>Nagyvázsony</w:t>
            </w:r>
            <w:proofErr w:type="spellEnd"/>
          </w:p>
        </w:tc>
        <w:tc>
          <w:tcPr>
            <w:tcW w:w="1498" w:type="dxa"/>
            <w:gridSpan w:val="2"/>
            <w:hideMark/>
          </w:tcPr>
          <w:p w:rsidRPr="0062005F" w:rsidR="00E915C9" w:rsidP="0062005F" w:rsidRDefault="00E915C9" w14:paraId="5A951E98" w14:textId="77777777">
            <w:pPr>
              <w:jc w:val="left"/>
            </w:pPr>
            <w:proofErr w:type="spellStart"/>
            <w:r w:rsidRPr="0062005F">
              <w:t>Kinizsi</w:t>
            </w:r>
            <w:proofErr w:type="spellEnd"/>
            <w:r w:rsidRPr="0062005F">
              <w:t xml:space="preserve"> Bank</w:t>
            </w:r>
          </w:p>
        </w:tc>
      </w:tr>
      <w:tr w:rsidRPr="0062005F" w:rsidR="00E915C9" w:rsidTr="00406A8C" w14:paraId="07D9BCC6" w14:textId="77777777">
        <w:trPr>
          <w:trHeight w:val="300"/>
        </w:trPr>
        <w:tc>
          <w:tcPr>
            <w:tcW w:w="675" w:type="dxa"/>
            <w:hideMark/>
          </w:tcPr>
          <w:p w:rsidRPr="0062005F" w:rsidR="00E915C9" w:rsidP="0062005F" w:rsidRDefault="00E915C9" w14:paraId="5C31D8D0" w14:textId="77777777">
            <w:pPr>
              <w:jc w:val="center"/>
            </w:pPr>
            <w:r w:rsidRPr="0062005F">
              <w:t>210.</w:t>
            </w:r>
          </w:p>
        </w:tc>
        <w:tc>
          <w:tcPr>
            <w:tcW w:w="2410" w:type="dxa"/>
            <w:hideMark/>
          </w:tcPr>
          <w:p w:rsidRPr="0062005F" w:rsidR="00E915C9" w:rsidP="0062005F" w:rsidRDefault="00E915C9" w14:paraId="7F5796CC" w14:textId="77777777">
            <w:pPr>
              <w:jc w:val="left"/>
            </w:pPr>
            <w:proofErr w:type="spellStart"/>
            <w:r w:rsidRPr="0062005F">
              <w:t>János</w:t>
            </w:r>
            <w:proofErr w:type="spellEnd"/>
            <w:r w:rsidRPr="0062005F">
              <w:t xml:space="preserve"> </w:t>
            </w:r>
            <w:proofErr w:type="spellStart"/>
            <w:r w:rsidRPr="0062005F">
              <w:t>Tiborné</w:t>
            </w:r>
            <w:proofErr w:type="spellEnd"/>
            <w:r w:rsidRPr="0062005F">
              <w:t xml:space="preserve"> TAKÁCS</w:t>
            </w:r>
          </w:p>
        </w:tc>
        <w:tc>
          <w:tcPr>
            <w:tcW w:w="1418" w:type="dxa"/>
            <w:hideMark/>
          </w:tcPr>
          <w:p w:rsidRPr="0062005F" w:rsidR="00E915C9" w:rsidP="0062005F" w:rsidRDefault="00E915C9" w14:paraId="5E411E3F" w14:textId="77777777">
            <w:pPr>
              <w:jc w:val="left"/>
            </w:pPr>
            <w:r w:rsidRPr="0062005F">
              <w:t>28/10/1953</w:t>
            </w:r>
          </w:p>
        </w:tc>
        <w:tc>
          <w:tcPr>
            <w:tcW w:w="1904" w:type="dxa"/>
            <w:hideMark/>
          </w:tcPr>
          <w:p w:rsidRPr="0062005F" w:rsidR="00E915C9" w:rsidP="0062005F" w:rsidRDefault="00E915C9" w14:paraId="033246C2"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3AD13B39" w14:textId="77777777">
            <w:proofErr w:type="spellStart"/>
            <w:r w:rsidRPr="0062005F">
              <w:t>Mohácsi</w:t>
            </w:r>
            <w:proofErr w:type="spellEnd"/>
            <w:r w:rsidRPr="0062005F">
              <w:t xml:space="preserve"> Bank</w:t>
            </w:r>
          </w:p>
        </w:tc>
      </w:tr>
      <w:tr w:rsidRPr="0062005F" w:rsidR="00E915C9" w:rsidTr="00406A8C" w14:paraId="7BFDC7FF" w14:textId="77777777">
        <w:trPr>
          <w:trHeight w:val="300"/>
        </w:trPr>
        <w:tc>
          <w:tcPr>
            <w:tcW w:w="675" w:type="dxa"/>
            <w:hideMark/>
          </w:tcPr>
          <w:p w:rsidRPr="0062005F" w:rsidR="00E915C9" w:rsidP="0062005F" w:rsidRDefault="00E915C9" w14:paraId="472BB1D9" w14:textId="77777777">
            <w:pPr>
              <w:jc w:val="center"/>
            </w:pPr>
            <w:r w:rsidRPr="0062005F">
              <w:t>211.</w:t>
            </w:r>
          </w:p>
        </w:tc>
        <w:tc>
          <w:tcPr>
            <w:tcW w:w="2410" w:type="dxa"/>
            <w:hideMark/>
          </w:tcPr>
          <w:p w:rsidRPr="0062005F" w:rsidR="00E915C9" w:rsidP="0062005F" w:rsidRDefault="00E915C9" w14:paraId="7252BB54" w14:textId="77777777">
            <w:pPr>
              <w:jc w:val="left"/>
            </w:pPr>
            <w:r w:rsidRPr="0062005F">
              <w:t>László TAKÁCS</w:t>
            </w:r>
          </w:p>
        </w:tc>
        <w:tc>
          <w:tcPr>
            <w:tcW w:w="1418" w:type="dxa"/>
            <w:hideMark/>
          </w:tcPr>
          <w:p w:rsidRPr="0062005F" w:rsidR="00E915C9" w:rsidP="0062005F" w:rsidRDefault="00E915C9" w14:paraId="6AE97C20" w14:textId="77777777">
            <w:pPr>
              <w:jc w:val="left"/>
            </w:pPr>
            <w:r w:rsidRPr="0062005F">
              <w:t>02/04/1964</w:t>
            </w:r>
          </w:p>
        </w:tc>
        <w:tc>
          <w:tcPr>
            <w:tcW w:w="1904" w:type="dxa"/>
            <w:hideMark/>
          </w:tcPr>
          <w:p w:rsidRPr="0062005F" w:rsidR="00E915C9" w:rsidP="0062005F" w:rsidRDefault="00E915C9" w14:paraId="1A4BC626"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67FD5048" w14:textId="77777777">
            <w:proofErr w:type="spellStart"/>
            <w:r w:rsidRPr="0062005F">
              <w:t>Mohácsi</w:t>
            </w:r>
            <w:proofErr w:type="spellEnd"/>
            <w:r w:rsidRPr="0062005F">
              <w:t xml:space="preserve"> Bank</w:t>
            </w:r>
          </w:p>
        </w:tc>
      </w:tr>
      <w:tr w:rsidRPr="0062005F" w:rsidR="00E915C9" w:rsidTr="00406A8C" w14:paraId="06990CC3" w14:textId="77777777">
        <w:trPr>
          <w:trHeight w:val="300"/>
        </w:trPr>
        <w:tc>
          <w:tcPr>
            <w:tcW w:w="675" w:type="dxa"/>
            <w:hideMark/>
          </w:tcPr>
          <w:p w:rsidRPr="0062005F" w:rsidR="00E915C9" w:rsidP="0062005F" w:rsidRDefault="00E915C9" w14:paraId="51EE8CC7" w14:textId="77777777">
            <w:pPr>
              <w:jc w:val="center"/>
            </w:pPr>
            <w:r w:rsidRPr="0062005F">
              <w:t>212.</w:t>
            </w:r>
          </w:p>
        </w:tc>
        <w:tc>
          <w:tcPr>
            <w:tcW w:w="2410" w:type="dxa"/>
            <w:hideMark/>
          </w:tcPr>
          <w:p w:rsidRPr="0062005F" w:rsidR="00E915C9" w:rsidP="0062005F" w:rsidRDefault="00E915C9" w14:paraId="479B93F8" w14:textId="77777777">
            <w:pPr>
              <w:jc w:val="left"/>
            </w:pPr>
            <w:proofErr w:type="spellStart"/>
            <w:r w:rsidRPr="0062005F">
              <w:t>Ferencné</w:t>
            </w:r>
            <w:proofErr w:type="spellEnd"/>
            <w:r w:rsidRPr="0062005F">
              <w:t xml:space="preserve"> TAKÁCS NAGY</w:t>
            </w:r>
          </w:p>
        </w:tc>
        <w:tc>
          <w:tcPr>
            <w:tcW w:w="1418" w:type="dxa"/>
            <w:hideMark/>
          </w:tcPr>
          <w:p w:rsidRPr="0062005F" w:rsidR="00E915C9" w:rsidP="0062005F" w:rsidRDefault="00E915C9" w14:paraId="36887D97" w14:textId="77777777">
            <w:pPr>
              <w:jc w:val="left"/>
            </w:pPr>
            <w:r w:rsidRPr="0062005F">
              <w:t>27/04/1964</w:t>
            </w:r>
          </w:p>
        </w:tc>
        <w:tc>
          <w:tcPr>
            <w:tcW w:w="1904" w:type="dxa"/>
            <w:hideMark/>
          </w:tcPr>
          <w:p w:rsidRPr="0062005F" w:rsidR="00E915C9" w:rsidP="0062005F" w:rsidRDefault="00E915C9" w14:paraId="2D46E44C" w14:textId="77777777">
            <w:pPr>
              <w:jc w:val="left"/>
            </w:pPr>
            <w:proofErr w:type="spellStart"/>
            <w:r w:rsidRPr="0062005F">
              <w:t>Somberek</w:t>
            </w:r>
            <w:proofErr w:type="spellEnd"/>
          </w:p>
        </w:tc>
        <w:tc>
          <w:tcPr>
            <w:tcW w:w="1498" w:type="dxa"/>
            <w:gridSpan w:val="2"/>
            <w:hideMark/>
          </w:tcPr>
          <w:p w:rsidRPr="0062005F" w:rsidR="00E915C9" w:rsidP="0062005F" w:rsidRDefault="00E915C9" w14:paraId="13B0F44E" w14:textId="77777777">
            <w:proofErr w:type="spellStart"/>
            <w:r w:rsidRPr="0062005F">
              <w:t>Mohácsi</w:t>
            </w:r>
            <w:proofErr w:type="spellEnd"/>
            <w:r w:rsidRPr="0062005F">
              <w:t xml:space="preserve"> Bank</w:t>
            </w:r>
          </w:p>
        </w:tc>
      </w:tr>
      <w:tr w:rsidRPr="0062005F" w:rsidR="00E915C9" w:rsidTr="00406A8C" w14:paraId="318755C1" w14:textId="77777777">
        <w:trPr>
          <w:trHeight w:val="300"/>
        </w:trPr>
        <w:tc>
          <w:tcPr>
            <w:tcW w:w="675" w:type="dxa"/>
            <w:hideMark/>
          </w:tcPr>
          <w:p w:rsidRPr="0062005F" w:rsidR="00E915C9" w:rsidP="0062005F" w:rsidRDefault="00E915C9" w14:paraId="388B3FB3" w14:textId="77777777">
            <w:pPr>
              <w:jc w:val="center"/>
            </w:pPr>
            <w:r w:rsidRPr="0062005F">
              <w:t>213.</w:t>
            </w:r>
          </w:p>
        </w:tc>
        <w:tc>
          <w:tcPr>
            <w:tcW w:w="2410" w:type="dxa"/>
            <w:hideMark/>
          </w:tcPr>
          <w:p w:rsidRPr="0062005F" w:rsidR="00E915C9" w:rsidP="0062005F" w:rsidRDefault="00E915C9" w14:paraId="51178BF8" w14:textId="77777777">
            <w:pPr>
              <w:jc w:val="left"/>
            </w:pPr>
            <w:r w:rsidRPr="0062005F">
              <w:t>Marianna TAKÁCSNÉ HIGLI</w:t>
            </w:r>
          </w:p>
        </w:tc>
        <w:tc>
          <w:tcPr>
            <w:tcW w:w="1418" w:type="dxa"/>
            <w:hideMark/>
          </w:tcPr>
          <w:p w:rsidRPr="0062005F" w:rsidR="00E915C9" w:rsidP="0062005F" w:rsidRDefault="00E915C9" w14:paraId="0F61900C" w14:textId="77777777">
            <w:pPr>
              <w:jc w:val="left"/>
            </w:pPr>
            <w:r w:rsidRPr="0062005F">
              <w:t>13/09/1966</w:t>
            </w:r>
          </w:p>
        </w:tc>
        <w:tc>
          <w:tcPr>
            <w:tcW w:w="1904" w:type="dxa"/>
            <w:hideMark/>
          </w:tcPr>
          <w:p w:rsidRPr="0062005F" w:rsidR="00E915C9" w:rsidP="0062005F" w:rsidRDefault="00E915C9" w14:paraId="2CDFE5DE"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24823065" w14:textId="77777777">
            <w:pPr>
              <w:jc w:val="left"/>
            </w:pPr>
            <w:proofErr w:type="spellStart"/>
            <w:r w:rsidRPr="0062005F">
              <w:t>Kinizsi</w:t>
            </w:r>
            <w:proofErr w:type="spellEnd"/>
            <w:r w:rsidRPr="0062005F">
              <w:t xml:space="preserve"> Bank</w:t>
            </w:r>
          </w:p>
        </w:tc>
      </w:tr>
      <w:tr w:rsidRPr="0062005F" w:rsidR="00E915C9" w:rsidTr="00406A8C" w14:paraId="243EF293" w14:textId="77777777">
        <w:trPr>
          <w:trHeight w:val="300"/>
        </w:trPr>
        <w:tc>
          <w:tcPr>
            <w:tcW w:w="675" w:type="dxa"/>
            <w:hideMark/>
          </w:tcPr>
          <w:p w:rsidRPr="0062005F" w:rsidR="00E915C9" w:rsidP="0062005F" w:rsidRDefault="00E915C9" w14:paraId="2FF19665" w14:textId="77777777">
            <w:pPr>
              <w:jc w:val="center"/>
            </w:pPr>
            <w:r w:rsidRPr="0062005F">
              <w:t>214.</w:t>
            </w:r>
          </w:p>
        </w:tc>
        <w:tc>
          <w:tcPr>
            <w:tcW w:w="2410" w:type="dxa"/>
            <w:hideMark/>
          </w:tcPr>
          <w:p w:rsidRPr="0062005F" w:rsidR="00E915C9" w:rsidP="0062005F" w:rsidRDefault="00E915C9" w14:paraId="62236CE4" w14:textId="77777777">
            <w:pPr>
              <w:jc w:val="left"/>
            </w:pPr>
            <w:r w:rsidRPr="0062005F">
              <w:t>Katalin TAKÁCSNÉ OBERT</w:t>
            </w:r>
          </w:p>
        </w:tc>
        <w:tc>
          <w:tcPr>
            <w:tcW w:w="1418" w:type="dxa"/>
            <w:hideMark/>
          </w:tcPr>
          <w:p w:rsidRPr="0062005F" w:rsidR="00E915C9" w:rsidP="0062005F" w:rsidRDefault="00E915C9" w14:paraId="04155C9F" w14:textId="77777777">
            <w:pPr>
              <w:jc w:val="left"/>
            </w:pPr>
            <w:r w:rsidRPr="0062005F">
              <w:t>08/10/1964</w:t>
            </w:r>
          </w:p>
        </w:tc>
        <w:tc>
          <w:tcPr>
            <w:tcW w:w="1904" w:type="dxa"/>
            <w:hideMark/>
          </w:tcPr>
          <w:p w:rsidRPr="0062005F" w:rsidR="00E915C9" w:rsidP="0062005F" w:rsidRDefault="00E915C9" w14:paraId="428EE18E"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7E6FDB59" w14:textId="77777777">
            <w:proofErr w:type="spellStart"/>
            <w:r w:rsidRPr="0062005F">
              <w:t>Mohácsi</w:t>
            </w:r>
            <w:proofErr w:type="spellEnd"/>
            <w:r w:rsidRPr="0062005F">
              <w:t xml:space="preserve"> Bank</w:t>
            </w:r>
          </w:p>
        </w:tc>
      </w:tr>
      <w:tr w:rsidRPr="0062005F" w:rsidR="00E915C9" w:rsidTr="00406A8C" w14:paraId="2D2A6026" w14:textId="77777777">
        <w:trPr>
          <w:trHeight w:val="300"/>
        </w:trPr>
        <w:tc>
          <w:tcPr>
            <w:tcW w:w="675" w:type="dxa"/>
            <w:hideMark/>
          </w:tcPr>
          <w:p w:rsidRPr="0062005F" w:rsidR="00E915C9" w:rsidP="0062005F" w:rsidRDefault="00E915C9" w14:paraId="1DECB404" w14:textId="77777777">
            <w:pPr>
              <w:jc w:val="center"/>
            </w:pPr>
            <w:r w:rsidRPr="0062005F">
              <w:t>215.</w:t>
            </w:r>
          </w:p>
        </w:tc>
        <w:tc>
          <w:tcPr>
            <w:tcW w:w="2410" w:type="dxa"/>
            <w:hideMark/>
          </w:tcPr>
          <w:p w:rsidRPr="0062005F" w:rsidR="00E915C9" w:rsidP="0062005F" w:rsidRDefault="00E915C9" w14:paraId="1CC2C34A" w14:textId="77777777">
            <w:pPr>
              <w:jc w:val="left"/>
            </w:pPr>
            <w:proofErr w:type="spellStart"/>
            <w:r w:rsidRPr="0062005F">
              <w:t>Jánosné</w:t>
            </w:r>
            <w:proofErr w:type="spellEnd"/>
            <w:r w:rsidRPr="0062005F">
              <w:t xml:space="preserve"> TILL</w:t>
            </w:r>
          </w:p>
        </w:tc>
        <w:tc>
          <w:tcPr>
            <w:tcW w:w="1418" w:type="dxa"/>
            <w:hideMark/>
          </w:tcPr>
          <w:p w:rsidRPr="0062005F" w:rsidR="00E915C9" w:rsidP="0062005F" w:rsidRDefault="00E915C9" w14:paraId="76CAAC72" w14:textId="77777777">
            <w:pPr>
              <w:jc w:val="left"/>
            </w:pPr>
            <w:r w:rsidRPr="0062005F">
              <w:t>19/01/1953</w:t>
            </w:r>
          </w:p>
        </w:tc>
        <w:tc>
          <w:tcPr>
            <w:tcW w:w="1904" w:type="dxa"/>
            <w:hideMark/>
          </w:tcPr>
          <w:p w:rsidRPr="0062005F" w:rsidR="00E915C9" w:rsidP="0062005F" w:rsidRDefault="00E915C9" w14:paraId="584684F4" w14:textId="77777777">
            <w:pPr>
              <w:jc w:val="left"/>
            </w:pPr>
            <w:proofErr w:type="spellStart"/>
            <w:r w:rsidRPr="0062005F">
              <w:t>Véménd</w:t>
            </w:r>
            <w:proofErr w:type="spellEnd"/>
          </w:p>
        </w:tc>
        <w:tc>
          <w:tcPr>
            <w:tcW w:w="1498" w:type="dxa"/>
            <w:gridSpan w:val="2"/>
            <w:hideMark/>
          </w:tcPr>
          <w:p w:rsidRPr="0062005F" w:rsidR="00E915C9" w:rsidP="0062005F" w:rsidRDefault="00E915C9" w14:paraId="24676214" w14:textId="77777777">
            <w:proofErr w:type="spellStart"/>
            <w:r w:rsidRPr="0062005F">
              <w:t>Mohácsi</w:t>
            </w:r>
            <w:proofErr w:type="spellEnd"/>
            <w:r w:rsidRPr="0062005F">
              <w:t xml:space="preserve"> Bank</w:t>
            </w:r>
          </w:p>
        </w:tc>
      </w:tr>
      <w:tr w:rsidRPr="0062005F" w:rsidR="00E915C9" w:rsidTr="00406A8C" w14:paraId="40034ECE" w14:textId="77777777">
        <w:trPr>
          <w:trHeight w:val="300"/>
        </w:trPr>
        <w:tc>
          <w:tcPr>
            <w:tcW w:w="675" w:type="dxa"/>
            <w:hideMark/>
          </w:tcPr>
          <w:p w:rsidRPr="0062005F" w:rsidR="00E915C9" w:rsidP="0062005F" w:rsidRDefault="00E915C9" w14:paraId="4DB76533" w14:textId="77777777">
            <w:pPr>
              <w:jc w:val="center"/>
            </w:pPr>
            <w:r w:rsidRPr="0062005F">
              <w:t>216.</w:t>
            </w:r>
          </w:p>
        </w:tc>
        <w:tc>
          <w:tcPr>
            <w:tcW w:w="2410" w:type="dxa"/>
            <w:hideMark/>
          </w:tcPr>
          <w:p w:rsidRPr="0062005F" w:rsidR="00E915C9" w:rsidP="0062005F" w:rsidRDefault="00E915C9" w14:paraId="0FB235BD" w14:textId="77777777">
            <w:pPr>
              <w:jc w:val="left"/>
            </w:pPr>
            <w:proofErr w:type="spellStart"/>
            <w:r w:rsidRPr="0062005F">
              <w:t>Gábor</w:t>
            </w:r>
            <w:proofErr w:type="spellEnd"/>
            <w:r w:rsidRPr="0062005F">
              <w:t xml:space="preserve"> </w:t>
            </w:r>
            <w:proofErr w:type="spellStart"/>
            <w:r w:rsidRPr="0062005F">
              <w:t>Tamás</w:t>
            </w:r>
            <w:proofErr w:type="spellEnd"/>
            <w:r w:rsidRPr="0062005F">
              <w:t xml:space="preserve"> TORJAY </w:t>
            </w:r>
          </w:p>
        </w:tc>
        <w:tc>
          <w:tcPr>
            <w:tcW w:w="1418" w:type="dxa"/>
            <w:hideMark/>
          </w:tcPr>
          <w:p w:rsidRPr="0062005F" w:rsidR="00E915C9" w:rsidP="0062005F" w:rsidRDefault="00E915C9" w14:paraId="42C44FD4" w14:textId="77777777">
            <w:pPr>
              <w:jc w:val="left"/>
            </w:pPr>
            <w:r w:rsidRPr="0062005F">
              <w:t>03/12/1969</w:t>
            </w:r>
          </w:p>
        </w:tc>
        <w:tc>
          <w:tcPr>
            <w:tcW w:w="1904" w:type="dxa"/>
            <w:hideMark/>
          </w:tcPr>
          <w:p w:rsidRPr="0062005F" w:rsidR="00E915C9" w:rsidP="0062005F" w:rsidRDefault="00E915C9" w14:paraId="00374C64" w14:textId="77777777">
            <w:pPr>
              <w:jc w:val="left"/>
            </w:pPr>
            <w:proofErr w:type="spellStart"/>
            <w:r w:rsidRPr="0062005F">
              <w:t>Mohács</w:t>
            </w:r>
            <w:proofErr w:type="spellEnd"/>
          </w:p>
        </w:tc>
        <w:tc>
          <w:tcPr>
            <w:tcW w:w="1498" w:type="dxa"/>
            <w:gridSpan w:val="2"/>
            <w:hideMark/>
          </w:tcPr>
          <w:p w:rsidRPr="0062005F" w:rsidR="00E915C9" w:rsidP="0062005F" w:rsidRDefault="00E915C9" w14:paraId="647A39AB" w14:textId="77777777">
            <w:proofErr w:type="spellStart"/>
            <w:r w:rsidRPr="0062005F">
              <w:t>Mohácsi</w:t>
            </w:r>
            <w:proofErr w:type="spellEnd"/>
            <w:r w:rsidRPr="0062005F">
              <w:t xml:space="preserve"> Bank</w:t>
            </w:r>
          </w:p>
        </w:tc>
      </w:tr>
      <w:tr w:rsidRPr="0062005F" w:rsidR="00E915C9" w:rsidTr="00406A8C" w14:paraId="123DADF4" w14:textId="77777777">
        <w:trPr>
          <w:trHeight w:val="300"/>
        </w:trPr>
        <w:tc>
          <w:tcPr>
            <w:tcW w:w="675" w:type="dxa"/>
            <w:hideMark/>
          </w:tcPr>
          <w:p w:rsidRPr="0062005F" w:rsidR="00E915C9" w:rsidP="0062005F" w:rsidRDefault="00E915C9" w14:paraId="59F31C76" w14:textId="77777777">
            <w:pPr>
              <w:jc w:val="center"/>
            </w:pPr>
            <w:r w:rsidRPr="0062005F">
              <w:t>217.</w:t>
            </w:r>
          </w:p>
        </w:tc>
        <w:tc>
          <w:tcPr>
            <w:tcW w:w="2410" w:type="dxa"/>
            <w:hideMark/>
          </w:tcPr>
          <w:p w:rsidRPr="0062005F" w:rsidR="00E915C9" w:rsidP="0062005F" w:rsidRDefault="00E915C9" w14:paraId="5E97BCB9" w14:textId="77777777">
            <w:pPr>
              <w:jc w:val="left"/>
            </w:pPr>
            <w:proofErr w:type="spellStart"/>
            <w:r w:rsidRPr="0062005F">
              <w:t>Gábor</w:t>
            </w:r>
            <w:proofErr w:type="spellEnd"/>
            <w:r w:rsidRPr="0062005F">
              <w:t xml:space="preserve"> TÓTH</w:t>
            </w:r>
          </w:p>
        </w:tc>
        <w:tc>
          <w:tcPr>
            <w:tcW w:w="1418" w:type="dxa"/>
            <w:hideMark/>
          </w:tcPr>
          <w:p w:rsidRPr="0062005F" w:rsidR="00E915C9" w:rsidP="0062005F" w:rsidRDefault="00E915C9" w14:paraId="7E2FE796" w14:textId="77777777">
            <w:pPr>
              <w:jc w:val="left"/>
            </w:pPr>
            <w:r w:rsidRPr="0062005F">
              <w:t>03/02/1955</w:t>
            </w:r>
          </w:p>
        </w:tc>
        <w:tc>
          <w:tcPr>
            <w:tcW w:w="1904" w:type="dxa"/>
            <w:hideMark/>
          </w:tcPr>
          <w:p w:rsidRPr="0062005F" w:rsidR="00E915C9" w:rsidP="0062005F" w:rsidRDefault="00E915C9" w14:paraId="0ED4524B" w14:textId="77777777">
            <w:pPr>
              <w:jc w:val="left"/>
            </w:pPr>
            <w:proofErr w:type="spellStart"/>
            <w:r w:rsidRPr="0062005F">
              <w:t>Révfülöp</w:t>
            </w:r>
            <w:proofErr w:type="spellEnd"/>
          </w:p>
        </w:tc>
        <w:tc>
          <w:tcPr>
            <w:tcW w:w="1498" w:type="dxa"/>
            <w:gridSpan w:val="2"/>
            <w:hideMark/>
          </w:tcPr>
          <w:p w:rsidRPr="0062005F" w:rsidR="00E915C9" w:rsidP="0062005F" w:rsidRDefault="00E915C9" w14:paraId="0265B0D6" w14:textId="77777777">
            <w:pPr>
              <w:jc w:val="left"/>
            </w:pPr>
            <w:proofErr w:type="spellStart"/>
            <w:r w:rsidRPr="0062005F">
              <w:t>Kinizsi</w:t>
            </w:r>
            <w:proofErr w:type="spellEnd"/>
            <w:r w:rsidRPr="0062005F">
              <w:t xml:space="preserve"> Bank</w:t>
            </w:r>
          </w:p>
        </w:tc>
      </w:tr>
      <w:tr w:rsidRPr="0062005F" w:rsidR="00E915C9" w:rsidTr="00406A8C" w14:paraId="2D34B204" w14:textId="77777777">
        <w:trPr>
          <w:trHeight w:val="300"/>
        </w:trPr>
        <w:tc>
          <w:tcPr>
            <w:tcW w:w="675" w:type="dxa"/>
            <w:hideMark/>
          </w:tcPr>
          <w:p w:rsidRPr="0062005F" w:rsidR="00E915C9" w:rsidP="0062005F" w:rsidRDefault="00E915C9" w14:paraId="63472390" w14:textId="77777777">
            <w:pPr>
              <w:jc w:val="center"/>
            </w:pPr>
            <w:r w:rsidRPr="0062005F">
              <w:t>218.</w:t>
            </w:r>
          </w:p>
        </w:tc>
        <w:tc>
          <w:tcPr>
            <w:tcW w:w="2410" w:type="dxa"/>
            <w:hideMark/>
          </w:tcPr>
          <w:p w:rsidRPr="0062005F" w:rsidR="00E915C9" w:rsidP="0062005F" w:rsidRDefault="00E915C9" w14:paraId="3B2C2574" w14:textId="77777777">
            <w:pPr>
              <w:jc w:val="left"/>
            </w:pPr>
            <w:r w:rsidRPr="0062005F">
              <w:t>Gabriella TÓTHNÉ NYIRŐ</w:t>
            </w:r>
          </w:p>
        </w:tc>
        <w:tc>
          <w:tcPr>
            <w:tcW w:w="1418" w:type="dxa"/>
            <w:hideMark/>
          </w:tcPr>
          <w:p w:rsidRPr="0062005F" w:rsidR="00E915C9" w:rsidP="0062005F" w:rsidRDefault="00E915C9" w14:paraId="27A59A53" w14:textId="77777777">
            <w:pPr>
              <w:jc w:val="left"/>
            </w:pPr>
            <w:r w:rsidRPr="0062005F">
              <w:t>13/07/1981</w:t>
            </w:r>
          </w:p>
        </w:tc>
        <w:tc>
          <w:tcPr>
            <w:tcW w:w="1904" w:type="dxa"/>
            <w:hideMark/>
          </w:tcPr>
          <w:p w:rsidRPr="0062005F" w:rsidR="00E915C9" w:rsidP="0062005F" w:rsidRDefault="00E915C9" w14:paraId="171E2B0F" w14:textId="77777777">
            <w:pPr>
              <w:jc w:val="left"/>
            </w:pPr>
            <w:proofErr w:type="spellStart"/>
            <w:r w:rsidRPr="0062005F">
              <w:t>Szekszárd</w:t>
            </w:r>
            <w:proofErr w:type="spellEnd"/>
          </w:p>
        </w:tc>
        <w:tc>
          <w:tcPr>
            <w:tcW w:w="1498" w:type="dxa"/>
            <w:gridSpan w:val="2"/>
            <w:hideMark/>
          </w:tcPr>
          <w:p w:rsidRPr="0062005F" w:rsidR="00E915C9" w:rsidP="0062005F" w:rsidRDefault="00E915C9" w14:paraId="7B66AE2B" w14:textId="77777777">
            <w:proofErr w:type="spellStart"/>
            <w:r w:rsidRPr="0062005F">
              <w:t>Mohácsi</w:t>
            </w:r>
            <w:proofErr w:type="spellEnd"/>
            <w:r w:rsidRPr="0062005F">
              <w:t xml:space="preserve"> Bank</w:t>
            </w:r>
          </w:p>
        </w:tc>
      </w:tr>
      <w:tr w:rsidRPr="0062005F" w:rsidR="00E915C9" w:rsidTr="00406A8C" w14:paraId="5E5E33D6" w14:textId="77777777">
        <w:trPr>
          <w:trHeight w:val="300"/>
        </w:trPr>
        <w:tc>
          <w:tcPr>
            <w:tcW w:w="675" w:type="dxa"/>
            <w:hideMark/>
          </w:tcPr>
          <w:p w:rsidRPr="0062005F" w:rsidR="00E915C9" w:rsidP="0062005F" w:rsidRDefault="00E915C9" w14:paraId="599E09CF" w14:textId="77777777">
            <w:pPr>
              <w:jc w:val="center"/>
            </w:pPr>
            <w:r w:rsidRPr="0062005F">
              <w:t>219.</w:t>
            </w:r>
          </w:p>
        </w:tc>
        <w:tc>
          <w:tcPr>
            <w:tcW w:w="2410" w:type="dxa"/>
            <w:hideMark/>
          </w:tcPr>
          <w:p w:rsidRPr="0062005F" w:rsidR="00E915C9" w:rsidP="0062005F" w:rsidRDefault="00E915C9" w14:paraId="1EEB398C" w14:textId="77777777">
            <w:pPr>
              <w:jc w:val="left"/>
            </w:pPr>
            <w:proofErr w:type="spellStart"/>
            <w:r w:rsidRPr="0062005F">
              <w:t>József</w:t>
            </w:r>
            <w:proofErr w:type="spellEnd"/>
            <w:r w:rsidRPr="0062005F">
              <w:t xml:space="preserve"> TRAPP</w:t>
            </w:r>
          </w:p>
        </w:tc>
        <w:tc>
          <w:tcPr>
            <w:tcW w:w="1418" w:type="dxa"/>
            <w:hideMark/>
          </w:tcPr>
          <w:p w:rsidRPr="0062005F" w:rsidR="00E915C9" w:rsidP="0062005F" w:rsidRDefault="00E915C9" w14:paraId="410B6030" w14:textId="77777777">
            <w:pPr>
              <w:jc w:val="left"/>
            </w:pPr>
            <w:r w:rsidRPr="0062005F">
              <w:t>21/01/1957</w:t>
            </w:r>
          </w:p>
        </w:tc>
        <w:tc>
          <w:tcPr>
            <w:tcW w:w="1904" w:type="dxa"/>
            <w:hideMark/>
          </w:tcPr>
          <w:p w:rsidRPr="0062005F" w:rsidR="00E915C9" w:rsidP="0062005F" w:rsidRDefault="00E915C9" w14:paraId="6C75F158"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03B8A9FE" w14:textId="77777777">
            <w:proofErr w:type="spellStart"/>
            <w:r w:rsidRPr="0062005F">
              <w:t>Mohácsi</w:t>
            </w:r>
            <w:proofErr w:type="spellEnd"/>
            <w:r w:rsidRPr="0062005F">
              <w:t xml:space="preserve"> Bank</w:t>
            </w:r>
          </w:p>
        </w:tc>
      </w:tr>
      <w:tr w:rsidRPr="0062005F" w:rsidR="00E915C9" w:rsidTr="00406A8C" w14:paraId="37E019DB" w14:textId="77777777">
        <w:trPr>
          <w:trHeight w:val="300"/>
        </w:trPr>
        <w:tc>
          <w:tcPr>
            <w:tcW w:w="675" w:type="dxa"/>
            <w:hideMark/>
          </w:tcPr>
          <w:p w:rsidRPr="0062005F" w:rsidR="00E915C9" w:rsidP="0062005F" w:rsidRDefault="00E915C9" w14:paraId="5EF78C48" w14:textId="77777777">
            <w:pPr>
              <w:jc w:val="center"/>
            </w:pPr>
            <w:r w:rsidRPr="0062005F">
              <w:t>220.</w:t>
            </w:r>
          </w:p>
        </w:tc>
        <w:tc>
          <w:tcPr>
            <w:tcW w:w="2410" w:type="dxa"/>
            <w:hideMark/>
          </w:tcPr>
          <w:p w:rsidRPr="0062005F" w:rsidR="00E915C9" w:rsidP="0062005F" w:rsidRDefault="00E915C9" w14:paraId="59CD8371" w14:textId="77777777">
            <w:pPr>
              <w:jc w:val="left"/>
            </w:pPr>
            <w:proofErr w:type="spellStart"/>
            <w:r w:rsidRPr="0062005F">
              <w:t>Józsefné</w:t>
            </w:r>
            <w:proofErr w:type="spellEnd"/>
            <w:r w:rsidRPr="0062005F">
              <w:t xml:space="preserve"> TRAPP</w:t>
            </w:r>
          </w:p>
        </w:tc>
        <w:tc>
          <w:tcPr>
            <w:tcW w:w="1418" w:type="dxa"/>
            <w:hideMark/>
          </w:tcPr>
          <w:p w:rsidRPr="0062005F" w:rsidR="00E915C9" w:rsidP="0062005F" w:rsidRDefault="00E915C9" w14:paraId="3C38655C" w14:textId="77777777">
            <w:pPr>
              <w:jc w:val="left"/>
            </w:pPr>
            <w:r w:rsidRPr="0062005F">
              <w:t>17/04/1960</w:t>
            </w:r>
          </w:p>
        </w:tc>
        <w:tc>
          <w:tcPr>
            <w:tcW w:w="1904" w:type="dxa"/>
            <w:hideMark/>
          </w:tcPr>
          <w:p w:rsidRPr="0062005F" w:rsidR="00E915C9" w:rsidP="0062005F" w:rsidRDefault="00E915C9" w14:paraId="5A95560F" w14:textId="77777777">
            <w:pPr>
              <w:jc w:val="left"/>
            </w:pPr>
            <w:proofErr w:type="spellStart"/>
            <w:r w:rsidRPr="0062005F">
              <w:t>Palotabozsok</w:t>
            </w:r>
            <w:proofErr w:type="spellEnd"/>
          </w:p>
        </w:tc>
        <w:tc>
          <w:tcPr>
            <w:tcW w:w="1498" w:type="dxa"/>
            <w:gridSpan w:val="2"/>
            <w:hideMark/>
          </w:tcPr>
          <w:p w:rsidRPr="0062005F" w:rsidR="00E915C9" w:rsidP="0062005F" w:rsidRDefault="00E915C9" w14:paraId="2E135CE9" w14:textId="77777777">
            <w:proofErr w:type="spellStart"/>
            <w:r w:rsidRPr="0062005F">
              <w:t>Mohácsi</w:t>
            </w:r>
            <w:proofErr w:type="spellEnd"/>
            <w:r w:rsidRPr="0062005F">
              <w:t xml:space="preserve"> Bank</w:t>
            </w:r>
          </w:p>
        </w:tc>
      </w:tr>
      <w:tr w:rsidRPr="0062005F" w:rsidR="00E915C9" w:rsidTr="00406A8C" w14:paraId="1610B595" w14:textId="77777777">
        <w:trPr>
          <w:trHeight w:val="300"/>
        </w:trPr>
        <w:tc>
          <w:tcPr>
            <w:tcW w:w="675" w:type="dxa"/>
            <w:hideMark/>
          </w:tcPr>
          <w:p w:rsidRPr="0062005F" w:rsidR="00E915C9" w:rsidP="0062005F" w:rsidRDefault="00E915C9" w14:paraId="2B4CBDC7" w14:textId="77777777">
            <w:pPr>
              <w:jc w:val="center"/>
            </w:pPr>
            <w:r w:rsidRPr="0062005F">
              <w:t>221.</w:t>
            </w:r>
          </w:p>
        </w:tc>
        <w:tc>
          <w:tcPr>
            <w:tcW w:w="2410" w:type="dxa"/>
            <w:hideMark/>
          </w:tcPr>
          <w:p w:rsidRPr="0062005F" w:rsidR="00E915C9" w:rsidP="0062005F" w:rsidRDefault="00E915C9" w14:paraId="3A193F41" w14:textId="77777777">
            <w:pPr>
              <w:jc w:val="left"/>
            </w:pPr>
            <w:proofErr w:type="spellStart"/>
            <w:r w:rsidRPr="0062005F">
              <w:t>József</w:t>
            </w:r>
            <w:proofErr w:type="spellEnd"/>
            <w:r w:rsidRPr="0062005F">
              <w:t xml:space="preserve"> TROSZT</w:t>
            </w:r>
          </w:p>
        </w:tc>
        <w:tc>
          <w:tcPr>
            <w:tcW w:w="1418" w:type="dxa"/>
            <w:hideMark/>
          </w:tcPr>
          <w:p w:rsidRPr="0062005F" w:rsidR="00E915C9" w:rsidP="0062005F" w:rsidRDefault="00E915C9" w14:paraId="759C70C9" w14:textId="77777777">
            <w:pPr>
              <w:jc w:val="left"/>
            </w:pPr>
            <w:r w:rsidRPr="0062005F">
              <w:t>23/11/1961</w:t>
            </w:r>
          </w:p>
        </w:tc>
        <w:tc>
          <w:tcPr>
            <w:tcW w:w="1904" w:type="dxa"/>
            <w:hideMark/>
          </w:tcPr>
          <w:p w:rsidRPr="0062005F" w:rsidR="00E915C9" w:rsidP="0062005F" w:rsidRDefault="00E915C9" w14:paraId="0D9FB680" w14:textId="77777777">
            <w:pPr>
              <w:jc w:val="left"/>
            </w:pPr>
            <w:proofErr w:type="spellStart"/>
            <w:r w:rsidRPr="0062005F">
              <w:t>Görcsönydoboka</w:t>
            </w:r>
            <w:proofErr w:type="spellEnd"/>
          </w:p>
        </w:tc>
        <w:tc>
          <w:tcPr>
            <w:tcW w:w="1498" w:type="dxa"/>
            <w:gridSpan w:val="2"/>
            <w:hideMark/>
          </w:tcPr>
          <w:p w:rsidRPr="0062005F" w:rsidR="00E915C9" w:rsidP="0062005F" w:rsidRDefault="00E915C9" w14:paraId="4328FA22" w14:textId="77777777">
            <w:proofErr w:type="spellStart"/>
            <w:r w:rsidRPr="0062005F">
              <w:t>Mohácsi</w:t>
            </w:r>
            <w:proofErr w:type="spellEnd"/>
            <w:r w:rsidRPr="0062005F">
              <w:t xml:space="preserve"> Bank</w:t>
            </w:r>
          </w:p>
        </w:tc>
      </w:tr>
      <w:tr w:rsidRPr="0062005F" w:rsidR="00E915C9" w:rsidTr="00406A8C" w14:paraId="2B84A2EA" w14:textId="77777777">
        <w:trPr>
          <w:trHeight w:val="300"/>
        </w:trPr>
        <w:tc>
          <w:tcPr>
            <w:tcW w:w="675" w:type="dxa"/>
            <w:hideMark/>
          </w:tcPr>
          <w:p w:rsidRPr="0062005F" w:rsidR="00E915C9" w:rsidP="0062005F" w:rsidRDefault="00E915C9" w14:paraId="1A12D6B2" w14:textId="77777777">
            <w:pPr>
              <w:jc w:val="center"/>
            </w:pPr>
            <w:r w:rsidRPr="0062005F">
              <w:t>222.</w:t>
            </w:r>
          </w:p>
        </w:tc>
        <w:tc>
          <w:tcPr>
            <w:tcW w:w="2410" w:type="dxa"/>
            <w:hideMark/>
          </w:tcPr>
          <w:p w:rsidRPr="0062005F" w:rsidR="00E915C9" w:rsidP="0062005F" w:rsidRDefault="00E915C9" w14:paraId="5FC31BAA" w14:textId="77777777">
            <w:pPr>
              <w:jc w:val="left"/>
            </w:pPr>
            <w:r w:rsidRPr="0062005F">
              <w:t>Gabriella TUTTINÉ MERKLER</w:t>
            </w:r>
          </w:p>
        </w:tc>
        <w:tc>
          <w:tcPr>
            <w:tcW w:w="1418" w:type="dxa"/>
            <w:hideMark/>
          </w:tcPr>
          <w:p w:rsidRPr="0062005F" w:rsidR="00E915C9" w:rsidP="0062005F" w:rsidRDefault="00E915C9" w14:paraId="5B094104" w14:textId="77777777">
            <w:pPr>
              <w:jc w:val="left"/>
            </w:pPr>
            <w:r w:rsidRPr="0062005F">
              <w:t>28/09/1967</w:t>
            </w:r>
          </w:p>
        </w:tc>
        <w:tc>
          <w:tcPr>
            <w:tcW w:w="1904" w:type="dxa"/>
            <w:hideMark/>
          </w:tcPr>
          <w:p w:rsidRPr="0062005F" w:rsidR="00E915C9" w:rsidP="0062005F" w:rsidRDefault="00E915C9" w14:paraId="0D1024C0" w14:textId="77777777">
            <w:pPr>
              <w:jc w:val="left"/>
            </w:pPr>
            <w:proofErr w:type="spellStart"/>
            <w:r w:rsidRPr="0062005F">
              <w:t>Kölked</w:t>
            </w:r>
            <w:proofErr w:type="spellEnd"/>
          </w:p>
        </w:tc>
        <w:tc>
          <w:tcPr>
            <w:tcW w:w="1498" w:type="dxa"/>
            <w:gridSpan w:val="2"/>
            <w:hideMark/>
          </w:tcPr>
          <w:p w:rsidRPr="0062005F" w:rsidR="00E915C9" w:rsidP="0062005F" w:rsidRDefault="00E915C9" w14:paraId="3F5E9B9D" w14:textId="77777777">
            <w:proofErr w:type="spellStart"/>
            <w:r w:rsidRPr="0062005F">
              <w:t>Mohácsi</w:t>
            </w:r>
            <w:proofErr w:type="spellEnd"/>
            <w:r w:rsidRPr="0062005F">
              <w:t xml:space="preserve"> Bank</w:t>
            </w:r>
          </w:p>
        </w:tc>
      </w:tr>
      <w:tr w:rsidRPr="0062005F" w:rsidR="00E915C9" w:rsidTr="00406A8C" w14:paraId="6D085A79" w14:textId="77777777">
        <w:trPr>
          <w:trHeight w:val="300"/>
        </w:trPr>
        <w:tc>
          <w:tcPr>
            <w:tcW w:w="675" w:type="dxa"/>
            <w:hideMark/>
          </w:tcPr>
          <w:p w:rsidRPr="0062005F" w:rsidR="00E915C9" w:rsidP="0062005F" w:rsidRDefault="00E915C9" w14:paraId="1A6AAC6C" w14:textId="77777777">
            <w:pPr>
              <w:jc w:val="center"/>
            </w:pPr>
            <w:r w:rsidRPr="0062005F">
              <w:t>223.</w:t>
            </w:r>
          </w:p>
        </w:tc>
        <w:tc>
          <w:tcPr>
            <w:tcW w:w="2410" w:type="dxa"/>
            <w:hideMark/>
          </w:tcPr>
          <w:p w:rsidRPr="0062005F" w:rsidR="00E915C9" w:rsidP="0062005F" w:rsidRDefault="00E915C9" w14:paraId="096574AB" w14:textId="77777777">
            <w:pPr>
              <w:jc w:val="left"/>
            </w:pPr>
            <w:proofErr w:type="spellStart"/>
            <w:r w:rsidRPr="0062005F">
              <w:t>Lászlóné</w:t>
            </w:r>
            <w:proofErr w:type="spellEnd"/>
            <w:r w:rsidRPr="0062005F">
              <w:t xml:space="preserve"> VAJDA</w:t>
            </w:r>
          </w:p>
        </w:tc>
        <w:tc>
          <w:tcPr>
            <w:tcW w:w="1418" w:type="dxa"/>
            <w:hideMark/>
          </w:tcPr>
          <w:p w:rsidRPr="0062005F" w:rsidR="00E915C9" w:rsidP="0062005F" w:rsidRDefault="00E915C9" w14:paraId="143977E6" w14:textId="77777777">
            <w:pPr>
              <w:jc w:val="left"/>
            </w:pPr>
            <w:r w:rsidRPr="0062005F">
              <w:t>25/09/1959</w:t>
            </w:r>
          </w:p>
        </w:tc>
        <w:tc>
          <w:tcPr>
            <w:tcW w:w="1904" w:type="dxa"/>
            <w:hideMark/>
          </w:tcPr>
          <w:p w:rsidRPr="0062005F" w:rsidR="00E915C9" w:rsidP="0062005F" w:rsidRDefault="00E915C9" w14:paraId="7BB979BC"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15801091" w14:textId="77777777">
            <w:pPr>
              <w:jc w:val="left"/>
            </w:pPr>
            <w:proofErr w:type="spellStart"/>
            <w:r w:rsidRPr="0062005F">
              <w:t>Kinizsi</w:t>
            </w:r>
            <w:proofErr w:type="spellEnd"/>
            <w:r w:rsidRPr="0062005F">
              <w:t xml:space="preserve"> Bank</w:t>
            </w:r>
          </w:p>
        </w:tc>
      </w:tr>
      <w:tr w:rsidRPr="0062005F" w:rsidR="00E915C9" w:rsidTr="00406A8C" w14:paraId="109A3E89" w14:textId="77777777">
        <w:trPr>
          <w:trHeight w:val="300"/>
        </w:trPr>
        <w:tc>
          <w:tcPr>
            <w:tcW w:w="675" w:type="dxa"/>
            <w:hideMark/>
          </w:tcPr>
          <w:p w:rsidRPr="0062005F" w:rsidR="00E915C9" w:rsidP="0062005F" w:rsidRDefault="00E915C9" w14:paraId="7483BEF4" w14:textId="77777777">
            <w:pPr>
              <w:jc w:val="center"/>
            </w:pPr>
            <w:r w:rsidRPr="0062005F">
              <w:t>224.</w:t>
            </w:r>
          </w:p>
        </w:tc>
        <w:tc>
          <w:tcPr>
            <w:tcW w:w="2410" w:type="dxa"/>
            <w:hideMark/>
          </w:tcPr>
          <w:p w:rsidRPr="0062005F" w:rsidR="00E915C9" w:rsidP="0062005F" w:rsidRDefault="00E915C9" w14:paraId="7D417F2A" w14:textId="77777777">
            <w:pPr>
              <w:jc w:val="left"/>
            </w:pPr>
            <w:proofErr w:type="spellStart"/>
            <w:r w:rsidRPr="0062005F">
              <w:t>Lőrinc</w:t>
            </w:r>
            <w:proofErr w:type="spellEnd"/>
            <w:r w:rsidRPr="0062005F">
              <w:t xml:space="preserve"> VARGA</w:t>
            </w:r>
          </w:p>
        </w:tc>
        <w:tc>
          <w:tcPr>
            <w:tcW w:w="1418" w:type="dxa"/>
            <w:hideMark/>
          </w:tcPr>
          <w:p w:rsidRPr="0062005F" w:rsidR="00E915C9" w:rsidP="0062005F" w:rsidRDefault="00E915C9" w14:paraId="54B85715" w14:textId="77777777">
            <w:pPr>
              <w:jc w:val="left"/>
            </w:pPr>
            <w:r w:rsidRPr="0062005F">
              <w:t>25/03/1951</w:t>
            </w:r>
          </w:p>
        </w:tc>
        <w:tc>
          <w:tcPr>
            <w:tcW w:w="1904" w:type="dxa"/>
            <w:hideMark/>
          </w:tcPr>
          <w:p w:rsidRPr="0062005F" w:rsidR="00E915C9" w:rsidP="0062005F" w:rsidRDefault="00E915C9" w14:paraId="3EF19EF7" w14:textId="77777777">
            <w:pPr>
              <w:jc w:val="left"/>
            </w:pPr>
            <w:proofErr w:type="spellStart"/>
            <w:r w:rsidRPr="0062005F">
              <w:t>Nemesvámos</w:t>
            </w:r>
            <w:proofErr w:type="spellEnd"/>
          </w:p>
        </w:tc>
        <w:tc>
          <w:tcPr>
            <w:tcW w:w="1498" w:type="dxa"/>
            <w:gridSpan w:val="2"/>
            <w:hideMark/>
          </w:tcPr>
          <w:p w:rsidRPr="0062005F" w:rsidR="00E915C9" w:rsidP="0062005F" w:rsidRDefault="00E915C9" w14:paraId="566C3781" w14:textId="77777777">
            <w:pPr>
              <w:jc w:val="left"/>
            </w:pPr>
            <w:proofErr w:type="spellStart"/>
            <w:r w:rsidRPr="0062005F">
              <w:t>Kinizsi</w:t>
            </w:r>
            <w:proofErr w:type="spellEnd"/>
            <w:r w:rsidRPr="0062005F">
              <w:t xml:space="preserve"> Bank</w:t>
            </w:r>
          </w:p>
        </w:tc>
      </w:tr>
      <w:tr w:rsidRPr="0062005F" w:rsidR="00E915C9" w:rsidTr="00406A8C" w14:paraId="4FD2E5A2" w14:textId="77777777">
        <w:trPr>
          <w:trHeight w:val="300"/>
        </w:trPr>
        <w:tc>
          <w:tcPr>
            <w:tcW w:w="675" w:type="dxa"/>
            <w:hideMark/>
          </w:tcPr>
          <w:p w:rsidRPr="0062005F" w:rsidR="00E915C9" w:rsidP="0062005F" w:rsidRDefault="00E915C9" w14:paraId="085DCC1D" w14:textId="77777777">
            <w:pPr>
              <w:jc w:val="center"/>
            </w:pPr>
            <w:r w:rsidRPr="0062005F">
              <w:t>225.</w:t>
            </w:r>
          </w:p>
        </w:tc>
        <w:tc>
          <w:tcPr>
            <w:tcW w:w="2410" w:type="dxa"/>
            <w:hideMark/>
          </w:tcPr>
          <w:p w:rsidRPr="0062005F" w:rsidR="00E915C9" w:rsidP="0062005F" w:rsidRDefault="00E915C9" w14:paraId="116C2CCF" w14:textId="77777777">
            <w:pPr>
              <w:jc w:val="left"/>
            </w:pPr>
            <w:proofErr w:type="spellStart"/>
            <w:r w:rsidRPr="0062005F">
              <w:t>György</w:t>
            </w:r>
            <w:proofErr w:type="spellEnd"/>
            <w:r w:rsidRPr="0062005F">
              <w:t xml:space="preserve"> </w:t>
            </w:r>
            <w:proofErr w:type="spellStart"/>
            <w:r w:rsidRPr="0062005F">
              <w:t>Sándor</w:t>
            </w:r>
            <w:proofErr w:type="spellEnd"/>
            <w:r w:rsidRPr="0062005F">
              <w:t xml:space="preserve"> VARGA</w:t>
            </w:r>
          </w:p>
        </w:tc>
        <w:tc>
          <w:tcPr>
            <w:tcW w:w="1418" w:type="dxa"/>
            <w:hideMark/>
          </w:tcPr>
          <w:p w:rsidRPr="0062005F" w:rsidR="00E915C9" w:rsidP="0062005F" w:rsidRDefault="00E915C9" w14:paraId="7DFFC47B" w14:textId="77777777">
            <w:pPr>
              <w:jc w:val="left"/>
            </w:pPr>
            <w:r w:rsidRPr="0062005F">
              <w:t>29/07/1948</w:t>
            </w:r>
          </w:p>
        </w:tc>
        <w:tc>
          <w:tcPr>
            <w:tcW w:w="1904" w:type="dxa"/>
            <w:hideMark/>
          </w:tcPr>
          <w:p w:rsidRPr="0062005F" w:rsidR="00E915C9" w:rsidP="0062005F" w:rsidRDefault="00E915C9" w14:paraId="5821A73B"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1E1968B7" w14:textId="77777777">
            <w:proofErr w:type="spellStart"/>
            <w:r w:rsidRPr="0062005F">
              <w:t>Mohácsi</w:t>
            </w:r>
            <w:proofErr w:type="spellEnd"/>
            <w:r w:rsidRPr="0062005F">
              <w:t xml:space="preserve"> Bank</w:t>
            </w:r>
          </w:p>
        </w:tc>
      </w:tr>
      <w:tr w:rsidRPr="0062005F" w:rsidR="00E915C9" w:rsidTr="00406A8C" w14:paraId="2AA87A63" w14:textId="77777777">
        <w:trPr>
          <w:trHeight w:val="300"/>
        </w:trPr>
        <w:tc>
          <w:tcPr>
            <w:tcW w:w="675" w:type="dxa"/>
            <w:hideMark/>
          </w:tcPr>
          <w:p w:rsidRPr="0062005F" w:rsidR="00E915C9" w:rsidP="0062005F" w:rsidRDefault="00E915C9" w14:paraId="68C057AF" w14:textId="77777777">
            <w:pPr>
              <w:jc w:val="center"/>
            </w:pPr>
            <w:r w:rsidRPr="0062005F">
              <w:t>226.</w:t>
            </w:r>
          </w:p>
        </w:tc>
        <w:tc>
          <w:tcPr>
            <w:tcW w:w="2410" w:type="dxa"/>
            <w:hideMark/>
          </w:tcPr>
          <w:p w:rsidRPr="0062005F" w:rsidR="00E915C9" w:rsidP="0062005F" w:rsidRDefault="00E915C9" w14:paraId="35F0BAA1" w14:textId="77777777">
            <w:pPr>
              <w:jc w:val="left"/>
            </w:pPr>
            <w:proofErr w:type="spellStart"/>
            <w:r w:rsidRPr="0062005F">
              <w:t>Péter</w:t>
            </w:r>
            <w:proofErr w:type="spellEnd"/>
            <w:r w:rsidRPr="0062005F">
              <w:t xml:space="preserve"> Ferenc VARGA</w:t>
            </w:r>
          </w:p>
        </w:tc>
        <w:tc>
          <w:tcPr>
            <w:tcW w:w="1418" w:type="dxa"/>
            <w:hideMark/>
          </w:tcPr>
          <w:p w:rsidRPr="0062005F" w:rsidR="00E915C9" w:rsidP="0062005F" w:rsidRDefault="00E915C9" w14:paraId="6F347519" w14:textId="77777777">
            <w:pPr>
              <w:jc w:val="left"/>
            </w:pPr>
            <w:r w:rsidRPr="0062005F">
              <w:t>12/06/1952</w:t>
            </w:r>
          </w:p>
        </w:tc>
        <w:tc>
          <w:tcPr>
            <w:tcW w:w="1904" w:type="dxa"/>
            <w:hideMark/>
          </w:tcPr>
          <w:p w:rsidRPr="0062005F" w:rsidR="00E915C9" w:rsidP="0062005F" w:rsidRDefault="00E915C9" w14:paraId="4A7D2C47" w14:textId="77777777">
            <w:pPr>
              <w:jc w:val="left"/>
            </w:pPr>
            <w:proofErr w:type="spellStart"/>
            <w:r w:rsidRPr="0062005F">
              <w:t>Mohács</w:t>
            </w:r>
            <w:proofErr w:type="spellEnd"/>
          </w:p>
        </w:tc>
        <w:tc>
          <w:tcPr>
            <w:tcW w:w="1498" w:type="dxa"/>
            <w:gridSpan w:val="2"/>
            <w:hideMark/>
          </w:tcPr>
          <w:p w:rsidRPr="0062005F" w:rsidR="00E915C9" w:rsidP="0062005F" w:rsidRDefault="00E915C9" w14:paraId="3F1884B9" w14:textId="77777777">
            <w:proofErr w:type="spellStart"/>
            <w:r w:rsidRPr="0062005F">
              <w:t>Mohácsi</w:t>
            </w:r>
            <w:proofErr w:type="spellEnd"/>
            <w:r w:rsidRPr="0062005F">
              <w:t xml:space="preserve"> Bank</w:t>
            </w:r>
          </w:p>
        </w:tc>
      </w:tr>
      <w:tr w:rsidRPr="0062005F" w:rsidR="00E915C9" w:rsidTr="00406A8C" w14:paraId="2AD18835" w14:textId="77777777">
        <w:trPr>
          <w:trHeight w:val="300"/>
        </w:trPr>
        <w:tc>
          <w:tcPr>
            <w:tcW w:w="675" w:type="dxa"/>
            <w:hideMark/>
          </w:tcPr>
          <w:p w:rsidRPr="0062005F" w:rsidR="00E915C9" w:rsidP="0062005F" w:rsidRDefault="00E915C9" w14:paraId="1C6BDEE4" w14:textId="77777777">
            <w:pPr>
              <w:jc w:val="center"/>
            </w:pPr>
            <w:r w:rsidRPr="0062005F">
              <w:t>227.</w:t>
            </w:r>
          </w:p>
        </w:tc>
        <w:tc>
          <w:tcPr>
            <w:tcW w:w="2410" w:type="dxa"/>
            <w:hideMark/>
          </w:tcPr>
          <w:p w:rsidRPr="0062005F" w:rsidR="00E915C9" w:rsidP="0062005F" w:rsidRDefault="00E915C9" w14:paraId="715289C5" w14:textId="77777777">
            <w:pPr>
              <w:jc w:val="left"/>
            </w:pPr>
            <w:proofErr w:type="spellStart"/>
            <w:r w:rsidRPr="0062005F">
              <w:t>Antalné</w:t>
            </w:r>
            <w:proofErr w:type="spellEnd"/>
            <w:r w:rsidRPr="0062005F">
              <w:t xml:space="preserve"> VÁRHEGYI</w:t>
            </w:r>
          </w:p>
        </w:tc>
        <w:tc>
          <w:tcPr>
            <w:tcW w:w="1418" w:type="dxa"/>
            <w:hideMark/>
          </w:tcPr>
          <w:p w:rsidRPr="0062005F" w:rsidR="00E915C9" w:rsidP="0062005F" w:rsidRDefault="00E915C9" w14:paraId="067C4C92" w14:textId="77777777">
            <w:pPr>
              <w:jc w:val="left"/>
            </w:pPr>
            <w:r w:rsidRPr="0062005F">
              <w:t>17/01/1947</w:t>
            </w:r>
          </w:p>
        </w:tc>
        <w:tc>
          <w:tcPr>
            <w:tcW w:w="1904" w:type="dxa"/>
            <w:hideMark/>
          </w:tcPr>
          <w:p w:rsidRPr="0062005F" w:rsidR="00E915C9" w:rsidP="0062005F" w:rsidRDefault="00E915C9" w14:paraId="69923635"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29367FCC" w14:textId="77777777">
            <w:pPr>
              <w:jc w:val="left"/>
            </w:pPr>
            <w:proofErr w:type="spellStart"/>
            <w:r w:rsidRPr="0062005F">
              <w:t>Mohácsi</w:t>
            </w:r>
            <w:proofErr w:type="spellEnd"/>
            <w:r w:rsidRPr="0062005F">
              <w:t xml:space="preserve"> Bank</w:t>
            </w:r>
          </w:p>
        </w:tc>
      </w:tr>
      <w:tr w:rsidRPr="0062005F" w:rsidR="00E915C9" w:rsidTr="00406A8C" w14:paraId="4165BFF2" w14:textId="77777777">
        <w:trPr>
          <w:trHeight w:val="300"/>
        </w:trPr>
        <w:tc>
          <w:tcPr>
            <w:tcW w:w="675" w:type="dxa"/>
            <w:hideMark/>
          </w:tcPr>
          <w:p w:rsidRPr="0062005F" w:rsidR="00E915C9" w:rsidP="0062005F" w:rsidRDefault="00E915C9" w14:paraId="43631D97" w14:textId="77777777">
            <w:pPr>
              <w:jc w:val="center"/>
            </w:pPr>
            <w:r w:rsidRPr="0062005F">
              <w:t>228.</w:t>
            </w:r>
          </w:p>
        </w:tc>
        <w:tc>
          <w:tcPr>
            <w:tcW w:w="2410" w:type="dxa"/>
            <w:hideMark/>
          </w:tcPr>
          <w:p w:rsidRPr="0062005F" w:rsidR="00E915C9" w:rsidP="0062005F" w:rsidRDefault="00E915C9" w14:paraId="4C72F682" w14:textId="77777777">
            <w:pPr>
              <w:jc w:val="left"/>
            </w:pPr>
            <w:proofErr w:type="spellStart"/>
            <w:r w:rsidRPr="0062005F">
              <w:t>Gyula</w:t>
            </w:r>
            <w:proofErr w:type="spellEnd"/>
            <w:r w:rsidRPr="0062005F">
              <w:t xml:space="preserve"> VASS</w:t>
            </w:r>
          </w:p>
        </w:tc>
        <w:tc>
          <w:tcPr>
            <w:tcW w:w="1418" w:type="dxa"/>
            <w:hideMark/>
          </w:tcPr>
          <w:p w:rsidRPr="0062005F" w:rsidR="00E915C9" w:rsidP="0062005F" w:rsidRDefault="00E915C9" w14:paraId="7167AC18" w14:textId="77777777">
            <w:pPr>
              <w:jc w:val="left"/>
            </w:pPr>
            <w:r w:rsidRPr="0062005F">
              <w:t>23/09/1951</w:t>
            </w:r>
          </w:p>
        </w:tc>
        <w:tc>
          <w:tcPr>
            <w:tcW w:w="1904" w:type="dxa"/>
            <w:hideMark/>
          </w:tcPr>
          <w:p w:rsidRPr="0062005F" w:rsidR="00E915C9" w:rsidP="0062005F" w:rsidRDefault="00E915C9" w14:paraId="314210E0" w14:textId="77777777">
            <w:pPr>
              <w:jc w:val="left"/>
            </w:pPr>
            <w:proofErr w:type="spellStart"/>
            <w:r w:rsidRPr="0062005F">
              <w:t>Zánka</w:t>
            </w:r>
            <w:proofErr w:type="spellEnd"/>
          </w:p>
        </w:tc>
        <w:tc>
          <w:tcPr>
            <w:tcW w:w="1498" w:type="dxa"/>
            <w:gridSpan w:val="2"/>
            <w:hideMark/>
          </w:tcPr>
          <w:p w:rsidRPr="0062005F" w:rsidR="00E915C9" w:rsidP="0062005F" w:rsidRDefault="00E915C9" w14:paraId="4E8E3A77" w14:textId="77777777">
            <w:pPr>
              <w:jc w:val="left"/>
            </w:pPr>
            <w:proofErr w:type="spellStart"/>
            <w:r w:rsidRPr="0062005F">
              <w:t>Kinizsi</w:t>
            </w:r>
            <w:proofErr w:type="spellEnd"/>
            <w:r w:rsidRPr="0062005F">
              <w:t xml:space="preserve"> Bank</w:t>
            </w:r>
          </w:p>
        </w:tc>
      </w:tr>
      <w:tr w:rsidRPr="0062005F" w:rsidR="00E915C9" w:rsidTr="00406A8C" w14:paraId="325CE12B" w14:textId="77777777">
        <w:trPr>
          <w:trHeight w:val="300"/>
        </w:trPr>
        <w:tc>
          <w:tcPr>
            <w:tcW w:w="675" w:type="dxa"/>
            <w:hideMark/>
          </w:tcPr>
          <w:p w:rsidRPr="0062005F" w:rsidR="00E915C9" w:rsidP="0062005F" w:rsidRDefault="00E915C9" w14:paraId="77818326" w14:textId="77777777">
            <w:pPr>
              <w:jc w:val="center"/>
            </w:pPr>
            <w:r w:rsidRPr="0062005F">
              <w:t>229.</w:t>
            </w:r>
          </w:p>
        </w:tc>
        <w:tc>
          <w:tcPr>
            <w:tcW w:w="2410" w:type="dxa"/>
            <w:hideMark/>
          </w:tcPr>
          <w:p w:rsidRPr="0062005F" w:rsidR="00E915C9" w:rsidP="0062005F" w:rsidRDefault="00E915C9" w14:paraId="3E9139A6" w14:textId="77777777">
            <w:pPr>
              <w:jc w:val="left"/>
            </w:pPr>
            <w:proofErr w:type="spellStart"/>
            <w:r w:rsidRPr="0062005F">
              <w:t>Gyuláné</w:t>
            </w:r>
            <w:proofErr w:type="spellEnd"/>
            <w:r w:rsidRPr="0062005F">
              <w:t xml:space="preserve"> VASS</w:t>
            </w:r>
          </w:p>
        </w:tc>
        <w:tc>
          <w:tcPr>
            <w:tcW w:w="1418" w:type="dxa"/>
            <w:hideMark/>
          </w:tcPr>
          <w:p w:rsidRPr="0062005F" w:rsidR="00E915C9" w:rsidP="0062005F" w:rsidRDefault="00E915C9" w14:paraId="645D5E0F" w14:textId="77777777">
            <w:pPr>
              <w:jc w:val="left"/>
            </w:pPr>
            <w:r w:rsidRPr="0062005F">
              <w:t>27/11/1954</w:t>
            </w:r>
          </w:p>
        </w:tc>
        <w:tc>
          <w:tcPr>
            <w:tcW w:w="1904" w:type="dxa"/>
            <w:hideMark/>
          </w:tcPr>
          <w:p w:rsidRPr="0062005F" w:rsidR="00E915C9" w:rsidP="0062005F" w:rsidRDefault="00E915C9" w14:paraId="6CEE4D99" w14:textId="77777777">
            <w:pPr>
              <w:jc w:val="left"/>
            </w:pPr>
            <w:proofErr w:type="spellStart"/>
            <w:r w:rsidRPr="0062005F">
              <w:t>Zánka</w:t>
            </w:r>
            <w:proofErr w:type="spellEnd"/>
          </w:p>
        </w:tc>
        <w:tc>
          <w:tcPr>
            <w:tcW w:w="1498" w:type="dxa"/>
            <w:gridSpan w:val="2"/>
            <w:hideMark/>
          </w:tcPr>
          <w:p w:rsidRPr="0062005F" w:rsidR="00E915C9" w:rsidP="0062005F" w:rsidRDefault="00E915C9" w14:paraId="0D23D2DB" w14:textId="77777777">
            <w:pPr>
              <w:jc w:val="left"/>
            </w:pPr>
            <w:proofErr w:type="spellStart"/>
            <w:r w:rsidRPr="0062005F">
              <w:t>Kinizsi</w:t>
            </w:r>
            <w:proofErr w:type="spellEnd"/>
            <w:r w:rsidRPr="0062005F">
              <w:t xml:space="preserve"> Bank</w:t>
            </w:r>
          </w:p>
        </w:tc>
      </w:tr>
      <w:tr w:rsidRPr="0062005F" w:rsidR="00E915C9" w:rsidTr="00406A8C" w14:paraId="14654C82" w14:textId="77777777">
        <w:trPr>
          <w:trHeight w:val="300"/>
        </w:trPr>
        <w:tc>
          <w:tcPr>
            <w:tcW w:w="675" w:type="dxa"/>
            <w:hideMark/>
          </w:tcPr>
          <w:p w:rsidRPr="0062005F" w:rsidR="00E915C9" w:rsidP="0062005F" w:rsidRDefault="00E915C9" w14:paraId="3036FEA5" w14:textId="77777777">
            <w:pPr>
              <w:jc w:val="center"/>
            </w:pPr>
            <w:r w:rsidRPr="0062005F">
              <w:t>230.</w:t>
            </w:r>
          </w:p>
        </w:tc>
        <w:tc>
          <w:tcPr>
            <w:tcW w:w="2410" w:type="dxa"/>
            <w:hideMark/>
          </w:tcPr>
          <w:p w:rsidRPr="0062005F" w:rsidR="00E915C9" w:rsidP="0062005F" w:rsidRDefault="00E915C9" w14:paraId="48D3D97B" w14:textId="77777777">
            <w:pPr>
              <w:jc w:val="left"/>
            </w:pPr>
            <w:r w:rsidRPr="0062005F">
              <w:t>László VEINER</w:t>
            </w:r>
          </w:p>
        </w:tc>
        <w:tc>
          <w:tcPr>
            <w:tcW w:w="1418" w:type="dxa"/>
            <w:hideMark/>
          </w:tcPr>
          <w:p w:rsidRPr="0062005F" w:rsidR="00E915C9" w:rsidP="0062005F" w:rsidRDefault="00E915C9" w14:paraId="024B1FD9" w14:textId="77777777">
            <w:pPr>
              <w:jc w:val="left"/>
            </w:pPr>
            <w:r w:rsidRPr="0062005F">
              <w:t>09/05/1980</w:t>
            </w:r>
          </w:p>
        </w:tc>
        <w:tc>
          <w:tcPr>
            <w:tcW w:w="1904" w:type="dxa"/>
            <w:hideMark/>
          </w:tcPr>
          <w:p w:rsidRPr="0062005F" w:rsidR="00E915C9" w:rsidP="0062005F" w:rsidRDefault="00E915C9" w14:paraId="17118B58" w14:textId="77777777">
            <w:pPr>
              <w:jc w:val="left"/>
            </w:pPr>
            <w:proofErr w:type="spellStart"/>
            <w:r w:rsidRPr="0062005F">
              <w:t>Zánka</w:t>
            </w:r>
            <w:proofErr w:type="spellEnd"/>
          </w:p>
        </w:tc>
        <w:tc>
          <w:tcPr>
            <w:tcW w:w="1498" w:type="dxa"/>
            <w:gridSpan w:val="2"/>
            <w:hideMark/>
          </w:tcPr>
          <w:p w:rsidRPr="0062005F" w:rsidR="00E915C9" w:rsidP="0062005F" w:rsidRDefault="00E915C9" w14:paraId="171B7BB3" w14:textId="77777777">
            <w:pPr>
              <w:jc w:val="left"/>
            </w:pPr>
            <w:proofErr w:type="spellStart"/>
            <w:r w:rsidRPr="0062005F">
              <w:t>Kinizsi</w:t>
            </w:r>
            <w:proofErr w:type="spellEnd"/>
            <w:r w:rsidRPr="0062005F">
              <w:t xml:space="preserve"> Bank</w:t>
            </w:r>
          </w:p>
        </w:tc>
      </w:tr>
      <w:tr w:rsidRPr="0062005F" w:rsidR="00E915C9" w:rsidTr="00406A8C" w14:paraId="17158157" w14:textId="77777777">
        <w:trPr>
          <w:trHeight w:val="300"/>
        </w:trPr>
        <w:tc>
          <w:tcPr>
            <w:tcW w:w="675" w:type="dxa"/>
            <w:hideMark/>
          </w:tcPr>
          <w:p w:rsidRPr="0062005F" w:rsidR="00E915C9" w:rsidP="0062005F" w:rsidRDefault="00E915C9" w14:paraId="0D34DFD6" w14:textId="77777777">
            <w:pPr>
              <w:jc w:val="center"/>
            </w:pPr>
            <w:r w:rsidRPr="0062005F">
              <w:t>231.</w:t>
            </w:r>
          </w:p>
        </w:tc>
        <w:tc>
          <w:tcPr>
            <w:tcW w:w="2410" w:type="dxa"/>
            <w:hideMark/>
          </w:tcPr>
          <w:p w:rsidRPr="0062005F" w:rsidR="00E915C9" w:rsidP="0062005F" w:rsidRDefault="00E915C9" w14:paraId="407BC898" w14:textId="77777777">
            <w:pPr>
              <w:jc w:val="left"/>
            </w:pPr>
            <w:proofErr w:type="spellStart"/>
            <w:r w:rsidRPr="0062005F">
              <w:t>Tivadar</w:t>
            </w:r>
            <w:proofErr w:type="spellEnd"/>
            <w:r w:rsidRPr="0062005F">
              <w:t xml:space="preserve"> VILLÁNYI </w:t>
            </w:r>
          </w:p>
        </w:tc>
        <w:tc>
          <w:tcPr>
            <w:tcW w:w="1418" w:type="dxa"/>
            <w:hideMark/>
          </w:tcPr>
          <w:p w:rsidRPr="0062005F" w:rsidR="00E915C9" w:rsidP="0062005F" w:rsidRDefault="00E915C9" w14:paraId="67CB3D5E" w14:textId="77777777">
            <w:pPr>
              <w:jc w:val="left"/>
            </w:pPr>
            <w:r w:rsidRPr="0062005F">
              <w:t>29/04/1958</w:t>
            </w:r>
          </w:p>
        </w:tc>
        <w:tc>
          <w:tcPr>
            <w:tcW w:w="1904" w:type="dxa"/>
            <w:hideMark/>
          </w:tcPr>
          <w:p w:rsidRPr="0062005F" w:rsidR="00E915C9" w:rsidP="0062005F" w:rsidRDefault="00E915C9" w14:paraId="7AFE2A4B" w14:textId="77777777">
            <w:pPr>
              <w:jc w:val="left"/>
            </w:pPr>
            <w:proofErr w:type="spellStart"/>
            <w:r w:rsidRPr="0062005F">
              <w:t>Veszprém</w:t>
            </w:r>
            <w:proofErr w:type="spellEnd"/>
          </w:p>
        </w:tc>
        <w:tc>
          <w:tcPr>
            <w:tcW w:w="1498" w:type="dxa"/>
            <w:gridSpan w:val="2"/>
            <w:hideMark/>
          </w:tcPr>
          <w:p w:rsidRPr="0062005F" w:rsidR="00E915C9" w:rsidP="0062005F" w:rsidRDefault="00E915C9" w14:paraId="03A975B6" w14:textId="77777777">
            <w:pPr>
              <w:jc w:val="left"/>
            </w:pPr>
            <w:proofErr w:type="spellStart"/>
            <w:r w:rsidRPr="0062005F">
              <w:t>Kinizsi</w:t>
            </w:r>
            <w:proofErr w:type="spellEnd"/>
            <w:r w:rsidRPr="0062005F">
              <w:t xml:space="preserve"> Bank</w:t>
            </w:r>
          </w:p>
        </w:tc>
      </w:tr>
      <w:tr w:rsidRPr="0062005F" w:rsidR="00E915C9" w:rsidTr="00406A8C" w14:paraId="76CB0EFD" w14:textId="77777777">
        <w:trPr>
          <w:trHeight w:val="300"/>
        </w:trPr>
        <w:tc>
          <w:tcPr>
            <w:tcW w:w="675" w:type="dxa"/>
            <w:hideMark/>
          </w:tcPr>
          <w:p w:rsidRPr="0062005F" w:rsidR="00E915C9" w:rsidP="0062005F" w:rsidRDefault="00E915C9" w14:paraId="2F0F9F41" w14:textId="77777777">
            <w:pPr>
              <w:jc w:val="center"/>
            </w:pPr>
            <w:r w:rsidRPr="0062005F">
              <w:t>232.</w:t>
            </w:r>
          </w:p>
        </w:tc>
        <w:tc>
          <w:tcPr>
            <w:tcW w:w="2410" w:type="dxa"/>
            <w:hideMark/>
          </w:tcPr>
          <w:p w:rsidRPr="0062005F" w:rsidR="00E915C9" w:rsidP="0062005F" w:rsidRDefault="00E915C9" w14:paraId="055D4062" w14:textId="77777777">
            <w:pPr>
              <w:jc w:val="left"/>
            </w:pPr>
            <w:proofErr w:type="spellStart"/>
            <w:r w:rsidRPr="0062005F">
              <w:t>György</w:t>
            </w:r>
            <w:proofErr w:type="spellEnd"/>
            <w:r w:rsidRPr="0062005F">
              <w:t xml:space="preserve"> </w:t>
            </w:r>
            <w:proofErr w:type="spellStart"/>
            <w:r w:rsidRPr="0062005F">
              <w:t>János</w:t>
            </w:r>
            <w:proofErr w:type="spellEnd"/>
            <w:r w:rsidRPr="0062005F">
              <w:t xml:space="preserve"> WERNER</w:t>
            </w:r>
          </w:p>
        </w:tc>
        <w:tc>
          <w:tcPr>
            <w:tcW w:w="1418" w:type="dxa"/>
            <w:hideMark/>
          </w:tcPr>
          <w:p w:rsidRPr="0062005F" w:rsidR="00E915C9" w:rsidP="0062005F" w:rsidRDefault="00E915C9" w14:paraId="657B92D1" w14:textId="77777777">
            <w:pPr>
              <w:jc w:val="left"/>
            </w:pPr>
            <w:r w:rsidRPr="0062005F">
              <w:t>29/09/1950</w:t>
            </w:r>
          </w:p>
        </w:tc>
        <w:tc>
          <w:tcPr>
            <w:tcW w:w="1904" w:type="dxa"/>
            <w:hideMark/>
          </w:tcPr>
          <w:p w:rsidRPr="0062005F" w:rsidR="00E915C9" w:rsidP="0062005F" w:rsidRDefault="00E915C9" w14:paraId="50BC4400" w14:textId="77777777">
            <w:pPr>
              <w:jc w:val="left"/>
            </w:pPr>
            <w:proofErr w:type="spellStart"/>
            <w:r w:rsidRPr="0062005F">
              <w:t>Mohács</w:t>
            </w:r>
            <w:proofErr w:type="spellEnd"/>
          </w:p>
        </w:tc>
        <w:tc>
          <w:tcPr>
            <w:tcW w:w="1498" w:type="dxa"/>
            <w:gridSpan w:val="2"/>
            <w:hideMark/>
          </w:tcPr>
          <w:p w:rsidRPr="0062005F" w:rsidR="00E915C9" w:rsidP="0062005F" w:rsidRDefault="00E915C9" w14:paraId="6189994D" w14:textId="77777777">
            <w:proofErr w:type="spellStart"/>
            <w:r w:rsidRPr="0062005F">
              <w:t>Mohácsi</w:t>
            </w:r>
            <w:proofErr w:type="spellEnd"/>
            <w:r w:rsidRPr="0062005F">
              <w:t xml:space="preserve"> Bank</w:t>
            </w:r>
          </w:p>
        </w:tc>
      </w:tr>
      <w:tr w:rsidRPr="0062005F" w:rsidR="00E915C9" w:rsidTr="00406A8C" w14:paraId="111E3105" w14:textId="77777777">
        <w:trPr>
          <w:trHeight w:val="300"/>
        </w:trPr>
        <w:tc>
          <w:tcPr>
            <w:tcW w:w="675" w:type="dxa"/>
            <w:hideMark/>
          </w:tcPr>
          <w:p w:rsidRPr="0062005F" w:rsidR="00E915C9" w:rsidP="0062005F" w:rsidRDefault="00E915C9" w14:paraId="670AEEF4" w14:textId="77777777">
            <w:pPr>
              <w:jc w:val="center"/>
            </w:pPr>
            <w:r w:rsidRPr="0062005F">
              <w:t>233.</w:t>
            </w:r>
          </w:p>
        </w:tc>
        <w:tc>
          <w:tcPr>
            <w:tcW w:w="2410" w:type="dxa"/>
            <w:hideMark/>
          </w:tcPr>
          <w:p w:rsidRPr="0062005F" w:rsidR="00E915C9" w:rsidP="0062005F" w:rsidRDefault="00E915C9" w14:paraId="297DE7F9" w14:textId="77777777">
            <w:pPr>
              <w:jc w:val="left"/>
            </w:pPr>
            <w:proofErr w:type="spellStart"/>
            <w:r w:rsidRPr="0062005F">
              <w:t>János</w:t>
            </w:r>
            <w:proofErr w:type="spellEnd"/>
            <w:r w:rsidRPr="0062005F">
              <w:t xml:space="preserve"> WERNER</w:t>
            </w:r>
          </w:p>
        </w:tc>
        <w:tc>
          <w:tcPr>
            <w:tcW w:w="1418" w:type="dxa"/>
            <w:hideMark/>
          </w:tcPr>
          <w:p w:rsidRPr="0062005F" w:rsidR="00E915C9" w:rsidP="0062005F" w:rsidRDefault="00E915C9" w14:paraId="5E39136C" w14:textId="77777777">
            <w:pPr>
              <w:jc w:val="left"/>
            </w:pPr>
            <w:r w:rsidRPr="0062005F">
              <w:t>14/04/1954</w:t>
            </w:r>
          </w:p>
        </w:tc>
        <w:tc>
          <w:tcPr>
            <w:tcW w:w="1904" w:type="dxa"/>
            <w:hideMark/>
          </w:tcPr>
          <w:p w:rsidRPr="0062005F" w:rsidR="00E915C9" w:rsidP="0062005F" w:rsidRDefault="00E915C9" w14:paraId="4EAAF984" w14:textId="77777777">
            <w:pPr>
              <w:jc w:val="left"/>
            </w:pPr>
            <w:proofErr w:type="spellStart"/>
            <w:r w:rsidRPr="0062005F">
              <w:t>Himesháza</w:t>
            </w:r>
            <w:proofErr w:type="spellEnd"/>
          </w:p>
        </w:tc>
        <w:tc>
          <w:tcPr>
            <w:tcW w:w="1498" w:type="dxa"/>
            <w:gridSpan w:val="2"/>
            <w:hideMark/>
          </w:tcPr>
          <w:p w:rsidRPr="0062005F" w:rsidR="00E915C9" w:rsidP="0062005F" w:rsidRDefault="00E915C9" w14:paraId="10330A48" w14:textId="77777777">
            <w:proofErr w:type="spellStart"/>
            <w:r w:rsidRPr="0062005F">
              <w:t>Mohácsi</w:t>
            </w:r>
            <w:proofErr w:type="spellEnd"/>
            <w:r w:rsidRPr="0062005F">
              <w:t xml:space="preserve"> Bank</w:t>
            </w:r>
          </w:p>
        </w:tc>
      </w:tr>
      <w:tr w:rsidRPr="0062005F" w:rsidR="00E915C9" w:rsidTr="00406A8C" w14:paraId="636FE2E6" w14:textId="77777777">
        <w:trPr>
          <w:trHeight w:val="300"/>
        </w:trPr>
        <w:tc>
          <w:tcPr>
            <w:tcW w:w="675" w:type="dxa"/>
            <w:hideMark/>
          </w:tcPr>
          <w:p w:rsidRPr="0062005F" w:rsidR="00E915C9" w:rsidP="0062005F" w:rsidRDefault="00E915C9" w14:paraId="4E4B3D85" w14:textId="77777777">
            <w:pPr>
              <w:jc w:val="center"/>
            </w:pPr>
            <w:r w:rsidRPr="0062005F">
              <w:t>234.</w:t>
            </w:r>
          </w:p>
        </w:tc>
        <w:tc>
          <w:tcPr>
            <w:tcW w:w="2410" w:type="dxa"/>
            <w:hideMark/>
          </w:tcPr>
          <w:p w:rsidRPr="0062005F" w:rsidR="00E915C9" w:rsidP="0062005F" w:rsidRDefault="00E915C9" w14:paraId="3783F3B4" w14:textId="77777777">
            <w:pPr>
              <w:jc w:val="left"/>
            </w:pPr>
            <w:proofErr w:type="spellStart"/>
            <w:r w:rsidRPr="0062005F">
              <w:t>Jánosné</w:t>
            </w:r>
            <w:proofErr w:type="spellEnd"/>
            <w:r w:rsidRPr="0062005F">
              <w:t xml:space="preserve"> WERNER</w:t>
            </w:r>
          </w:p>
        </w:tc>
        <w:tc>
          <w:tcPr>
            <w:tcW w:w="1418" w:type="dxa"/>
            <w:hideMark/>
          </w:tcPr>
          <w:p w:rsidRPr="0062005F" w:rsidR="00E915C9" w:rsidP="0062005F" w:rsidRDefault="00E915C9" w14:paraId="5C2918CE" w14:textId="77777777">
            <w:pPr>
              <w:jc w:val="left"/>
            </w:pPr>
            <w:r w:rsidRPr="0062005F">
              <w:t>09/04/1959</w:t>
            </w:r>
          </w:p>
        </w:tc>
        <w:tc>
          <w:tcPr>
            <w:tcW w:w="1904" w:type="dxa"/>
            <w:hideMark/>
          </w:tcPr>
          <w:p w:rsidRPr="0062005F" w:rsidR="00E915C9" w:rsidP="0062005F" w:rsidRDefault="00E915C9" w14:paraId="2FA97D90" w14:textId="77777777">
            <w:pPr>
              <w:jc w:val="left"/>
            </w:pPr>
            <w:proofErr w:type="spellStart"/>
            <w:r w:rsidRPr="0062005F">
              <w:t>Himesháza</w:t>
            </w:r>
            <w:proofErr w:type="spellEnd"/>
          </w:p>
        </w:tc>
        <w:tc>
          <w:tcPr>
            <w:tcW w:w="1498" w:type="dxa"/>
            <w:gridSpan w:val="2"/>
            <w:hideMark/>
          </w:tcPr>
          <w:p w:rsidRPr="0062005F" w:rsidR="00E915C9" w:rsidP="0062005F" w:rsidRDefault="00E915C9" w14:paraId="1442D847" w14:textId="77777777">
            <w:proofErr w:type="spellStart"/>
            <w:r w:rsidRPr="0062005F">
              <w:t>Mohácsi</w:t>
            </w:r>
            <w:proofErr w:type="spellEnd"/>
            <w:r w:rsidRPr="0062005F">
              <w:t xml:space="preserve"> Bank</w:t>
            </w:r>
          </w:p>
        </w:tc>
      </w:tr>
      <w:tr w:rsidRPr="0062005F" w:rsidR="00E915C9" w:rsidTr="00406A8C" w14:paraId="5C3BFE73" w14:textId="77777777">
        <w:trPr>
          <w:trHeight w:val="300"/>
        </w:trPr>
        <w:tc>
          <w:tcPr>
            <w:tcW w:w="675" w:type="dxa"/>
            <w:hideMark/>
          </w:tcPr>
          <w:p w:rsidRPr="0062005F" w:rsidR="00E915C9" w:rsidP="0062005F" w:rsidRDefault="00E915C9" w14:paraId="566079DB" w14:textId="77777777">
            <w:pPr>
              <w:jc w:val="center"/>
            </w:pPr>
            <w:r w:rsidRPr="0062005F">
              <w:t>235.</w:t>
            </w:r>
          </w:p>
        </w:tc>
        <w:tc>
          <w:tcPr>
            <w:tcW w:w="2410" w:type="dxa"/>
            <w:hideMark/>
          </w:tcPr>
          <w:p w:rsidRPr="0062005F" w:rsidR="00E915C9" w:rsidP="0062005F" w:rsidRDefault="00E915C9" w14:paraId="4E2F9A67" w14:textId="77777777">
            <w:pPr>
              <w:jc w:val="left"/>
            </w:pPr>
            <w:proofErr w:type="spellStart"/>
            <w:r w:rsidRPr="0062005F">
              <w:t>István</w:t>
            </w:r>
            <w:proofErr w:type="spellEnd"/>
            <w:r w:rsidRPr="0062005F">
              <w:t xml:space="preserve"> ZAB</w:t>
            </w:r>
          </w:p>
        </w:tc>
        <w:tc>
          <w:tcPr>
            <w:tcW w:w="1418" w:type="dxa"/>
            <w:hideMark/>
          </w:tcPr>
          <w:p w:rsidRPr="0062005F" w:rsidR="00E915C9" w:rsidP="0062005F" w:rsidRDefault="00E915C9" w14:paraId="13434513" w14:textId="77777777">
            <w:pPr>
              <w:jc w:val="left"/>
            </w:pPr>
            <w:r w:rsidRPr="0062005F">
              <w:t>21/04/1963</w:t>
            </w:r>
          </w:p>
        </w:tc>
        <w:tc>
          <w:tcPr>
            <w:tcW w:w="1904" w:type="dxa"/>
            <w:hideMark/>
          </w:tcPr>
          <w:p w:rsidRPr="0062005F" w:rsidR="00E915C9" w:rsidP="0062005F" w:rsidRDefault="00E915C9" w14:paraId="16BDB3B6"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06A3FD60" w14:textId="77777777">
            <w:proofErr w:type="spellStart"/>
            <w:r w:rsidRPr="0062005F">
              <w:t>Mohácsi</w:t>
            </w:r>
            <w:proofErr w:type="spellEnd"/>
            <w:r w:rsidRPr="0062005F">
              <w:t xml:space="preserve"> Bank</w:t>
            </w:r>
          </w:p>
        </w:tc>
      </w:tr>
      <w:tr w:rsidRPr="0062005F" w:rsidR="00E915C9" w:rsidTr="00406A8C" w14:paraId="09F1162F" w14:textId="77777777">
        <w:trPr>
          <w:trHeight w:val="300"/>
        </w:trPr>
        <w:tc>
          <w:tcPr>
            <w:tcW w:w="675" w:type="dxa"/>
            <w:hideMark/>
          </w:tcPr>
          <w:p w:rsidRPr="0062005F" w:rsidR="00E915C9" w:rsidP="0062005F" w:rsidRDefault="00E915C9" w14:paraId="049D72EC" w14:textId="77777777">
            <w:pPr>
              <w:jc w:val="center"/>
            </w:pPr>
            <w:r w:rsidRPr="0062005F">
              <w:t>236.</w:t>
            </w:r>
          </w:p>
        </w:tc>
        <w:tc>
          <w:tcPr>
            <w:tcW w:w="2410" w:type="dxa"/>
            <w:hideMark/>
          </w:tcPr>
          <w:p w:rsidRPr="0062005F" w:rsidR="00E915C9" w:rsidP="0062005F" w:rsidRDefault="00E915C9" w14:paraId="274E85DA" w14:textId="77777777">
            <w:pPr>
              <w:jc w:val="left"/>
            </w:pPr>
            <w:r w:rsidRPr="0062005F">
              <w:t>Orsolya ZEILER</w:t>
            </w:r>
          </w:p>
        </w:tc>
        <w:tc>
          <w:tcPr>
            <w:tcW w:w="1418" w:type="dxa"/>
            <w:hideMark/>
          </w:tcPr>
          <w:p w:rsidRPr="0062005F" w:rsidR="00E915C9" w:rsidP="0062005F" w:rsidRDefault="00E915C9" w14:paraId="0A71C5EE" w14:textId="77777777">
            <w:pPr>
              <w:jc w:val="left"/>
            </w:pPr>
            <w:r w:rsidRPr="0062005F">
              <w:t>13/01/1973</w:t>
            </w:r>
          </w:p>
        </w:tc>
        <w:tc>
          <w:tcPr>
            <w:tcW w:w="1904" w:type="dxa"/>
            <w:hideMark/>
          </w:tcPr>
          <w:p w:rsidRPr="0062005F" w:rsidR="00E915C9" w:rsidP="0062005F" w:rsidRDefault="00E915C9" w14:paraId="49C2E4BF" w14:textId="77777777">
            <w:pPr>
              <w:jc w:val="left"/>
            </w:pPr>
            <w:proofErr w:type="spellStart"/>
            <w:r w:rsidRPr="0062005F">
              <w:t>Romonya</w:t>
            </w:r>
            <w:proofErr w:type="spellEnd"/>
          </w:p>
        </w:tc>
        <w:tc>
          <w:tcPr>
            <w:tcW w:w="1498" w:type="dxa"/>
            <w:gridSpan w:val="2"/>
            <w:hideMark/>
          </w:tcPr>
          <w:p w:rsidRPr="0062005F" w:rsidR="00E915C9" w:rsidP="0062005F" w:rsidRDefault="00E915C9" w14:paraId="54CE5072" w14:textId="77777777">
            <w:proofErr w:type="spellStart"/>
            <w:r w:rsidRPr="0062005F">
              <w:t>Mohácsi</w:t>
            </w:r>
            <w:proofErr w:type="spellEnd"/>
            <w:r w:rsidRPr="0062005F">
              <w:t xml:space="preserve"> Bank</w:t>
            </w:r>
          </w:p>
        </w:tc>
      </w:tr>
      <w:tr w:rsidRPr="0062005F" w:rsidR="00E915C9" w:rsidTr="00406A8C" w14:paraId="1A8BF30A" w14:textId="77777777">
        <w:trPr>
          <w:trHeight w:val="300"/>
        </w:trPr>
        <w:tc>
          <w:tcPr>
            <w:tcW w:w="675" w:type="dxa"/>
            <w:hideMark/>
          </w:tcPr>
          <w:p w:rsidRPr="0062005F" w:rsidR="00E915C9" w:rsidP="0062005F" w:rsidRDefault="00E915C9" w14:paraId="00ECCAB7" w14:textId="77777777">
            <w:pPr>
              <w:jc w:val="center"/>
            </w:pPr>
            <w:r w:rsidRPr="0062005F">
              <w:t>237.</w:t>
            </w:r>
          </w:p>
        </w:tc>
        <w:tc>
          <w:tcPr>
            <w:tcW w:w="2410" w:type="dxa"/>
            <w:hideMark/>
          </w:tcPr>
          <w:p w:rsidRPr="0062005F" w:rsidR="00E915C9" w:rsidP="0062005F" w:rsidRDefault="00E915C9" w14:paraId="17298674" w14:textId="77777777">
            <w:pPr>
              <w:jc w:val="left"/>
            </w:pPr>
            <w:proofErr w:type="spellStart"/>
            <w:r w:rsidRPr="0062005F">
              <w:t>Mihály</w:t>
            </w:r>
            <w:proofErr w:type="spellEnd"/>
            <w:r w:rsidRPr="0062005F">
              <w:t xml:space="preserve"> ZÖMBIK</w:t>
            </w:r>
          </w:p>
        </w:tc>
        <w:tc>
          <w:tcPr>
            <w:tcW w:w="1418" w:type="dxa"/>
            <w:hideMark/>
          </w:tcPr>
          <w:p w:rsidRPr="0062005F" w:rsidR="00E915C9" w:rsidP="0062005F" w:rsidRDefault="00E915C9" w14:paraId="2F17DDEB" w14:textId="77777777">
            <w:pPr>
              <w:jc w:val="left"/>
            </w:pPr>
            <w:r w:rsidRPr="0062005F">
              <w:t>24/07/1954</w:t>
            </w:r>
          </w:p>
        </w:tc>
        <w:tc>
          <w:tcPr>
            <w:tcW w:w="1904" w:type="dxa"/>
            <w:hideMark/>
          </w:tcPr>
          <w:p w:rsidRPr="0062005F" w:rsidR="00E915C9" w:rsidP="0062005F" w:rsidRDefault="00E915C9" w14:paraId="41A9542E" w14:textId="77777777">
            <w:pPr>
              <w:jc w:val="left"/>
            </w:pPr>
            <w:proofErr w:type="spellStart"/>
            <w:r w:rsidRPr="0062005F">
              <w:t>Nemesvámos</w:t>
            </w:r>
            <w:proofErr w:type="spellEnd"/>
          </w:p>
        </w:tc>
        <w:tc>
          <w:tcPr>
            <w:tcW w:w="1498" w:type="dxa"/>
            <w:gridSpan w:val="2"/>
            <w:hideMark/>
          </w:tcPr>
          <w:p w:rsidRPr="0062005F" w:rsidR="00E915C9" w:rsidP="0062005F" w:rsidRDefault="00E915C9" w14:paraId="180F35B4" w14:textId="77777777">
            <w:pPr>
              <w:jc w:val="left"/>
            </w:pPr>
            <w:proofErr w:type="spellStart"/>
            <w:r w:rsidRPr="0062005F">
              <w:t>Kinizsi</w:t>
            </w:r>
            <w:proofErr w:type="spellEnd"/>
            <w:r w:rsidRPr="0062005F">
              <w:t xml:space="preserve"> Bank</w:t>
            </w:r>
          </w:p>
        </w:tc>
      </w:tr>
      <w:tr w:rsidRPr="0062005F" w:rsidR="00E915C9" w:rsidTr="00406A8C" w14:paraId="1DAF6D96" w14:textId="77777777">
        <w:trPr>
          <w:trHeight w:val="300"/>
        </w:trPr>
        <w:tc>
          <w:tcPr>
            <w:tcW w:w="675" w:type="dxa"/>
            <w:hideMark/>
          </w:tcPr>
          <w:p w:rsidRPr="0062005F" w:rsidR="00E915C9" w:rsidP="0062005F" w:rsidRDefault="00E915C9" w14:paraId="05F78667" w14:textId="77777777">
            <w:pPr>
              <w:jc w:val="center"/>
            </w:pPr>
            <w:r w:rsidRPr="0062005F">
              <w:t>238.</w:t>
            </w:r>
          </w:p>
        </w:tc>
        <w:tc>
          <w:tcPr>
            <w:tcW w:w="2410" w:type="dxa"/>
            <w:hideMark/>
          </w:tcPr>
          <w:p w:rsidRPr="0062005F" w:rsidR="00E915C9" w:rsidP="0062005F" w:rsidRDefault="00E915C9" w14:paraId="03EBC0A3" w14:textId="77777777">
            <w:pPr>
              <w:jc w:val="left"/>
            </w:pPr>
            <w:proofErr w:type="spellStart"/>
            <w:r w:rsidRPr="0062005F">
              <w:t>Mihály</w:t>
            </w:r>
            <w:proofErr w:type="spellEnd"/>
            <w:r w:rsidRPr="0062005F">
              <w:t xml:space="preserve"> ZÖMBIK </w:t>
            </w:r>
            <w:proofErr w:type="spellStart"/>
            <w:r w:rsidRPr="0062005F">
              <w:t>ifj</w:t>
            </w:r>
            <w:proofErr w:type="spellEnd"/>
            <w:r w:rsidRPr="0062005F">
              <w:t>.</w:t>
            </w:r>
          </w:p>
        </w:tc>
        <w:tc>
          <w:tcPr>
            <w:tcW w:w="1418" w:type="dxa"/>
            <w:hideMark/>
          </w:tcPr>
          <w:p w:rsidRPr="0062005F" w:rsidR="00E915C9" w:rsidP="0062005F" w:rsidRDefault="00E915C9" w14:paraId="0649EEEE" w14:textId="77777777">
            <w:pPr>
              <w:jc w:val="left"/>
            </w:pPr>
            <w:r w:rsidRPr="0062005F">
              <w:t>25/04/1980</w:t>
            </w:r>
          </w:p>
        </w:tc>
        <w:tc>
          <w:tcPr>
            <w:tcW w:w="1904" w:type="dxa"/>
            <w:hideMark/>
          </w:tcPr>
          <w:p w:rsidRPr="0062005F" w:rsidR="00E915C9" w:rsidP="0062005F" w:rsidRDefault="00E915C9" w14:paraId="5D5FDF66" w14:textId="77777777">
            <w:pPr>
              <w:jc w:val="left"/>
            </w:pPr>
            <w:proofErr w:type="spellStart"/>
            <w:r w:rsidRPr="0062005F">
              <w:t>Nemesvámos</w:t>
            </w:r>
            <w:proofErr w:type="spellEnd"/>
          </w:p>
        </w:tc>
        <w:tc>
          <w:tcPr>
            <w:tcW w:w="1498" w:type="dxa"/>
            <w:gridSpan w:val="2"/>
            <w:hideMark/>
          </w:tcPr>
          <w:p w:rsidRPr="0062005F" w:rsidR="00E915C9" w:rsidP="0062005F" w:rsidRDefault="00E915C9" w14:paraId="420A3C13" w14:textId="77777777">
            <w:pPr>
              <w:jc w:val="left"/>
            </w:pPr>
            <w:proofErr w:type="spellStart"/>
            <w:r w:rsidRPr="0062005F">
              <w:t>Kinizsi</w:t>
            </w:r>
            <w:proofErr w:type="spellEnd"/>
            <w:r w:rsidRPr="0062005F">
              <w:t xml:space="preserve"> Bank</w:t>
            </w:r>
          </w:p>
        </w:tc>
      </w:tr>
      <w:tr w:rsidRPr="0062005F" w:rsidR="00E915C9" w:rsidTr="00406A8C" w14:paraId="501CA52C" w14:textId="77777777">
        <w:trPr>
          <w:trHeight w:val="300"/>
        </w:trPr>
        <w:tc>
          <w:tcPr>
            <w:tcW w:w="675" w:type="dxa"/>
            <w:hideMark/>
          </w:tcPr>
          <w:p w:rsidRPr="0062005F" w:rsidR="00E915C9" w:rsidP="0062005F" w:rsidRDefault="00E915C9" w14:paraId="6E0BCE4F" w14:textId="77777777">
            <w:pPr>
              <w:jc w:val="center"/>
            </w:pPr>
            <w:r w:rsidRPr="0062005F">
              <w:t>239.</w:t>
            </w:r>
          </w:p>
        </w:tc>
        <w:tc>
          <w:tcPr>
            <w:tcW w:w="2410" w:type="dxa"/>
            <w:hideMark/>
          </w:tcPr>
          <w:p w:rsidRPr="0062005F" w:rsidR="00E915C9" w:rsidP="0062005F" w:rsidRDefault="00E915C9" w14:paraId="55F69D17" w14:textId="77777777">
            <w:pPr>
              <w:jc w:val="left"/>
            </w:pPr>
            <w:proofErr w:type="spellStart"/>
            <w:r w:rsidRPr="0062005F">
              <w:t>Nóra</w:t>
            </w:r>
            <w:proofErr w:type="spellEnd"/>
            <w:r w:rsidRPr="0062005F">
              <w:t xml:space="preserve"> ZÖMBIK</w:t>
            </w:r>
          </w:p>
        </w:tc>
        <w:tc>
          <w:tcPr>
            <w:tcW w:w="1418" w:type="dxa"/>
            <w:hideMark/>
          </w:tcPr>
          <w:p w:rsidRPr="0062005F" w:rsidR="00E915C9" w:rsidP="0062005F" w:rsidRDefault="00E915C9" w14:paraId="70F566E0" w14:textId="77777777">
            <w:pPr>
              <w:jc w:val="left"/>
            </w:pPr>
            <w:r w:rsidRPr="0062005F">
              <w:t>26/03/1987</w:t>
            </w:r>
          </w:p>
        </w:tc>
        <w:tc>
          <w:tcPr>
            <w:tcW w:w="1904" w:type="dxa"/>
            <w:hideMark/>
          </w:tcPr>
          <w:p w:rsidRPr="0062005F" w:rsidR="00E915C9" w:rsidP="0062005F" w:rsidRDefault="00E915C9" w14:paraId="11789251" w14:textId="77777777">
            <w:pPr>
              <w:jc w:val="left"/>
            </w:pPr>
            <w:proofErr w:type="spellStart"/>
            <w:r w:rsidRPr="0062005F">
              <w:t>Nemesvámos</w:t>
            </w:r>
            <w:proofErr w:type="spellEnd"/>
          </w:p>
        </w:tc>
        <w:tc>
          <w:tcPr>
            <w:tcW w:w="1498" w:type="dxa"/>
            <w:gridSpan w:val="2"/>
            <w:hideMark/>
          </w:tcPr>
          <w:p w:rsidRPr="0062005F" w:rsidR="00E915C9" w:rsidP="0062005F" w:rsidRDefault="00E915C9" w14:paraId="5991F97A" w14:textId="77777777">
            <w:pPr>
              <w:jc w:val="left"/>
            </w:pPr>
            <w:proofErr w:type="spellStart"/>
            <w:r w:rsidRPr="0062005F">
              <w:t>Kinizsi</w:t>
            </w:r>
            <w:proofErr w:type="spellEnd"/>
            <w:r w:rsidRPr="0062005F">
              <w:t xml:space="preserve"> Bank</w:t>
            </w:r>
          </w:p>
        </w:tc>
      </w:tr>
      <w:tr w:rsidRPr="0062005F" w:rsidR="00E915C9" w:rsidTr="00406A8C" w14:paraId="442AE206" w14:textId="77777777">
        <w:trPr>
          <w:trHeight w:val="300"/>
        </w:trPr>
        <w:tc>
          <w:tcPr>
            <w:tcW w:w="675" w:type="dxa"/>
            <w:hideMark/>
          </w:tcPr>
          <w:p w:rsidRPr="0062005F" w:rsidR="00E915C9" w:rsidP="0062005F" w:rsidRDefault="00E915C9" w14:paraId="75F95961" w14:textId="77777777">
            <w:pPr>
              <w:jc w:val="center"/>
            </w:pPr>
            <w:r w:rsidRPr="0062005F">
              <w:t>240.</w:t>
            </w:r>
          </w:p>
        </w:tc>
        <w:tc>
          <w:tcPr>
            <w:tcW w:w="2410" w:type="dxa"/>
            <w:hideMark/>
          </w:tcPr>
          <w:p w:rsidRPr="0062005F" w:rsidR="00E915C9" w:rsidP="0062005F" w:rsidRDefault="00E915C9" w14:paraId="79E6DA9E" w14:textId="77777777">
            <w:pPr>
              <w:jc w:val="left"/>
            </w:pPr>
            <w:proofErr w:type="spellStart"/>
            <w:r w:rsidRPr="0062005F">
              <w:t>Györgyné</w:t>
            </w:r>
            <w:proofErr w:type="spellEnd"/>
            <w:r w:rsidRPr="0062005F">
              <w:t xml:space="preserve"> ZSIFKOVICS</w:t>
            </w:r>
          </w:p>
        </w:tc>
        <w:tc>
          <w:tcPr>
            <w:tcW w:w="1418" w:type="dxa"/>
            <w:hideMark/>
          </w:tcPr>
          <w:p w:rsidRPr="0062005F" w:rsidR="00E915C9" w:rsidP="0062005F" w:rsidRDefault="00E915C9" w14:paraId="285DCD52" w14:textId="77777777">
            <w:pPr>
              <w:jc w:val="left"/>
            </w:pPr>
            <w:r w:rsidRPr="0062005F">
              <w:t>03/03/1939</w:t>
            </w:r>
          </w:p>
        </w:tc>
        <w:tc>
          <w:tcPr>
            <w:tcW w:w="1904" w:type="dxa"/>
            <w:hideMark/>
          </w:tcPr>
          <w:p w:rsidRPr="0062005F" w:rsidR="00E915C9" w:rsidP="0062005F" w:rsidRDefault="00E915C9" w14:paraId="319A8840" w14:textId="77777777">
            <w:pPr>
              <w:jc w:val="left"/>
            </w:pPr>
            <w:proofErr w:type="spellStart"/>
            <w:r w:rsidRPr="0062005F">
              <w:t>Lánycsók</w:t>
            </w:r>
            <w:proofErr w:type="spellEnd"/>
          </w:p>
        </w:tc>
        <w:tc>
          <w:tcPr>
            <w:tcW w:w="1498" w:type="dxa"/>
            <w:gridSpan w:val="2"/>
            <w:hideMark/>
          </w:tcPr>
          <w:p w:rsidRPr="0062005F" w:rsidR="00E915C9" w:rsidP="0062005F" w:rsidRDefault="00E915C9" w14:paraId="1069C157" w14:textId="77777777">
            <w:pPr>
              <w:jc w:val="left"/>
            </w:pPr>
            <w:proofErr w:type="spellStart"/>
            <w:r w:rsidRPr="0062005F">
              <w:t>Mohácsi</w:t>
            </w:r>
            <w:proofErr w:type="spellEnd"/>
            <w:r w:rsidRPr="0062005F">
              <w:t xml:space="preserve"> Bank</w:t>
            </w:r>
          </w:p>
        </w:tc>
      </w:tr>
      <w:tr w:rsidRPr="0062005F" w:rsidR="00E915C9" w:rsidTr="00406A8C" w14:paraId="24B3F4AC" w14:textId="77777777">
        <w:trPr>
          <w:trHeight w:val="300"/>
        </w:trPr>
        <w:tc>
          <w:tcPr>
            <w:tcW w:w="675" w:type="dxa"/>
            <w:hideMark/>
          </w:tcPr>
          <w:p w:rsidRPr="0062005F" w:rsidR="00E915C9" w:rsidP="0062005F" w:rsidRDefault="00E915C9" w14:paraId="3C2DDB98" w14:textId="77777777">
            <w:pPr>
              <w:jc w:val="center"/>
            </w:pPr>
            <w:r w:rsidRPr="0062005F">
              <w:t>241.</w:t>
            </w:r>
          </w:p>
        </w:tc>
        <w:tc>
          <w:tcPr>
            <w:tcW w:w="2410" w:type="dxa"/>
            <w:hideMark/>
          </w:tcPr>
          <w:p w:rsidRPr="0062005F" w:rsidR="00E915C9" w:rsidP="0062005F" w:rsidRDefault="00E915C9" w14:paraId="464E20C6" w14:textId="77777777">
            <w:pPr>
              <w:jc w:val="left"/>
            </w:pPr>
            <w:proofErr w:type="spellStart"/>
            <w:r w:rsidRPr="0062005F">
              <w:t>János</w:t>
            </w:r>
            <w:proofErr w:type="spellEnd"/>
            <w:r w:rsidRPr="0062005F">
              <w:t xml:space="preserve"> ZSOLDOS</w:t>
            </w:r>
          </w:p>
        </w:tc>
        <w:tc>
          <w:tcPr>
            <w:tcW w:w="1418" w:type="dxa"/>
            <w:hideMark/>
          </w:tcPr>
          <w:p w:rsidRPr="0062005F" w:rsidR="00E915C9" w:rsidP="0062005F" w:rsidRDefault="00E915C9" w14:paraId="3E4C1B81" w14:textId="77777777">
            <w:pPr>
              <w:jc w:val="left"/>
            </w:pPr>
            <w:r w:rsidRPr="0062005F">
              <w:t>17/11/1937</w:t>
            </w:r>
          </w:p>
        </w:tc>
        <w:tc>
          <w:tcPr>
            <w:tcW w:w="1904" w:type="dxa"/>
            <w:hideMark/>
          </w:tcPr>
          <w:p w:rsidRPr="0062005F" w:rsidR="00E915C9" w:rsidP="0062005F" w:rsidRDefault="00E915C9" w14:paraId="08C7F9F6" w14:textId="77777777">
            <w:pPr>
              <w:jc w:val="left"/>
            </w:pPr>
            <w:proofErr w:type="spellStart"/>
            <w:r w:rsidRPr="0062005F">
              <w:t>Balatonszepezd</w:t>
            </w:r>
            <w:proofErr w:type="spellEnd"/>
          </w:p>
        </w:tc>
        <w:tc>
          <w:tcPr>
            <w:tcW w:w="1498" w:type="dxa"/>
            <w:gridSpan w:val="2"/>
            <w:hideMark/>
          </w:tcPr>
          <w:p w:rsidRPr="0062005F" w:rsidR="00E915C9" w:rsidP="0062005F" w:rsidRDefault="00E915C9" w14:paraId="7ACCFA87" w14:textId="77777777">
            <w:pPr>
              <w:jc w:val="left"/>
            </w:pPr>
            <w:proofErr w:type="spellStart"/>
            <w:r w:rsidRPr="0062005F">
              <w:t>Kinizsi</w:t>
            </w:r>
            <w:proofErr w:type="spellEnd"/>
            <w:r w:rsidRPr="0062005F">
              <w:t xml:space="preserve"> Bank</w:t>
            </w:r>
          </w:p>
        </w:tc>
      </w:tr>
    </w:tbl>
    <w:p w:rsidRPr="0062005F" w:rsidR="00D90640" w:rsidP="0062005F" w:rsidRDefault="00D90640" w14:paraId="26BE260E" w14:textId="77777777">
      <w:pPr>
        <w:jc w:val="left"/>
      </w:pPr>
    </w:p>
    <w:p w:rsidRPr="0062005F" w:rsidR="00D90640" w:rsidP="0062005F" w:rsidRDefault="00D90640" w14:paraId="67C6AA12" w14:textId="77777777">
      <w:pPr>
        <w:keepNext/>
        <w:keepLines/>
        <w:spacing w:before="240"/>
        <w:ind w:firstLine="284"/>
      </w:pPr>
      <w:r w:rsidRPr="0062005F">
        <w:rPr>
          <w:szCs w:val="24"/>
        </w:rPr>
        <w:t xml:space="preserve">* Applicants who died </w:t>
      </w:r>
      <w:proofErr w:type="gramStart"/>
      <w:r w:rsidRPr="0062005F">
        <w:rPr>
          <w:szCs w:val="24"/>
        </w:rPr>
        <w:t>in the course of</w:t>
      </w:r>
      <w:proofErr w:type="gramEnd"/>
      <w:r w:rsidRPr="0062005F">
        <w:rPr>
          <w:szCs w:val="24"/>
        </w:rPr>
        <w:t xml:space="preserve"> the proceedings.</w:t>
      </w:r>
    </w:p>
    <w:sectPr w:rsidRPr="0062005F" w:rsidR="00D90640" w:rsidSect="008634FD">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AE5F3" w14:textId="77777777" w:rsidR="00D90640" w:rsidRPr="00241F96" w:rsidRDefault="00D90640" w:rsidP="00D4692B">
      <w:r w:rsidRPr="00241F96">
        <w:separator/>
      </w:r>
    </w:p>
  </w:endnote>
  <w:endnote w:type="continuationSeparator" w:id="0">
    <w:p w14:paraId="309A1E4D" w14:textId="77777777" w:rsidR="00D90640" w:rsidRPr="00241F96" w:rsidRDefault="00D90640" w:rsidP="00D4692B">
      <w:r w:rsidRPr="00241F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Helvetica">
    <w:panose1 w:val="020B05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Noteworthy-Light">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97C2A" w14:textId="77777777" w:rsidR="00D90640" w:rsidRPr="00150BFA" w:rsidRDefault="00D90640" w:rsidP="005258D9">
    <w:pPr>
      <w:jc w:val="center"/>
    </w:pPr>
    <w:r>
      <w:rPr>
        <w:noProof/>
        <w:lang w:val="en-US" w:eastAsia="ja-JP"/>
      </w:rPr>
      <w:drawing>
        <wp:inline distT="0" distB="0" distL="0" distR="0" wp14:anchorId="41C0DE64" wp14:editId="1F2072E1">
          <wp:extent cx="771525" cy="619125"/>
          <wp:effectExtent l="0" t="0" r="9525" b="9525"/>
          <wp:docPr id="45" name="Picture 4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66D5729" w14:textId="77777777" w:rsidR="00D90640" w:rsidRDefault="00D906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775D37" w14:textId="77777777" w:rsidR="00D90640" w:rsidRPr="00241F96" w:rsidRDefault="00D90640" w:rsidP="00D4692B">
      <w:r w:rsidRPr="00241F96">
        <w:separator/>
      </w:r>
    </w:p>
  </w:footnote>
  <w:footnote w:type="continuationSeparator" w:id="0">
    <w:p w14:paraId="55339A62" w14:textId="77777777" w:rsidR="00D90640" w:rsidRPr="00241F96" w:rsidRDefault="00D90640" w:rsidP="00D4692B">
      <w:r w:rsidRPr="00241F96">
        <w:continuationSeparator/>
      </w:r>
    </w:p>
  </w:footnote>
  <w:footnote w:id="1">
    <w:p w14:paraId="3AE3DF54" w14:textId="77777777" w:rsidR="00D90640" w:rsidRPr="003403F7" w:rsidRDefault="00D90640" w:rsidP="00A03914">
      <w:pPr>
        <w:pStyle w:val="FootnoteText"/>
      </w:pPr>
      <w:r w:rsidRPr="003403F7">
        <w:footnoteRef/>
      </w:r>
      <w:r w:rsidRPr="003403F7">
        <w:t xml:space="preserve">.  Applicants’ Observations of 17 April 2015, </w:t>
      </w:r>
      <w:r w:rsidRPr="003403F7">
        <w:rPr>
          <w:rFonts w:cstheme="minorHAnsi"/>
        </w:rPr>
        <w:t>§</w:t>
      </w:r>
      <w:r w:rsidRPr="003403F7">
        <w:t xml:space="preserve">60; Government’s Observations of 26 June 2015, </w:t>
      </w:r>
      <w:r w:rsidRPr="003403F7">
        <w:rPr>
          <w:rFonts w:cstheme="minorHAnsi"/>
        </w:rPr>
        <w:t xml:space="preserve">§ </w:t>
      </w:r>
      <w:r w:rsidRPr="003403F7">
        <w:t xml:space="preserve">3. </w:t>
      </w:r>
    </w:p>
  </w:footnote>
  <w:footnote w:id="2">
    <w:p w14:paraId="52FB7F31" w14:textId="77777777" w:rsidR="00D90640" w:rsidRPr="003403F7" w:rsidRDefault="00D90640" w:rsidP="00A03914">
      <w:pPr>
        <w:pStyle w:val="FootnoteText"/>
      </w:pPr>
      <w:r w:rsidRPr="003403F7">
        <w:footnoteRef/>
      </w:r>
      <w:r w:rsidRPr="003403F7">
        <w:t xml:space="preserve">.  Judgment, </w:t>
      </w:r>
      <w:r w:rsidRPr="003403F7">
        <w:rPr>
          <w:rFonts w:cstheme="minorHAnsi"/>
        </w:rPr>
        <w:t>§</w:t>
      </w:r>
      <w:r w:rsidRPr="003403F7">
        <w:t xml:space="preserve"> 8.</w:t>
      </w:r>
    </w:p>
  </w:footnote>
  <w:footnote w:id="3">
    <w:p w14:paraId="154B674D" w14:textId="77777777" w:rsidR="00D90640" w:rsidRPr="003403F7" w:rsidRDefault="00D90640" w:rsidP="00A03914">
      <w:pPr>
        <w:pStyle w:val="FootnoteText"/>
      </w:pPr>
      <w:r w:rsidRPr="003403F7">
        <w:footnoteRef/>
      </w:r>
      <w:r w:rsidRPr="003403F7">
        <w:t xml:space="preserve">.  See Judgment, </w:t>
      </w:r>
      <w:r w:rsidRPr="003403F7">
        <w:rPr>
          <w:rFonts w:cstheme="minorHAnsi"/>
        </w:rPr>
        <w:t xml:space="preserve">§ </w:t>
      </w:r>
      <w:r w:rsidRPr="003403F7">
        <w:t xml:space="preserve">68. </w:t>
      </w:r>
    </w:p>
  </w:footnote>
  <w:footnote w:id="4">
    <w:p w14:paraId="08C6A90D" w14:textId="77777777" w:rsidR="00D90640" w:rsidRPr="003403F7" w:rsidRDefault="00D90640" w:rsidP="00A03914">
      <w:pPr>
        <w:pStyle w:val="FootnoteText"/>
      </w:pPr>
      <w:r w:rsidRPr="003403F7">
        <w:footnoteRef/>
      </w:r>
      <w:r w:rsidRPr="003403F7">
        <w:t xml:space="preserve">.  Judgment, </w:t>
      </w:r>
      <w:r w:rsidRPr="003403F7">
        <w:rPr>
          <w:rFonts w:cstheme="minorHAnsi"/>
        </w:rPr>
        <w:t xml:space="preserve">§ </w:t>
      </w:r>
      <w:r w:rsidRPr="003403F7">
        <w:t xml:space="preserve">28; Applicants’ Observations of 17 April 2015, </w:t>
      </w:r>
      <w:r w:rsidRPr="003403F7">
        <w:rPr>
          <w:rFonts w:cstheme="minorHAnsi"/>
        </w:rPr>
        <w:t>§</w:t>
      </w:r>
      <w:r w:rsidRPr="003403F7">
        <w:t xml:space="preserve"> 60(b).  </w:t>
      </w:r>
    </w:p>
  </w:footnote>
  <w:footnote w:id="5">
    <w:p w14:paraId="4850146A" w14:textId="77777777" w:rsidR="00D90640" w:rsidRPr="003403F7" w:rsidRDefault="00D90640" w:rsidP="00A03914">
      <w:pPr>
        <w:pStyle w:val="FootnoteText"/>
      </w:pPr>
      <w:r w:rsidRPr="003403F7">
        <w:footnoteRef/>
      </w:r>
      <w:r w:rsidRPr="003403F7">
        <w:t xml:space="preserve">.  Judgment, </w:t>
      </w:r>
      <w:r w:rsidRPr="003403F7">
        <w:rPr>
          <w:rFonts w:cstheme="minorHAnsi"/>
        </w:rPr>
        <w:t xml:space="preserve">§§ </w:t>
      </w:r>
      <w:r w:rsidRPr="003403F7">
        <w:t>30</w:t>
      </w:r>
      <w:r>
        <w:t xml:space="preserve"> and</w:t>
      </w:r>
      <w:r w:rsidRPr="003403F7">
        <w:t xml:space="preserve"> 39.</w:t>
      </w:r>
    </w:p>
  </w:footnote>
  <w:footnote w:id="6">
    <w:p w14:paraId="432C054B" w14:textId="77777777" w:rsidR="00D90640" w:rsidRPr="003403F7" w:rsidRDefault="00D90640" w:rsidP="00A03914">
      <w:pPr>
        <w:pStyle w:val="FootnoteText"/>
      </w:pPr>
      <w:r w:rsidRPr="003403F7">
        <w:footnoteRef/>
      </w:r>
      <w:r w:rsidRPr="003403F7">
        <w:t xml:space="preserve">.  Judgment, </w:t>
      </w:r>
      <w:r w:rsidRPr="003403F7">
        <w:rPr>
          <w:rFonts w:cstheme="minorHAnsi"/>
        </w:rPr>
        <w:t xml:space="preserve">§ </w:t>
      </w:r>
      <w:r w:rsidRPr="003403F7">
        <w:t xml:space="preserve">31.  </w:t>
      </w:r>
    </w:p>
  </w:footnote>
  <w:footnote w:id="7">
    <w:p w14:paraId="0AD3DF79" w14:textId="77777777" w:rsidR="00D90640" w:rsidRPr="003403F7" w:rsidRDefault="00D90640" w:rsidP="00A03914">
      <w:pPr>
        <w:pStyle w:val="FootnoteText"/>
      </w:pPr>
      <w:r w:rsidRPr="003403F7">
        <w:footnoteRef/>
      </w:r>
      <w:r w:rsidRPr="003403F7">
        <w:t xml:space="preserve">.  Judgment, </w:t>
      </w:r>
      <w:r w:rsidRPr="003403F7">
        <w:rPr>
          <w:rFonts w:cstheme="minorHAnsi"/>
        </w:rPr>
        <w:t xml:space="preserve">§ </w:t>
      </w:r>
      <w:r w:rsidRPr="003403F7">
        <w:t xml:space="preserve">29. </w:t>
      </w:r>
    </w:p>
  </w:footnote>
  <w:footnote w:id="8">
    <w:p w14:paraId="7D30D488" w14:textId="77777777" w:rsidR="00D90640" w:rsidRPr="003403F7" w:rsidRDefault="00D90640" w:rsidP="00A03914">
      <w:pPr>
        <w:pStyle w:val="FootnoteText"/>
      </w:pPr>
      <w:r w:rsidRPr="003403F7">
        <w:footnoteRef/>
      </w:r>
      <w:r w:rsidRPr="003403F7">
        <w:t xml:space="preserve">.  Judgment, </w:t>
      </w:r>
      <w:r w:rsidRPr="003403F7">
        <w:rPr>
          <w:rFonts w:cstheme="minorHAnsi"/>
        </w:rPr>
        <w:t xml:space="preserve">§ </w:t>
      </w:r>
      <w:r w:rsidRPr="003403F7">
        <w:t xml:space="preserve">74. </w:t>
      </w:r>
    </w:p>
  </w:footnote>
  <w:footnote w:id="9">
    <w:p w14:paraId="555672B8" w14:textId="77777777" w:rsidR="00D90640" w:rsidRPr="003403F7" w:rsidRDefault="00D90640" w:rsidP="00A03914">
      <w:pPr>
        <w:pStyle w:val="FootnoteText"/>
      </w:pPr>
      <w:r w:rsidRPr="003403F7">
        <w:footnoteRef/>
      </w:r>
      <w:r w:rsidRPr="003403F7">
        <w:t>.  Judgment,</w:t>
      </w:r>
      <w:r w:rsidRPr="003403F7">
        <w:rPr>
          <w:rFonts w:cstheme="minorHAnsi"/>
        </w:rPr>
        <w:t xml:space="preserve"> § </w:t>
      </w:r>
      <w:r w:rsidRPr="003403F7">
        <w:t xml:space="preserve">39 [citing Section 17(1) of the Integration Act]. </w:t>
      </w:r>
    </w:p>
  </w:footnote>
  <w:footnote w:id="10">
    <w:p w14:paraId="707BECDC" w14:textId="77777777" w:rsidR="00D90640" w:rsidRPr="003403F7" w:rsidRDefault="00D90640" w:rsidP="00A03914">
      <w:pPr>
        <w:pStyle w:val="FootnoteText"/>
      </w:pPr>
      <w:r w:rsidRPr="003403F7">
        <w:footnoteRef/>
      </w:r>
      <w:r w:rsidRPr="003403F7">
        <w:t xml:space="preserve">.  Judgment, </w:t>
      </w:r>
      <w:r w:rsidRPr="003403F7">
        <w:rPr>
          <w:rFonts w:cstheme="minorHAnsi"/>
        </w:rPr>
        <w:t xml:space="preserve">§ </w:t>
      </w:r>
      <w:r w:rsidRPr="003403F7">
        <w:t xml:space="preserve">32. </w:t>
      </w:r>
    </w:p>
  </w:footnote>
  <w:footnote w:id="11">
    <w:p w14:paraId="5D3AA2F7" w14:textId="77777777" w:rsidR="00D90640" w:rsidRPr="003403F7" w:rsidRDefault="00D90640" w:rsidP="00A03914">
      <w:pPr>
        <w:pStyle w:val="FootnoteText"/>
      </w:pPr>
      <w:r w:rsidRPr="003403F7">
        <w:footnoteRef/>
      </w:r>
      <w:r w:rsidRPr="003403F7">
        <w:t xml:space="preserve">.  Judgment, </w:t>
      </w:r>
      <w:r w:rsidRPr="003403F7">
        <w:rPr>
          <w:rFonts w:cstheme="minorHAnsi"/>
        </w:rPr>
        <w:t xml:space="preserve">§ </w:t>
      </w:r>
      <w:r w:rsidRPr="003403F7">
        <w:t xml:space="preserve">67. </w:t>
      </w:r>
    </w:p>
  </w:footnote>
  <w:footnote w:id="12">
    <w:p w14:paraId="2D8ABF10" w14:textId="77777777" w:rsidR="00D90640" w:rsidRPr="003403F7" w:rsidRDefault="00D90640" w:rsidP="00A03914">
      <w:pPr>
        <w:pStyle w:val="FootnoteText"/>
        <w:rPr>
          <w:rFonts w:ascii="Times New Roman" w:hAnsi="Times New Roman" w:cs="Times New Roman"/>
        </w:rPr>
      </w:pPr>
      <w:r w:rsidRPr="003403F7">
        <w:footnoteRef/>
      </w:r>
      <w:r w:rsidRPr="003403F7">
        <w:t>.  </w:t>
      </w:r>
      <w:r w:rsidRPr="003403F7">
        <w:rPr>
          <w:rFonts w:ascii="Times New Roman" w:hAnsi="Times New Roman" w:cs="Times New Roman"/>
        </w:rPr>
        <w:t xml:space="preserve">On the economic and </w:t>
      </w:r>
      <w:r w:rsidRPr="003403F7">
        <w:rPr>
          <w:rFonts w:ascii="Times New Roman" w:eastAsia="Noteworthy-Light" w:hAnsi="Times New Roman" w:cs="Times New Roman"/>
        </w:rPr>
        <w:t xml:space="preserve">the control or governance rights of shareholders see, for example, Kern Alexander, “Bank resolution regimes: balancing prudential regulation and shareholder rights” (2009) 9 </w:t>
      </w:r>
      <w:r w:rsidRPr="003403F7">
        <w:rPr>
          <w:rFonts w:ascii="Times New Roman" w:eastAsia="Batang" w:hAnsi="Times New Roman" w:cs="Times New Roman"/>
          <w:i/>
          <w:iCs/>
          <w:lang w:eastAsia="fr-FR"/>
        </w:rPr>
        <w:t xml:space="preserve">Journal of Corporate Law Studies </w:t>
      </w:r>
      <w:r w:rsidRPr="003403F7">
        <w:rPr>
          <w:rFonts w:ascii="Times New Roman" w:eastAsia="Batang" w:hAnsi="Times New Roman" w:cs="Times New Roman"/>
          <w:iCs/>
          <w:lang w:eastAsia="fr-FR"/>
        </w:rPr>
        <w:t>67.</w:t>
      </w:r>
    </w:p>
  </w:footnote>
  <w:footnote w:id="13">
    <w:p w14:paraId="3ED0A0C7" w14:textId="77777777" w:rsidR="00D90640" w:rsidRPr="003403F7" w:rsidRDefault="00D90640" w:rsidP="00A03914">
      <w:pPr>
        <w:pStyle w:val="FootnoteText"/>
        <w:rPr>
          <w:rFonts w:ascii="Times New Roman" w:hAnsi="Times New Roman" w:cs="Times New Roman"/>
        </w:rPr>
      </w:pPr>
      <w:r w:rsidRPr="003403F7">
        <w:footnoteRef/>
      </w:r>
      <w:r w:rsidRPr="003403F7">
        <w:t>.  </w:t>
      </w:r>
      <w:r w:rsidRPr="003403F7">
        <w:rPr>
          <w:rFonts w:ascii="Times New Roman" w:hAnsi="Times New Roman" w:cs="Times New Roman"/>
        </w:rPr>
        <w:t xml:space="preserve">Judgment, § 75. </w:t>
      </w:r>
    </w:p>
  </w:footnote>
  <w:footnote w:id="14">
    <w:p w14:paraId="64B4D592" w14:textId="77777777" w:rsidR="00D90640" w:rsidRPr="003403F7" w:rsidRDefault="00D90640" w:rsidP="00A03914">
      <w:pPr>
        <w:pStyle w:val="FootnoteText"/>
      </w:pPr>
      <w:r w:rsidRPr="003403F7">
        <w:footnoteRef/>
      </w:r>
      <w:r w:rsidRPr="003403F7">
        <w:t>.  </w:t>
      </w:r>
      <w:r w:rsidRPr="003403F7">
        <w:rPr>
          <w:i/>
        </w:rPr>
        <w:t>Agrotexim and Others v. Greece</w:t>
      </w:r>
      <w:r w:rsidRPr="003403F7">
        <w:t>, 24 October 1995, Series A no. 330</w:t>
      </w:r>
      <w:r w:rsidRPr="003403F7">
        <w:noBreakHyphen/>
        <w:t>A. On this case and the subsequent case</w:t>
      </w:r>
      <w:r>
        <w:t>-</w:t>
      </w:r>
      <w:r w:rsidRPr="003403F7">
        <w:t xml:space="preserve">law see Marius Emberland, “The Corporate Veil in the Case Law of the European Court of Human Rights” (2003) 63 </w:t>
      </w:r>
      <w:r w:rsidRPr="003403F7">
        <w:rPr>
          <w:i/>
        </w:rPr>
        <w:t>Zeitschrift für ausländisches öffentliches Recht und Völkerrecht</w:t>
      </w:r>
      <w:r w:rsidRPr="003403F7">
        <w:rPr>
          <w:rFonts w:cs="Times New Roman"/>
          <w:i/>
          <w:iCs/>
          <w:cs/>
        </w:rPr>
        <w:t>‎</w:t>
      </w:r>
      <w:r w:rsidRPr="003403F7">
        <w:rPr>
          <w:i/>
          <w:rtl/>
          <w:cs/>
        </w:rPr>
        <w:t xml:space="preserve"> </w:t>
      </w:r>
      <w:r w:rsidRPr="003403F7">
        <w:t xml:space="preserve">945, and </w:t>
      </w:r>
      <w:r w:rsidRPr="003403F7">
        <w:rPr>
          <w:i/>
        </w:rPr>
        <w:t>The human rights of companies: exploring the structure of ECHR protection</w:t>
      </w:r>
      <w:r w:rsidRPr="003403F7">
        <w:t>, Oxford, Oxford University Press, 2006.</w:t>
      </w:r>
    </w:p>
  </w:footnote>
  <w:footnote w:id="15">
    <w:p w14:paraId="087235BB" w14:textId="77777777" w:rsidR="00D90640" w:rsidRPr="003403F7" w:rsidRDefault="00D90640" w:rsidP="00A03914">
      <w:pPr>
        <w:pStyle w:val="FootnoteText"/>
      </w:pPr>
      <w:r w:rsidRPr="003403F7">
        <w:footnoteRef/>
      </w:r>
      <w:r w:rsidRPr="003403F7">
        <w:t>.  </w:t>
      </w:r>
      <w:r w:rsidRPr="003403F7">
        <w:rPr>
          <w:i/>
        </w:rPr>
        <w:t>Agrotexim and Others v. Greece</w:t>
      </w:r>
      <w:r w:rsidRPr="003403F7">
        <w:t>,</w:t>
      </w:r>
      <w:r w:rsidRPr="003403F7">
        <w:rPr>
          <w:rFonts w:cstheme="minorHAnsi"/>
        </w:rPr>
        <w:t xml:space="preserve"> § </w:t>
      </w:r>
      <w:r w:rsidRPr="003403F7">
        <w:t xml:space="preserve">59. </w:t>
      </w:r>
    </w:p>
  </w:footnote>
  <w:footnote w:id="16">
    <w:p w14:paraId="20840BCC" w14:textId="77777777" w:rsidR="00D90640" w:rsidRPr="003403F7" w:rsidRDefault="00D90640" w:rsidP="00A03914">
      <w:pPr>
        <w:pStyle w:val="FootnoteText"/>
      </w:pPr>
      <w:r w:rsidRPr="003403F7">
        <w:footnoteRef/>
      </w:r>
      <w:r w:rsidRPr="003403F7">
        <w:t>.  </w:t>
      </w:r>
      <w:r w:rsidRPr="003403F7">
        <w:rPr>
          <w:i/>
        </w:rPr>
        <w:t>Agrotexim and Others v. Greece</w:t>
      </w:r>
      <w:r w:rsidRPr="003403F7">
        <w:t>,</w:t>
      </w:r>
      <w:r w:rsidRPr="003403F7">
        <w:rPr>
          <w:rFonts w:cstheme="minorHAnsi"/>
        </w:rPr>
        <w:t xml:space="preserve"> § </w:t>
      </w:r>
      <w:r w:rsidRPr="003403F7">
        <w:t xml:space="preserve">62. </w:t>
      </w:r>
    </w:p>
  </w:footnote>
  <w:footnote w:id="17">
    <w:p w14:paraId="04C541D1" w14:textId="77777777" w:rsidR="00D90640" w:rsidRPr="003403F7" w:rsidRDefault="00D90640" w:rsidP="00A03914">
      <w:pPr>
        <w:pStyle w:val="FootnoteText"/>
      </w:pPr>
      <w:r w:rsidRPr="003403F7">
        <w:footnoteRef/>
      </w:r>
      <w:r w:rsidRPr="003403F7">
        <w:t>.  See </w:t>
      </w:r>
      <w:r w:rsidRPr="003403F7">
        <w:rPr>
          <w:i/>
          <w:iCs/>
        </w:rPr>
        <w:t xml:space="preserve">Offerhaus and Offerhaus v. the Netherlands </w:t>
      </w:r>
      <w:r w:rsidRPr="003403F7">
        <w:rPr>
          <w:iCs/>
        </w:rPr>
        <w:t>(dec.)</w:t>
      </w:r>
      <w:r w:rsidRPr="003403F7">
        <w:t>, no. 35730/97</w:t>
      </w:r>
      <w:r w:rsidRPr="003403F7">
        <w:rPr>
          <w:rStyle w:val="Hyperlink"/>
        </w:rPr>
        <w:t xml:space="preserve">, </w:t>
      </w:r>
      <w:r w:rsidRPr="003403F7">
        <w:t>16 January 2001.</w:t>
      </w:r>
    </w:p>
  </w:footnote>
  <w:footnote w:id="18">
    <w:p w14:paraId="1E7AA4F4" w14:textId="77777777" w:rsidR="00D90640" w:rsidRPr="003403F7" w:rsidRDefault="00D90640" w:rsidP="00A03914">
      <w:pPr>
        <w:pStyle w:val="FootnoteText"/>
      </w:pPr>
      <w:r w:rsidRPr="003403F7">
        <w:footnoteRef/>
      </w:r>
      <w:r w:rsidRPr="003403F7">
        <w:t xml:space="preserve">.  See Michal Kucera, </w:t>
      </w:r>
      <w:r w:rsidRPr="003403F7">
        <w:rPr>
          <w:i/>
        </w:rPr>
        <w:t>Convergence and Conflicts between Investment Law and Human Rights Law: A Dispute Settlement Approach – Jurisdiction Ratione Personae</w:t>
      </w:r>
      <w:r w:rsidRPr="003403F7">
        <w:t xml:space="preserve">, in Walid Ben Hamida and Frederique Coulée </w:t>
      </w:r>
      <w:r>
        <w:t>(</w:t>
      </w:r>
      <w:r w:rsidRPr="003403F7">
        <w:t>eds</w:t>
      </w:r>
      <w:r>
        <w:t>)</w:t>
      </w:r>
      <w:r w:rsidRPr="003403F7">
        <w:t xml:space="preserve">, </w:t>
      </w:r>
      <w:r w:rsidRPr="003403F7">
        <w:rPr>
          <w:smallCaps/>
        </w:rPr>
        <w:t>Convergences et Contradictions du droit des investissements et des droits de l’homme: une approche contentieuse</w:t>
      </w:r>
      <w:r w:rsidRPr="003403F7">
        <w:t xml:space="preserve"> (2017), p.</w:t>
      </w:r>
      <w:r>
        <w:t> </w:t>
      </w:r>
      <w:r w:rsidRPr="003403F7">
        <w:t>54.</w:t>
      </w:r>
    </w:p>
  </w:footnote>
  <w:footnote w:id="19">
    <w:p w14:paraId="6216D6B1" w14:textId="77777777" w:rsidR="00D90640" w:rsidRPr="003403F7" w:rsidRDefault="00D90640" w:rsidP="00A03914">
      <w:pPr>
        <w:pStyle w:val="FootnoteText"/>
      </w:pPr>
      <w:r w:rsidRPr="003403F7">
        <w:footnoteRef/>
      </w:r>
      <w:r w:rsidRPr="003403F7">
        <w:t xml:space="preserve">.  Judgment, </w:t>
      </w:r>
      <w:r w:rsidRPr="003403F7">
        <w:rPr>
          <w:rFonts w:cstheme="minorHAnsi"/>
        </w:rPr>
        <w:t xml:space="preserve">§ </w:t>
      </w:r>
      <w:r w:rsidRPr="003403F7">
        <w:t xml:space="preserve">66. </w:t>
      </w:r>
    </w:p>
  </w:footnote>
  <w:footnote w:id="20">
    <w:p w14:paraId="21372B08" w14:textId="77777777" w:rsidR="00D90640" w:rsidRPr="003403F7" w:rsidRDefault="00D90640" w:rsidP="00A03914">
      <w:pPr>
        <w:pStyle w:val="FootnoteText"/>
        <w:rPr>
          <w:i/>
        </w:rPr>
      </w:pPr>
      <w:r w:rsidRPr="003403F7">
        <w:footnoteRef/>
      </w:r>
      <w:r w:rsidRPr="003403F7">
        <w:t xml:space="preserve">.  See </w:t>
      </w:r>
      <w:r w:rsidRPr="003403F7">
        <w:rPr>
          <w:i/>
        </w:rPr>
        <w:t xml:space="preserve">Olczak v. Poland </w:t>
      </w:r>
      <w:r w:rsidRPr="003403F7">
        <w:t>(dec.), no. 30417/96, § 58, ECHR 2002</w:t>
      </w:r>
      <w:r w:rsidRPr="003403F7">
        <w:noBreakHyphen/>
        <w:t>X (extracts)</w:t>
      </w:r>
    </w:p>
  </w:footnote>
  <w:footnote w:id="21">
    <w:p w14:paraId="5C7A8681" w14:textId="77777777" w:rsidR="00D90640" w:rsidRPr="003403F7" w:rsidRDefault="00D90640" w:rsidP="00A03914">
      <w:pPr>
        <w:pStyle w:val="FootnoteText"/>
        <w:rPr>
          <w:rFonts w:asciiTheme="majorHAnsi" w:hAnsiTheme="majorHAnsi" w:cstheme="majorHAnsi"/>
        </w:rPr>
      </w:pPr>
      <w:r w:rsidRPr="003403F7">
        <w:footnoteRef/>
      </w:r>
      <w:r w:rsidRPr="003403F7">
        <w:t>.  </w:t>
      </w:r>
      <w:r w:rsidRPr="003403F7">
        <w:rPr>
          <w:i/>
        </w:rPr>
        <w:t>OAO Neftyanaya Kompaniya Yukos</w:t>
      </w:r>
      <w:r w:rsidRPr="003403F7">
        <w:t xml:space="preserve"> </w:t>
      </w:r>
      <w:r w:rsidRPr="003403F7">
        <w:rPr>
          <w:i/>
        </w:rPr>
        <w:t xml:space="preserve">v. Russia </w:t>
      </w:r>
      <w:r w:rsidRPr="003403F7">
        <w:t>(</w:t>
      </w:r>
      <w:r w:rsidRPr="00E1604F">
        <w:t>Just Satisfaction</w:t>
      </w:r>
      <w:r w:rsidRPr="003403F7">
        <w:t>), no. 14902/04, 31 July 2014</w:t>
      </w:r>
      <w:r>
        <w:t>;</w:t>
      </w:r>
      <w:r w:rsidRPr="003403F7">
        <w:t xml:space="preserve"> on this case see Hans-Georg Dederer, “The Yukos cases: a comparative case note on the ECtHR's decisions and the PCA Tribunal's awards” (2015) 10 (8) </w:t>
      </w:r>
      <w:r w:rsidRPr="003403F7">
        <w:rPr>
          <w:i/>
        </w:rPr>
        <w:t>Journal of Siberian Federal University. Humanities &amp; and social sciences</w:t>
      </w:r>
      <w:r w:rsidRPr="003403F7">
        <w:t xml:space="preserve"> 2062; and Belen Giupponi, “Disentangling human rights and investors’ rights in international adjudication: the legacy </w:t>
      </w:r>
      <w:r w:rsidRPr="003403F7">
        <w:rPr>
          <w:rFonts w:asciiTheme="majorHAnsi" w:hAnsiTheme="majorHAnsi" w:cstheme="majorHAnsi"/>
        </w:rPr>
        <w:t xml:space="preserve">of the Yukos cases” (2017) 24 </w:t>
      </w:r>
      <w:r w:rsidRPr="003403F7">
        <w:rPr>
          <w:rFonts w:asciiTheme="majorHAnsi" w:hAnsiTheme="majorHAnsi" w:cstheme="majorHAnsi"/>
          <w:i/>
        </w:rPr>
        <w:t>Willamette Journal of International Law and Dispute Resolution</w:t>
      </w:r>
      <w:r w:rsidRPr="003403F7">
        <w:rPr>
          <w:rFonts w:asciiTheme="majorHAnsi" w:hAnsiTheme="majorHAnsi" w:cstheme="majorHAnsi"/>
        </w:rPr>
        <w:t xml:space="preserve"> 127.  </w:t>
      </w:r>
    </w:p>
  </w:footnote>
  <w:footnote w:id="22">
    <w:p w14:paraId="6386F055" w14:textId="77777777" w:rsidR="00D90640" w:rsidRPr="003403F7" w:rsidRDefault="00D90640" w:rsidP="00A03914">
      <w:pPr>
        <w:pStyle w:val="FootnoteText"/>
        <w:rPr>
          <w:rFonts w:asciiTheme="majorHAnsi" w:eastAsia="Noteworthy-Light" w:hAnsiTheme="majorHAnsi" w:cstheme="majorHAnsi"/>
          <w:szCs w:val="24"/>
        </w:rPr>
      </w:pPr>
      <w:r w:rsidRPr="003403F7">
        <w:rPr>
          <w:rFonts w:asciiTheme="majorHAnsi" w:hAnsiTheme="majorHAnsi" w:cstheme="majorHAnsi"/>
        </w:rPr>
        <w:footnoteRef/>
      </w:r>
      <w:r w:rsidRPr="003403F7">
        <w:rPr>
          <w:rFonts w:asciiTheme="majorHAnsi" w:hAnsiTheme="majorHAnsi" w:cstheme="majorHAnsi"/>
        </w:rPr>
        <w:t>.  </w:t>
      </w:r>
      <w:r w:rsidRPr="003403F7">
        <w:rPr>
          <w:rFonts w:asciiTheme="majorHAnsi" w:eastAsia="Noteworthy-Light" w:hAnsiTheme="majorHAnsi" w:cstheme="majorHAnsi"/>
          <w:i/>
          <w:szCs w:val="24"/>
        </w:rPr>
        <w:t>Süzer and Eksen Holding A.Ş. v. Turkey</w:t>
      </w:r>
      <w:r w:rsidRPr="003403F7">
        <w:rPr>
          <w:rFonts w:asciiTheme="majorHAnsi" w:eastAsia="Noteworthy-Light" w:hAnsiTheme="majorHAnsi" w:cstheme="majorHAnsi"/>
          <w:szCs w:val="24"/>
        </w:rPr>
        <w:t xml:space="preserve">, no. 6334/05, §§ 143-144, 23 October 2012. </w:t>
      </w:r>
    </w:p>
  </w:footnote>
  <w:footnote w:id="23">
    <w:p w14:paraId="4ABED52E" w14:textId="77777777" w:rsidR="00D90640" w:rsidRPr="00652D97" w:rsidRDefault="00D90640" w:rsidP="00A03914">
      <w:pPr>
        <w:pStyle w:val="FootnoteText"/>
        <w:rPr>
          <w:rFonts w:asciiTheme="majorHAnsi" w:hAnsiTheme="majorHAnsi" w:cstheme="majorHAnsi"/>
          <w:lang w:val="fr-FR"/>
        </w:rPr>
      </w:pPr>
      <w:r w:rsidRPr="003403F7">
        <w:rPr>
          <w:rFonts w:asciiTheme="majorHAnsi" w:hAnsiTheme="majorHAnsi" w:cstheme="majorHAnsi"/>
        </w:rPr>
        <w:footnoteRef/>
      </w:r>
      <w:r w:rsidRPr="00652D97">
        <w:rPr>
          <w:rFonts w:asciiTheme="majorHAnsi" w:hAnsiTheme="majorHAnsi" w:cstheme="majorHAnsi"/>
          <w:lang w:val="fr-FR"/>
        </w:rPr>
        <w:t>.  « Les mesures prises par l’ARSB ont eu pour conséquence de priver les requérants des droits patrimoniaux, tant corporels qu’incorporels, liés à l’exploitation de leur ancienne banque. »</w:t>
      </w:r>
      <w:r w:rsidRPr="00652D97">
        <w:rPr>
          <w:rFonts w:asciiTheme="majorHAnsi" w:eastAsia="Noteworthy-Light" w:hAnsiTheme="majorHAnsi" w:cstheme="majorHAnsi"/>
          <w:szCs w:val="24"/>
          <w:lang w:val="fr-FR"/>
        </w:rPr>
        <w:t xml:space="preserve">, ibid., § 144. </w:t>
      </w:r>
    </w:p>
  </w:footnote>
  <w:footnote w:id="24">
    <w:p w14:paraId="1605198F" w14:textId="77777777" w:rsidR="00D90640" w:rsidRPr="003403F7" w:rsidRDefault="00D90640" w:rsidP="00A03914">
      <w:pPr>
        <w:pStyle w:val="FootnoteText"/>
        <w:rPr>
          <w:rFonts w:asciiTheme="majorHAnsi" w:hAnsiTheme="majorHAnsi" w:cstheme="majorHAnsi"/>
        </w:rPr>
      </w:pPr>
      <w:r w:rsidRPr="003403F7">
        <w:rPr>
          <w:rFonts w:asciiTheme="majorHAnsi" w:hAnsiTheme="majorHAnsi" w:cstheme="majorHAnsi"/>
        </w:rPr>
        <w:footnoteRef/>
      </w:r>
      <w:r w:rsidRPr="003403F7">
        <w:rPr>
          <w:rFonts w:asciiTheme="majorHAnsi" w:hAnsiTheme="majorHAnsi" w:cstheme="majorHAnsi"/>
        </w:rPr>
        <w:t>.  </w:t>
      </w:r>
      <w:r w:rsidRPr="003403F7">
        <w:rPr>
          <w:rFonts w:asciiTheme="majorHAnsi" w:hAnsiTheme="majorHAnsi" w:cstheme="majorHAnsi"/>
          <w:i/>
        </w:rPr>
        <w:t>Barcelona Traction, Light and Power Co., Ltd. (Belgium v. Spain)</w:t>
      </w:r>
      <w:r w:rsidRPr="003403F7">
        <w:rPr>
          <w:rFonts w:asciiTheme="majorHAnsi" w:hAnsiTheme="majorHAnsi" w:cstheme="majorHAnsi"/>
        </w:rPr>
        <w:t>, Judgment, 5</w:t>
      </w:r>
      <w:r>
        <w:rPr>
          <w:rFonts w:asciiTheme="majorHAnsi" w:hAnsiTheme="majorHAnsi" w:cstheme="majorHAnsi"/>
        </w:rPr>
        <w:t> </w:t>
      </w:r>
      <w:r w:rsidRPr="003403F7">
        <w:rPr>
          <w:rFonts w:asciiTheme="majorHAnsi" w:hAnsiTheme="majorHAnsi" w:cstheme="majorHAnsi"/>
        </w:rPr>
        <w:t xml:space="preserve">February 1970, ICJ Reports 1970, p. 4, § 47. </w:t>
      </w:r>
    </w:p>
  </w:footnote>
  <w:footnote w:id="25">
    <w:p w14:paraId="5CB2403D" w14:textId="77777777" w:rsidR="00D90640" w:rsidRPr="003403F7" w:rsidRDefault="00D90640" w:rsidP="00A03914">
      <w:pPr>
        <w:pStyle w:val="FootnoteText"/>
        <w:rPr>
          <w:rFonts w:asciiTheme="majorHAnsi" w:hAnsiTheme="majorHAnsi" w:cstheme="majorHAnsi"/>
        </w:rPr>
      </w:pPr>
      <w:r w:rsidRPr="003403F7">
        <w:rPr>
          <w:rFonts w:asciiTheme="majorHAnsi" w:hAnsiTheme="majorHAnsi" w:cstheme="majorHAnsi"/>
        </w:rPr>
        <w:footnoteRef/>
      </w:r>
      <w:r w:rsidRPr="003403F7">
        <w:rPr>
          <w:rFonts w:asciiTheme="majorHAnsi" w:hAnsiTheme="majorHAnsi" w:cstheme="majorHAnsi"/>
        </w:rPr>
        <w:t>.  </w:t>
      </w:r>
      <w:r w:rsidRPr="003403F7">
        <w:rPr>
          <w:rFonts w:asciiTheme="majorHAnsi" w:hAnsiTheme="majorHAnsi" w:cstheme="majorHAnsi"/>
          <w:i/>
        </w:rPr>
        <w:t>Case concerning the Elettronica Sicula S.p.A. (ELSI) (United States of America v.</w:t>
      </w:r>
      <w:r>
        <w:rPr>
          <w:rFonts w:asciiTheme="majorHAnsi" w:hAnsiTheme="majorHAnsi" w:cstheme="majorHAnsi"/>
          <w:i/>
        </w:rPr>
        <w:t> </w:t>
      </w:r>
      <w:r w:rsidRPr="003403F7">
        <w:rPr>
          <w:rFonts w:asciiTheme="majorHAnsi" w:hAnsiTheme="majorHAnsi" w:cstheme="majorHAnsi"/>
          <w:i/>
        </w:rPr>
        <w:t>Italy)</w:t>
      </w:r>
      <w:r w:rsidRPr="003403F7">
        <w:rPr>
          <w:rFonts w:asciiTheme="majorHAnsi" w:hAnsiTheme="majorHAnsi" w:cstheme="majorHAnsi"/>
        </w:rPr>
        <w:t xml:space="preserve">, Judgment, 20 July 1989, ICJ Reports 1989, p. 15. </w:t>
      </w:r>
    </w:p>
  </w:footnote>
  <w:footnote w:id="26">
    <w:p w14:paraId="3D575454" w14:textId="77777777" w:rsidR="00D90640" w:rsidRPr="003403F7" w:rsidRDefault="00D90640" w:rsidP="00A03914">
      <w:pPr>
        <w:pStyle w:val="FootnoteText"/>
        <w:rPr>
          <w:rFonts w:asciiTheme="majorHAnsi" w:hAnsiTheme="majorHAnsi" w:cstheme="majorHAnsi"/>
        </w:rPr>
      </w:pPr>
      <w:r w:rsidRPr="003403F7">
        <w:rPr>
          <w:rFonts w:asciiTheme="majorHAnsi" w:hAnsiTheme="majorHAnsi" w:cstheme="majorHAnsi"/>
        </w:rPr>
        <w:footnoteRef/>
      </w:r>
      <w:r w:rsidRPr="003403F7">
        <w:rPr>
          <w:rFonts w:asciiTheme="majorHAnsi" w:hAnsiTheme="majorHAnsi" w:cstheme="majorHAnsi"/>
        </w:rPr>
        <w:t xml:space="preserve">.  Ibid., § 137. </w:t>
      </w:r>
    </w:p>
  </w:footnote>
  <w:footnote w:id="27">
    <w:p w14:paraId="5A4AF122" w14:textId="77777777" w:rsidR="00D90640" w:rsidRPr="003403F7" w:rsidRDefault="00D90640" w:rsidP="00A03914">
      <w:pPr>
        <w:pStyle w:val="FootnoteText"/>
        <w:rPr>
          <w:rFonts w:asciiTheme="majorHAnsi" w:hAnsiTheme="majorHAnsi" w:cstheme="majorHAnsi"/>
        </w:rPr>
      </w:pPr>
      <w:r w:rsidRPr="003403F7">
        <w:rPr>
          <w:rFonts w:asciiTheme="majorHAnsi" w:hAnsiTheme="majorHAnsi" w:cstheme="majorHAnsi"/>
        </w:rPr>
        <w:footnoteRef/>
      </w:r>
      <w:r w:rsidRPr="003403F7">
        <w:rPr>
          <w:rFonts w:asciiTheme="majorHAnsi" w:hAnsiTheme="majorHAnsi" w:cstheme="majorHAnsi"/>
        </w:rPr>
        <w:t xml:space="preserve">.  Stanimir Alexandrov, </w:t>
      </w:r>
      <w:r w:rsidRPr="003403F7">
        <w:rPr>
          <w:rFonts w:asciiTheme="majorHAnsi" w:hAnsiTheme="majorHAnsi" w:cstheme="majorHAnsi"/>
          <w:i/>
        </w:rPr>
        <w:t>The “Baby Boom” of Treaty-Based Arbitrations and the Jurisdiction of ICSID Tribunals: Shareholders as “Investors” and Jurisdiction Ratione Temporis</w:t>
      </w:r>
      <w:r w:rsidRPr="003403F7">
        <w:rPr>
          <w:rFonts w:asciiTheme="majorHAnsi" w:hAnsiTheme="majorHAnsi" w:cstheme="majorHAnsi"/>
        </w:rPr>
        <w:t xml:space="preserve">, 4 </w:t>
      </w:r>
      <w:r w:rsidRPr="003403F7">
        <w:rPr>
          <w:rFonts w:asciiTheme="majorHAnsi" w:hAnsiTheme="majorHAnsi" w:cstheme="majorHAnsi"/>
          <w:smallCaps/>
        </w:rPr>
        <w:t>Law and Practice of International Courts and Tribunals</w:t>
      </w:r>
      <w:r w:rsidRPr="003403F7">
        <w:rPr>
          <w:rFonts w:asciiTheme="majorHAnsi" w:hAnsiTheme="majorHAnsi" w:cstheme="majorHAnsi"/>
        </w:rPr>
        <w:t xml:space="preserve"> (2005), p.</w:t>
      </w:r>
      <w:r>
        <w:rPr>
          <w:rFonts w:asciiTheme="majorHAnsi" w:hAnsiTheme="majorHAnsi" w:cstheme="majorHAnsi"/>
        </w:rPr>
        <w:t> </w:t>
      </w:r>
      <w:r w:rsidRPr="003403F7">
        <w:rPr>
          <w:rFonts w:asciiTheme="majorHAnsi" w:hAnsiTheme="majorHAnsi" w:cstheme="majorHAnsi"/>
        </w:rPr>
        <w:t xml:space="preserve">30. </w:t>
      </w:r>
    </w:p>
  </w:footnote>
  <w:footnote w:id="28">
    <w:p w14:paraId="08117E4C" w14:textId="77777777" w:rsidR="00D90640" w:rsidRPr="003403F7" w:rsidRDefault="00D90640" w:rsidP="00A03914">
      <w:pPr>
        <w:pStyle w:val="FootnoteText"/>
        <w:rPr>
          <w:rFonts w:asciiTheme="majorHAnsi" w:hAnsiTheme="majorHAnsi" w:cstheme="majorHAnsi"/>
        </w:rPr>
      </w:pPr>
      <w:r w:rsidRPr="003403F7">
        <w:rPr>
          <w:rFonts w:asciiTheme="majorHAnsi" w:hAnsiTheme="majorHAnsi" w:cstheme="majorHAnsi"/>
        </w:rPr>
        <w:footnoteRef/>
      </w:r>
      <w:r w:rsidRPr="003403F7">
        <w:rPr>
          <w:rFonts w:asciiTheme="majorHAnsi" w:hAnsiTheme="majorHAnsi" w:cstheme="majorHAnsi"/>
        </w:rPr>
        <w:t>.  </w:t>
      </w:r>
      <w:r w:rsidRPr="003403F7">
        <w:rPr>
          <w:rFonts w:asciiTheme="majorHAnsi" w:hAnsiTheme="majorHAnsi" w:cstheme="majorHAnsi"/>
          <w:i/>
        </w:rPr>
        <w:t>CMS v Argentina Decision on Jurisdiction</w:t>
      </w:r>
      <w:r w:rsidRPr="003403F7">
        <w:rPr>
          <w:rFonts w:asciiTheme="majorHAnsi" w:hAnsiTheme="majorHAnsi" w:cstheme="majorHAnsi"/>
        </w:rPr>
        <w:t xml:space="preserve"> </w:t>
      </w:r>
      <w:r w:rsidRPr="003403F7">
        <w:rPr>
          <w:rFonts w:asciiTheme="majorHAnsi" w:hAnsiTheme="majorHAnsi" w:cstheme="majorHAnsi"/>
          <w:i/>
        </w:rPr>
        <w:t>(USA</w:t>
      </w:r>
      <w:r>
        <w:rPr>
          <w:rFonts w:asciiTheme="majorHAnsi" w:hAnsiTheme="majorHAnsi" w:cstheme="majorHAnsi"/>
          <w:i/>
        </w:rPr>
        <w:t xml:space="preserve"> </w:t>
      </w:r>
      <w:r w:rsidRPr="003403F7">
        <w:rPr>
          <w:rFonts w:asciiTheme="majorHAnsi" w:hAnsiTheme="majorHAnsi" w:cstheme="majorHAnsi"/>
          <w:i/>
        </w:rPr>
        <w:t>/ Argentina BIT)</w:t>
      </w:r>
      <w:r w:rsidRPr="003403F7">
        <w:rPr>
          <w:rFonts w:asciiTheme="majorHAnsi" w:hAnsiTheme="majorHAnsi" w:cstheme="majorHAnsi"/>
        </w:rPr>
        <w:t>, 42 ILM 788 (2003),</w:t>
      </w:r>
      <w:r w:rsidRPr="003403F7">
        <w:rPr>
          <w:rFonts w:asciiTheme="majorHAnsi" w:eastAsia="Noteworthy-Light" w:hAnsiTheme="majorHAnsi" w:cstheme="majorHAnsi"/>
          <w:szCs w:val="24"/>
        </w:rPr>
        <w:t xml:space="preserve"> § 48. </w:t>
      </w:r>
    </w:p>
  </w:footnote>
  <w:footnote w:id="29">
    <w:p w14:paraId="2226CE07" w14:textId="77777777" w:rsidR="00D90640" w:rsidRPr="003403F7" w:rsidRDefault="00D90640" w:rsidP="00A03914">
      <w:pPr>
        <w:pStyle w:val="FootnoteText"/>
        <w:rPr>
          <w:rFonts w:asciiTheme="majorHAnsi" w:hAnsiTheme="majorHAnsi" w:cstheme="majorHAnsi"/>
        </w:rPr>
      </w:pPr>
      <w:r w:rsidRPr="003403F7">
        <w:rPr>
          <w:rFonts w:asciiTheme="majorHAnsi" w:hAnsiTheme="majorHAnsi" w:cstheme="majorHAnsi"/>
        </w:rPr>
        <w:footnoteRef/>
      </w:r>
      <w:r w:rsidRPr="003403F7">
        <w:rPr>
          <w:rFonts w:asciiTheme="majorHAnsi" w:hAnsiTheme="majorHAnsi" w:cstheme="majorHAnsi"/>
        </w:rPr>
        <w:t>.  See, e.g.</w:t>
      </w:r>
      <w:r w:rsidRPr="003403F7">
        <w:rPr>
          <w:rFonts w:asciiTheme="majorHAnsi" w:hAnsiTheme="majorHAnsi" w:cstheme="majorHAnsi"/>
          <w:i/>
        </w:rPr>
        <w:t>,</w:t>
      </w:r>
      <w:r w:rsidRPr="003403F7">
        <w:rPr>
          <w:rFonts w:asciiTheme="majorHAnsi" w:hAnsiTheme="majorHAnsi" w:cstheme="majorHAnsi"/>
        </w:rPr>
        <w:t xml:space="preserve"> </w:t>
      </w:r>
      <w:r w:rsidRPr="003403F7">
        <w:rPr>
          <w:rFonts w:asciiTheme="majorHAnsi" w:hAnsiTheme="majorHAnsi" w:cstheme="majorHAnsi"/>
          <w:i/>
        </w:rPr>
        <w:t>Alex Genin, Eastern Credit Limited, Inc. and A.S. Baltoil v. The Republic of Estonia</w:t>
      </w:r>
      <w:r w:rsidRPr="003403F7">
        <w:rPr>
          <w:rFonts w:asciiTheme="majorHAnsi" w:hAnsiTheme="majorHAnsi" w:cstheme="majorHAnsi"/>
        </w:rPr>
        <w:t xml:space="preserve">, Award, 25 June 2001, 6 ICSID Reports 241. </w:t>
      </w:r>
    </w:p>
  </w:footnote>
  <w:footnote w:id="30">
    <w:p w14:paraId="45BAA0A9" w14:textId="77777777" w:rsidR="00D90640" w:rsidRPr="003403F7" w:rsidRDefault="00D90640" w:rsidP="00A03914">
      <w:pPr>
        <w:pStyle w:val="FootnoteText"/>
        <w:rPr>
          <w:rFonts w:asciiTheme="majorHAnsi" w:hAnsiTheme="majorHAnsi" w:cstheme="majorHAnsi"/>
          <w:iCs/>
        </w:rPr>
      </w:pPr>
      <w:r w:rsidRPr="003403F7">
        <w:rPr>
          <w:rFonts w:asciiTheme="majorHAnsi" w:hAnsiTheme="majorHAnsi" w:cstheme="majorHAnsi"/>
        </w:rPr>
        <w:footnoteRef/>
      </w:r>
      <w:r w:rsidRPr="003403F7">
        <w:rPr>
          <w:rFonts w:asciiTheme="majorHAnsi" w:hAnsiTheme="majorHAnsi" w:cstheme="majorHAnsi"/>
        </w:rPr>
        <w:t>.  </w:t>
      </w:r>
      <w:r w:rsidRPr="003403F7">
        <w:rPr>
          <w:rFonts w:asciiTheme="majorHAnsi" w:hAnsiTheme="majorHAnsi" w:cstheme="majorHAnsi"/>
          <w:i/>
          <w:iCs/>
        </w:rPr>
        <w:t>GAMI Investments Inc. v United Mexican States</w:t>
      </w:r>
      <w:r w:rsidRPr="003403F7">
        <w:rPr>
          <w:rFonts w:asciiTheme="majorHAnsi" w:hAnsiTheme="majorHAnsi" w:cstheme="majorHAnsi"/>
          <w:iCs/>
        </w:rPr>
        <w:t>, UNCITRAL, Final Award, 15</w:t>
      </w:r>
      <w:r>
        <w:rPr>
          <w:rFonts w:asciiTheme="majorHAnsi" w:hAnsiTheme="majorHAnsi" w:cstheme="majorHAnsi"/>
          <w:iCs/>
        </w:rPr>
        <w:t> </w:t>
      </w:r>
      <w:r w:rsidRPr="003403F7">
        <w:rPr>
          <w:rFonts w:asciiTheme="majorHAnsi" w:hAnsiTheme="majorHAnsi" w:cstheme="majorHAnsi"/>
          <w:iCs/>
        </w:rPr>
        <w:t xml:space="preserve">November 2004, 44 ILM 545 (2005), </w:t>
      </w:r>
      <w:r w:rsidRPr="003403F7">
        <w:rPr>
          <w:rFonts w:asciiTheme="majorHAnsi" w:eastAsia="Noteworthy-Light" w:hAnsiTheme="majorHAnsi" w:cstheme="majorHAnsi"/>
          <w:szCs w:val="24"/>
        </w:rPr>
        <w:t xml:space="preserve">§ 33. </w:t>
      </w:r>
    </w:p>
  </w:footnote>
  <w:footnote w:id="31">
    <w:p w14:paraId="23B23D20" w14:textId="77777777" w:rsidR="00D90640" w:rsidRPr="003403F7" w:rsidRDefault="00D90640" w:rsidP="00A03914">
      <w:pPr>
        <w:pStyle w:val="FootnoteText"/>
        <w:rPr>
          <w:rFonts w:asciiTheme="majorHAnsi" w:hAnsiTheme="majorHAnsi" w:cstheme="majorHAnsi"/>
        </w:rPr>
      </w:pPr>
      <w:r w:rsidRPr="003403F7">
        <w:rPr>
          <w:rFonts w:asciiTheme="majorHAnsi" w:hAnsiTheme="majorHAnsi" w:cstheme="majorHAnsi"/>
        </w:rPr>
        <w:footnoteRef/>
      </w:r>
      <w:r w:rsidRPr="003403F7">
        <w:rPr>
          <w:rFonts w:asciiTheme="majorHAnsi" w:hAnsiTheme="majorHAnsi" w:cstheme="majorHAnsi"/>
        </w:rPr>
        <w:t>.  </w:t>
      </w:r>
      <w:r w:rsidRPr="003403F7">
        <w:rPr>
          <w:rFonts w:asciiTheme="majorHAnsi" w:hAnsiTheme="majorHAnsi" w:cstheme="majorHAnsi"/>
          <w:i/>
        </w:rPr>
        <w:t>Hulley Enterprises Limited (Cyprus) v. The Russian Federation</w:t>
      </w:r>
      <w:r w:rsidRPr="003403F7">
        <w:rPr>
          <w:rFonts w:asciiTheme="majorHAnsi" w:hAnsiTheme="majorHAnsi" w:cstheme="majorHAnsi"/>
        </w:rPr>
        <w:t xml:space="preserve">, Final Award, 18 July 2014, PCA Case No. AA 226; </w:t>
      </w:r>
      <w:r w:rsidRPr="003403F7">
        <w:rPr>
          <w:rFonts w:asciiTheme="majorHAnsi" w:hAnsiTheme="majorHAnsi" w:cstheme="majorHAnsi"/>
          <w:i/>
        </w:rPr>
        <w:t>Yukos Universal Limited (Isle of Man) v. The Russian Federation</w:t>
      </w:r>
      <w:r w:rsidRPr="003403F7">
        <w:rPr>
          <w:rFonts w:asciiTheme="majorHAnsi" w:hAnsiTheme="majorHAnsi" w:cstheme="majorHAnsi"/>
        </w:rPr>
        <w:t xml:space="preserve">, Final Award, 18 July 2014, PCA Case No. 227; </w:t>
      </w:r>
      <w:r w:rsidRPr="003403F7">
        <w:rPr>
          <w:rFonts w:asciiTheme="majorHAnsi" w:hAnsiTheme="majorHAnsi" w:cstheme="majorHAnsi"/>
          <w:i/>
        </w:rPr>
        <w:t>Veteran Petroleum Limited (Cyprus) v. The Russian Federation</w:t>
      </w:r>
      <w:r w:rsidRPr="003403F7">
        <w:rPr>
          <w:rFonts w:asciiTheme="majorHAnsi" w:hAnsiTheme="majorHAnsi" w:cstheme="majorHAnsi"/>
        </w:rPr>
        <w:t>, Final Award, 18 July 2014, PCA Case No. 228.</w:t>
      </w:r>
    </w:p>
  </w:footnote>
  <w:footnote w:id="32">
    <w:p w14:paraId="07DFC447" w14:textId="77777777" w:rsidR="00D90640" w:rsidRPr="003403F7" w:rsidRDefault="00D90640" w:rsidP="00A03914">
      <w:pPr>
        <w:pStyle w:val="FootnoteText"/>
      </w:pPr>
      <w:r w:rsidRPr="003403F7">
        <w:footnoteRef/>
      </w:r>
      <w:r w:rsidRPr="003403F7">
        <w:t>.  </w:t>
      </w:r>
      <w:r w:rsidRPr="003403F7">
        <w:rPr>
          <w:i/>
        </w:rPr>
        <w:t>Hulley Enterprises Limited (Cyprus) v. The Russian Federation</w:t>
      </w:r>
      <w:r w:rsidRPr="003403F7">
        <w:t xml:space="preserve">, Interim Award on Jurisdiction and Admissibility, 30 November 2009, Final Award, 18 July 2014, PCA Case No. AA 226, 1580. </w:t>
      </w:r>
    </w:p>
  </w:footnote>
  <w:footnote w:id="33">
    <w:p w14:paraId="2E798E7E" w14:textId="77777777" w:rsidR="00D90640" w:rsidRPr="003403F7" w:rsidRDefault="00D90640" w:rsidP="00A03914">
      <w:pPr>
        <w:pStyle w:val="FootnoteText"/>
      </w:pPr>
      <w:r w:rsidRPr="003403F7">
        <w:footnoteRef/>
      </w:r>
      <w:r w:rsidRPr="003403F7">
        <w:t xml:space="preserve">.  C Schreuer and U Kriebaum, </w:t>
      </w:r>
      <w:r w:rsidRPr="003403F7">
        <w:rPr>
          <w:i/>
        </w:rPr>
        <w:t>The Concept of Property in Human Rights Law and International Investment Law</w:t>
      </w:r>
      <w:r w:rsidRPr="003403F7">
        <w:t xml:space="preserve">, in S Breitenmoser et al, </w:t>
      </w:r>
      <w:r w:rsidRPr="003403F7">
        <w:rPr>
          <w:iCs/>
          <w:smallCaps/>
        </w:rPr>
        <w:t>Menschenrechte</w:t>
      </w:r>
      <w:r w:rsidRPr="003403F7">
        <w:rPr>
          <w:b/>
          <w:bCs/>
          <w:iCs/>
          <w:smallCaps/>
        </w:rPr>
        <w:t xml:space="preserve">, </w:t>
      </w:r>
      <w:r w:rsidRPr="003403F7">
        <w:rPr>
          <w:iCs/>
          <w:smallCaps/>
        </w:rPr>
        <w:t>Demokratie und Rechtsstaat: liber amicorum Luzius Wildhaber</w:t>
      </w:r>
      <w:r w:rsidRPr="003403F7">
        <w:rPr>
          <w:i/>
          <w:iCs/>
        </w:rPr>
        <w:t xml:space="preserve"> </w:t>
      </w:r>
      <w:r w:rsidRPr="003403F7">
        <w:rPr>
          <w:iCs/>
        </w:rPr>
        <w:t>(2007),</w:t>
      </w:r>
      <w:r w:rsidRPr="003403F7">
        <w:rPr>
          <w:i/>
          <w:iCs/>
        </w:rPr>
        <w:t xml:space="preserve"> </w:t>
      </w:r>
      <w:r w:rsidRPr="003403F7">
        <w:rPr>
          <w:iCs/>
        </w:rPr>
        <w:t>p.754.</w:t>
      </w:r>
      <w:r w:rsidRPr="003403F7">
        <w:rPr>
          <w:i/>
          <w:iCs/>
        </w:rPr>
        <w:t xml:space="preserve"> </w:t>
      </w:r>
    </w:p>
  </w:footnote>
  <w:footnote w:id="34">
    <w:p w14:paraId="085C422E" w14:textId="77777777" w:rsidR="00D90640" w:rsidRPr="003403F7" w:rsidRDefault="00D90640" w:rsidP="00A03914">
      <w:pPr>
        <w:pStyle w:val="FootnoteText"/>
      </w:pPr>
      <w:r w:rsidRPr="003403F7">
        <w:footnoteRef/>
      </w:r>
      <w:r w:rsidRPr="003403F7">
        <w:t xml:space="preserve">.  Ursula Kriebaum, </w:t>
      </w:r>
      <w:r w:rsidRPr="003403F7">
        <w:rPr>
          <w:i/>
        </w:rPr>
        <w:t xml:space="preserve">Is the European Court of Human Rights an alternative to </w:t>
      </w:r>
      <w:r>
        <w:rPr>
          <w:i/>
        </w:rPr>
        <w:t>investor</w:t>
      </w:r>
      <w:r>
        <w:rPr>
          <w:i/>
        </w:rPr>
        <w:noBreakHyphen/>
      </w:r>
      <w:r w:rsidRPr="003403F7">
        <w:rPr>
          <w:i/>
        </w:rPr>
        <w:t>state arbitration?</w:t>
      </w:r>
      <w:r w:rsidRPr="003403F7">
        <w:t xml:space="preserve"> in </w:t>
      </w:r>
      <w:r w:rsidRPr="003403F7">
        <w:rPr>
          <w:smallCaps/>
        </w:rPr>
        <w:t>Human Rights in International Investment Law and Arbitration</w:t>
      </w:r>
      <w:r w:rsidRPr="003403F7">
        <w:t xml:space="preserve"> (P.M. Dupuy, F. Francioni and E.U. Petersmann </w:t>
      </w:r>
      <w:r>
        <w:t>(</w:t>
      </w:r>
      <w:r w:rsidRPr="003403F7">
        <w:t>eds</w:t>
      </w:r>
      <w:r>
        <w:t>)</w:t>
      </w:r>
      <w:r w:rsidRPr="003403F7">
        <w:t xml:space="preserve">, New York: Oxford University Press 2009), p. 224. </w:t>
      </w:r>
    </w:p>
  </w:footnote>
  <w:footnote w:id="35">
    <w:p w14:paraId="5663A059" w14:textId="77777777" w:rsidR="00D90640" w:rsidRPr="003403F7" w:rsidRDefault="00D90640" w:rsidP="00A03914">
      <w:pPr>
        <w:pStyle w:val="FootnoteText"/>
      </w:pPr>
      <w:r w:rsidRPr="003403F7">
        <w:footnoteRef/>
      </w:r>
      <w:r w:rsidRPr="003403F7">
        <w:t xml:space="preserve">.  Kriebaum, p. 224 [citing </w:t>
      </w:r>
      <w:r w:rsidRPr="003403F7">
        <w:rPr>
          <w:i/>
          <w:iCs/>
        </w:rPr>
        <w:t>Antoine Goetz and ors v Burundi</w:t>
      </w:r>
      <w:r w:rsidRPr="003403F7">
        <w:t xml:space="preserve">, Award, 10 February 1999, 6 ICSID Reports 5; </w:t>
      </w:r>
      <w:r w:rsidRPr="003403F7">
        <w:rPr>
          <w:i/>
          <w:iCs/>
        </w:rPr>
        <w:t>Emilio August</w:t>
      </w:r>
      <w:r w:rsidRPr="002B680E">
        <w:rPr>
          <w:i/>
          <w:iCs/>
        </w:rPr>
        <w:t>í</w:t>
      </w:r>
      <w:r w:rsidRPr="003403F7">
        <w:rPr>
          <w:i/>
          <w:iCs/>
        </w:rPr>
        <w:t>n Maffezini v Spain</w:t>
      </w:r>
      <w:r w:rsidRPr="003403F7">
        <w:t>, Decision on Jurisdiction, 25</w:t>
      </w:r>
      <w:r>
        <w:t> </w:t>
      </w:r>
      <w:r w:rsidRPr="003403F7">
        <w:t xml:space="preserve">January 2000, 5 ICSID Reports 396; </w:t>
      </w:r>
      <w:r w:rsidRPr="003403F7">
        <w:rPr>
          <w:i/>
          <w:iCs/>
        </w:rPr>
        <w:t>Compa</w:t>
      </w:r>
      <w:r>
        <w:rPr>
          <w:i/>
          <w:iCs/>
        </w:rPr>
        <w:t>ñ</w:t>
      </w:r>
      <w:r>
        <w:rPr>
          <w:rFonts w:cstheme="minorHAnsi"/>
          <w:i/>
          <w:iCs/>
        </w:rPr>
        <w:t>í</w:t>
      </w:r>
      <w:r w:rsidRPr="003403F7">
        <w:rPr>
          <w:i/>
          <w:iCs/>
        </w:rPr>
        <w:t>a de Aguas del Aconquija, PA</w:t>
      </w:r>
      <w:r>
        <w:rPr>
          <w:i/>
          <w:iCs/>
        </w:rPr>
        <w:t> </w:t>
      </w:r>
      <w:r w:rsidRPr="003403F7">
        <w:rPr>
          <w:i/>
          <w:iCs/>
        </w:rPr>
        <w:t>&amp;</w:t>
      </w:r>
      <w:r>
        <w:rPr>
          <w:i/>
          <w:iCs/>
        </w:rPr>
        <w:t> </w:t>
      </w:r>
      <w:r w:rsidRPr="003403F7">
        <w:rPr>
          <w:i/>
          <w:iCs/>
        </w:rPr>
        <w:t>Compagnie G</w:t>
      </w:r>
      <w:r>
        <w:rPr>
          <w:i/>
          <w:iCs/>
        </w:rPr>
        <w:t>éné</w:t>
      </w:r>
      <w:r w:rsidRPr="003403F7">
        <w:rPr>
          <w:i/>
          <w:iCs/>
        </w:rPr>
        <w:t>rale des Eaux v Argentina</w:t>
      </w:r>
      <w:r w:rsidRPr="003403F7">
        <w:t xml:space="preserve"> (the </w:t>
      </w:r>
      <w:r w:rsidRPr="003403F7">
        <w:rPr>
          <w:i/>
          <w:iCs/>
        </w:rPr>
        <w:t xml:space="preserve">Vivendi </w:t>
      </w:r>
      <w:r w:rsidRPr="003403F7">
        <w:t>case), Decision on Annulment, 3</w:t>
      </w:r>
      <w:r>
        <w:t> </w:t>
      </w:r>
      <w:r w:rsidRPr="003403F7">
        <w:t xml:space="preserve">July 2002, 6 ICSID Reports 340; </w:t>
      </w:r>
      <w:r w:rsidRPr="003403F7">
        <w:rPr>
          <w:i/>
          <w:iCs/>
        </w:rPr>
        <w:t>Azurix Corp v Argentina</w:t>
      </w:r>
      <w:r w:rsidRPr="003403F7">
        <w:t>, Decision on Jurisdiction, 8</w:t>
      </w:r>
      <w:r>
        <w:t> </w:t>
      </w:r>
      <w:r w:rsidRPr="003403F7">
        <w:t xml:space="preserve">December 2003, 43 ILM 259 (2004); </w:t>
      </w:r>
      <w:r w:rsidRPr="003403F7">
        <w:rPr>
          <w:i/>
          <w:iCs/>
        </w:rPr>
        <w:t>LG&amp;E Energy Corp v Argentina</w:t>
      </w:r>
      <w:r w:rsidRPr="003403F7">
        <w:t xml:space="preserve">, Decision on Jurisdiction, 30 April 2004; </w:t>
      </w:r>
      <w:r w:rsidRPr="003403F7">
        <w:rPr>
          <w:i/>
          <w:iCs/>
        </w:rPr>
        <w:t>AMT v Zaire</w:t>
      </w:r>
      <w:r w:rsidRPr="003403F7">
        <w:t xml:space="preserve">, Award, 21 February 1997, 5 ICSID Reports 11; </w:t>
      </w:r>
      <w:r w:rsidRPr="003403F7">
        <w:rPr>
          <w:i/>
          <w:iCs/>
        </w:rPr>
        <w:t>Alex Genin v Estonia</w:t>
      </w:r>
      <w:r w:rsidRPr="003403F7">
        <w:rPr>
          <w:bCs/>
        </w:rPr>
        <w:t xml:space="preserve">, </w:t>
      </w:r>
      <w:r w:rsidRPr="003403F7">
        <w:t xml:space="preserve">Award, 25 June 2001, 6 ICSID Reports 241; </w:t>
      </w:r>
      <w:r w:rsidRPr="003403F7">
        <w:rPr>
          <w:i/>
          <w:iCs/>
        </w:rPr>
        <w:t>CME Czech Republic BV (The Netherlands) v Czech Republic</w:t>
      </w:r>
      <w:r w:rsidRPr="003403F7">
        <w:t>, Partial Award, 13 September 2001, 9</w:t>
      </w:r>
      <w:r>
        <w:t> </w:t>
      </w:r>
      <w:r w:rsidRPr="003403F7">
        <w:t xml:space="preserve"> ICSID Reports 121; </w:t>
      </w:r>
      <w:r w:rsidRPr="003403F7">
        <w:rPr>
          <w:i/>
          <w:iCs/>
        </w:rPr>
        <w:t>Camuzzi v Argentina</w:t>
      </w:r>
      <w:r w:rsidRPr="003403F7">
        <w:t xml:space="preserve">, Decision on Jurisdiction, 11 May 2005, at paras 12, 78–82, 140–142; </w:t>
      </w:r>
      <w:r w:rsidRPr="003403F7">
        <w:rPr>
          <w:i/>
          <w:iCs/>
        </w:rPr>
        <w:t>Gas Natural v Argentina</w:t>
      </w:r>
      <w:r w:rsidRPr="003403F7">
        <w:t xml:space="preserve">, Decision on Jurisdiction, 17 June 2005, at paras 32–35, 50–51; </w:t>
      </w:r>
      <w:r w:rsidRPr="003403F7">
        <w:rPr>
          <w:i/>
          <w:iCs/>
        </w:rPr>
        <w:t>AES Corp v Argentina</w:t>
      </w:r>
      <w:r w:rsidRPr="003403F7">
        <w:t xml:space="preserve">, Decision on Jurisdiction, 26 April 2005, at paras 85–89; </w:t>
      </w:r>
      <w:r w:rsidRPr="000D2282">
        <w:rPr>
          <w:i/>
          <w:iCs/>
        </w:rPr>
        <w:t>Compañía</w:t>
      </w:r>
      <w:r w:rsidRPr="003403F7">
        <w:rPr>
          <w:i/>
          <w:iCs/>
        </w:rPr>
        <w:t xml:space="preserve"> de Aguas del Aconquija, SA &amp; Vivendi</w:t>
      </w:r>
      <w:r w:rsidRPr="003403F7">
        <w:t xml:space="preserve"> </w:t>
      </w:r>
      <w:r w:rsidRPr="003403F7">
        <w:rPr>
          <w:i/>
          <w:iCs/>
        </w:rPr>
        <w:t>Universal SA v</w:t>
      </w:r>
      <w:r>
        <w:rPr>
          <w:i/>
          <w:iCs/>
        </w:rPr>
        <w:t>. </w:t>
      </w:r>
      <w:r w:rsidRPr="003403F7">
        <w:rPr>
          <w:i/>
          <w:iCs/>
        </w:rPr>
        <w:t xml:space="preserve"> Argentina </w:t>
      </w:r>
      <w:r w:rsidRPr="003403F7">
        <w:t>(</w:t>
      </w:r>
      <w:r w:rsidRPr="003403F7">
        <w:rPr>
          <w:i/>
          <w:iCs/>
        </w:rPr>
        <w:t>Vivendi II</w:t>
      </w:r>
      <w:r w:rsidRPr="003403F7">
        <w:t xml:space="preserve">), Decision on Jurisdiction, 14 November 2005, at paras 88–94; and </w:t>
      </w:r>
      <w:r w:rsidRPr="003403F7">
        <w:rPr>
          <w:i/>
          <w:iCs/>
        </w:rPr>
        <w:t>Continental Casualty v Argentina</w:t>
      </w:r>
      <w:r w:rsidRPr="003403F7">
        <w:t>, Decision on Jurisdiction, 22 February 2006, at paras</w:t>
      </w:r>
      <w:r>
        <w:t> </w:t>
      </w:r>
      <w:r w:rsidRPr="003403F7">
        <w:t xml:space="preserve">51–54, 76–89.] </w:t>
      </w:r>
    </w:p>
  </w:footnote>
  <w:footnote w:id="36">
    <w:p w14:paraId="470B54AB" w14:textId="77777777" w:rsidR="00D90640" w:rsidRPr="003403F7" w:rsidRDefault="00D90640" w:rsidP="00A03914">
      <w:pPr>
        <w:pStyle w:val="FootnoteText"/>
      </w:pPr>
      <w:r w:rsidRPr="003403F7">
        <w:footnoteRef/>
      </w:r>
      <w:r w:rsidRPr="003403F7">
        <w:t>.  </w:t>
      </w:r>
      <w:r w:rsidRPr="003403F7">
        <w:rPr>
          <w:i/>
          <w:iCs/>
        </w:rPr>
        <w:t>Cantos v Argentina</w:t>
      </w:r>
      <w:r w:rsidRPr="003403F7">
        <w:t xml:space="preserve">, Preliminary Objections, 7 September 2001, Series C No 85. </w:t>
      </w:r>
    </w:p>
  </w:footnote>
  <w:footnote w:id="37">
    <w:p w14:paraId="18BBF1E6" w14:textId="77777777" w:rsidR="00D90640" w:rsidRPr="003403F7" w:rsidRDefault="00D90640" w:rsidP="00A03914">
      <w:pPr>
        <w:pStyle w:val="FootnoteText"/>
      </w:pPr>
      <w:r w:rsidRPr="003403F7">
        <w:footnoteRef/>
      </w:r>
      <w:r w:rsidRPr="003403F7">
        <w:t>.  </w:t>
      </w:r>
      <w:r w:rsidRPr="003403F7">
        <w:rPr>
          <w:iCs/>
        </w:rPr>
        <w:t>Ibid.</w:t>
      </w:r>
      <w:r w:rsidRPr="003403F7">
        <w:t xml:space="preserve">, </w:t>
      </w:r>
      <w:r w:rsidRPr="003403F7">
        <w:rPr>
          <w:rFonts w:cstheme="minorHAnsi"/>
        </w:rPr>
        <w:t xml:space="preserve">§ </w:t>
      </w:r>
      <w:r w:rsidRPr="003403F7">
        <w:t>27. The Court made specific reference to the case</w:t>
      </w:r>
      <w:r>
        <w:t>-</w:t>
      </w:r>
      <w:r w:rsidRPr="003403F7">
        <w:t xml:space="preserve">law of the European Court of Human Rights in </w:t>
      </w:r>
      <w:r w:rsidRPr="003403F7">
        <w:rPr>
          <w:i/>
          <w:iCs/>
        </w:rPr>
        <w:t>Pine</w:t>
      </w:r>
      <w:r w:rsidRPr="003403F7">
        <w:t xml:space="preserve"> </w:t>
      </w:r>
      <w:r w:rsidRPr="003403F7">
        <w:rPr>
          <w:i/>
          <w:iCs/>
        </w:rPr>
        <w:t xml:space="preserve">Valley Developments Ltd and </w:t>
      </w:r>
      <w:r>
        <w:rPr>
          <w:i/>
          <w:iCs/>
        </w:rPr>
        <w:t>Others v. Ireland</w:t>
      </w:r>
      <w:r w:rsidRPr="003403F7">
        <w:t xml:space="preserve">, 29 November 1991, Series A </w:t>
      </w:r>
      <w:r>
        <w:t>n</w:t>
      </w:r>
      <w:r w:rsidRPr="003403F7">
        <w:t>o</w:t>
      </w:r>
      <w:r>
        <w:t>.</w:t>
      </w:r>
      <w:r w:rsidRPr="003403F7">
        <w:t xml:space="preserve"> 222. </w:t>
      </w:r>
    </w:p>
  </w:footnote>
  <w:footnote w:id="38">
    <w:p w14:paraId="7D3BCCDB" w14:textId="77777777" w:rsidR="00D90640" w:rsidRPr="003403F7" w:rsidRDefault="00D90640" w:rsidP="00A03914">
      <w:pPr>
        <w:pStyle w:val="FootnoteText"/>
        <w:rPr>
          <w:rFonts w:asciiTheme="majorHAnsi" w:hAnsiTheme="majorHAnsi" w:cstheme="majorHAnsi"/>
        </w:rPr>
      </w:pPr>
      <w:r w:rsidRPr="003403F7">
        <w:rPr>
          <w:rFonts w:asciiTheme="majorHAnsi" w:hAnsiTheme="majorHAnsi" w:cstheme="majorHAnsi"/>
        </w:rPr>
        <w:footnoteRef/>
      </w:r>
      <w:r w:rsidRPr="003403F7">
        <w:rPr>
          <w:rFonts w:asciiTheme="majorHAnsi" w:hAnsiTheme="majorHAnsi" w:cstheme="majorHAnsi"/>
        </w:rPr>
        <w:t>.  </w:t>
      </w:r>
      <w:r w:rsidRPr="003403F7">
        <w:rPr>
          <w:rFonts w:asciiTheme="majorHAnsi" w:hAnsiTheme="majorHAnsi" w:cstheme="majorHAnsi"/>
          <w:i/>
        </w:rPr>
        <w:t>Trasta Komercbanka AS v Europea Central Bank</w:t>
      </w:r>
      <w:r w:rsidRPr="003403F7">
        <w:rPr>
          <w:rFonts w:asciiTheme="majorHAnsi" w:hAnsiTheme="majorHAnsi" w:cstheme="majorHAnsi"/>
        </w:rPr>
        <w:t xml:space="preserve">, Case T-247/16, 27 September 2017, § 67. </w:t>
      </w:r>
    </w:p>
  </w:footnote>
  <w:footnote w:id="39">
    <w:p w14:paraId="7A2EF89F" w14:textId="77777777" w:rsidR="00D90640" w:rsidRPr="003403F7" w:rsidRDefault="00D90640" w:rsidP="00A03914">
      <w:pPr>
        <w:pStyle w:val="FootnoteText"/>
        <w:rPr>
          <w:rFonts w:asciiTheme="majorHAnsi" w:hAnsiTheme="majorHAnsi" w:cstheme="majorHAnsi"/>
        </w:rPr>
      </w:pPr>
      <w:r w:rsidRPr="003403F7">
        <w:rPr>
          <w:rFonts w:asciiTheme="majorHAnsi" w:hAnsiTheme="majorHAnsi" w:cstheme="majorHAnsi"/>
        </w:rPr>
        <w:footnoteRef/>
      </w:r>
      <w:r w:rsidRPr="003403F7">
        <w:rPr>
          <w:rFonts w:asciiTheme="majorHAnsi" w:hAnsiTheme="majorHAnsi" w:cstheme="majorHAnsi"/>
        </w:rPr>
        <w:t xml:space="preserve">.  Ibid., § 66. </w:t>
      </w:r>
    </w:p>
  </w:footnote>
  <w:footnote w:id="40">
    <w:p w14:paraId="7704F0C2" w14:textId="77777777" w:rsidR="00D90640" w:rsidRPr="003403F7" w:rsidRDefault="00D90640" w:rsidP="00A03914">
      <w:pPr>
        <w:pStyle w:val="FootnoteText"/>
        <w:rPr>
          <w:rFonts w:asciiTheme="majorHAnsi" w:hAnsiTheme="majorHAnsi" w:cstheme="majorHAnsi"/>
          <w:i/>
        </w:rPr>
      </w:pPr>
      <w:r w:rsidRPr="003403F7">
        <w:rPr>
          <w:rFonts w:asciiTheme="majorHAnsi" w:hAnsiTheme="majorHAnsi" w:cstheme="majorHAnsi"/>
        </w:rPr>
        <w:footnoteRef/>
      </w:r>
      <w:r w:rsidRPr="003403F7">
        <w:rPr>
          <w:rFonts w:asciiTheme="majorHAnsi" w:hAnsiTheme="majorHAnsi" w:cstheme="majorHAnsi"/>
        </w:rPr>
        <w:t xml:space="preserve">.  See generally Stanimir A. Alexandrov, </w:t>
      </w:r>
      <w:r w:rsidRPr="003403F7">
        <w:rPr>
          <w:rFonts w:asciiTheme="majorHAnsi" w:hAnsiTheme="majorHAnsi" w:cstheme="majorHAnsi"/>
          <w:i/>
        </w:rPr>
        <w:t>The ‘Baby Boom’ of Treaty-Based Arbitrations</w:t>
      </w:r>
    </w:p>
    <w:p w14:paraId="13952C34" w14:textId="77777777" w:rsidR="00D90640" w:rsidRPr="003403F7" w:rsidRDefault="00D90640" w:rsidP="00A03914">
      <w:pPr>
        <w:pStyle w:val="FootnoteText"/>
        <w:rPr>
          <w:rFonts w:asciiTheme="majorHAnsi" w:hAnsiTheme="majorHAnsi" w:cstheme="majorHAnsi"/>
          <w:i/>
          <w:iCs/>
        </w:rPr>
      </w:pPr>
      <w:r w:rsidRPr="003403F7">
        <w:rPr>
          <w:rFonts w:asciiTheme="majorHAnsi" w:hAnsiTheme="majorHAnsi" w:cstheme="majorHAnsi"/>
          <w:i/>
        </w:rPr>
        <w:t xml:space="preserve">and the Jurisdiction of ICSID Tribunals: Shareholders as ‘Investors’ and Jurisdiction </w:t>
      </w:r>
      <w:r w:rsidRPr="003403F7">
        <w:rPr>
          <w:rFonts w:asciiTheme="majorHAnsi" w:hAnsiTheme="majorHAnsi" w:cstheme="majorHAnsi"/>
          <w:i/>
          <w:iCs/>
        </w:rPr>
        <w:t>Ratione Temporis</w:t>
      </w:r>
      <w:r w:rsidRPr="003403F7">
        <w:rPr>
          <w:rFonts w:asciiTheme="majorHAnsi" w:hAnsiTheme="majorHAnsi" w:cstheme="majorHAnsi"/>
        </w:rPr>
        <w:t xml:space="preserve">, 4 </w:t>
      </w:r>
      <w:r w:rsidRPr="003403F7">
        <w:rPr>
          <w:rFonts w:asciiTheme="majorHAnsi" w:hAnsiTheme="majorHAnsi" w:cstheme="majorHAnsi"/>
          <w:smallCaps/>
        </w:rPr>
        <w:t>Law and Practice Intl Courts and Tribunals</w:t>
      </w:r>
      <w:r w:rsidRPr="003403F7">
        <w:rPr>
          <w:rFonts w:asciiTheme="majorHAnsi" w:hAnsiTheme="majorHAnsi" w:cstheme="majorHAnsi"/>
        </w:rPr>
        <w:t xml:space="preserve"> 19 (2005); Charles Schreuer, </w:t>
      </w:r>
      <w:r w:rsidRPr="003403F7">
        <w:rPr>
          <w:rFonts w:asciiTheme="majorHAnsi" w:hAnsiTheme="majorHAnsi" w:cstheme="majorHAnsi"/>
          <w:i/>
        </w:rPr>
        <w:t>Shareholder</w:t>
      </w:r>
      <w:r w:rsidRPr="003403F7">
        <w:rPr>
          <w:rFonts w:asciiTheme="majorHAnsi" w:hAnsiTheme="majorHAnsi" w:cstheme="majorHAnsi"/>
          <w:i/>
          <w:iCs/>
        </w:rPr>
        <w:t xml:space="preserve"> </w:t>
      </w:r>
      <w:r w:rsidRPr="003403F7">
        <w:rPr>
          <w:rFonts w:asciiTheme="majorHAnsi" w:hAnsiTheme="majorHAnsi" w:cstheme="majorHAnsi"/>
          <w:i/>
        </w:rPr>
        <w:t>Protection in International Investment Law</w:t>
      </w:r>
      <w:r w:rsidRPr="003403F7">
        <w:rPr>
          <w:rFonts w:asciiTheme="majorHAnsi" w:hAnsiTheme="majorHAnsi" w:cstheme="majorHAnsi"/>
        </w:rPr>
        <w:t>, in P.-M. Dupuy/B. Fassbender/M.N. Shaw et al.</w:t>
      </w:r>
      <w:r w:rsidRPr="003403F7">
        <w:rPr>
          <w:rFonts w:asciiTheme="majorHAnsi" w:hAnsiTheme="majorHAnsi" w:cstheme="majorHAnsi"/>
          <w:i/>
          <w:iCs/>
        </w:rPr>
        <w:t xml:space="preserve"> </w:t>
      </w:r>
      <w:r w:rsidRPr="003403F7">
        <w:rPr>
          <w:rFonts w:asciiTheme="majorHAnsi" w:hAnsiTheme="majorHAnsi" w:cstheme="majorHAnsi"/>
        </w:rPr>
        <w:t xml:space="preserve">(eds) </w:t>
      </w:r>
      <w:r w:rsidRPr="003403F7">
        <w:rPr>
          <w:rFonts w:asciiTheme="majorHAnsi" w:hAnsiTheme="majorHAnsi" w:cstheme="majorHAnsi"/>
          <w:smallCaps/>
        </w:rPr>
        <w:t>Völkerrecht als Wertordnung, Festschrift für Christian Tomuschat</w:t>
      </w:r>
      <w:r w:rsidRPr="003403F7">
        <w:rPr>
          <w:rFonts w:asciiTheme="majorHAnsi" w:hAnsiTheme="majorHAnsi" w:cstheme="majorHAnsi"/>
        </w:rPr>
        <w:t xml:space="preserve"> (2006), pp. 601-619</w:t>
      </w:r>
      <w:r>
        <w:rPr>
          <w:rFonts w:asciiTheme="majorHAnsi" w:hAnsiTheme="majorHAnsi" w:cstheme="majorHAnsi"/>
        </w:rPr>
        <w:t>.</w:t>
      </w:r>
    </w:p>
  </w:footnote>
  <w:footnote w:id="41">
    <w:p w14:paraId="5CCD85C1" w14:textId="77777777" w:rsidR="00D90640" w:rsidRPr="003403F7" w:rsidRDefault="00D90640" w:rsidP="00A03914">
      <w:pPr>
        <w:pStyle w:val="FootnoteText"/>
        <w:rPr>
          <w:rFonts w:asciiTheme="majorHAnsi" w:eastAsia="Noteworthy-Light" w:hAnsiTheme="majorHAnsi" w:cstheme="majorHAnsi"/>
          <w:szCs w:val="24"/>
        </w:rPr>
      </w:pPr>
      <w:r w:rsidRPr="003403F7">
        <w:rPr>
          <w:rFonts w:asciiTheme="majorHAnsi" w:hAnsiTheme="majorHAnsi" w:cstheme="majorHAnsi"/>
        </w:rPr>
        <w:footnoteRef/>
      </w:r>
      <w:r w:rsidRPr="003403F7">
        <w:rPr>
          <w:rFonts w:asciiTheme="majorHAnsi" w:hAnsiTheme="majorHAnsi" w:cstheme="majorHAnsi"/>
        </w:rPr>
        <w:t>.  </w:t>
      </w:r>
      <w:r w:rsidRPr="003403F7">
        <w:rPr>
          <w:rFonts w:asciiTheme="majorHAnsi" w:hAnsiTheme="majorHAnsi" w:cstheme="majorHAnsi"/>
          <w:i/>
        </w:rPr>
        <w:t>Olczak v. Poland</w:t>
      </w:r>
      <w:r w:rsidRPr="003403F7">
        <w:rPr>
          <w:rFonts w:asciiTheme="majorHAnsi" w:hAnsiTheme="majorHAnsi" w:cstheme="majorHAnsi"/>
        </w:rPr>
        <w:t xml:space="preserve"> (dec.), § 60; </w:t>
      </w:r>
      <w:r w:rsidRPr="003403F7">
        <w:rPr>
          <w:rFonts w:asciiTheme="majorHAnsi" w:eastAsia="Noteworthy-Light" w:hAnsiTheme="majorHAnsi" w:cstheme="majorHAnsi"/>
          <w:szCs w:val="24"/>
        </w:rPr>
        <w:t xml:space="preserve">see also </w:t>
      </w:r>
      <w:r w:rsidRPr="003403F7">
        <w:rPr>
          <w:rFonts w:asciiTheme="majorHAnsi" w:eastAsia="Noteworthy-Light" w:hAnsiTheme="majorHAnsi" w:cstheme="majorHAnsi"/>
          <w:i/>
          <w:szCs w:val="24"/>
        </w:rPr>
        <w:t xml:space="preserve">Marini v. Albania, </w:t>
      </w:r>
      <w:r w:rsidRPr="003403F7">
        <w:rPr>
          <w:rFonts w:asciiTheme="majorHAnsi" w:eastAsia="Noteworthy-Light" w:hAnsiTheme="majorHAnsi" w:cstheme="majorHAnsi"/>
          <w:szCs w:val="24"/>
        </w:rPr>
        <w:t>no. 3738/02, § 164, 18</w:t>
      </w:r>
      <w:r>
        <w:rPr>
          <w:rFonts w:asciiTheme="majorHAnsi" w:eastAsia="Noteworthy-Light" w:hAnsiTheme="majorHAnsi" w:cstheme="majorHAnsi"/>
          <w:szCs w:val="24"/>
        </w:rPr>
        <w:t> </w:t>
      </w:r>
      <w:r w:rsidRPr="003403F7">
        <w:rPr>
          <w:rFonts w:asciiTheme="majorHAnsi" w:eastAsia="Noteworthy-Light" w:hAnsiTheme="majorHAnsi" w:cstheme="majorHAnsi"/>
          <w:szCs w:val="24"/>
        </w:rPr>
        <w:t xml:space="preserve">December 2007. </w:t>
      </w:r>
    </w:p>
  </w:footnote>
  <w:footnote w:id="42">
    <w:p w14:paraId="53912629" w14:textId="77777777" w:rsidR="00D90640" w:rsidRPr="003403F7" w:rsidRDefault="00D90640" w:rsidP="00A03914">
      <w:pPr>
        <w:pStyle w:val="FootnoteText"/>
        <w:rPr>
          <w:rFonts w:asciiTheme="majorHAnsi" w:hAnsiTheme="majorHAnsi" w:cstheme="majorHAnsi"/>
          <w:i/>
        </w:rPr>
      </w:pPr>
      <w:r w:rsidRPr="003403F7">
        <w:rPr>
          <w:rFonts w:asciiTheme="majorHAnsi" w:hAnsiTheme="majorHAnsi" w:cstheme="majorHAnsi"/>
        </w:rPr>
        <w:footnoteRef/>
      </w:r>
      <w:r w:rsidRPr="003403F7">
        <w:rPr>
          <w:rFonts w:asciiTheme="majorHAnsi" w:hAnsiTheme="majorHAnsi" w:cstheme="majorHAnsi"/>
        </w:rPr>
        <w:t>.  </w:t>
      </w:r>
      <w:r w:rsidRPr="003403F7">
        <w:rPr>
          <w:rFonts w:asciiTheme="majorHAnsi" w:hAnsiTheme="majorHAnsi" w:cstheme="majorHAnsi"/>
          <w:i/>
        </w:rPr>
        <w:t>Sporrong and Lönnroth v. Sweden</w:t>
      </w:r>
      <w:r w:rsidRPr="003403F7">
        <w:rPr>
          <w:rFonts w:asciiTheme="majorHAnsi" w:hAnsiTheme="majorHAnsi" w:cstheme="majorHAnsi"/>
        </w:rPr>
        <w:t xml:space="preserve">, 23 September 1982, </w:t>
      </w:r>
      <w:r w:rsidRPr="0032694A">
        <w:rPr>
          <w:rFonts w:asciiTheme="majorHAnsi" w:hAnsiTheme="majorHAnsi" w:cstheme="majorHAnsi"/>
        </w:rPr>
        <w:t>§ 61</w:t>
      </w:r>
      <w:r>
        <w:rPr>
          <w:rFonts w:asciiTheme="majorHAnsi" w:hAnsiTheme="majorHAnsi" w:cstheme="majorHAnsi"/>
        </w:rPr>
        <w:t xml:space="preserve">, </w:t>
      </w:r>
      <w:r w:rsidRPr="003403F7">
        <w:rPr>
          <w:rFonts w:asciiTheme="majorHAnsi" w:hAnsiTheme="majorHAnsi" w:cstheme="majorHAnsi"/>
        </w:rPr>
        <w:t>Series A no. 52</w:t>
      </w:r>
      <w:r>
        <w:rPr>
          <w:rFonts w:asciiTheme="majorHAnsi" w:hAnsiTheme="majorHAnsi" w:cstheme="majorHAnsi"/>
        </w:rPr>
        <w:t>.</w:t>
      </w:r>
    </w:p>
  </w:footnote>
  <w:footnote w:id="43">
    <w:p w14:paraId="0271E610" w14:textId="77777777" w:rsidR="00D90640" w:rsidRPr="003403F7" w:rsidRDefault="00D90640" w:rsidP="00A03914">
      <w:pPr>
        <w:pStyle w:val="FootnoteText"/>
      </w:pPr>
      <w:r w:rsidRPr="003403F7">
        <w:footnoteRef/>
      </w:r>
      <w:r w:rsidRPr="003403F7">
        <w:t>.  </w:t>
      </w:r>
      <w:r w:rsidRPr="003403F7">
        <w:rPr>
          <w:i/>
        </w:rPr>
        <w:t xml:space="preserve">James and Others v. </w:t>
      </w:r>
      <w:r>
        <w:rPr>
          <w:i/>
        </w:rPr>
        <w:t xml:space="preserve">the </w:t>
      </w:r>
      <w:r w:rsidRPr="003403F7">
        <w:rPr>
          <w:i/>
        </w:rPr>
        <w:t>United Kingdom</w:t>
      </w:r>
      <w:r w:rsidRPr="003403F7">
        <w:t xml:space="preserve">, no. 8793/79, § 37, Series A no. 98. </w:t>
      </w:r>
    </w:p>
  </w:footnote>
  <w:footnote w:id="44">
    <w:p w14:paraId="6693AE41" w14:textId="77777777" w:rsidR="00D90640" w:rsidRPr="003403F7" w:rsidRDefault="00D90640" w:rsidP="00A03914">
      <w:pPr>
        <w:pStyle w:val="FootnoteText"/>
      </w:pPr>
      <w:r w:rsidRPr="003403F7">
        <w:footnoteRef/>
      </w:r>
      <w:r w:rsidRPr="003403F7">
        <w:t xml:space="preserve">.  Ibid. </w:t>
      </w:r>
    </w:p>
  </w:footnote>
  <w:footnote w:id="45">
    <w:p w14:paraId="4A90E788" w14:textId="77777777" w:rsidR="00D90640" w:rsidRPr="003403F7" w:rsidRDefault="00D90640" w:rsidP="00A03914">
      <w:pPr>
        <w:pStyle w:val="FootnoteText"/>
      </w:pPr>
      <w:r w:rsidRPr="003403F7">
        <w:footnoteRef/>
      </w:r>
      <w:r w:rsidRPr="003403F7">
        <w:t>.  </w:t>
      </w:r>
      <w:r w:rsidRPr="003403F7">
        <w:rPr>
          <w:i/>
          <w:iCs/>
        </w:rPr>
        <w:t>Sporrong and Lönnroth v. Sweden</w:t>
      </w:r>
      <w:r w:rsidRPr="003403F7">
        <w:t xml:space="preserve">, § 60, </w:t>
      </w:r>
    </w:p>
  </w:footnote>
  <w:footnote w:id="46">
    <w:p w14:paraId="340F16D0" w14:textId="77777777" w:rsidR="00D90640" w:rsidRPr="003403F7" w:rsidRDefault="00D90640" w:rsidP="00A03914">
      <w:pPr>
        <w:pStyle w:val="FootnoteText"/>
        <w:rPr>
          <w:i/>
        </w:rPr>
      </w:pPr>
      <w:r w:rsidRPr="003403F7">
        <w:footnoteRef/>
      </w:r>
      <w:r w:rsidRPr="003403F7">
        <w:t>.  </w:t>
      </w:r>
      <w:r w:rsidRPr="003403F7">
        <w:rPr>
          <w:i/>
        </w:rPr>
        <w:t xml:space="preserve">Hatton and Others v. the United Kingdom </w:t>
      </w:r>
      <w:r w:rsidRPr="003403F7">
        <w:t>[GC], no. 36022/97, §</w:t>
      </w:r>
      <w:r w:rsidRPr="003403F7">
        <w:rPr>
          <w:rFonts w:cstheme="minorHAnsi"/>
        </w:rPr>
        <w:t>§</w:t>
      </w:r>
      <w:r w:rsidRPr="003403F7">
        <w:t xml:space="preserve"> 103 and 123, ECHR</w:t>
      </w:r>
      <w:r>
        <w:t> </w:t>
      </w:r>
      <w:r w:rsidRPr="003403F7">
        <w:t>2003</w:t>
      </w:r>
      <w:r w:rsidRPr="003403F7">
        <w:noBreakHyphen/>
        <w:t>VIII.</w:t>
      </w:r>
      <w:r w:rsidRPr="003403F7">
        <w:rPr>
          <w:i/>
        </w:rPr>
        <w:t xml:space="preserve"> </w:t>
      </w:r>
    </w:p>
  </w:footnote>
  <w:footnote w:id="47">
    <w:p w14:paraId="41EAEB33" w14:textId="77777777" w:rsidR="00D90640" w:rsidRPr="003403F7" w:rsidRDefault="00D90640" w:rsidP="00A03914">
      <w:pPr>
        <w:pStyle w:val="FootnoteText"/>
        <w:rPr>
          <w:i/>
        </w:rPr>
      </w:pPr>
      <w:r w:rsidRPr="003403F7">
        <w:footnoteRef/>
      </w:r>
      <w:r w:rsidRPr="003403F7">
        <w:t>.  See my concurr</w:t>
      </w:r>
      <w:r>
        <w:t>ing opinion</w:t>
      </w:r>
      <w:r w:rsidRPr="003403F7">
        <w:t xml:space="preserve"> (</w:t>
      </w:r>
      <w:r w:rsidRPr="003403F7">
        <w:rPr>
          <w:rFonts w:cstheme="minorHAnsi"/>
        </w:rPr>
        <w:t>§</w:t>
      </w:r>
      <w:r w:rsidRPr="003403F7">
        <w:t xml:space="preserve"> 24) in </w:t>
      </w:r>
      <w:r w:rsidRPr="003403F7">
        <w:rPr>
          <w:i/>
          <w:iCs/>
        </w:rPr>
        <w:t>Könyv-Tár Kft and Others v. Hungary</w:t>
      </w:r>
      <w:r w:rsidRPr="003403F7">
        <w:t xml:space="preserve"> (merits), no. 21623/13, 16 October 2018.</w:t>
      </w:r>
    </w:p>
  </w:footnote>
  <w:footnote w:id="48">
    <w:p w14:paraId="6C4DE1DC" w14:textId="77777777" w:rsidR="00D90640" w:rsidRPr="003403F7" w:rsidRDefault="00D90640" w:rsidP="00A03914">
      <w:pPr>
        <w:pStyle w:val="FootnoteText"/>
        <w:rPr>
          <w:i/>
        </w:rPr>
      </w:pPr>
      <w:r w:rsidRPr="003403F7">
        <w:footnoteRef/>
      </w:r>
      <w:r w:rsidRPr="003403F7">
        <w:t>.  </w:t>
      </w:r>
      <w:r w:rsidRPr="003403F7">
        <w:rPr>
          <w:i/>
        </w:rPr>
        <w:t>Matos e Silva, Lda., and Others v. Portugal</w:t>
      </w:r>
      <w:r w:rsidRPr="003403F7">
        <w:t>, 16 September 1996, § 79, Reports of Judgments and Decisions 1996</w:t>
      </w:r>
      <w:r w:rsidRPr="003403F7">
        <w:noBreakHyphen/>
        <w:t xml:space="preserve">IV. See also Sabrina Robert-Cuendet, </w:t>
      </w:r>
      <w:r w:rsidRPr="003403F7">
        <w:rPr>
          <w:i/>
        </w:rPr>
        <w:t>Interference et Expropriation</w:t>
      </w:r>
      <w:r w:rsidRPr="003403F7">
        <w:t xml:space="preserve">, in Walid Ben Hamida and Frederique Coulée </w:t>
      </w:r>
      <w:r>
        <w:t>(</w:t>
      </w:r>
      <w:r w:rsidRPr="003403F7">
        <w:t>eds</w:t>
      </w:r>
      <w:r>
        <w:t>)</w:t>
      </w:r>
      <w:r w:rsidRPr="003403F7">
        <w:t xml:space="preserve">, </w:t>
      </w:r>
      <w:r w:rsidRPr="003403F7">
        <w:rPr>
          <w:smallCaps/>
        </w:rPr>
        <w:t>Convergences et Contradictions du droit des investissements et des droits de l’homme: une approche contentieuse</w:t>
      </w:r>
      <w:r w:rsidRPr="003403F7">
        <w:t xml:space="preserve"> (2017), p. 134 (noting that where </w:t>
      </w:r>
      <w:r>
        <w:t>a</w:t>
      </w:r>
      <w:r w:rsidRPr="003403F7">
        <w:t xml:space="preserve"> property right has been made precarious, the doctrines of deprivation and control of use intersect). </w:t>
      </w:r>
    </w:p>
  </w:footnote>
  <w:footnote w:id="49">
    <w:p w14:paraId="02DEA911" w14:textId="77777777" w:rsidR="00D90640" w:rsidRPr="003403F7" w:rsidRDefault="00D90640" w:rsidP="00A03914">
      <w:pPr>
        <w:pStyle w:val="FootnoteText"/>
        <w:rPr>
          <w:i/>
        </w:rPr>
      </w:pPr>
      <w:r w:rsidRPr="003403F7">
        <w:footnoteRef/>
      </w:r>
      <w:r w:rsidRPr="003403F7">
        <w:t>.  </w:t>
      </w:r>
      <w:r w:rsidRPr="003403F7">
        <w:rPr>
          <w:i/>
        </w:rPr>
        <w:t>Ayangil and Others v. Turkey</w:t>
      </w:r>
      <w:r w:rsidRPr="003403F7">
        <w:t>, no. 33294/03, § 40, 6 December 2011.</w:t>
      </w:r>
    </w:p>
  </w:footnote>
  <w:footnote w:id="50">
    <w:p w14:paraId="33089345" w14:textId="77777777" w:rsidR="00D90640" w:rsidRPr="003403F7" w:rsidRDefault="00D90640" w:rsidP="00A03914">
      <w:pPr>
        <w:pStyle w:val="FootnoteText"/>
      </w:pPr>
      <w:r w:rsidRPr="003403F7">
        <w:footnoteRef/>
      </w:r>
      <w:r w:rsidRPr="003403F7">
        <w:t xml:space="preserve">.  Government’s Observations of 26 June 2015, </w:t>
      </w:r>
      <w:r w:rsidRPr="003403F7">
        <w:rPr>
          <w:rFonts w:cstheme="minorHAnsi"/>
        </w:rPr>
        <w:t>§</w:t>
      </w:r>
      <w:r w:rsidRPr="003403F7">
        <w:t xml:space="preserve"> 8. </w:t>
      </w:r>
    </w:p>
  </w:footnote>
  <w:footnote w:id="51">
    <w:p w14:paraId="6B068A58" w14:textId="77777777" w:rsidR="00D90640" w:rsidRPr="003403F7" w:rsidRDefault="00D90640" w:rsidP="00A03914">
      <w:pPr>
        <w:pStyle w:val="FootnoteText"/>
      </w:pPr>
      <w:r w:rsidRPr="003403F7">
        <w:footnoteRef/>
      </w:r>
      <w:r w:rsidRPr="003403F7">
        <w:t>.  </w:t>
      </w:r>
      <w:r w:rsidRPr="003403F7">
        <w:rPr>
          <w:i/>
        </w:rPr>
        <w:t>Ayangil and Others v. Turkey</w:t>
      </w:r>
      <w:r w:rsidRPr="003403F7">
        <w:t>, § 40.</w:t>
      </w:r>
    </w:p>
  </w:footnote>
  <w:footnote w:id="52">
    <w:p w14:paraId="74F63F5C" w14:textId="77777777" w:rsidR="00D90640" w:rsidRPr="003403F7" w:rsidRDefault="00D90640" w:rsidP="00A03914">
      <w:pPr>
        <w:pStyle w:val="FootnoteText"/>
      </w:pPr>
      <w:r w:rsidRPr="003403F7">
        <w:footnoteRef/>
      </w:r>
      <w:r w:rsidRPr="003403F7">
        <w:t xml:space="preserve">.  See </w:t>
      </w:r>
      <w:r w:rsidRPr="003403F7">
        <w:rPr>
          <w:rFonts w:cstheme="minorHAnsi"/>
        </w:rPr>
        <w:t>§</w:t>
      </w:r>
      <w:r w:rsidRPr="003403F7">
        <w:t xml:space="preserve"> 6 of this opinion. </w:t>
      </w:r>
    </w:p>
  </w:footnote>
  <w:footnote w:id="53">
    <w:p w14:paraId="25E9B41E" w14:textId="77777777" w:rsidR="00D90640" w:rsidRPr="003403F7" w:rsidRDefault="00D90640" w:rsidP="00A03914">
      <w:pPr>
        <w:pStyle w:val="FootnoteText"/>
      </w:pPr>
      <w:r w:rsidRPr="003403F7">
        <w:footnoteRef/>
      </w:r>
      <w:r w:rsidRPr="003403F7">
        <w:t>.  </w:t>
      </w:r>
      <w:r w:rsidRPr="003403F7">
        <w:rPr>
          <w:i/>
        </w:rPr>
        <w:t>Hentrich v. France</w:t>
      </w:r>
      <w:r w:rsidRPr="003403F7">
        <w:t>, 22 September 1994, § 39, Series A no. 296</w:t>
      </w:r>
      <w:r w:rsidRPr="003403F7">
        <w:noBreakHyphen/>
        <w:t>A</w:t>
      </w:r>
      <w:r>
        <w:t>.</w:t>
      </w:r>
    </w:p>
  </w:footnote>
  <w:footnote w:id="54">
    <w:p w14:paraId="11AFBAF1" w14:textId="77777777" w:rsidR="00D90640" w:rsidRPr="003403F7" w:rsidRDefault="00D90640" w:rsidP="00A03914">
      <w:pPr>
        <w:pStyle w:val="FootnoteText"/>
      </w:pPr>
      <w:r w:rsidRPr="003403F7">
        <w:footnoteRef/>
      </w:r>
      <w:r w:rsidRPr="003403F7">
        <w:t xml:space="preserve">.  Judgment, </w:t>
      </w:r>
      <w:r w:rsidRPr="003403F7">
        <w:rPr>
          <w:rFonts w:cstheme="minorHAnsi"/>
        </w:rPr>
        <w:t xml:space="preserve">§ </w:t>
      </w:r>
      <w:r w:rsidRPr="003403F7">
        <w:t>39.</w:t>
      </w:r>
    </w:p>
  </w:footnote>
  <w:footnote w:id="55">
    <w:p w14:paraId="1DA37370" w14:textId="77777777" w:rsidR="00D90640" w:rsidRPr="003403F7" w:rsidRDefault="00D90640" w:rsidP="00A03914">
      <w:pPr>
        <w:pStyle w:val="FootnoteText"/>
        <w:rPr>
          <w:bCs/>
        </w:rPr>
      </w:pPr>
      <w:r w:rsidRPr="003403F7">
        <w:footnoteRef/>
      </w:r>
      <w:r w:rsidRPr="003403F7">
        <w:t>.  </w:t>
      </w:r>
      <w:r w:rsidRPr="003403F7">
        <w:rPr>
          <w:bCs/>
          <w:iCs/>
        </w:rPr>
        <w:t>“(a)</w:t>
      </w:r>
      <w:r w:rsidRPr="003403F7">
        <w:rPr>
          <w:bCs/>
        </w:rPr>
        <w:t>  establish a bank for the rural communities, …</w:t>
      </w:r>
      <w:r w:rsidRPr="003403F7">
        <w:rPr>
          <w:bCs/>
          <w:iCs/>
        </w:rPr>
        <w:t>(b)</w:t>
      </w:r>
      <w:r w:rsidRPr="003403F7">
        <w:rPr>
          <w:bCs/>
        </w:rPr>
        <w:t xml:space="preserve">  provide institutional guarantees for the prudent operation of cooperative credit institutions in the long term, </w:t>
      </w:r>
      <w:r w:rsidRPr="003403F7">
        <w:rPr>
          <w:bCs/>
          <w:iCs/>
        </w:rPr>
        <w:t>(c)</w:t>
      </w:r>
      <w:r w:rsidRPr="003403F7">
        <w:rPr>
          <w:bCs/>
        </w:rPr>
        <w:t xml:space="preserve">  professionalise, modernise and organise a competitive cooperative credit institution sector, </w:t>
      </w:r>
      <w:r w:rsidRPr="003403F7">
        <w:rPr>
          <w:bCs/>
          <w:iCs/>
        </w:rPr>
        <w:t>(d)</w:t>
      </w:r>
      <w:r w:rsidRPr="003403F7">
        <w:rPr>
          <w:bCs/>
        </w:rPr>
        <w:t xml:space="preserve">  improve risk management of the cooperative credit institution sector, </w:t>
      </w:r>
      <w:r w:rsidRPr="003403F7">
        <w:rPr>
          <w:bCs/>
          <w:iCs/>
        </w:rPr>
        <w:t>(e)</w:t>
      </w:r>
      <w:r w:rsidRPr="003403F7">
        <w:rPr>
          <w:bCs/>
        </w:rPr>
        <w:t xml:space="preserve">  ensure integrated operation of the cooperative credit institution sector and establish the necessary infrastructure, </w:t>
      </w:r>
      <w:r w:rsidRPr="003403F7">
        <w:rPr>
          <w:bCs/>
          <w:iCs/>
        </w:rPr>
        <w:t>(f)</w:t>
      </w:r>
      <w:r w:rsidRPr="003403F7">
        <w:rPr>
          <w:bCs/>
        </w:rPr>
        <w:t>  standardise operational policies in order to achieve the aims described in paragraphs (</w:t>
      </w:r>
      <w:r w:rsidRPr="003403F7">
        <w:rPr>
          <w:bCs/>
          <w:iCs/>
        </w:rPr>
        <w:t>a)</w:t>
      </w:r>
      <w:r w:rsidRPr="003403F7">
        <w:rPr>
          <w:bCs/>
        </w:rPr>
        <w:t xml:space="preserve"> to (</w:t>
      </w:r>
      <w:r w:rsidRPr="003403F7">
        <w:rPr>
          <w:bCs/>
          <w:iCs/>
        </w:rPr>
        <w:t>e)</w:t>
      </w:r>
      <w:r w:rsidRPr="003403F7">
        <w:rPr>
          <w:bCs/>
        </w:rPr>
        <w:t xml:space="preserve">. </w:t>
      </w:r>
      <w:r w:rsidRPr="003403F7">
        <w:rPr>
          <w:bCs/>
          <w:iCs/>
        </w:rPr>
        <w:t>(g)</w:t>
      </w:r>
      <w:r w:rsidRPr="003403F7">
        <w:rPr>
          <w:bCs/>
        </w:rPr>
        <w:t>  ensure institutional protection of cooperative credit institutions,</w:t>
      </w:r>
    </w:p>
    <w:p w14:paraId="229058E5" w14:textId="77777777" w:rsidR="00D90640" w:rsidRPr="003403F7" w:rsidRDefault="00D90640" w:rsidP="00A03914">
      <w:pPr>
        <w:pStyle w:val="FootnoteText"/>
      </w:pPr>
      <w:r w:rsidRPr="003403F7">
        <w:rPr>
          <w:bCs/>
          <w:iCs/>
        </w:rPr>
        <w:t>(h)</w:t>
      </w:r>
      <w:r w:rsidRPr="003403F7">
        <w:rPr>
          <w:bCs/>
        </w:rPr>
        <w:t xml:space="preserve">  ensure compliance with international and European requirements, regulations, standards and customs applicable to credit institutions”. Ibid. </w:t>
      </w:r>
    </w:p>
  </w:footnote>
  <w:footnote w:id="56">
    <w:p w14:paraId="16AF0E6E" w14:textId="77777777" w:rsidR="00D90640" w:rsidRPr="003403F7" w:rsidRDefault="00D90640" w:rsidP="00A03914">
      <w:pPr>
        <w:pStyle w:val="FootnoteText"/>
      </w:pPr>
      <w:r w:rsidRPr="003403F7">
        <w:footnoteRef/>
      </w:r>
      <w:r w:rsidRPr="003403F7">
        <w:t xml:space="preserve">.  See </w:t>
      </w:r>
      <w:r w:rsidRPr="003403F7">
        <w:rPr>
          <w:i/>
        </w:rPr>
        <w:t>Olczak v. Poland</w:t>
      </w:r>
      <w:r w:rsidRPr="003403F7">
        <w:t xml:space="preserve"> (dec.), </w:t>
      </w:r>
      <w:r w:rsidRPr="003403F7">
        <w:rPr>
          <w:rFonts w:cstheme="minorHAnsi"/>
        </w:rPr>
        <w:t>§</w:t>
      </w:r>
      <w:r w:rsidRPr="003403F7">
        <w:t xml:space="preserve"> 58. </w:t>
      </w:r>
    </w:p>
  </w:footnote>
  <w:footnote w:id="57">
    <w:p w14:paraId="54C93F24" w14:textId="77777777" w:rsidR="00D90640" w:rsidRPr="003403F7" w:rsidRDefault="00D90640" w:rsidP="00A03914">
      <w:pPr>
        <w:pStyle w:val="FootnoteText"/>
      </w:pPr>
      <w:r w:rsidRPr="003403F7">
        <w:footnoteRef/>
      </w:r>
      <w:r w:rsidRPr="003403F7">
        <w:t xml:space="preserve">.  See </w:t>
      </w:r>
      <w:r w:rsidR="00503EE8">
        <w:t>the</w:t>
      </w:r>
      <w:r w:rsidRPr="003403F7">
        <w:t xml:space="preserve"> Constitutional Court decision no. 20.2014</w:t>
      </w:r>
      <w:r w:rsidR="00503EE8">
        <w:t>.</w:t>
      </w:r>
    </w:p>
  </w:footnote>
  <w:footnote w:id="58">
    <w:p w14:paraId="47883639" w14:textId="77777777" w:rsidR="00D90640" w:rsidRPr="003403F7" w:rsidRDefault="00D90640" w:rsidP="00A03914">
      <w:pPr>
        <w:pStyle w:val="FootnoteText"/>
      </w:pPr>
      <w:r w:rsidRPr="003403F7">
        <w:footnoteRef/>
      </w:r>
      <w:r w:rsidRPr="003403F7">
        <w:t>.  </w:t>
      </w:r>
      <w:r w:rsidRPr="003403F7">
        <w:rPr>
          <w:i/>
          <w:iCs/>
        </w:rPr>
        <w:t>Sporrong and Lönnroth v. Sweden</w:t>
      </w:r>
      <w:r w:rsidRPr="003403F7">
        <w:t>, § 69.</w:t>
      </w:r>
    </w:p>
  </w:footnote>
  <w:footnote w:id="59">
    <w:p w14:paraId="4F9502FF" w14:textId="77777777" w:rsidR="00D90640" w:rsidRPr="003403F7" w:rsidRDefault="00D90640" w:rsidP="00A03914">
      <w:pPr>
        <w:pStyle w:val="FootnoteText"/>
      </w:pPr>
      <w:r w:rsidRPr="003403F7">
        <w:footnoteRef/>
      </w:r>
      <w:r w:rsidRPr="003403F7">
        <w:t>.  </w:t>
      </w:r>
      <w:r w:rsidRPr="003403F7">
        <w:rPr>
          <w:i/>
        </w:rPr>
        <w:t xml:space="preserve">James and Others v. </w:t>
      </w:r>
      <w:r>
        <w:rPr>
          <w:i/>
        </w:rPr>
        <w:t xml:space="preserve">the </w:t>
      </w:r>
      <w:r w:rsidRPr="003403F7">
        <w:rPr>
          <w:i/>
        </w:rPr>
        <w:t>United Kingdom</w:t>
      </w:r>
      <w:r w:rsidRPr="003403F7">
        <w:t xml:space="preserve">, </w:t>
      </w:r>
      <w:r w:rsidRPr="003403F7">
        <w:rPr>
          <w:rFonts w:cstheme="minorHAnsi"/>
        </w:rPr>
        <w:t xml:space="preserve">§ </w:t>
      </w:r>
      <w:r w:rsidRPr="003403F7">
        <w:t xml:space="preserve">50. </w:t>
      </w:r>
    </w:p>
  </w:footnote>
  <w:footnote w:id="60">
    <w:p w14:paraId="22A0C5C2" w14:textId="77777777" w:rsidR="00D90640" w:rsidRPr="003403F7" w:rsidRDefault="00D90640" w:rsidP="00A03914">
      <w:pPr>
        <w:pStyle w:val="FootnoteText"/>
      </w:pPr>
      <w:r w:rsidRPr="003403F7">
        <w:footnoteRef/>
      </w:r>
      <w:r w:rsidRPr="003403F7">
        <w:t>.  Ibid.</w:t>
      </w:r>
      <w:r w:rsidRPr="003403F7">
        <w:rPr>
          <w:i/>
        </w:rPr>
        <w:t xml:space="preserve"> </w:t>
      </w:r>
    </w:p>
  </w:footnote>
  <w:footnote w:id="61">
    <w:p w14:paraId="0CCF6425" w14:textId="77777777" w:rsidR="00D90640" w:rsidRPr="003403F7" w:rsidRDefault="00D90640" w:rsidP="00A03914">
      <w:pPr>
        <w:pStyle w:val="FootnoteText"/>
      </w:pPr>
      <w:r w:rsidRPr="003403F7">
        <w:footnoteRef/>
      </w:r>
      <w:r w:rsidRPr="003403F7">
        <w:t>.  </w:t>
      </w:r>
      <w:r w:rsidRPr="003403F7">
        <w:rPr>
          <w:i/>
          <w:iCs/>
        </w:rPr>
        <w:t>Sporrong and Lönnroth v. Sweden</w:t>
      </w:r>
      <w:r w:rsidRPr="003403F7">
        <w:t>, § 73.</w:t>
      </w:r>
    </w:p>
  </w:footnote>
  <w:footnote w:id="62">
    <w:p w14:paraId="0B41898E" w14:textId="77777777" w:rsidR="00D90640" w:rsidRPr="003403F7" w:rsidRDefault="00D90640" w:rsidP="00A03914">
      <w:pPr>
        <w:pStyle w:val="FootnoteText"/>
        <w:rPr>
          <w:i/>
        </w:rPr>
      </w:pPr>
      <w:r w:rsidRPr="003403F7">
        <w:footnoteRef/>
      </w:r>
      <w:r w:rsidRPr="003403F7">
        <w:t>.  </w:t>
      </w:r>
      <w:r w:rsidRPr="003403F7">
        <w:rPr>
          <w:i/>
        </w:rPr>
        <w:t>Erkner and Hofauer v. Austria</w:t>
      </w:r>
      <w:r w:rsidRPr="003403F7">
        <w:t>, 23 April 1987, § 79, Series A no. 117.</w:t>
      </w:r>
    </w:p>
  </w:footnote>
  <w:footnote w:id="63">
    <w:p w14:paraId="6C46C335" w14:textId="77777777" w:rsidR="00D90640" w:rsidRPr="003403F7" w:rsidRDefault="00D90640" w:rsidP="00A03914">
      <w:pPr>
        <w:pStyle w:val="FootnoteText"/>
      </w:pPr>
      <w:r w:rsidRPr="003403F7">
        <w:footnoteRef/>
      </w:r>
      <w:r w:rsidRPr="003403F7">
        <w:t>.  </w:t>
      </w:r>
      <w:r w:rsidRPr="003403F7">
        <w:rPr>
          <w:i/>
        </w:rPr>
        <w:t>Hentrich v. France</w:t>
      </w:r>
      <w:r w:rsidRPr="003403F7">
        <w:t xml:space="preserve">, </w:t>
      </w:r>
      <w:r w:rsidRPr="003403F7">
        <w:rPr>
          <w:rFonts w:cstheme="minorHAnsi"/>
        </w:rPr>
        <w:t>§</w:t>
      </w:r>
      <w:r w:rsidRPr="003403F7">
        <w:t xml:space="preserve"> 45.</w:t>
      </w:r>
    </w:p>
  </w:footnote>
  <w:footnote w:id="64">
    <w:p w14:paraId="71BBB20D" w14:textId="77777777" w:rsidR="00D90640" w:rsidRPr="003403F7" w:rsidRDefault="00D90640" w:rsidP="00A03914">
      <w:pPr>
        <w:pStyle w:val="FootnoteText"/>
        <w:rPr>
          <w:i/>
        </w:rPr>
      </w:pPr>
      <w:r w:rsidRPr="003403F7">
        <w:footnoteRef/>
      </w:r>
      <w:r w:rsidRPr="003403F7">
        <w:t>.  </w:t>
      </w:r>
      <w:r w:rsidRPr="003403F7">
        <w:rPr>
          <w:i/>
        </w:rPr>
        <w:t>OAO Neftyanaya Kompaniya Yukos v. Russia</w:t>
      </w:r>
      <w:r w:rsidRPr="003403F7">
        <w:t xml:space="preserve">, no. 14902/04, §§ 652-654, 20 September 2011. </w:t>
      </w:r>
    </w:p>
  </w:footnote>
  <w:footnote w:id="65">
    <w:p w14:paraId="48AA88D8" w14:textId="77777777" w:rsidR="00D90640" w:rsidRPr="003403F7" w:rsidRDefault="00D90640" w:rsidP="00A03914">
      <w:pPr>
        <w:pStyle w:val="FootnoteText"/>
      </w:pPr>
      <w:r w:rsidRPr="003403F7">
        <w:footnoteRef/>
      </w:r>
      <w:r w:rsidRPr="003403F7">
        <w:t>.  </w:t>
      </w:r>
      <w:r w:rsidRPr="003403F7">
        <w:rPr>
          <w:i/>
        </w:rPr>
        <w:t xml:space="preserve">James v. </w:t>
      </w:r>
      <w:r>
        <w:rPr>
          <w:i/>
        </w:rPr>
        <w:t xml:space="preserve">the </w:t>
      </w:r>
      <w:r w:rsidRPr="003403F7">
        <w:rPr>
          <w:i/>
        </w:rPr>
        <w:t>United Kingdom</w:t>
      </w:r>
      <w:r w:rsidRPr="003403F7">
        <w:t xml:space="preserve">, </w:t>
      </w:r>
      <w:r w:rsidRPr="003403F7">
        <w:rPr>
          <w:rFonts w:cstheme="minorHAnsi"/>
        </w:rPr>
        <w:t xml:space="preserve">§ </w:t>
      </w:r>
      <w:r w:rsidRPr="003403F7">
        <w:t>54.</w:t>
      </w:r>
    </w:p>
  </w:footnote>
  <w:footnote w:id="66">
    <w:p w14:paraId="5150A481" w14:textId="77777777" w:rsidR="00D90640" w:rsidRPr="003403F7" w:rsidRDefault="00D90640" w:rsidP="00A03914">
      <w:pPr>
        <w:pStyle w:val="FootnoteText"/>
      </w:pPr>
      <w:r w:rsidRPr="003403F7">
        <w:footnoteRef/>
      </w:r>
      <w:r w:rsidRPr="003403F7">
        <w:t xml:space="preserve">.  OTIVA stands for </w:t>
      </w:r>
      <w:r w:rsidRPr="003403F7">
        <w:rPr>
          <w:i/>
        </w:rPr>
        <w:t>Országos Takarékszövetkezeti Intézményvédelmi Alap</w:t>
      </w:r>
      <w:r w:rsidRPr="003403F7">
        <w:t xml:space="preserve"> (National Fund for the Institutional Protection of Savings Cooperatives). </w:t>
      </w:r>
    </w:p>
  </w:footnote>
  <w:footnote w:id="67">
    <w:p w14:paraId="1DC3C122" w14:textId="77777777" w:rsidR="00D90640" w:rsidRPr="003403F7" w:rsidRDefault="00D90640" w:rsidP="00A03914">
      <w:pPr>
        <w:pStyle w:val="FootnoteText"/>
      </w:pPr>
      <w:r w:rsidRPr="003403F7">
        <w:footnoteRef/>
      </w:r>
      <w:r w:rsidRPr="003403F7">
        <w:t xml:space="preserve">.  Applicants’ Observations of 17 April 2015, </w:t>
      </w:r>
      <w:r w:rsidRPr="003403F7">
        <w:rPr>
          <w:rFonts w:cstheme="minorHAnsi"/>
        </w:rPr>
        <w:t xml:space="preserve">§ </w:t>
      </w:r>
      <w:r w:rsidRPr="003403F7">
        <w:t xml:space="preserve">19; Government’s Observations of 26 June 2015, </w:t>
      </w:r>
      <w:r w:rsidRPr="003403F7">
        <w:rPr>
          <w:rFonts w:cstheme="minorHAnsi"/>
        </w:rPr>
        <w:t>§</w:t>
      </w:r>
      <w:r w:rsidRPr="003403F7">
        <w:t xml:space="preserve"> 46. </w:t>
      </w:r>
    </w:p>
  </w:footnote>
  <w:footnote w:id="68">
    <w:p w14:paraId="79D4E7C6" w14:textId="77777777" w:rsidR="00D90640" w:rsidRPr="003403F7" w:rsidRDefault="00D90640" w:rsidP="00A03914">
      <w:pPr>
        <w:pStyle w:val="FootnoteText"/>
      </w:pPr>
      <w:r w:rsidRPr="003403F7">
        <w:footnoteRef/>
      </w:r>
      <w:r w:rsidRPr="003403F7">
        <w:t xml:space="preserve">.  Applicants’ Observations of 17 April 2015, </w:t>
      </w:r>
      <w:r w:rsidRPr="003403F7">
        <w:rPr>
          <w:rFonts w:cstheme="minorHAnsi"/>
        </w:rPr>
        <w:t xml:space="preserve">§ </w:t>
      </w:r>
      <w:r w:rsidRPr="003403F7">
        <w:t xml:space="preserve">12. </w:t>
      </w:r>
    </w:p>
  </w:footnote>
  <w:footnote w:id="69">
    <w:p w14:paraId="77CCA07F" w14:textId="77777777" w:rsidR="00D90640" w:rsidRPr="003403F7" w:rsidRDefault="00D90640" w:rsidP="00A03914">
      <w:pPr>
        <w:pStyle w:val="FootnoteText"/>
      </w:pPr>
      <w:r w:rsidRPr="003403F7">
        <w:footnoteRef/>
      </w:r>
      <w:r w:rsidRPr="003403F7">
        <w:t xml:space="preserve">.  Applicants’ Observations of 17 April 2015, </w:t>
      </w:r>
      <w:r w:rsidRPr="003403F7">
        <w:rPr>
          <w:rFonts w:cstheme="minorHAnsi"/>
        </w:rPr>
        <w:t xml:space="preserve">§ </w:t>
      </w:r>
      <w:r w:rsidRPr="003403F7">
        <w:t>7. The Government argue</w:t>
      </w:r>
      <w:r>
        <w:t>d</w:t>
      </w:r>
      <w:r w:rsidRPr="003403F7">
        <w:t xml:space="preserve"> that ratios were often calculated on the basis of unsound estimates, which “became apparent through the audits carried out after the integration by independent audit firms”. However, </w:t>
      </w:r>
      <w:r>
        <w:t>they</w:t>
      </w:r>
      <w:r w:rsidRPr="003403F7">
        <w:t xml:space="preserve"> failed to provide the said audits to substantiate this point, despite admitting that the Supervisory Authority actually relied on these estimates. See Government’s Observations of 26 June 2015, </w:t>
      </w:r>
      <w:r w:rsidRPr="003403F7">
        <w:rPr>
          <w:rFonts w:cstheme="minorHAnsi"/>
        </w:rPr>
        <w:t>§</w:t>
      </w:r>
      <w:r w:rsidRPr="003403F7">
        <w:t xml:space="preserve"> 32. </w:t>
      </w:r>
    </w:p>
  </w:footnote>
  <w:footnote w:id="70">
    <w:p w14:paraId="003614DD" w14:textId="77777777" w:rsidR="00D90640" w:rsidRPr="003403F7" w:rsidRDefault="00D90640" w:rsidP="00A03914">
      <w:pPr>
        <w:pStyle w:val="FootnoteText"/>
      </w:pPr>
      <w:r w:rsidRPr="003403F7">
        <w:footnoteRef/>
      </w:r>
      <w:r w:rsidRPr="003403F7">
        <w:t xml:space="preserve">.  Applicants’ Observations of 17 April 2015, </w:t>
      </w:r>
      <w:r w:rsidRPr="003403F7">
        <w:rPr>
          <w:rFonts w:cstheme="minorHAnsi"/>
        </w:rPr>
        <w:t xml:space="preserve">§ </w:t>
      </w:r>
      <w:r w:rsidRPr="003403F7">
        <w:t>7.</w:t>
      </w:r>
    </w:p>
  </w:footnote>
  <w:footnote w:id="71">
    <w:p w14:paraId="35CB04FA" w14:textId="77777777" w:rsidR="00D90640" w:rsidRPr="003403F7" w:rsidRDefault="00D90640" w:rsidP="00A03914">
      <w:pPr>
        <w:pStyle w:val="FootnoteText"/>
      </w:pPr>
      <w:r w:rsidRPr="003403F7">
        <w:footnoteRef/>
      </w:r>
      <w:r w:rsidRPr="003403F7">
        <w:t xml:space="preserve">.  Government’s Observations of 26 June 2015, </w:t>
      </w:r>
      <w:r w:rsidRPr="003403F7">
        <w:rPr>
          <w:rFonts w:cstheme="minorHAnsi"/>
        </w:rPr>
        <w:t>§</w:t>
      </w:r>
      <w:r w:rsidRPr="003403F7">
        <w:t xml:space="preserve">78. </w:t>
      </w:r>
    </w:p>
  </w:footnote>
  <w:footnote w:id="72">
    <w:p w14:paraId="488AC87B" w14:textId="77777777" w:rsidR="00D90640" w:rsidRPr="003403F7" w:rsidRDefault="00D90640" w:rsidP="00A03914">
      <w:pPr>
        <w:pStyle w:val="FootnoteText"/>
      </w:pPr>
      <w:r w:rsidRPr="003403F7">
        <w:footnoteRef/>
      </w:r>
      <w:r w:rsidRPr="003403F7">
        <w:t xml:space="preserve">.  Ibid. </w:t>
      </w:r>
    </w:p>
  </w:footnote>
  <w:footnote w:id="73">
    <w:p w14:paraId="0F3A00DC" w14:textId="77777777" w:rsidR="00D90640" w:rsidRPr="003403F7" w:rsidRDefault="00D90640" w:rsidP="00A03914">
      <w:pPr>
        <w:pStyle w:val="FootnoteText"/>
      </w:pPr>
      <w:r w:rsidRPr="003403F7">
        <w:footnoteRef/>
      </w:r>
      <w:r w:rsidRPr="003403F7">
        <w:t xml:space="preserve">.  Applicants’ Observations of 17 April 2015, </w:t>
      </w:r>
      <w:r w:rsidRPr="003403F7">
        <w:rPr>
          <w:rFonts w:cstheme="minorHAnsi"/>
        </w:rPr>
        <w:t xml:space="preserve">§ </w:t>
      </w:r>
      <w:r w:rsidRPr="003403F7">
        <w:t xml:space="preserve">20. </w:t>
      </w:r>
    </w:p>
  </w:footnote>
  <w:footnote w:id="74">
    <w:p w14:paraId="3F3FBA29" w14:textId="77777777" w:rsidR="00D90640" w:rsidRPr="003403F7" w:rsidRDefault="00D90640" w:rsidP="00A03914">
      <w:pPr>
        <w:pStyle w:val="FootnoteText"/>
      </w:pPr>
      <w:r w:rsidRPr="003403F7">
        <w:footnoteRef/>
      </w:r>
      <w:r w:rsidRPr="003403F7">
        <w:t xml:space="preserve">.  See Bart P.M. Joosen, </w:t>
      </w:r>
      <w:r>
        <w:t>“</w:t>
      </w:r>
      <w:r w:rsidRPr="003403F7">
        <w:t>The Limitations of Regulating Macro-Prudential Supervision in Europe</w:t>
      </w:r>
      <w:r>
        <w:t>”</w:t>
      </w:r>
      <w:r w:rsidRPr="003403F7">
        <w:t xml:space="preserve">, in 25 </w:t>
      </w:r>
      <w:r w:rsidRPr="003403F7">
        <w:rPr>
          <w:i/>
        </w:rPr>
        <w:t>Journal of International Banking Law and Regulation</w:t>
      </w:r>
      <w:r w:rsidRPr="003403F7">
        <w:t xml:space="preserve"> 10, 498 (2010).  </w:t>
      </w:r>
    </w:p>
  </w:footnote>
  <w:footnote w:id="75">
    <w:p w14:paraId="0AD58041" w14:textId="77777777" w:rsidR="00D90640" w:rsidRPr="003403F7" w:rsidRDefault="00D90640" w:rsidP="00A03914">
      <w:pPr>
        <w:pStyle w:val="FootnoteText"/>
        <w:rPr>
          <w:i/>
        </w:rPr>
      </w:pPr>
      <w:r w:rsidRPr="003403F7">
        <w:footnoteRef/>
      </w:r>
      <w:r w:rsidRPr="003403F7">
        <w:t>.  </w:t>
      </w:r>
      <w:r w:rsidRPr="003403F7">
        <w:rPr>
          <w:i/>
        </w:rPr>
        <w:t>Vistiņš and Perepjolkins v. Latvia (</w:t>
      </w:r>
      <w:r w:rsidRPr="002B680E">
        <w:rPr>
          <w:i/>
        </w:rPr>
        <w:t>Just Satisfaction</w:t>
      </w:r>
      <w:r w:rsidRPr="003403F7">
        <w:rPr>
          <w:i/>
        </w:rPr>
        <w:t xml:space="preserve">) </w:t>
      </w:r>
      <w:r w:rsidRPr="003403F7">
        <w:t xml:space="preserve">[GC], no. 71243/01, </w:t>
      </w:r>
      <w:r w:rsidRPr="003403F7">
        <w:rPr>
          <w:rFonts w:cstheme="minorHAnsi"/>
        </w:rPr>
        <w:t xml:space="preserve">§ </w:t>
      </w:r>
      <w:r w:rsidRPr="003403F7">
        <w:t>110, ECHR</w:t>
      </w:r>
      <w:r>
        <w:t> </w:t>
      </w:r>
      <w:r w:rsidRPr="003403F7">
        <w:t>2014.</w:t>
      </w:r>
    </w:p>
  </w:footnote>
  <w:footnote w:id="76">
    <w:p w14:paraId="3BA5EA6C" w14:textId="77777777" w:rsidR="00D90640" w:rsidRPr="003403F7" w:rsidRDefault="00D90640" w:rsidP="00A03914">
      <w:pPr>
        <w:pStyle w:val="FootnoteText"/>
        <w:rPr>
          <w:i/>
        </w:rPr>
      </w:pPr>
      <w:r w:rsidRPr="003403F7">
        <w:footnoteRef/>
      </w:r>
      <w:r w:rsidRPr="003403F7">
        <w:t>.  </w:t>
      </w:r>
      <w:r w:rsidRPr="003403F7">
        <w:rPr>
          <w:i/>
          <w:iCs/>
        </w:rPr>
        <w:t xml:space="preserve">Former King of Greece and Others v. Greece </w:t>
      </w:r>
      <w:r w:rsidRPr="003403F7">
        <w:rPr>
          <w:iCs/>
        </w:rPr>
        <w:t>[GC], no. 25701/94, § 89, ECHR 2000 XII</w:t>
      </w:r>
      <w:r>
        <w:t>, and</w:t>
      </w:r>
      <w:r w:rsidRPr="003403F7">
        <w:t xml:space="preserve"> </w:t>
      </w:r>
      <w:r w:rsidRPr="003403F7">
        <w:rPr>
          <w:i/>
        </w:rPr>
        <w:t xml:space="preserve">Broniowski v. Poland </w:t>
      </w:r>
      <w:r w:rsidRPr="003403F7">
        <w:t>[GC], no. 31443/96, § 176, ECHR 2004</w:t>
      </w:r>
      <w:r w:rsidRPr="003403F7">
        <w:noBreakHyphen/>
        <w:t>V.</w:t>
      </w:r>
      <w:r w:rsidRPr="003403F7">
        <w:rPr>
          <w:i/>
        </w:rPr>
        <w:t xml:space="preserve"> </w:t>
      </w:r>
    </w:p>
  </w:footnote>
  <w:footnote w:id="77">
    <w:p w14:paraId="671EFC89" w14:textId="77777777" w:rsidR="00D90640" w:rsidRPr="003403F7" w:rsidRDefault="00D90640" w:rsidP="00A03914">
      <w:pPr>
        <w:pStyle w:val="FootnoteText"/>
      </w:pPr>
      <w:r w:rsidRPr="003403F7">
        <w:footnoteRef/>
      </w:r>
      <w:r w:rsidRPr="003403F7">
        <w:t>.  By contrast, the EU has a Single Resolution Fund for countries which are part of the Banking Union and are subject to the Single Resolution Mechanism, which imposes responsibilities on shareholders such as mandatory bail-in provisions. This fund directly compensates shareholders or creditors in accordance with Article 75 of the Bank Resolution and Recovery Directive [Directive 2014/59/EU of the European Parliament and of the Council of 15 May 2014 establishing a framework for the recovery and resolution of credit institutions and investment firms and amending Council Directive 82/891/EEC, and Directives 2001/24/EC, 2002/47/EC, 2004/25/EC, 2005/56/EC, 2007/36/EC, 2011/35/EU, 2012/30/EU and 2013/36/EU, and Regulations (EU) No 1093/2010 and (EU) No 648/2012, of the European Parliament and of the Council OJ 2014 L173/190 (BRRD)]. This mechanism leaves no shareholder worse off – at least in theory – since the fund can be used to pay the difference to any shareholder or creditor who has incurred greater losses than they would have incurred in a winding</w:t>
      </w:r>
      <w:r>
        <w:t>-</w:t>
      </w:r>
      <w:r w:rsidRPr="003403F7">
        <w:t xml:space="preserve">up under normal insolvency proceedings. The Hungarian government has set up no such fund to compensate shareholders who may incur losses. </w:t>
      </w:r>
    </w:p>
  </w:footnote>
  <w:footnote w:id="78">
    <w:p w14:paraId="2ACB02AA" w14:textId="77777777" w:rsidR="00D90640" w:rsidRPr="003403F7" w:rsidRDefault="00D90640" w:rsidP="00A03914">
      <w:pPr>
        <w:pStyle w:val="FootnoteText"/>
      </w:pPr>
      <w:r w:rsidRPr="003403F7">
        <w:footnoteRef/>
      </w:r>
      <w:r w:rsidRPr="003403F7">
        <w:t xml:space="preserve">.  Judgment, </w:t>
      </w:r>
      <w:r w:rsidRPr="003403F7">
        <w:rPr>
          <w:rFonts w:cstheme="minorHAnsi"/>
        </w:rPr>
        <w:t>§</w:t>
      </w:r>
      <w:r w:rsidRPr="003403F7">
        <w:t xml:space="preserve">39 [citing Integration Act, Section 15(3), (20), (21)].  </w:t>
      </w:r>
    </w:p>
  </w:footnote>
  <w:footnote w:id="79">
    <w:p w14:paraId="49320701" w14:textId="77777777" w:rsidR="00D90640" w:rsidRPr="003403F7" w:rsidRDefault="00D90640" w:rsidP="00A03914">
      <w:pPr>
        <w:pStyle w:val="FootnoteText"/>
      </w:pPr>
      <w:r w:rsidRPr="003403F7">
        <w:footnoteRef/>
      </w:r>
      <w:r w:rsidRPr="003403F7">
        <w:t xml:space="preserve">.  Ibid.  </w:t>
      </w:r>
    </w:p>
  </w:footnote>
  <w:footnote w:id="80">
    <w:p w14:paraId="1F4383A3" w14:textId="77777777" w:rsidR="00D90640" w:rsidRPr="003403F7" w:rsidRDefault="00D90640" w:rsidP="00A03914">
      <w:pPr>
        <w:pStyle w:val="FootnoteText"/>
      </w:pPr>
      <w:r w:rsidRPr="003403F7">
        <w:footnoteRef/>
      </w:r>
      <w:r w:rsidRPr="003403F7">
        <w:t>.  </w:t>
      </w:r>
      <w:r w:rsidRPr="003403F7">
        <w:rPr>
          <w:bCs/>
        </w:rPr>
        <w:t xml:space="preserve">Government’s Observations of 26 June 2015, </w:t>
      </w:r>
      <w:r w:rsidRPr="003403F7">
        <w:rPr>
          <w:rFonts w:cstheme="minorHAnsi"/>
          <w:bCs/>
        </w:rPr>
        <w:t xml:space="preserve">§ </w:t>
      </w:r>
      <w:r w:rsidRPr="003403F7">
        <w:rPr>
          <w:bCs/>
        </w:rPr>
        <w:t>7.</w:t>
      </w:r>
    </w:p>
  </w:footnote>
  <w:footnote w:id="81">
    <w:p w14:paraId="7C1DC89F" w14:textId="77777777" w:rsidR="00D90640" w:rsidRPr="003403F7" w:rsidRDefault="00D90640" w:rsidP="00A03914">
      <w:pPr>
        <w:pStyle w:val="FootnoteText"/>
      </w:pPr>
      <w:r w:rsidRPr="003403F7">
        <w:footnoteRef/>
      </w:r>
      <w:r w:rsidRPr="003403F7">
        <w:t xml:space="preserve">.  Section 17/H(1) of the Integration Act, cited in Applicants’ Observations of 17 April 2015, </w:t>
      </w:r>
      <w:r w:rsidRPr="003403F7">
        <w:rPr>
          <w:rFonts w:cstheme="minorHAnsi"/>
        </w:rPr>
        <w:t>§</w:t>
      </w:r>
      <w:r w:rsidRPr="003403F7">
        <w:t xml:space="preserve"> 52. </w:t>
      </w:r>
    </w:p>
  </w:footnote>
  <w:footnote w:id="82">
    <w:p w14:paraId="1DA675BF" w14:textId="77777777" w:rsidR="00D90640" w:rsidRPr="003403F7" w:rsidRDefault="00D90640" w:rsidP="00A03914">
      <w:pPr>
        <w:pStyle w:val="FootnoteText"/>
      </w:pPr>
      <w:r w:rsidRPr="003403F7">
        <w:footnoteRef/>
      </w:r>
      <w:r w:rsidRPr="003403F7">
        <w:t xml:space="preserve">.  Applicants’ Observations of 17 April 2015, § 62 [citing CC Resolution, part III, Section 2.1, paragraphs 43 and 49].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7A365" w14:textId="77777777" w:rsidR="00D90640" w:rsidRPr="005258D9" w:rsidRDefault="00D90640" w:rsidP="005258D9">
    <w:pPr>
      <w:pStyle w:val="Header"/>
      <w:jc w:val="center"/>
      <w:rPr>
        <w:rStyle w:val="PageNumbe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75AD7" w14:textId="77777777" w:rsidR="00D90640" w:rsidRPr="00A45145" w:rsidRDefault="00D90640" w:rsidP="005258D9">
    <w:pPr>
      <w:jc w:val="center"/>
    </w:pPr>
    <w:r>
      <w:rPr>
        <w:noProof/>
        <w:lang w:val="en-US" w:eastAsia="ja-JP"/>
      </w:rPr>
      <w:drawing>
        <wp:inline distT="0" distB="0" distL="0" distR="0" wp14:anchorId="1CEACB40" wp14:editId="76840501">
          <wp:extent cx="2962275" cy="1219200"/>
          <wp:effectExtent l="0" t="0" r="9525" b="0"/>
          <wp:docPr id="23" name="Picture 2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74AF30" w14:textId="77777777" w:rsidR="00D90640" w:rsidRDefault="00D906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38ED5" w14:textId="77777777" w:rsidR="00D90640" w:rsidRPr="001134B7" w:rsidRDefault="00D90640" w:rsidP="001134B7">
    <w:pPr>
      <w:pStyle w:val="ECHRHeader"/>
    </w:pPr>
    <w:r w:rsidRPr="001134B7">
      <w:rPr>
        <w:rStyle w:val="PageNumber"/>
      </w:rPr>
      <w:fldChar w:fldCharType="begin"/>
    </w:r>
    <w:r w:rsidRPr="001134B7">
      <w:rPr>
        <w:rStyle w:val="PageNumber"/>
      </w:rPr>
      <w:instrText xml:space="preserve"> PAGE </w:instrText>
    </w:r>
    <w:r w:rsidRPr="001134B7">
      <w:rPr>
        <w:rStyle w:val="PageNumber"/>
      </w:rPr>
      <w:fldChar w:fldCharType="separate"/>
    </w:r>
    <w:r w:rsidR="0062005F">
      <w:rPr>
        <w:rStyle w:val="PageNumber"/>
        <w:noProof/>
      </w:rPr>
      <w:t>28</w:t>
    </w:r>
    <w:r w:rsidRPr="001134B7">
      <w:rPr>
        <w:rStyle w:val="PageNumber"/>
      </w:rPr>
      <w:fldChar w:fldCharType="end"/>
    </w:r>
    <w:r w:rsidRPr="001134B7">
      <w:tab/>
      <w:t xml:space="preserve">ALBERT AND OTHERS v. HUNGARY </w:t>
    </w:r>
    <w:r>
      <w:t>JUDGMENT</w:t>
    </w:r>
    <w:r w:rsidR="00F071EA" w:rsidRPr="00F071EA">
      <w:rPr>
        <w:lang w:val="en-US"/>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5222C3" w14:textId="77777777" w:rsidR="00D90640" w:rsidRPr="001134B7" w:rsidRDefault="00D90640" w:rsidP="001134B7">
    <w:pPr>
      <w:pStyle w:val="ECHRHeader"/>
      <w:rPr>
        <w:rStyle w:val="PageNumber"/>
      </w:rPr>
    </w:pPr>
    <w:r w:rsidRPr="00241F96">
      <w:tab/>
    </w:r>
    <w:r w:rsidRPr="001134B7">
      <w:t xml:space="preserve">ALBERT AND OTHERS v. HUNGARY </w:t>
    </w:r>
    <w:r>
      <w:t>JUDGMENT</w:t>
    </w:r>
    <w:r w:rsidRPr="001134B7">
      <w:tab/>
    </w:r>
    <w:r w:rsidRPr="001134B7">
      <w:rPr>
        <w:rStyle w:val="PageNumber"/>
      </w:rPr>
      <w:fldChar w:fldCharType="begin"/>
    </w:r>
    <w:r w:rsidRPr="001134B7">
      <w:rPr>
        <w:rStyle w:val="PageNumber"/>
      </w:rPr>
      <w:instrText xml:space="preserve"> PAGE </w:instrText>
    </w:r>
    <w:r w:rsidRPr="001134B7">
      <w:rPr>
        <w:rStyle w:val="PageNumber"/>
      </w:rPr>
      <w:fldChar w:fldCharType="separate"/>
    </w:r>
    <w:r w:rsidR="0062005F">
      <w:rPr>
        <w:rStyle w:val="PageNumber"/>
        <w:noProof/>
      </w:rPr>
      <w:t>27</w:t>
    </w:r>
    <w:r w:rsidRPr="001134B7">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B50F" w14:textId="77777777" w:rsidR="00243F95" w:rsidRPr="001134B7" w:rsidRDefault="00243F95" w:rsidP="001134B7">
    <w:pPr>
      <w:pStyle w:val="ECHRHeader"/>
    </w:pPr>
    <w:r w:rsidRPr="001134B7">
      <w:rPr>
        <w:rStyle w:val="PageNumber"/>
      </w:rPr>
      <w:fldChar w:fldCharType="begin"/>
    </w:r>
    <w:r w:rsidRPr="001134B7">
      <w:rPr>
        <w:rStyle w:val="PageNumber"/>
      </w:rPr>
      <w:instrText xml:space="preserve"> PAGE </w:instrText>
    </w:r>
    <w:r w:rsidRPr="001134B7">
      <w:rPr>
        <w:rStyle w:val="PageNumber"/>
      </w:rPr>
      <w:fldChar w:fldCharType="separate"/>
    </w:r>
    <w:r w:rsidR="0062005F">
      <w:rPr>
        <w:rStyle w:val="PageNumber"/>
        <w:noProof/>
      </w:rPr>
      <w:t>42</w:t>
    </w:r>
    <w:r w:rsidRPr="001134B7">
      <w:rPr>
        <w:rStyle w:val="PageNumber"/>
      </w:rPr>
      <w:fldChar w:fldCharType="end"/>
    </w:r>
    <w:r w:rsidRPr="001134B7">
      <w:tab/>
      <w:t xml:space="preserve">ALBERT AND OTHERS v. HUNGARY </w:t>
    </w:r>
    <w:r>
      <w:t>JUDGMENT</w:t>
    </w:r>
    <w:r w:rsidRPr="00243F95">
      <w:t xml:space="preserve"> – </w:t>
    </w:r>
    <w:r w:rsidRPr="00243F95">
      <w:rPr>
        <w:lang w:val="en-US"/>
      </w:rPr>
      <w:t>SEPARATE OPINION</w:t>
    </w:r>
    <w:r w:rsidRPr="00F071EA">
      <w:rPr>
        <w:lang w:val="en-US"/>
      </w:rP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C6B5F" w14:textId="77777777" w:rsidR="00E74CAC" w:rsidRPr="001134B7" w:rsidRDefault="00E74CAC" w:rsidP="001134B7">
    <w:pPr>
      <w:pStyle w:val="ECHRHeader"/>
      <w:rPr>
        <w:rStyle w:val="PageNumber"/>
      </w:rPr>
    </w:pPr>
    <w:r w:rsidRPr="00241F96">
      <w:tab/>
    </w:r>
    <w:r w:rsidRPr="001134B7">
      <w:t xml:space="preserve">ALBERT AND OTHERS v. HUNGARY </w:t>
    </w:r>
    <w:r>
      <w:t xml:space="preserve">JUDGMENT – </w:t>
    </w:r>
    <w:r w:rsidRPr="00F071EA">
      <w:rPr>
        <w:lang w:val="en-US"/>
      </w:rPr>
      <w:t>SEPARATE</w:t>
    </w:r>
    <w:r>
      <w:rPr>
        <w:lang w:val="en-US"/>
      </w:rPr>
      <w:t xml:space="preserve"> </w:t>
    </w:r>
    <w:r w:rsidRPr="00F071EA">
      <w:rPr>
        <w:lang w:val="en-US"/>
      </w:rPr>
      <w:t>OPINION</w:t>
    </w:r>
    <w:r w:rsidRPr="001134B7">
      <w:tab/>
    </w:r>
    <w:r w:rsidRPr="001134B7">
      <w:rPr>
        <w:rStyle w:val="PageNumber"/>
      </w:rPr>
      <w:fldChar w:fldCharType="begin"/>
    </w:r>
    <w:r w:rsidRPr="001134B7">
      <w:rPr>
        <w:rStyle w:val="PageNumber"/>
      </w:rPr>
      <w:instrText xml:space="preserve"> PAGE </w:instrText>
    </w:r>
    <w:r w:rsidRPr="001134B7">
      <w:rPr>
        <w:rStyle w:val="PageNumber"/>
      </w:rPr>
      <w:fldChar w:fldCharType="separate"/>
    </w:r>
    <w:r w:rsidR="0062005F">
      <w:rPr>
        <w:rStyle w:val="PageNumber"/>
        <w:noProof/>
      </w:rPr>
      <w:t>43</w:t>
    </w:r>
    <w:r w:rsidRPr="001134B7">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F94B0" w14:textId="77777777" w:rsidR="00A47AE2" w:rsidRPr="001134B7" w:rsidRDefault="00A47AE2" w:rsidP="001134B7">
    <w:pPr>
      <w:pStyle w:val="ECHRHeader"/>
    </w:pPr>
    <w:r w:rsidRPr="001134B7">
      <w:rPr>
        <w:rStyle w:val="PageNumber"/>
      </w:rPr>
      <w:fldChar w:fldCharType="begin"/>
    </w:r>
    <w:r w:rsidRPr="001134B7">
      <w:rPr>
        <w:rStyle w:val="PageNumber"/>
      </w:rPr>
      <w:instrText xml:space="preserve"> PAGE </w:instrText>
    </w:r>
    <w:r w:rsidRPr="001134B7">
      <w:rPr>
        <w:rStyle w:val="PageNumber"/>
      </w:rPr>
      <w:fldChar w:fldCharType="separate"/>
    </w:r>
    <w:r w:rsidR="0062005F">
      <w:rPr>
        <w:rStyle w:val="PageNumber"/>
        <w:noProof/>
      </w:rPr>
      <w:t>56</w:t>
    </w:r>
    <w:r w:rsidRPr="001134B7">
      <w:rPr>
        <w:rStyle w:val="PageNumber"/>
      </w:rPr>
      <w:fldChar w:fldCharType="end"/>
    </w:r>
    <w:r w:rsidRPr="001134B7">
      <w:tab/>
      <w:t xml:space="preserve">ALBERT AND OTHERS v. HUNGARY </w:t>
    </w:r>
    <w:r>
      <w:t>JUDGMENT</w:t>
    </w:r>
    <w:r w:rsidRPr="00F071EA">
      <w:rPr>
        <w:lang w:val="en-US"/>
      </w:rP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169AE" w14:textId="77777777" w:rsidR="00F071EA" w:rsidRPr="001134B7" w:rsidRDefault="00F071EA" w:rsidP="001134B7">
    <w:pPr>
      <w:pStyle w:val="ECHRHeader"/>
      <w:rPr>
        <w:rStyle w:val="PageNumber"/>
      </w:rPr>
    </w:pPr>
    <w:r w:rsidRPr="00241F96">
      <w:tab/>
    </w:r>
    <w:r w:rsidRPr="001134B7">
      <w:t xml:space="preserve">ALBERT AND OTHERS v. HUNGARY </w:t>
    </w:r>
    <w:r>
      <w:t>JUDGMENT</w:t>
    </w:r>
    <w:r w:rsidRPr="001134B7">
      <w:tab/>
    </w:r>
    <w:r w:rsidRPr="001134B7">
      <w:rPr>
        <w:rStyle w:val="PageNumber"/>
      </w:rPr>
      <w:fldChar w:fldCharType="begin"/>
    </w:r>
    <w:r w:rsidRPr="001134B7">
      <w:rPr>
        <w:rStyle w:val="PageNumber"/>
      </w:rPr>
      <w:instrText xml:space="preserve"> PAGE </w:instrText>
    </w:r>
    <w:r w:rsidRPr="001134B7">
      <w:rPr>
        <w:rStyle w:val="PageNumber"/>
      </w:rPr>
      <w:fldChar w:fldCharType="separate"/>
    </w:r>
    <w:r w:rsidR="0062005F">
      <w:rPr>
        <w:rStyle w:val="PageNumber"/>
        <w:noProof/>
      </w:rPr>
      <w:t>55</w:t>
    </w:r>
    <w:r w:rsidRPr="001134B7">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96AA84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B98220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870CE5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7DC2DA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396486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96A0A7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96EA5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AC8EAE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90206FC"/>
    <w:multiLevelType w:val="hybridMultilevel"/>
    <w:tmpl w:val="A1FA6B08"/>
    <w:lvl w:ilvl="0" w:tplc="B04A86CE">
      <w:start w:val="1"/>
      <w:numFmt w:val="decimal"/>
      <w:lvlText w:val="%1.)"/>
      <w:lvlJc w:val="left"/>
      <w:pPr>
        <w:ind w:left="720" w:hanging="360"/>
      </w:pPr>
      <w:rPr>
        <w:rFonts w:ascii="Times New Roman" w:hAnsi="Times New Roman" w:cs="Times New Roman" w:hint="default"/>
        <w:b w:val="0"/>
        <w:sz w:val="22"/>
        <w:szCs w:val="22"/>
        <w:lang w:val="en-GB"/>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CB967BF"/>
    <w:multiLevelType w:val="hybridMultilevel"/>
    <w:tmpl w:val="1C762B8C"/>
    <w:lvl w:ilvl="0" w:tplc="05E206DE">
      <w:start w:val="14"/>
      <w:numFmt w:val="decimal"/>
      <w:lvlText w:val="%1.)"/>
      <w:lvlJc w:val="left"/>
      <w:pPr>
        <w:ind w:left="360" w:hanging="360"/>
      </w:pPr>
      <w:rPr>
        <w:rFonts w:hint="default"/>
        <w:b w:val="0"/>
        <w:i w:val="0"/>
        <w:sz w:val="22"/>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CF7FEA"/>
    <w:multiLevelType w:val="hybridMultilevel"/>
    <w:tmpl w:val="A2BC9A66"/>
    <w:lvl w:ilvl="0" w:tplc="C47E9D62">
      <w:start w:val="1"/>
      <w:numFmt w:val="decimal"/>
      <w:lvlText w:val="%1.)"/>
      <w:lvlJc w:val="left"/>
      <w:pPr>
        <w:ind w:left="360" w:hanging="360"/>
      </w:pPr>
      <w:rPr>
        <w:rFonts w:hint="default"/>
        <w:b w:val="0"/>
        <w:i w:val="0"/>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4" w15:restartNumberingAfterBreak="0">
    <w:nsid w:val="4C6174F8"/>
    <w:multiLevelType w:val="multilevel"/>
    <w:tmpl w:val="27D697CA"/>
    <w:lvl w:ilvl="0">
      <w:start w:val="38"/>
      <w:numFmt w:val="decimal"/>
      <w:lvlText w:val="%1.)"/>
      <w:lvlJc w:val="left"/>
      <w:pPr>
        <w:ind w:left="375" w:hanging="375"/>
      </w:pPr>
      <w:rPr>
        <w:rFonts w:ascii="Times New Roman" w:hAnsi="Times New Roman" w:cs="Times New Roman" w:hint="default"/>
        <w:b w:val="0"/>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C016C49"/>
    <w:multiLevelType w:val="hybridMultilevel"/>
    <w:tmpl w:val="27DC674E"/>
    <w:lvl w:ilvl="0" w:tplc="289EAF5C">
      <w:start w:val="1"/>
      <w:numFmt w:val="decimal"/>
      <w:lvlRestart w:val="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B51DB6"/>
    <w:multiLevelType w:val="hybridMultilevel"/>
    <w:tmpl w:val="2BA0E6B2"/>
    <w:lvl w:ilvl="0" w:tplc="09D233AC">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778E5BD8"/>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7"/>
  </w:num>
  <w:num w:numId="5">
    <w:abstractNumId w:val="12"/>
  </w:num>
  <w:num w:numId="6">
    <w:abstractNumId w:val="9"/>
  </w:num>
  <w:num w:numId="7">
    <w:abstractNumId w:val="19"/>
  </w:num>
  <w:num w:numId="8">
    <w:abstractNumId w:val="5"/>
  </w:num>
  <w:num w:numId="9">
    <w:abstractNumId w:val="3"/>
  </w:num>
  <w:num w:numId="10">
    <w:abstractNumId w:val="2"/>
  </w:num>
  <w:num w:numId="11">
    <w:abstractNumId w:val="1"/>
  </w:num>
  <w:num w:numId="12">
    <w:abstractNumId w:val="0"/>
  </w:num>
  <w:num w:numId="13">
    <w:abstractNumId w:val="18"/>
  </w:num>
  <w:num w:numId="14">
    <w:abstractNumId w:val="18"/>
  </w:num>
  <w:num w:numId="15">
    <w:abstractNumId w:val="18"/>
  </w:num>
  <w:num w:numId="16">
    <w:abstractNumId w:val="18"/>
  </w:num>
  <w:num w:numId="17">
    <w:abstractNumId w:val="18"/>
  </w:num>
  <w:num w:numId="18">
    <w:abstractNumId w:val="16"/>
  </w:num>
  <w:num w:numId="19">
    <w:abstractNumId w:val="11"/>
  </w:num>
  <w:num w:numId="20">
    <w:abstractNumId w:val="14"/>
  </w:num>
  <w:num w:numId="21">
    <w:abstractNumId w:val="13"/>
  </w:num>
  <w:num w:numId="22">
    <w:abstractNumId w:val="10"/>
  </w:num>
  <w:num w:numId="23">
    <w:abstractNumId w:val="8"/>
  </w:num>
  <w:num w:numId="24">
    <w:abstractNumId w:val="18"/>
  </w:num>
  <w:num w:numId="25">
    <w:abstractNumId w:val="18"/>
  </w:num>
  <w:num w:numId="26">
    <w:abstractNumId w:val="18"/>
  </w:num>
  <w:num w:numId="27">
    <w:abstractNumId w:val="18"/>
  </w:num>
  <w:num w:numId="28">
    <w:abstractNumId w:val="15"/>
  </w:num>
  <w:num w:numId="29">
    <w:abstractNumId w:val="18"/>
  </w:num>
  <w:num w:numId="30">
    <w:abstractNumId w:val="18"/>
  </w:num>
  <w:num w:numId="31">
    <w:abstractNumId w:val="18"/>
  </w:num>
  <w:num w:numId="32">
    <w:abstractNumId w:val="18"/>
  </w:num>
  <w:num w:numId="33">
    <w:abstractNumId w:val="18"/>
  </w:num>
  <w:num w:numId="34">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175A76"/>
    <w:rsid w:val="00000F17"/>
    <w:rsid w:val="000013D3"/>
    <w:rsid w:val="00001702"/>
    <w:rsid w:val="000041F8"/>
    <w:rsid w:val="000042A8"/>
    <w:rsid w:val="00004308"/>
    <w:rsid w:val="00005BF0"/>
    <w:rsid w:val="00007154"/>
    <w:rsid w:val="000103AE"/>
    <w:rsid w:val="00011D69"/>
    <w:rsid w:val="00012018"/>
    <w:rsid w:val="00012AD3"/>
    <w:rsid w:val="00014AC4"/>
    <w:rsid w:val="00015C2D"/>
    <w:rsid w:val="00015F00"/>
    <w:rsid w:val="00016FFE"/>
    <w:rsid w:val="00017E90"/>
    <w:rsid w:val="000228DF"/>
    <w:rsid w:val="00022C1D"/>
    <w:rsid w:val="000335FC"/>
    <w:rsid w:val="00033A11"/>
    <w:rsid w:val="00034987"/>
    <w:rsid w:val="000365C7"/>
    <w:rsid w:val="0003680F"/>
    <w:rsid w:val="00042FEC"/>
    <w:rsid w:val="0004663D"/>
    <w:rsid w:val="00046B3B"/>
    <w:rsid w:val="00053A02"/>
    <w:rsid w:val="000567AD"/>
    <w:rsid w:val="0005751B"/>
    <w:rsid w:val="00057AB3"/>
    <w:rsid w:val="000602DF"/>
    <w:rsid w:val="00061B05"/>
    <w:rsid w:val="000632D5"/>
    <w:rsid w:val="0006432C"/>
    <w:rsid w:val="000644EE"/>
    <w:rsid w:val="00064A2C"/>
    <w:rsid w:val="00070CFA"/>
    <w:rsid w:val="0007114F"/>
    <w:rsid w:val="0007516F"/>
    <w:rsid w:val="000755C5"/>
    <w:rsid w:val="00080CF9"/>
    <w:rsid w:val="00082D21"/>
    <w:rsid w:val="000851F2"/>
    <w:rsid w:val="00091692"/>
    <w:rsid w:val="000924E5"/>
    <w:rsid w:val="000925AD"/>
    <w:rsid w:val="00094377"/>
    <w:rsid w:val="00095A83"/>
    <w:rsid w:val="000972CF"/>
    <w:rsid w:val="000A09C7"/>
    <w:rsid w:val="000A24EB"/>
    <w:rsid w:val="000A46DF"/>
    <w:rsid w:val="000A5C17"/>
    <w:rsid w:val="000A6592"/>
    <w:rsid w:val="000A78B3"/>
    <w:rsid w:val="000B53DF"/>
    <w:rsid w:val="000B562F"/>
    <w:rsid w:val="000B5F60"/>
    <w:rsid w:val="000B62C2"/>
    <w:rsid w:val="000B6923"/>
    <w:rsid w:val="000C4465"/>
    <w:rsid w:val="000C5F3C"/>
    <w:rsid w:val="000C6DCC"/>
    <w:rsid w:val="000D27B4"/>
    <w:rsid w:val="000D47AA"/>
    <w:rsid w:val="000D4CB4"/>
    <w:rsid w:val="000D721F"/>
    <w:rsid w:val="000E069B"/>
    <w:rsid w:val="000E0E82"/>
    <w:rsid w:val="000E1611"/>
    <w:rsid w:val="000E1DC5"/>
    <w:rsid w:val="000E223F"/>
    <w:rsid w:val="000E3C32"/>
    <w:rsid w:val="000E5B10"/>
    <w:rsid w:val="000E7D45"/>
    <w:rsid w:val="000F162C"/>
    <w:rsid w:val="000F171E"/>
    <w:rsid w:val="000F7851"/>
    <w:rsid w:val="000F7D45"/>
    <w:rsid w:val="00101B9B"/>
    <w:rsid w:val="001032B9"/>
    <w:rsid w:val="00104E23"/>
    <w:rsid w:val="001119E1"/>
    <w:rsid w:val="00111B0C"/>
    <w:rsid w:val="001134B7"/>
    <w:rsid w:val="00120D6C"/>
    <w:rsid w:val="00121359"/>
    <w:rsid w:val="00122481"/>
    <w:rsid w:val="00124010"/>
    <w:rsid w:val="001257EC"/>
    <w:rsid w:val="00131A7A"/>
    <w:rsid w:val="00133D33"/>
    <w:rsid w:val="00134372"/>
    <w:rsid w:val="00134D64"/>
    <w:rsid w:val="00135A30"/>
    <w:rsid w:val="0013612C"/>
    <w:rsid w:val="00136530"/>
    <w:rsid w:val="00137FF6"/>
    <w:rsid w:val="00140E11"/>
    <w:rsid w:val="00141650"/>
    <w:rsid w:val="00144DC5"/>
    <w:rsid w:val="00147482"/>
    <w:rsid w:val="00152A20"/>
    <w:rsid w:val="00154AEC"/>
    <w:rsid w:val="00162A12"/>
    <w:rsid w:val="00166530"/>
    <w:rsid w:val="0017434D"/>
    <w:rsid w:val="00175704"/>
    <w:rsid w:val="00175A76"/>
    <w:rsid w:val="00176EBD"/>
    <w:rsid w:val="00180067"/>
    <w:rsid w:val="00180756"/>
    <w:rsid w:val="00180BF1"/>
    <w:rsid w:val="00182FFC"/>
    <w:rsid w:val="001830FD"/>
    <w:rsid w:val="001832BD"/>
    <w:rsid w:val="00184DB7"/>
    <w:rsid w:val="00185269"/>
    <w:rsid w:val="00186D3A"/>
    <w:rsid w:val="001909AA"/>
    <w:rsid w:val="00192041"/>
    <w:rsid w:val="0019320C"/>
    <w:rsid w:val="001943B5"/>
    <w:rsid w:val="00195134"/>
    <w:rsid w:val="00196A47"/>
    <w:rsid w:val="001977EA"/>
    <w:rsid w:val="001A145B"/>
    <w:rsid w:val="001A26F9"/>
    <w:rsid w:val="001A272C"/>
    <w:rsid w:val="001A363F"/>
    <w:rsid w:val="001A39AC"/>
    <w:rsid w:val="001A4B48"/>
    <w:rsid w:val="001A674C"/>
    <w:rsid w:val="001A70B4"/>
    <w:rsid w:val="001B0BF1"/>
    <w:rsid w:val="001B3B24"/>
    <w:rsid w:val="001B4D5D"/>
    <w:rsid w:val="001C0F98"/>
    <w:rsid w:val="001C1C06"/>
    <w:rsid w:val="001C2A42"/>
    <w:rsid w:val="001C4A3D"/>
    <w:rsid w:val="001C5149"/>
    <w:rsid w:val="001D63ED"/>
    <w:rsid w:val="001D7348"/>
    <w:rsid w:val="001E035B"/>
    <w:rsid w:val="001E0961"/>
    <w:rsid w:val="001E15D3"/>
    <w:rsid w:val="001E2A68"/>
    <w:rsid w:val="001E3636"/>
    <w:rsid w:val="001E3EAE"/>
    <w:rsid w:val="001E40C1"/>
    <w:rsid w:val="001E56BB"/>
    <w:rsid w:val="001E58CC"/>
    <w:rsid w:val="001E65E1"/>
    <w:rsid w:val="001E6F32"/>
    <w:rsid w:val="001E704D"/>
    <w:rsid w:val="001F00A5"/>
    <w:rsid w:val="001F2145"/>
    <w:rsid w:val="001F2F15"/>
    <w:rsid w:val="001F6262"/>
    <w:rsid w:val="001F67B0"/>
    <w:rsid w:val="001F7B3D"/>
    <w:rsid w:val="00200D19"/>
    <w:rsid w:val="002027C8"/>
    <w:rsid w:val="00205F9F"/>
    <w:rsid w:val="00210338"/>
    <w:rsid w:val="002115FC"/>
    <w:rsid w:val="00212451"/>
    <w:rsid w:val="002125F6"/>
    <w:rsid w:val="00213BD5"/>
    <w:rsid w:val="0021423C"/>
    <w:rsid w:val="002168D4"/>
    <w:rsid w:val="00217AB2"/>
    <w:rsid w:val="002206FA"/>
    <w:rsid w:val="002255C4"/>
    <w:rsid w:val="00225722"/>
    <w:rsid w:val="00225B26"/>
    <w:rsid w:val="00226B50"/>
    <w:rsid w:val="00230D00"/>
    <w:rsid w:val="00231D95"/>
    <w:rsid w:val="00231DF7"/>
    <w:rsid w:val="00231FD1"/>
    <w:rsid w:val="002339E0"/>
    <w:rsid w:val="00233CF8"/>
    <w:rsid w:val="0023403E"/>
    <w:rsid w:val="00234849"/>
    <w:rsid w:val="0023575D"/>
    <w:rsid w:val="00237148"/>
    <w:rsid w:val="00240734"/>
    <w:rsid w:val="00241F96"/>
    <w:rsid w:val="0024222D"/>
    <w:rsid w:val="00242670"/>
    <w:rsid w:val="00243901"/>
    <w:rsid w:val="00243F95"/>
    <w:rsid w:val="00244B0E"/>
    <w:rsid w:val="00244F6C"/>
    <w:rsid w:val="00246BFC"/>
    <w:rsid w:val="002475F0"/>
    <w:rsid w:val="00250648"/>
    <w:rsid w:val="0025147A"/>
    <w:rsid w:val="002532C5"/>
    <w:rsid w:val="002562CB"/>
    <w:rsid w:val="0025787A"/>
    <w:rsid w:val="00260C03"/>
    <w:rsid w:val="00263B53"/>
    <w:rsid w:val="0026540E"/>
    <w:rsid w:val="00265E29"/>
    <w:rsid w:val="00272318"/>
    <w:rsid w:val="00272672"/>
    <w:rsid w:val="00273FD3"/>
    <w:rsid w:val="00274A25"/>
    <w:rsid w:val="00275123"/>
    <w:rsid w:val="00277D1F"/>
    <w:rsid w:val="00277DDC"/>
    <w:rsid w:val="00281ECF"/>
    <w:rsid w:val="00282240"/>
    <w:rsid w:val="0028254B"/>
    <w:rsid w:val="00282A2C"/>
    <w:rsid w:val="00286003"/>
    <w:rsid w:val="0029402F"/>
    <w:rsid w:val="00294088"/>
    <w:rsid w:val="002948AD"/>
    <w:rsid w:val="00295E10"/>
    <w:rsid w:val="002A01CC"/>
    <w:rsid w:val="002A1FA5"/>
    <w:rsid w:val="002A2B88"/>
    <w:rsid w:val="002A51B3"/>
    <w:rsid w:val="002A61B1"/>
    <w:rsid w:val="002A663C"/>
    <w:rsid w:val="002A774A"/>
    <w:rsid w:val="002B1F8C"/>
    <w:rsid w:val="002B41E7"/>
    <w:rsid w:val="002B444B"/>
    <w:rsid w:val="002B4DFA"/>
    <w:rsid w:val="002B5295"/>
    <w:rsid w:val="002B52F7"/>
    <w:rsid w:val="002B5887"/>
    <w:rsid w:val="002C0E27"/>
    <w:rsid w:val="002C11F3"/>
    <w:rsid w:val="002C13B5"/>
    <w:rsid w:val="002C3040"/>
    <w:rsid w:val="002C41C2"/>
    <w:rsid w:val="002C71F7"/>
    <w:rsid w:val="002D022D"/>
    <w:rsid w:val="002D0B32"/>
    <w:rsid w:val="002D179B"/>
    <w:rsid w:val="002D24BB"/>
    <w:rsid w:val="002E05CC"/>
    <w:rsid w:val="002E1FEC"/>
    <w:rsid w:val="002E256A"/>
    <w:rsid w:val="002F2AF7"/>
    <w:rsid w:val="002F3224"/>
    <w:rsid w:val="002F4A7F"/>
    <w:rsid w:val="002F7E1C"/>
    <w:rsid w:val="003015E3"/>
    <w:rsid w:val="00301A75"/>
    <w:rsid w:val="00302F70"/>
    <w:rsid w:val="0030336F"/>
    <w:rsid w:val="0030375E"/>
    <w:rsid w:val="0030461C"/>
    <w:rsid w:val="00304D18"/>
    <w:rsid w:val="0030550B"/>
    <w:rsid w:val="003102FD"/>
    <w:rsid w:val="0031139D"/>
    <w:rsid w:val="00312A30"/>
    <w:rsid w:val="00314356"/>
    <w:rsid w:val="003143CD"/>
    <w:rsid w:val="003146BB"/>
    <w:rsid w:val="0031490C"/>
    <w:rsid w:val="00314C16"/>
    <w:rsid w:val="00320011"/>
    <w:rsid w:val="00320F72"/>
    <w:rsid w:val="003229C8"/>
    <w:rsid w:val="0032463E"/>
    <w:rsid w:val="00326084"/>
    <w:rsid w:val="00326224"/>
    <w:rsid w:val="0032666A"/>
    <w:rsid w:val="00327885"/>
    <w:rsid w:val="00332D4F"/>
    <w:rsid w:val="00333D3A"/>
    <w:rsid w:val="00335A86"/>
    <w:rsid w:val="00336A4A"/>
    <w:rsid w:val="00337734"/>
    <w:rsid w:val="00337EE4"/>
    <w:rsid w:val="00340FFD"/>
    <w:rsid w:val="003506B1"/>
    <w:rsid w:val="00356AC7"/>
    <w:rsid w:val="0036021F"/>
    <w:rsid w:val="003609FA"/>
    <w:rsid w:val="003618F3"/>
    <w:rsid w:val="00363DAD"/>
    <w:rsid w:val="00364BB7"/>
    <w:rsid w:val="003710C8"/>
    <w:rsid w:val="003750BE"/>
    <w:rsid w:val="00376B26"/>
    <w:rsid w:val="00380E70"/>
    <w:rsid w:val="00385A0A"/>
    <w:rsid w:val="0038685C"/>
    <w:rsid w:val="00387B9D"/>
    <w:rsid w:val="0039364F"/>
    <w:rsid w:val="00396686"/>
    <w:rsid w:val="0039778E"/>
    <w:rsid w:val="003A135B"/>
    <w:rsid w:val="003A4FF6"/>
    <w:rsid w:val="003B0581"/>
    <w:rsid w:val="003B2003"/>
    <w:rsid w:val="003B30BE"/>
    <w:rsid w:val="003B4941"/>
    <w:rsid w:val="003B4948"/>
    <w:rsid w:val="003B61EC"/>
    <w:rsid w:val="003B6242"/>
    <w:rsid w:val="003B657B"/>
    <w:rsid w:val="003C554E"/>
    <w:rsid w:val="003C5714"/>
    <w:rsid w:val="003C64CD"/>
    <w:rsid w:val="003C6B9F"/>
    <w:rsid w:val="003C6E2A"/>
    <w:rsid w:val="003D0299"/>
    <w:rsid w:val="003D1790"/>
    <w:rsid w:val="003D1AA2"/>
    <w:rsid w:val="003D1BC5"/>
    <w:rsid w:val="003D63D5"/>
    <w:rsid w:val="003D69E8"/>
    <w:rsid w:val="003D6B29"/>
    <w:rsid w:val="003D7777"/>
    <w:rsid w:val="003D78F5"/>
    <w:rsid w:val="003E3850"/>
    <w:rsid w:val="003E4152"/>
    <w:rsid w:val="003E5864"/>
    <w:rsid w:val="003E6A25"/>
    <w:rsid w:val="003E6D80"/>
    <w:rsid w:val="003F05FA"/>
    <w:rsid w:val="003F244A"/>
    <w:rsid w:val="003F30B8"/>
    <w:rsid w:val="003F4C45"/>
    <w:rsid w:val="003F5F7B"/>
    <w:rsid w:val="003F7D64"/>
    <w:rsid w:val="00402AA7"/>
    <w:rsid w:val="004031CC"/>
    <w:rsid w:val="00405B1F"/>
    <w:rsid w:val="00405CB7"/>
    <w:rsid w:val="00406A8C"/>
    <w:rsid w:val="00411439"/>
    <w:rsid w:val="00411485"/>
    <w:rsid w:val="0041190F"/>
    <w:rsid w:val="0041244B"/>
    <w:rsid w:val="00412A4C"/>
    <w:rsid w:val="00414300"/>
    <w:rsid w:val="0041584A"/>
    <w:rsid w:val="00416470"/>
    <w:rsid w:val="0042174A"/>
    <w:rsid w:val="00422AEE"/>
    <w:rsid w:val="00423DD6"/>
    <w:rsid w:val="00425C67"/>
    <w:rsid w:val="00427650"/>
    <w:rsid w:val="00427E7A"/>
    <w:rsid w:val="0043361A"/>
    <w:rsid w:val="00435CAD"/>
    <w:rsid w:val="00436C49"/>
    <w:rsid w:val="00437EE6"/>
    <w:rsid w:val="004405E1"/>
    <w:rsid w:val="00440865"/>
    <w:rsid w:val="00440E73"/>
    <w:rsid w:val="00445243"/>
    <w:rsid w:val="00445366"/>
    <w:rsid w:val="0044545A"/>
    <w:rsid w:val="004458CE"/>
    <w:rsid w:val="00447F5B"/>
    <w:rsid w:val="0045148D"/>
    <w:rsid w:val="00451A57"/>
    <w:rsid w:val="004536E5"/>
    <w:rsid w:val="00453B10"/>
    <w:rsid w:val="00460DD7"/>
    <w:rsid w:val="00461DB0"/>
    <w:rsid w:val="00462CC9"/>
    <w:rsid w:val="00462EB6"/>
    <w:rsid w:val="00463265"/>
    <w:rsid w:val="00463926"/>
    <w:rsid w:val="00464C9A"/>
    <w:rsid w:val="00470B91"/>
    <w:rsid w:val="004717BF"/>
    <w:rsid w:val="004724A4"/>
    <w:rsid w:val="004738FB"/>
    <w:rsid w:val="00474F3D"/>
    <w:rsid w:val="00476437"/>
    <w:rsid w:val="00476446"/>
    <w:rsid w:val="00477E3A"/>
    <w:rsid w:val="00480852"/>
    <w:rsid w:val="00483058"/>
    <w:rsid w:val="00483E5F"/>
    <w:rsid w:val="00485FF9"/>
    <w:rsid w:val="004866B5"/>
    <w:rsid w:val="004907F0"/>
    <w:rsid w:val="0049140B"/>
    <w:rsid w:val="0049140C"/>
    <w:rsid w:val="004923A5"/>
    <w:rsid w:val="00492530"/>
    <w:rsid w:val="00492E7C"/>
    <w:rsid w:val="00495E1E"/>
    <w:rsid w:val="00496BFB"/>
    <w:rsid w:val="004A0681"/>
    <w:rsid w:val="004A15C7"/>
    <w:rsid w:val="004A1F3D"/>
    <w:rsid w:val="004A365A"/>
    <w:rsid w:val="004A72FD"/>
    <w:rsid w:val="004B013B"/>
    <w:rsid w:val="004B112B"/>
    <w:rsid w:val="004B2F33"/>
    <w:rsid w:val="004B6392"/>
    <w:rsid w:val="004B6FDB"/>
    <w:rsid w:val="004C01E4"/>
    <w:rsid w:val="004C086C"/>
    <w:rsid w:val="004C198A"/>
    <w:rsid w:val="004C1F56"/>
    <w:rsid w:val="004C21AA"/>
    <w:rsid w:val="004C27BC"/>
    <w:rsid w:val="004C3AE9"/>
    <w:rsid w:val="004C6E75"/>
    <w:rsid w:val="004C7054"/>
    <w:rsid w:val="004D15F3"/>
    <w:rsid w:val="004D229B"/>
    <w:rsid w:val="004D28A2"/>
    <w:rsid w:val="004D31CA"/>
    <w:rsid w:val="004D377E"/>
    <w:rsid w:val="004D4046"/>
    <w:rsid w:val="004D44C3"/>
    <w:rsid w:val="004D5311"/>
    <w:rsid w:val="004D5DCC"/>
    <w:rsid w:val="004E23A2"/>
    <w:rsid w:val="004E7233"/>
    <w:rsid w:val="004F10AF"/>
    <w:rsid w:val="004F11A4"/>
    <w:rsid w:val="004F1821"/>
    <w:rsid w:val="004F2389"/>
    <w:rsid w:val="004F304D"/>
    <w:rsid w:val="004F38ED"/>
    <w:rsid w:val="004F3C85"/>
    <w:rsid w:val="004F5733"/>
    <w:rsid w:val="004F61BE"/>
    <w:rsid w:val="004F6261"/>
    <w:rsid w:val="004F66B1"/>
    <w:rsid w:val="00503789"/>
    <w:rsid w:val="0050397E"/>
    <w:rsid w:val="00503C82"/>
    <w:rsid w:val="00503EE8"/>
    <w:rsid w:val="00507FFB"/>
    <w:rsid w:val="00511C07"/>
    <w:rsid w:val="005173A6"/>
    <w:rsid w:val="0052096E"/>
    <w:rsid w:val="00520BAA"/>
    <w:rsid w:val="00524680"/>
    <w:rsid w:val="00525208"/>
    <w:rsid w:val="00525343"/>
    <w:rsid w:val="0052572A"/>
    <w:rsid w:val="005257A5"/>
    <w:rsid w:val="005258D9"/>
    <w:rsid w:val="005264C0"/>
    <w:rsid w:val="005266DB"/>
    <w:rsid w:val="00526A8A"/>
    <w:rsid w:val="00526D95"/>
    <w:rsid w:val="00527195"/>
    <w:rsid w:val="00531DF2"/>
    <w:rsid w:val="00531DFB"/>
    <w:rsid w:val="0053382B"/>
    <w:rsid w:val="0053509E"/>
    <w:rsid w:val="005404E4"/>
    <w:rsid w:val="0054097F"/>
    <w:rsid w:val="005442EE"/>
    <w:rsid w:val="00547353"/>
    <w:rsid w:val="005474E7"/>
    <w:rsid w:val="005512A3"/>
    <w:rsid w:val="00553D10"/>
    <w:rsid w:val="00554367"/>
    <w:rsid w:val="005578CE"/>
    <w:rsid w:val="005579E4"/>
    <w:rsid w:val="005611D7"/>
    <w:rsid w:val="00562781"/>
    <w:rsid w:val="00570558"/>
    <w:rsid w:val="005710B3"/>
    <w:rsid w:val="0057271C"/>
    <w:rsid w:val="00572845"/>
    <w:rsid w:val="00577D0D"/>
    <w:rsid w:val="00577D9D"/>
    <w:rsid w:val="00582E69"/>
    <w:rsid w:val="005846EC"/>
    <w:rsid w:val="00585170"/>
    <w:rsid w:val="00591CE6"/>
    <w:rsid w:val="00591FE3"/>
    <w:rsid w:val="00592772"/>
    <w:rsid w:val="0059574A"/>
    <w:rsid w:val="00595B2C"/>
    <w:rsid w:val="00596455"/>
    <w:rsid w:val="00597B8D"/>
    <w:rsid w:val="005A1868"/>
    <w:rsid w:val="005A1B9B"/>
    <w:rsid w:val="005A221F"/>
    <w:rsid w:val="005A31FD"/>
    <w:rsid w:val="005A6751"/>
    <w:rsid w:val="005A789D"/>
    <w:rsid w:val="005B092E"/>
    <w:rsid w:val="005B152C"/>
    <w:rsid w:val="005B1EE0"/>
    <w:rsid w:val="005B2B24"/>
    <w:rsid w:val="005B4425"/>
    <w:rsid w:val="005B4B94"/>
    <w:rsid w:val="005B4BD5"/>
    <w:rsid w:val="005B4E28"/>
    <w:rsid w:val="005B5102"/>
    <w:rsid w:val="005C3EE8"/>
    <w:rsid w:val="005C42C3"/>
    <w:rsid w:val="005C573A"/>
    <w:rsid w:val="005D01F4"/>
    <w:rsid w:val="005D293E"/>
    <w:rsid w:val="005D34F9"/>
    <w:rsid w:val="005D3597"/>
    <w:rsid w:val="005D4190"/>
    <w:rsid w:val="005D445A"/>
    <w:rsid w:val="005D67A3"/>
    <w:rsid w:val="005D7039"/>
    <w:rsid w:val="005E2988"/>
    <w:rsid w:val="005E3085"/>
    <w:rsid w:val="005E4045"/>
    <w:rsid w:val="005E442E"/>
    <w:rsid w:val="005E4F0A"/>
    <w:rsid w:val="005E5ADC"/>
    <w:rsid w:val="005F1E10"/>
    <w:rsid w:val="005F3554"/>
    <w:rsid w:val="005F51E1"/>
    <w:rsid w:val="005F520B"/>
    <w:rsid w:val="00602EF2"/>
    <w:rsid w:val="006037DE"/>
    <w:rsid w:val="006076EA"/>
    <w:rsid w:val="0061032C"/>
    <w:rsid w:val="00610A54"/>
    <w:rsid w:val="00611C80"/>
    <w:rsid w:val="0061277E"/>
    <w:rsid w:val="00613444"/>
    <w:rsid w:val="0061429F"/>
    <w:rsid w:val="00615880"/>
    <w:rsid w:val="0062005F"/>
    <w:rsid w:val="00620692"/>
    <w:rsid w:val="006242CA"/>
    <w:rsid w:val="0062607E"/>
    <w:rsid w:val="00627507"/>
    <w:rsid w:val="00633717"/>
    <w:rsid w:val="006344E1"/>
    <w:rsid w:val="0063528F"/>
    <w:rsid w:val="00635391"/>
    <w:rsid w:val="006428C5"/>
    <w:rsid w:val="00642C12"/>
    <w:rsid w:val="00645C86"/>
    <w:rsid w:val="0065435E"/>
    <w:rsid w:val="006545C4"/>
    <w:rsid w:val="006562CA"/>
    <w:rsid w:val="006579F1"/>
    <w:rsid w:val="00661971"/>
    <w:rsid w:val="00661B66"/>
    <w:rsid w:val="00661CE8"/>
    <w:rsid w:val="00661F7B"/>
    <w:rsid w:val="006623D9"/>
    <w:rsid w:val="0066550C"/>
    <w:rsid w:val="00666B5C"/>
    <w:rsid w:val="006678D4"/>
    <w:rsid w:val="006702C7"/>
    <w:rsid w:val="006716F2"/>
    <w:rsid w:val="006753BE"/>
    <w:rsid w:val="00682BF2"/>
    <w:rsid w:val="006859CE"/>
    <w:rsid w:val="00691270"/>
    <w:rsid w:val="006921F6"/>
    <w:rsid w:val="00694BA8"/>
    <w:rsid w:val="006952C2"/>
    <w:rsid w:val="006A0165"/>
    <w:rsid w:val="006A037C"/>
    <w:rsid w:val="006A32DB"/>
    <w:rsid w:val="006A36F4"/>
    <w:rsid w:val="006A406F"/>
    <w:rsid w:val="006A41B2"/>
    <w:rsid w:val="006A454B"/>
    <w:rsid w:val="006A5D3A"/>
    <w:rsid w:val="006A645B"/>
    <w:rsid w:val="006A76AD"/>
    <w:rsid w:val="006B1F0D"/>
    <w:rsid w:val="006B200B"/>
    <w:rsid w:val="006B31C5"/>
    <w:rsid w:val="006B53F3"/>
    <w:rsid w:val="006B72D7"/>
    <w:rsid w:val="006B7D9E"/>
    <w:rsid w:val="006C103C"/>
    <w:rsid w:val="006C17DF"/>
    <w:rsid w:val="006C23D4"/>
    <w:rsid w:val="006C72CD"/>
    <w:rsid w:val="006C7B39"/>
    <w:rsid w:val="006C7BB0"/>
    <w:rsid w:val="006C7E30"/>
    <w:rsid w:val="006D033D"/>
    <w:rsid w:val="006D0BC1"/>
    <w:rsid w:val="006D3237"/>
    <w:rsid w:val="006D5217"/>
    <w:rsid w:val="006E1DA1"/>
    <w:rsid w:val="006E2E37"/>
    <w:rsid w:val="006E3015"/>
    <w:rsid w:val="006E37BE"/>
    <w:rsid w:val="006E3CF1"/>
    <w:rsid w:val="006E7E80"/>
    <w:rsid w:val="006F48CA"/>
    <w:rsid w:val="006F64DD"/>
    <w:rsid w:val="006F693C"/>
    <w:rsid w:val="007007D8"/>
    <w:rsid w:val="00700A71"/>
    <w:rsid w:val="007014F0"/>
    <w:rsid w:val="00701CA2"/>
    <w:rsid w:val="007135EE"/>
    <w:rsid w:val="00713DF2"/>
    <w:rsid w:val="00715127"/>
    <w:rsid w:val="00715E8E"/>
    <w:rsid w:val="00720362"/>
    <w:rsid w:val="00721BF6"/>
    <w:rsid w:val="00723580"/>
    <w:rsid w:val="00723755"/>
    <w:rsid w:val="00723A12"/>
    <w:rsid w:val="0073136C"/>
    <w:rsid w:val="00731F0F"/>
    <w:rsid w:val="0073300D"/>
    <w:rsid w:val="00733250"/>
    <w:rsid w:val="00736A53"/>
    <w:rsid w:val="00741404"/>
    <w:rsid w:val="007449E5"/>
    <w:rsid w:val="00747FF0"/>
    <w:rsid w:val="00750F09"/>
    <w:rsid w:val="00751F1A"/>
    <w:rsid w:val="00752044"/>
    <w:rsid w:val="00752208"/>
    <w:rsid w:val="00752FC7"/>
    <w:rsid w:val="00754BEB"/>
    <w:rsid w:val="00764D4E"/>
    <w:rsid w:val="00765A1F"/>
    <w:rsid w:val="00766DBF"/>
    <w:rsid w:val="00772600"/>
    <w:rsid w:val="00773064"/>
    <w:rsid w:val="0077476B"/>
    <w:rsid w:val="00775B6D"/>
    <w:rsid w:val="00776D68"/>
    <w:rsid w:val="00781D60"/>
    <w:rsid w:val="00783595"/>
    <w:rsid w:val="00784A5F"/>
    <w:rsid w:val="00784B69"/>
    <w:rsid w:val="007850EE"/>
    <w:rsid w:val="00785B95"/>
    <w:rsid w:val="007877A4"/>
    <w:rsid w:val="00790491"/>
    <w:rsid w:val="00790E96"/>
    <w:rsid w:val="00793366"/>
    <w:rsid w:val="0079410F"/>
    <w:rsid w:val="0079681B"/>
    <w:rsid w:val="007976DD"/>
    <w:rsid w:val="007A00D9"/>
    <w:rsid w:val="007A716F"/>
    <w:rsid w:val="007B12F2"/>
    <w:rsid w:val="007B270A"/>
    <w:rsid w:val="007B48F0"/>
    <w:rsid w:val="007B5EE1"/>
    <w:rsid w:val="007C0695"/>
    <w:rsid w:val="007C1C9D"/>
    <w:rsid w:val="007C2662"/>
    <w:rsid w:val="007C419A"/>
    <w:rsid w:val="007C4CC8"/>
    <w:rsid w:val="007C5426"/>
    <w:rsid w:val="007C5798"/>
    <w:rsid w:val="007C61E7"/>
    <w:rsid w:val="007C6835"/>
    <w:rsid w:val="007C7F21"/>
    <w:rsid w:val="007D258F"/>
    <w:rsid w:val="007D4162"/>
    <w:rsid w:val="007D4832"/>
    <w:rsid w:val="007D4A6D"/>
    <w:rsid w:val="007D581E"/>
    <w:rsid w:val="007D7F43"/>
    <w:rsid w:val="007E21B2"/>
    <w:rsid w:val="007E2C4E"/>
    <w:rsid w:val="007E75A4"/>
    <w:rsid w:val="007F01CA"/>
    <w:rsid w:val="007F04E3"/>
    <w:rsid w:val="007F0E91"/>
    <w:rsid w:val="007F1905"/>
    <w:rsid w:val="007F2F9A"/>
    <w:rsid w:val="007F416D"/>
    <w:rsid w:val="007F46C5"/>
    <w:rsid w:val="007F76F6"/>
    <w:rsid w:val="0080057E"/>
    <w:rsid w:val="00800AB5"/>
    <w:rsid w:val="00802C64"/>
    <w:rsid w:val="0080397E"/>
    <w:rsid w:val="00804C6A"/>
    <w:rsid w:val="008052D6"/>
    <w:rsid w:val="00805E52"/>
    <w:rsid w:val="008061D0"/>
    <w:rsid w:val="00810B38"/>
    <w:rsid w:val="00811188"/>
    <w:rsid w:val="00812DA5"/>
    <w:rsid w:val="00814F44"/>
    <w:rsid w:val="00815328"/>
    <w:rsid w:val="00815E70"/>
    <w:rsid w:val="00816D20"/>
    <w:rsid w:val="0081715D"/>
    <w:rsid w:val="00817972"/>
    <w:rsid w:val="00817EFC"/>
    <w:rsid w:val="008204C7"/>
    <w:rsid w:val="00820992"/>
    <w:rsid w:val="00820A7F"/>
    <w:rsid w:val="008216F8"/>
    <w:rsid w:val="0082344C"/>
    <w:rsid w:val="00823602"/>
    <w:rsid w:val="0082389D"/>
    <w:rsid w:val="00823F8E"/>
    <w:rsid w:val="008255F5"/>
    <w:rsid w:val="0083014E"/>
    <w:rsid w:val="008304A3"/>
    <w:rsid w:val="0083214A"/>
    <w:rsid w:val="00834220"/>
    <w:rsid w:val="00836707"/>
    <w:rsid w:val="008371EC"/>
    <w:rsid w:val="00837FF5"/>
    <w:rsid w:val="00840958"/>
    <w:rsid w:val="008416B6"/>
    <w:rsid w:val="00844EE8"/>
    <w:rsid w:val="00845723"/>
    <w:rsid w:val="00851EF9"/>
    <w:rsid w:val="008572DB"/>
    <w:rsid w:val="008577FD"/>
    <w:rsid w:val="00860B03"/>
    <w:rsid w:val="008623B2"/>
    <w:rsid w:val="008634FD"/>
    <w:rsid w:val="008646E0"/>
    <w:rsid w:val="0086497A"/>
    <w:rsid w:val="00864FB0"/>
    <w:rsid w:val="008713A1"/>
    <w:rsid w:val="00873DB2"/>
    <w:rsid w:val="00874237"/>
    <w:rsid w:val="008754AB"/>
    <w:rsid w:val="00875FDF"/>
    <w:rsid w:val="00877F95"/>
    <w:rsid w:val="0088060C"/>
    <w:rsid w:val="0088098F"/>
    <w:rsid w:val="0088186E"/>
    <w:rsid w:val="00887288"/>
    <w:rsid w:val="00887C13"/>
    <w:rsid w:val="0089100F"/>
    <w:rsid w:val="00891EBD"/>
    <w:rsid w:val="00893576"/>
    <w:rsid w:val="00893E73"/>
    <w:rsid w:val="008A3237"/>
    <w:rsid w:val="008B02DC"/>
    <w:rsid w:val="008B3007"/>
    <w:rsid w:val="008B3B43"/>
    <w:rsid w:val="008B57CE"/>
    <w:rsid w:val="008B594C"/>
    <w:rsid w:val="008B666D"/>
    <w:rsid w:val="008C0C49"/>
    <w:rsid w:val="008C26DE"/>
    <w:rsid w:val="008C44E5"/>
    <w:rsid w:val="008C4D10"/>
    <w:rsid w:val="008D2225"/>
    <w:rsid w:val="008D4752"/>
    <w:rsid w:val="008D5D45"/>
    <w:rsid w:val="008E271C"/>
    <w:rsid w:val="008E393B"/>
    <w:rsid w:val="008E418E"/>
    <w:rsid w:val="008E5BC6"/>
    <w:rsid w:val="008E6A25"/>
    <w:rsid w:val="008F5193"/>
    <w:rsid w:val="008F7624"/>
    <w:rsid w:val="0090081C"/>
    <w:rsid w:val="009013A7"/>
    <w:rsid w:val="009017FB"/>
    <w:rsid w:val="009017FC"/>
    <w:rsid w:val="00903627"/>
    <w:rsid w:val="0090506B"/>
    <w:rsid w:val="009050C9"/>
    <w:rsid w:val="009066FC"/>
    <w:rsid w:val="009069BF"/>
    <w:rsid w:val="0090750D"/>
    <w:rsid w:val="00910B51"/>
    <w:rsid w:val="009140A3"/>
    <w:rsid w:val="009144A2"/>
    <w:rsid w:val="0091510C"/>
    <w:rsid w:val="00915B93"/>
    <w:rsid w:val="00916E95"/>
    <w:rsid w:val="00921C01"/>
    <w:rsid w:val="00922311"/>
    <w:rsid w:val="009259AC"/>
    <w:rsid w:val="0092688D"/>
    <w:rsid w:val="00926F38"/>
    <w:rsid w:val="0093234F"/>
    <w:rsid w:val="00933167"/>
    <w:rsid w:val="0093361E"/>
    <w:rsid w:val="00934301"/>
    <w:rsid w:val="00936134"/>
    <w:rsid w:val="00936CD1"/>
    <w:rsid w:val="00937FD9"/>
    <w:rsid w:val="00941747"/>
    <w:rsid w:val="00941810"/>
    <w:rsid w:val="00941EFB"/>
    <w:rsid w:val="00947AFB"/>
    <w:rsid w:val="00947BB5"/>
    <w:rsid w:val="00951D7D"/>
    <w:rsid w:val="00954587"/>
    <w:rsid w:val="009546FA"/>
    <w:rsid w:val="009573CB"/>
    <w:rsid w:val="00957701"/>
    <w:rsid w:val="00961F36"/>
    <w:rsid w:val="00962414"/>
    <w:rsid w:val="009630C7"/>
    <w:rsid w:val="0096385B"/>
    <w:rsid w:val="009724C3"/>
    <w:rsid w:val="00972B55"/>
    <w:rsid w:val="00974217"/>
    <w:rsid w:val="009743B7"/>
    <w:rsid w:val="009777B6"/>
    <w:rsid w:val="0098228B"/>
    <w:rsid w:val="009828DA"/>
    <w:rsid w:val="0098330E"/>
    <w:rsid w:val="00985BAB"/>
    <w:rsid w:val="0098731E"/>
    <w:rsid w:val="00990161"/>
    <w:rsid w:val="00990232"/>
    <w:rsid w:val="00991AAA"/>
    <w:rsid w:val="00991F57"/>
    <w:rsid w:val="009931A8"/>
    <w:rsid w:val="009954AC"/>
    <w:rsid w:val="00997B32"/>
    <w:rsid w:val="009A1E31"/>
    <w:rsid w:val="009A7BAC"/>
    <w:rsid w:val="009B0BC1"/>
    <w:rsid w:val="009B1B5F"/>
    <w:rsid w:val="009B5EAA"/>
    <w:rsid w:val="009B6673"/>
    <w:rsid w:val="009C01EA"/>
    <w:rsid w:val="009C191B"/>
    <w:rsid w:val="009C2BD6"/>
    <w:rsid w:val="009C3FDD"/>
    <w:rsid w:val="009C55F7"/>
    <w:rsid w:val="009C7F3E"/>
    <w:rsid w:val="009D19A6"/>
    <w:rsid w:val="009D25BD"/>
    <w:rsid w:val="009D7FC7"/>
    <w:rsid w:val="009E1F32"/>
    <w:rsid w:val="009E3E9E"/>
    <w:rsid w:val="009E5335"/>
    <w:rsid w:val="009E776C"/>
    <w:rsid w:val="009F2977"/>
    <w:rsid w:val="009F2DF4"/>
    <w:rsid w:val="009F2F1B"/>
    <w:rsid w:val="00A03542"/>
    <w:rsid w:val="00A03914"/>
    <w:rsid w:val="00A06BC0"/>
    <w:rsid w:val="00A103E0"/>
    <w:rsid w:val="00A1094B"/>
    <w:rsid w:val="00A114C9"/>
    <w:rsid w:val="00A117DA"/>
    <w:rsid w:val="00A131F7"/>
    <w:rsid w:val="00A1726E"/>
    <w:rsid w:val="00A178D4"/>
    <w:rsid w:val="00A17E60"/>
    <w:rsid w:val="00A204CF"/>
    <w:rsid w:val="00A23D49"/>
    <w:rsid w:val="00A24914"/>
    <w:rsid w:val="00A26167"/>
    <w:rsid w:val="00A27004"/>
    <w:rsid w:val="00A30C29"/>
    <w:rsid w:val="00A32025"/>
    <w:rsid w:val="00A3298E"/>
    <w:rsid w:val="00A34DD6"/>
    <w:rsid w:val="00A35C7E"/>
    <w:rsid w:val="00A36819"/>
    <w:rsid w:val="00A36989"/>
    <w:rsid w:val="00A43628"/>
    <w:rsid w:val="00A45882"/>
    <w:rsid w:val="00A47AE2"/>
    <w:rsid w:val="00A53B42"/>
    <w:rsid w:val="00A54192"/>
    <w:rsid w:val="00A55D9A"/>
    <w:rsid w:val="00A6035E"/>
    <w:rsid w:val="00A605C1"/>
    <w:rsid w:val="00A6144C"/>
    <w:rsid w:val="00A61CFB"/>
    <w:rsid w:val="00A63376"/>
    <w:rsid w:val="00A64647"/>
    <w:rsid w:val="00A66617"/>
    <w:rsid w:val="00A671F8"/>
    <w:rsid w:val="00A673A4"/>
    <w:rsid w:val="00A70C46"/>
    <w:rsid w:val="00A724AE"/>
    <w:rsid w:val="00A72CDD"/>
    <w:rsid w:val="00A73329"/>
    <w:rsid w:val="00A73CE2"/>
    <w:rsid w:val="00A74667"/>
    <w:rsid w:val="00A802EF"/>
    <w:rsid w:val="00A82359"/>
    <w:rsid w:val="00A852D8"/>
    <w:rsid w:val="00A85797"/>
    <w:rsid w:val="00A86113"/>
    <w:rsid w:val="00A865D2"/>
    <w:rsid w:val="00A86BD3"/>
    <w:rsid w:val="00A86E91"/>
    <w:rsid w:val="00A903A9"/>
    <w:rsid w:val="00A90985"/>
    <w:rsid w:val="00A92599"/>
    <w:rsid w:val="00A92EE4"/>
    <w:rsid w:val="00A94A48"/>
    <w:rsid w:val="00A94C20"/>
    <w:rsid w:val="00A95481"/>
    <w:rsid w:val="00A958DB"/>
    <w:rsid w:val="00A95D98"/>
    <w:rsid w:val="00A978E8"/>
    <w:rsid w:val="00AA04F3"/>
    <w:rsid w:val="00AA227F"/>
    <w:rsid w:val="00AA3BC7"/>
    <w:rsid w:val="00AA754A"/>
    <w:rsid w:val="00AB099E"/>
    <w:rsid w:val="00AB4328"/>
    <w:rsid w:val="00AC5B55"/>
    <w:rsid w:val="00AC6DD6"/>
    <w:rsid w:val="00AD3119"/>
    <w:rsid w:val="00AD5F0D"/>
    <w:rsid w:val="00AD7685"/>
    <w:rsid w:val="00AE0A2E"/>
    <w:rsid w:val="00AE0BFF"/>
    <w:rsid w:val="00AE354C"/>
    <w:rsid w:val="00AE5F15"/>
    <w:rsid w:val="00AE60A1"/>
    <w:rsid w:val="00AE7D1C"/>
    <w:rsid w:val="00AF04C2"/>
    <w:rsid w:val="00AF310F"/>
    <w:rsid w:val="00AF38C0"/>
    <w:rsid w:val="00AF4B07"/>
    <w:rsid w:val="00AF6186"/>
    <w:rsid w:val="00AF7A3A"/>
    <w:rsid w:val="00B005D3"/>
    <w:rsid w:val="00B01220"/>
    <w:rsid w:val="00B03093"/>
    <w:rsid w:val="00B0497D"/>
    <w:rsid w:val="00B04998"/>
    <w:rsid w:val="00B0639A"/>
    <w:rsid w:val="00B12070"/>
    <w:rsid w:val="00B123FA"/>
    <w:rsid w:val="00B143C2"/>
    <w:rsid w:val="00B145C4"/>
    <w:rsid w:val="00B160DB"/>
    <w:rsid w:val="00B20836"/>
    <w:rsid w:val="00B235BB"/>
    <w:rsid w:val="00B245BB"/>
    <w:rsid w:val="00B24C22"/>
    <w:rsid w:val="00B254D5"/>
    <w:rsid w:val="00B2598B"/>
    <w:rsid w:val="00B27A44"/>
    <w:rsid w:val="00B27E4B"/>
    <w:rsid w:val="00B27FAD"/>
    <w:rsid w:val="00B3011A"/>
    <w:rsid w:val="00B30BBF"/>
    <w:rsid w:val="00B32482"/>
    <w:rsid w:val="00B33C03"/>
    <w:rsid w:val="00B3402F"/>
    <w:rsid w:val="00B4189F"/>
    <w:rsid w:val="00B42143"/>
    <w:rsid w:val="00B44E56"/>
    <w:rsid w:val="00B46543"/>
    <w:rsid w:val="00B46753"/>
    <w:rsid w:val="00B47227"/>
    <w:rsid w:val="00B47D33"/>
    <w:rsid w:val="00B52BE0"/>
    <w:rsid w:val="00B54133"/>
    <w:rsid w:val="00B541B5"/>
    <w:rsid w:val="00B608B8"/>
    <w:rsid w:val="00B60E44"/>
    <w:rsid w:val="00B61B9C"/>
    <w:rsid w:val="00B61E35"/>
    <w:rsid w:val="00B61F73"/>
    <w:rsid w:val="00B65EAF"/>
    <w:rsid w:val="00B66A45"/>
    <w:rsid w:val="00B701ED"/>
    <w:rsid w:val="00B75A07"/>
    <w:rsid w:val="00B76853"/>
    <w:rsid w:val="00B772E6"/>
    <w:rsid w:val="00B77A29"/>
    <w:rsid w:val="00B8086C"/>
    <w:rsid w:val="00B836CD"/>
    <w:rsid w:val="00B861B4"/>
    <w:rsid w:val="00B86DFE"/>
    <w:rsid w:val="00B90990"/>
    <w:rsid w:val="00B91C98"/>
    <w:rsid w:val="00B922FF"/>
    <w:rsid w:val="00B9281E"/>
    <w:rsid w:val="00B93925"/>
    <w:rsid w:val="00B9400B"/>
    <w:rsid w:val="00B95187"/>
    <w:rsid w:val="00B970D0"/>
    <w:rsid w:val="00BA2436"/>
    <w:rsid w:val="00BA2D55"/>
    <w:rsid w:val="00BA71B1"/>
    <w:rsid w:val="00BB0637"/>
    <w:rsid w:val="00BB15A9"/>
    <w:rsid w:val="00BB345F"/>
    <w:rsid w:val="00BB4CFE"/>
    <w:rsid w:val="00BB4D59"/>
    <w:rsid w:val="00BB68EA"/>
    <w:rsid w:val="00BB7619"/>
    <w:rsid w:val="00BC03E0"/>
    <w:rsid w:val="00BC1711"/>
    <w:rsid w:val="00BC1A9B"/>
    <w:rsid w:val="00BC1C27"/>
    <w:rsid w:val="00BC4C0E"/>
    <w:rsid w:val="00BC69CC"/>
    <w:rsid w:val="00BC6BBF"/>
    <w:rsid w:val="00BC7B20"/>
    <w:rsid w:val="00BD1572"/>
    <w:rsid w:val="00BD4C5A"/>
    <w:rsid w:val="00BD63B7"/>
    <w:rsid w:val="00BD67E8"/>
    <w:rsid w:val="00BE14E3"/>
    <w:rsid w:val="00BE3635"/>
    <w:rsid w:val="00BE3774"/>
    <w:rsid w:val="00BE41E5"/>
    <w:rsid w:val="00BE5523"/>
    <w:rsid w:val="00BE6057"/>
    <w:rsid w:val="00BF00DF"/>
    <w:rsid w:val="00BF1AD1"/>
    <w:rsid w:val="00BF4109"/>
    <w:rsid w:val="00BF4CC3"/>
    <w:rsid w:val="00BF7DEB"/>
    <w:rsid w:val="00C0051C"/>
    <w:rsid w:val="00C017D5"/>
    <w:rsid w:val="00C0311C"/>
    <w:rsid w:val="00C03844"/>
    <w:rsid w:val="00C03F50"/>
    <w:rsid w:val="00C054C7"/>
    <w:rsid w:val="00C057B5"/>
    <w:rsid w:val="00C06E9A"/>
    <w:rsid w:val="00C203F2"/>
    <w:rsid w:val="00C214F1"/>
    <w:rsid w:val="00C22687"/>
    <w:rsid w:val="00C23EFA"/>
    <w:rsid w:val="00C247E6"/>
    <w:rsid w:val="00C26945"/>
    <w:rsid w:val="00C275CE"/>
    <w:rsid w:val="00C27846"/>
    <w:rsid w:val="00C32E4D"/>
    <w:rsid w:val="00C333A0"/>
    <w:rsid w:val="00C36452"/>
    <w:rsid w:val="00C36A81"/>
    <w:rsid w:val="00C41974"/>
    <w:rsid w:val="00C41AED"/>
    <w:rsid w:val="00C5070F"/>
    <w:rsid w:val="00C50A1C"/>
    <w:rsid w:val="00C51B71"/>
    <w:rsid w:val="00C51B89"/>
    <w:rsid w:val="00C53F4A"/>
    <w:rsid w:val="00C54125"/>
    <w:rsid w:val="00C54AFF"/>
    <w:rsid w:val="00C55B54"/>
    <w:rsid w:val="00C55DC2"/>
    <w:rsid w:val="00C6098E"/>
    <w:rsid w:val="00C6152C"/>
    <w:rsid w:val="00C659CF"/>
    <w:rsid w:val="00C674B6"/>
    <w:rsid w:val="00C67937"/>
    <w:rsid w:val="00C70B66"/>
    <w:rsid w:val="00C71B1A"/>
    <w:rsid w:val="00C733E7"/>
    <w:rsid w:val="00C74810"/>
    <w:rsid w:val="00C76E38"/>
    <w:rsid w:val="00C77EA4"/>
    <w:rsid w:val="00C80C00"/>
    <w:rsid w:val="00C81DF7"/>
    <w:rsid w:val="00C83850"/>
    <w:rsid w:val="00C842B3"/>
    <w:rsid w:val="00C90D68"/>
    <w:rsid w:val="00C939FE"/>
    <w:rsid w:val="00C93DFB"/>
    <w:rsid w:val="00C9423C"/>
    <w:rsid w:val="00C9590A"/>
    <w:rsid w:val="00CA1A29"/>
    <w:rsid w:val="00CA4BDA"/>
    <w:rsid w:val="00CA5C66"/>
    <w:rsid w:val="00CB1194"/>
    <w:rsid w:val="00CB1F66"/>
    <w:rsid w:val="00CB20D7"/>
    <w:rsid w:val="00CB2951"/>
    <w:rsid w:val="00CB377B"/>
    <w:rsid w:val="00CB4AD0"/>
    <w:rsid w:val="00CB4F18"/>
    <w:rsid w:val="00CB6615"/>
    <w:rsid w:val="00CC2AEE"/>
    <w:rsid w:val="00CC3EF1"/>
    <w:rsid w:val="00CD282B"/>
    <w:rsid w:val="00CD496D"/>
    <w:rsid w:val="00CD4C35"/>
    <w:rsid w:val="00CD7369"/>
    <w:rsid w:val="00CE0B0E"/>
    <w:rsid w:val="00CE30B7"/>
    <w:rsid w:val="00CE3831"/>
    <w:rsid w:val="00CE6825"/>
    <w:rsid w:val="00CE7086"/>
    <w:rsid w:val="00CE78A5"/>
    <w:rsid w:val="00CF2B0F"/>
    <w:rsid w:val="00CF3629"/>
    <w:rsid w:val="00CF7D21"/>
    <w:rsid w:val="00D00ABB"/>
    <w:rsid w:val="00D02EEC"/>
    <w:rsid w:val="00D03551"/>
    <w:rsid w:val="00D05B4E"/>
    <w:rsid w:val="00D06A63"/>
    <w:rsid w:val="00D074D9"/>
    <w:rsid w:val="00D07E0E"/>
    <w:rsid w:val="00D10BD7"/>
    <w:rsid w:val="00D11478"/>
    <w:rsid w:val="00D1314A"/>
    <w:rsid w:val="00D1498B"/>
    <w:rsid w:val="00D15ED0"/>
    <w:rsid w:val="00D161E5"/>
    <w:rsid w:val="00D17585"/>
    <w:rsid w:val="00D21971"/>
    <w:rsid w:val="00D21B3E"/>
    <w:rsid w:val="00D21FED"/>
    <w:rsid w:val="00D228F4"/>
    <w:rsid w:val="00D23311"/>
    <w:rsid w:val="00D24251"/>
    <w:rsid w:val="00D24E09"/>
    <w:rsid w:val="00D25146"/>
    <w:rsid w:val="00D30F1F"/>
    <w:rsid w:val="00D34325"/>
    <w:rsid w:val="00D343E2"/>
    <w:rsid w:val="00D346DA"/>
    <w:rsid w:val="00D361A2"/>
    <w:rsid w:val="00D36A79"/>
    <w:rsid w:val="00D377CC"/>
    <w:rsid w:val="00D44C2E"/>
    <w:rsid w:val="00D45414"/>
    <w:rsid w:val="00D4692B"/>
    <w:rsid w:val="00D46BF9"/>
    <w:rsid w:val="00D472E3"/>
    <w:rsid w:val="00D55D96"/>
    <w:rsid w:val="00D56506"/>
    <w:rsid w:val="00D566BD"/>
    <w:rsid w:val="00D5699B"/>
    <w:rsid w:val="00D57A4D"/>
    <w:rsid w:val="00D57F76"/>
    <w:rsid w:val="00D60AA7"/>
    <w:rsid w:val="00D629FD"/>
    <w:rsid w:val="00D62CB3"/>
    <w:rsid w:val="00D63202"/>
    <w:rsid w:val="00D6321F"/>
    <w:rsid w:val="00D6435F"/>
    <w:rsid w:val="00D67E9A"/>
    <w:rsid w:val="00D75E28"/>
    <w:rsid w:val="00D772C2"/>
    <w:rsid w:val="00D77371"/>
    <w:rsid w:val="00D8008E"/>
    <w:rsid w:val="00D80AA5"/>
    <w:rsid w:val="00D82C45"/>
    <w:rsid w:val="00D82F4A"/>
    <w:rsid w:val="00D83B4F"/>
    <w:rsid w:val="00D84A59"/>
    <w:rsid w:val="00D87CDA"/>
    <w:rsid w:val="00D90294"/>
    <w:rsid w:val="00D90640"/>
    <w:rsid w:val="00D908A8"/>
    <w:rsid w:val="00D92CF7"/>
    <w:rsid w:val="00D93633"/>
    <w:rsid w:val="00D95E81"/>
    <w:rsid w:val="00D977B6"/>
    <w:rsid w:val="00DA0A46"/>
    <w:rsid w:val="00DA4A31"/>
    <w:rsid w:val="00DA5894"/>
    <w:rsid w:val="00DA7B04"/>
    <w:rsid w:val="00DA7EE7"/>
    <w:rsid w:val="00DB0F9F"/>
    <w:rsid w:val="00DB36C2"/>
    <w:rsid w:val="00DB4023"/>
    <w:rsid w:val="00DB4E58"/>
    <w:rsid w:val="00DC169B"/>
    <w:rsid w:val="00DC2089"/>
    <w:rsid w:val="00DC2AB9"/>
    <w:rsid w:val="00DC63F0"/>
    <w:rsid w:val="00DC7663"/>
    <w:rsid w:val="00DC7BA4"/>
    <w:rsid w:val="00DD3CDF"/>
    <w:rsid w:val="00DD5271"/>
    <w:rsid w:val="00DD6174"/>
    <w:rsid w:val="00DD6AFE"/>
    <w:rsid w:val="00DD6EE5"/>
    <w:rsid w:val="00DD7BCD"/>
    <w:rsid w:val="00DE0BB5"/>
    <w:rsid w:val="00DE371D"/>
    <w:rsid w:val="00DE386C"/>
    <w:rsid w:val="00DE4D35"/>
    <w:rsid w:val="00DE6BC5"/>
    <w:rsid w:val="00DF098B"/>
    <w:rsid w:val="00DF11C4"/>
    <w:rsid w:val="00DF210C"/>
    <w:rsid w:val="00DF4B6A"/>
    <w:rsid w:val="00DF5196"/>
    <w:rsid w:val="00DF5999"/>
    <w:rsid w:val="00DF5B56"/>
    <w:rsid w:val="00DF745F"/>
    <w:rsid w:val="00DF7C9C"/>
    <w:rsid w:val="00E00335"/>
    <w:rsid w:val="00E00B8C"/>
    <w:rsid w:val="00E02318"/>
    <w:rsid w:val="00E02C09"/>
    <w:rsid w:val="00E04D59"/>
    <w:rsid w:val="00E058E7"/>
    <w:rsid w:val="00E07DA1"/>
    <w:rsid w:val="00E10694"/>
    <w:rsid w:val="00E1147B"/>
    <w:rsid w:val="00E123CB"/>
    <w:rsid w:val="00E17EE6"/>
    <w:rsid w:val="00E20E13"/>
    <w:rsid w:val="00E21DBC"/>
    <w:rsid w:val="00E25DF0"/>
    <w:rsid w:val="00E275D7"/>
    <w:rsid w:val="00E27DBE"/>
    <w:rsid w:val="00E31C0F"/>
    <w:rsid w:val="00E322D3"/>
    <w:rsid w:val="00E32AB1"/>
    <w:rsid w:val="00E36778"/>
    <w:rsid w:val="00E36C71"/>
    <w:rsid w:val="00E36D34"/>
    <w:rsid w:val="00E37E45"/>
    <w:rsid w:val="00E37F8E"/>
    <w:rsid w:val="00E401BD"/>
    <w:rsid w:val="00E40404"/>
    <w:rsid w:val="00E43B07"/>
    <w:rsid w:val="00E43F25"/>
    <w:rsid w:val="00E45446"/>
    <w:rsid w:val="00E459C6"/>
    <w:rsid w:val="00E462EE"/>
    <w:rsid w:val="00E47589"/>
    <w:rsid w:val="00E5042F"/>
    <w:rsid w:val="00E51AD7"/>
    <w:rsid w:val="00E56960"/>
    <w:rsid w:val="00E6179B"/>
    <w:rsid w:val="00E64915"/>
    <w:rsid w:val="00E65A84"/>
    <w:rsid w:val="00E661D4"/>
    <w:rsid w:val="00E70091"/>
    <w:rsid w:val="00E720F5"/>
    <w:rsid w:val="00E74CAC"/>
    <w:rsid w:val="00E76D47"/>
    <w:rsid w:val="00E77BF4"/>
    <w:rsid w:val="00E83147"/>
    <w:rsid w:val="00E849F7"/>
    <w:rsid w:val="00E86FB6"/>
    <w:rsid w:val="00E90302"/>
    <w:rsid w:val="00E915C9"/>
    <w:rsid w:val="00E938E4"/>
    <w:rsid w:val="00E9569F"/>
    <w:rsid w:val="00E97396"/>
    <w:rsid w:val="00E97589"/>
    <w:rsid w:val="00EA185E"/>
    <w:rsid w:val="00EA2073"/>
    <w:rsid w:val="00EA592A"/>
    <w:rsid w:val="00EB14E4"/>
    <w:rsid w:val="00EB1F0B"/>
    <w:rsid w:val="00EB32A5"/>
    <w:rsid w:val="00EB34ED"/>
    <w:rsid w:val="00EB447C"/>
    <w:rsid w:val="00EB6CCE"/>
    <w:rsid w:val="00EB7BE0"/>
    <w:rsid w:val="00EC315E"/>
    <w:rsid w:val="00EC739A"/>
    <w:rsid w:val="00ED077C"/>
    <w:rsid w:val="00ED1190"/>
    <w:rsid w:val="00ED3D8E"/>
    <w:rsid w:val="00ED63C7"/>
    <w:rsid w:val="00ED6544"/>
    <w:rsid w:val="00EE0277"/>
    <w:rsid w:val="00EE104C"/>
    <w:rsid w:val="00EE2DFC"/>
    <w:rsid w:val="00EE3E00"/>
    <w:rsid w:val="00EE47CB"/>
    <w:rsid w:val="00EE5DD2"/>
    <w:rsid w:val="00EE7B72"/>
    <w:rsid w:val="00F00A79"/>
    <w:rsid w:val="00F00E86"/>
    <w:rsid w:val="00F01C48"/>
    <w:rsid w:val="00F01F8A"/>
    <w:rsid w:val="00F022DE"/>
    <w:rsid w:val="00F03AA8"/>
    <w:rsid w:val="00F05FE5"/>
    <w:rsid w:val="00F0648F"/>
    <w:rsid w:val="00F071EA"/>
    <w:rsid w:val="00F07C1E"/>
    <w:rsid w:val="00F105DB"/>
    <w:rsid w:val="00F132BC"/>
    <w:rsid w:val="00F13D80"/>
    <w:rsid w:val="00F1429F"/>
    <w:rsid w:val="00F15E5C"/>
    <w:rsid w:val="00F16AAA"/>
    <w:rsid w:val="00F203BE"/>
    <w:rsid w:val="00F21161"/>
    <w:rsid w:val="00F218EF"/>
    <w:rsid w:val="00F21BC7"/>
    <w:rsid w:val="00F266A2"/>
    <w:rsid w:val="00F31DEB"/>
    <w:rsid w:val="00F32269"/>
    <w:rsid w:val="00F360D3"/>
    <w:rsid w:val="00F409BA"/>
    <w:rsid w:val="00F411DB"/>
    <w:rsid w:val="00F468E8"/>
    <w:rsid w:val="00F46B8B"/>
    <w:rsid w:val="00F52F50"/>
    <w:rsid w:val="00F54383"/>
    <w:rsid w:val="00F56A6F"/>
    <w:rsid w:val="00F5709C"/>
    <w:rsid w:val="00F64EF1"/>
    <w:rsid w:val="00F70161"/>
    <w:rsid w:val="00F7140E"/>
    <w:rsid w:val="00F7782E"/>
    <w:rsid w:val="00F86AAC"/>
    <w:rsid w:val="00F8765F"/>
    <w:rsid w:val="00F87B5F"/>
    <w:rsid w:val="00F90767"/>
    <w:rsid w:val="00F917A0"/>
    <w:rsid w:val="00F917A5"/>
    <w:rsid w:val="00F95A38"/>
    <w:rsid w:val="00FA01B5"/>
    <w:rsid w:val="00FA685B"/>
    <w:rsid w:val="00FA6B65"/>
    <w:rsid w:val="00FA77C8"/>
    <w:rsid w:val="00FB0C01"/>
    <w:rsid w:val="00FB31E8"/>
    <w:rsid w:val="00FB4A63"/>
    <w:rsid w:val="00FC18F2"/>
    <w:rsid w:val="00FC39E5"/>
    <w:rsid w:val="00FC3A78"/>
    <w:rsid w:val="00FC7494"/>
    <w:rsid w:val="00FD1005"/>
    <w:rsid w:val="00FD6C75"/>
    <w:rsid w:val="00FE2D51"/>
    <w:rsid w:val="00FE3CAD"/>
    <w:rsid w:val="00FE405A"/>
    <w:rsid w:val="00FE71B3"/>
    <w:rsid w:val="00FF238D"/>
    <w:rsid w:val="00FF259C"/>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A1D9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90640"/>
    <w:pPr>
      <w:jc w:val="both"/>
    </w:pPr>
    <w:rPr>
      <w:rFonts w:eastAsiaTheme="minorEastAsia"/>
      <w:sz w:val="24"/>
      <w:lang w:val="en-GB"/>
    </w:rPr>
  </w:style>
  <w:style w:type="paragraph" w:styleId="Heading1">
    <w:name w:val="heading 1"/>
    <w:basedOn w:val="Normal"/>
    <w:next w:val="Normal"/>
    <w:link w:val="Heading1Char"/>
    <w:uiPriority w:val="99"/>
    <w:rsid w:val="005611D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611D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611D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611D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611D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5611D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611D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5611D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5611D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611D7"/>
    <w:rPr>
      <w:rFonts w:ascii="Tahoma" w:hAnsi="Tahoma" w:cs="Tahoma"/>
      <w:sz w:val="16"/>
      <w:szCs w:val="16"/>
    </w:rPr>
  </w:style>
  <w:style w:type="character" w:customStyle="1" w:styleId="BalloonTextChar">
    <w:name w:val="Balloon Text Char"/>
    <w:basedOn w:val="DefaultParagraphFont"/>
    <w:link w:val="BalloonText"/>
    <w:uiPriority w:val="99"/>
    <w:semiHidden/>
    <w:rsid w:val="005611D7"/>
    <w:rPr>
      <w:rFonts w:ascii="Tahoma" w:eastAsiaTheme="minorEastAsia" w:hAnsi="Tahoma" w:cs="Tahoma"/>
      <w:sz w:val="16"/>
      <w:szCs w:val="16"/>
      <w:lang w:val="en-GB"/>
    </w:rPr>
  </w:style>
  <w:style w:type="character" w:styleId="BookTitle">
    <w:name w:val="Book Title"/>
    <w:uiPriority w:val="99"/>
    <w:qFormat/>
    <w:rsid w:val="005611D7"/>
    <w:rPr>
      <w:i/>
      <w:iCs/>
      <w:smallCaps/>
      <w:spacing w:val="5"/>
    </w:rPr>
  </w:style>
  <w:style w:type="paragraph" w:customStyle="1" w:styleId="ECHRHeader">
    <w:name w:val="ECHR_Header"/>
    <w:aliases w:val="Ju_Header"/>
    <w:basedOn w:val="Header"/>
    <w:uiPriority w:val="4"/>
    <w:qFormat/>
    <w:rsid w:val="005611D7"/>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5611D7"/>
    <w:pPr>
      <w:jc w:val="left"/>
    </w:pPr>
    <w:rPr>
      <w:sz w:val="8"/>
    </w:rPr>
  </w:style>
  <w:style w:type="character" w:styleId="Strong">
    <w:name w:val="Strong"/>
    <w:uiPriority w:val="99"/>
    <w:qFormat/>
    <w:rsid w:val="005611D7"/>
    <w:rPr>
      <w:b/>
      <w:bCs/>
    </w:rPr>
  </w:style>
  <w:style w:type="paragraph" w:styleId="NoSpacing">
    <w:name w:val="No Spacing"/>
    <w:basedOn w:val="Normal"/>
    <w:link w:val="NoSpacingChar"/>
    <w:qFormat/>
    <w:rsid w:val="005611D7"/>
    <w:rPr>
      <w:sz w:val="22"/>
      <w:lang w:val="en-US"/>
    </w:rPr>
  </w:style>
  <w:style w:type="character" w:customStyle="1" w:styleId="NoSpacingChar">
    <w:name w:val="No Spacing Char"/>
    <w:basedOn w:val="DefaultParagraphFont"/>
    <w:link w:val="NoSpacing"/>
    <w:rsid w:val="005611D7"/>
    <w:rPr>
      <w:rFonts w:eastAsiaTheme="minorEastAsia"/>
    </w:rPr>
  </w:style>
  <w:style w:type="paragraph" w:customStyle="1" w:styleId="ECHRFooterLine">
    <w:name w:val="ECHR_Footer_Line"/>
    <w:aliases w:val="Footer_Line"/>
    <w:basedOn w:val="Normal"/>
    <w:next w:val="ECHRFooter"/>
    <w:uiPriority w:val="57"/>
    <w:semiHidden/>
    <w:rsid w:val="005611D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611D7"/>
  </w:style>
  <w:style w:type="paragraph" w:customStyle="1" w:styleId="DecList">
    <w:name w:val="Dec_List"/>
    <w:basedOn w:val="Normal"/>
    <w:uiPriority w:val="9"/>
    <w:semiHidden/>
    <w:qFormat/>
    <w:rsid w:val="005611D7"/>
    <w:pPr>
      <w:spacing w:before="240"/>
      <w:ind w:left="284"/>
    </w:pPr>
  </w:style>
  <w:style w:type="paragraph" w:customStyle="1" w:styleId="DummyStyle">
    <w:name w:val="Dummy_Style"/>
    <w:basedOn w:val="Normal"/>
    <w:semiHidden/>
    <w:qFormat/>
    <w:rsid w:val="005611D7"/>
    <w:rPr>
      <w:color w:val="00B050"/>
    </w:rPr>
  </w:style>
  <w:style w:type="paragraph" w:customStyle="1" w:styleId="ECHRTitleCentre3">
    <w:name w:val="ECHR_Title_Centre_3"/>
    <w:aliases w:val="Ju_H_Article"/>
    <w:basedOn w:val="Normal"/>
    <w:next w:val="ECHRParaQuote"/>
    <w:uiPriority w:val="27"/>
    <w:qFormat/>
    <w:rsid w:val="005611D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5611D7"/>
    <w:pPr>
      <w:keepNext/>
      <w:keepLines/>
      <w:spacing w:after="240"/>
      <w:jc w:val="center"/>
      <w:outlineLvl w:val="0"/>
    </w:pPr>
    <w:rPr>
      <w:rFonts w:asciiTheme="majorHAnsi" w:hAnsiTheme="majorHAnsi"/>
      <w:sz w:val="28"/>
    </w:rPr>
  </w:style>
  <w:style w:type="paragraph" w:customStyle="1" w:styleId="JuCase">
    <w:name w:val="Ju_Case"/>
    <w:basedOn w:val="Normal"/>
    <w:next w:val="ECHRPara"/>
    <w:uiPriority w:val="10"/>
    <w:rsid w:val="005611D7"/>
    <w:pPr>
      <w:ind w:firstLine="284"/>
    </w:pPr>
    <w:rPr>
      <w:b/>
    </w:rPr>
  </w:style>
  <w:style w:type="paragraph" w:customStyle="1" w:styleId="JuAppQuestion">
    <w:name w:val="Ju_App_Question"/>
    <w:basedOn w:val="Normal"/>
    <w:uiPriority w:val="5"/>
    <w:semiHidden/>
    <w:qFormat/>
    <w:rsid w:val="005611D7"/>
    <w:pPr>
      <w:numPr>
        <w:numId w:val="34"/>
      </w:numPr>
      <w:tabs>
        <w:tab w:val="clear" w:pos="720"/>
        <w:tab w:val="num" w:pos="360"/>
      </w:tabs>
      <w:ind w:left="0" w:firstLine="0"/>
      <w:jc w:val="left"/>
    </w:pPr>
    <w:rPr>
      <w:b/>
    </w:rPr>
  </w:style>
  <w:style w:type="paragraph" w:customStyle="1" w:styleId="JuCourt">
    <w:name w:val="Ju_Court"/>
    <w:basedOn w:val="Normal"/>
    <w:next w:val="Normal"/>
    <w:uiPriority w:val="16"/>
    <w:qFormat/>
    <w:rsid w:val="005611D7"/>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5611D7"/>
    <w:pPr>
      <w:spacing w:after="240"/>
      <w:jc w:val="center"/>
      <w:outlineLvl w:val="0"/>
    </w:pPr>
    <w:rPr>
      <w:rFonts w:asciiTheme="majorHAnsi" w:hAnsiTheme="majorHAnsi"/>
    </w:rPr>
  </w:style>
  <w:style w:type="paragraph" w:customStyle="1" w:styleId="ECHRHeading4">
    <w:name w:val="ECHR_Heading_4"/>
    <w:aliases w:val="Ju_H_a"/>
    <w:basedOn w:val="Heading4"/>
    <w:next w:val="ECHRPara"/>
    <w:uiPriority w:val="22"/>
    <w:qFormat/>
    <w:rsid w:val="005611D7"/>
    <w:pPr>
      <w:keepNext/>
      <w:keepLines/>
      <w:tabs>
        <w:tab w:val="left" w:pos="975"/>
      </w:tabs>
      <w:spacing w:before="240" w:after="120"/>
      <w:ind w:left="975" w:hanging="340"/>
    </w:pPr>
    <w:rPr>
      <w:i w:val="0"/>
      <w:color w:val="auto"/>
      <w:sz w:val="20"/>
    </w:rPr>
  </w:style>
  <w:style w:type="paragraph" w:styleId="Title">
    <w:name w:val="Title"/>
    <w:basedOn w:val="Normal"/>
    <w:next w:val="Normal"/>
    <w:link w:val="TitleChar"/>
    <w:uiPriority w:val="99"/>
    <w:qFormat/>
    <w:rsid w:val="005611D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rsid w:val="005611D7"/>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Heading5"/>
    <w:next w:val="ECHRPara"/>
    <w:uiPriority w:val="23"/>
    <w:qFormat/>
    <w:rsid w:val="005611D7"/>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5611D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5611D7"/>
    <w:pPr>
      <w:keepNext/>
      <w:keepLines/>
      <w:spacing w:before="240" w:after="120"/>
      <w:ind w:left="1236"/>
    </w:pPr>
    <w:rPr>
      <w:sz w:val="20"/>
      <w:lang w:val="en-GB"/>
    </w:rPr>
  </w:style>
  <w:style w:type="paragraph" w:customStyle="1" w:styleId="ECHRDecisionBody">
    <w:name w:val="ECHR_Decision_Body"/>
    <w:aliases w:val="Ju_Judges"/>
    <w:basedOn w:val="Normal"/>
    <w:uiPriority w:val="11"/>
    <w:qFormat/>
    <w:rsid w:val="005611D7"/>
    <w:pPr>
      <w:tabs>
        <w:tab w:val="left" w:pos="567"/>
        <w:tab w:val="left" w:pos="1134"/>
      </w:tabs>
      <w:jc w:val="left"/>
    </w:pPr>
  </w:style>
  <w:style w:type="paragraph" w:customStyle="1" w:styleId="JuInitialled">
    <w:name w:val="Ju_Initialled"/>
    <w:basedOn w:val="Normal"/>
    <w:uiPriority w:val="31"/>
    <w:qFormat/>
    <w:rsid w:val="005611D7"/>
    <w:pPr>
      <w:tabs>
        <w:tab w:val="center" w:pos="6407"/>
      </w:tabs>
      <w:spacing w:before="720"/>
      <w:jc w:val="right"/>
    </w:pPr>
  </w:style>
  <w:style w:type="paragraph" w:customStyle="1" w:styleId="JuLista">
    <w:name w:val="Ju_List_a"/>
    <w:basedOn w:val="JuList"/>
    <w:uiPriority w:val="28"/>
    <w:qFormat/>
    <w:rsid w:val="005611D7"/>
    <w:pPr>
      <w:ind w:left="346" w:firstLine="0"/>
    </w:pPr>
  </w:style>
  <w:style w:type="paragraph" w:customStyle="1" w:styleId="JuListi">
    <w:name w:val="Ju_List_i"/>
    <w:basedOn w:val="Normal"/>
    <w:next w:val="JuLista"/>
    <w:uiPriority w:val="28"/>
    <w:qFormat/>
    <w:rsid w:val="005611D7"/>
    <w:pPr>
      <w:ind w:left="794"/>
    </w:pPr>
  </w:style>
  <w:style w:type="character" w:customStyle="1" w:styleId="JUNAMES">
    <w:name w:val="JU_NAMES"/>
    <w:uiPriority w:val="17"/>
    <w:qFormat/>
    <w:rsid w:val="005611D7"/>
    <w:rPr>
      <w:caps w:val="0"/>
      <w:smallCaps/>
    </w:rPr>
  </w:style>
  <w:style w:type="paragraph" w:styleId="Header">
    <w:name w:val="header"/>
    <w:basedOn w:val="Normal"/>
    <w:link w:val="HeaderChar"/>
    <w:uiPriority w:val="57"/>
    <w:semiHidden/>
    <w:rsid w:val="005611D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611D7"/>
    <w:rPr>
      <w:sz w:val="24"/>
      <w:lang w:val="en-GB"/>
    </w:rPr>
  </w:style>
  <w:style w:type="character" w:customStyle="1" w:styleId="Heading1Char">
    <w:name w:val="Heading 1 Char"/>
    <w:basedOn w:val="DefaultParagraphFont"/>
    <w:link w:val="Heading1"/>
    <w:uiPriority w:val="99"/>
    <w:rsid w:val="005611D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5611D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5611D7"/>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5611D7"/>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Heading3"/>
    <w:next w:val="ECHRPara"/>
    <w:uiPriority w:val="21"/>
    <w:qFormat/>
    <w:rsid w:val="005611D7"/>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
    <w:link w:val="ECHRParaChar"/>
    <w:uiPriority w:val="12"/>
    <w:qFormat/>
    <w:rsid w:val="005611D7"/>
    <w:pPr>
      <w:ind w:firstLine="284"/>
    </w:pPr>
  </w:style>
  <w:style w:type="character" w:customStyle="1" w:styleId="Heading3Char">
    <w:name w:val="Heading 3 Char"/>
    <w:basedOn w:val="DefaultParagraphFont"/>
    <w:link w:val="Heading3"/>
    <w:uiPriority w:val="99"/>
    <w:semiHidden/>
    <w:rsid w:val="005611D7"/>
    <w:rPr>
      <w:rFonts w:asciiTheme="majorHAnsi" w:eastAsiaTheme="majorEastAsia" w:hAnsiTheme="majorHAnsi" w:cstheme="majorBidi"/>
      <w:b/>
      <w:bCs/>
      <w:color w:val="5F5F5F"/>
      <w:sz w:val="24"/>
      <w:lang w:val="en-GB"/>
    </w:rPr>
  </w:style>
  <w:style w:type="paragraph" w:customStyle="1" w:styleId="JuList">
    <w:name w:val="Ju_List"/>
    <w:basedOn w:val="Normal"/>
    <w:uiPriority w:val="28"/>
    <w:qFormat/>
    <w:rsid w:val="005611D7"/>
    <w:pPr>
      <w:ind w:left="340" w:hanging="340"/>
    </w:pPr>
  </w:style>
  <w:style w:type="paragraph" w:customStyle="1" w:styleId="JuSigned">
    <w:name w:val="Ju_Signed"/>
    <w:basedOn w:val="Normal"/>
    <w:next w:val="JuParaLast"/>
    <w:uiPriority w:val="32"/>
    <w:qFormat/>
    <w:rsid w:val="005611D7"/>
    <w:pPr>
      <w:tabs>
        <w:tab w:val="center" w:pos="851"/>
        <w:tab w:val="center" w:pos="6407"/>
      </w:tabs>
      <w:spacing w:before="720"/>
      <w:jc w:val="left"/>
    </w:pPr>
  </w:style>
  <w:style w:type="character" w:customStyle="1" w:styleId="Heading4Char">
    <w:name w:val="Heading 4 Char"/>
    <w:basedOn w:val="DefaultParagraphFont"/>
    <w:link w:val="Heading4"/>
    <w:uiPriority w:val="99"/>
    <w:semiHidden/>
    <w:rsid w:val="005611D7"/>
    <w:rPr>
      <w:rFonts w:asciiTheme="majorHAnsi" w:eastAsiaTheme="majorEastAsia" w:hAnsiTheme="majorHAnsi" w:cstheme="majorBidi"/>
      <w:b/>
      <w:bCs/>
      <w:i/>
      <w:iCs/>
      <w:color w:val="777777"/>
      <w:sz w:val="24"/>
      <w:lang w:val="en-GB"/>
    </w:rPr>
  </w:style>
  <w:style w:type="paragraph" w:styleId="Revision">
    <w:name w:val="Revision"/>
    <w:hidden/>
    <w:uiPriority w:val="99"/>
    <w:semiHidden/>
    <w:rsid w:val="008A3237"/>
    <w:rPr>
      <w:rFonts w:eastAsiaTheme="minorEastAsia"/>
      <w:sz w:val="24"/>
    </w:rPr>
  </w:style>
  <w:style w:type="character" w:customStyle="1" w:styleId="Heading5Char">
    <w:name w:val="Heading 5 Char"/>
    <w:basedOn w:val="DefaultParagraphFont"/>
    <w:link w:val="Heading5"/>
    <w:uiPriority w:val="99"/>
    <w:semiHidden/>
    <w:rsid w:val="005611D7"/>
    <w:rPr>
      <w:rFonts w:asciiTheme="majorHAnsi" w:eastAsiaTheme="majorEastAsia" w:hAnsiTheme="majorHAnsi" w:cstheme="majorBidi"/>
      <w:b/>
      <w:bCs/>
      <w:color w:val="808080"/>
    </w:rPr>
  </w:style>
  <w:style w:type="character" w:styleId="SubtleEmphasis">
    <w:name w:val="Subtle Emphasis"/>
    <w:uiPriority w:val="99"/>
    <w:qFormat/>
    <w:rsid w:val="005611D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5611D7"/>
    <w:pPr>
      <w:keepNext/>
      <w:keepLines/>
      <w:spacing w:before="720" w:after="240"/>
      <w:outlineLvl w:val="0"/>
    </w:pPr>
    <w:rPr>
      <w:rFonts w:asciiTheme="majorHAnsi" w:hAnsiTheme="majorHAnsi"/>
      <w:sz w:val="28"/>
    </w:rPr>
  </w:style>
  <w:style w:type="character" w:styleId="Emphasis">
    <w:name w:val="Emphasis"/>
    <w:uiPriority w:val="99"/>
    <w:qFormat/>
    <w:rsid w:val="005611D7"/>
    <w:rPr>
      <w:b/>
      <w:bCs/>
      <w:i/>
      <w:iCs/>
      <w:spacing w:val="10"/>
      <w:bdr w:val="none" w:sz="0" w:space="0" w:color="auto"/>
      <w:shd w:val="clear" w:color="auto" w:fill="auto"/>
    </w:rPr>
  </w:style>
  <w:style w:type="paragraph" w:styleId="Footer">
    <w:name w:val="footer"/>
    <w:basedOn w:val="Normal"/>
    <w:link w:val="FooterChar"/>
    <w:uiPriority w:val="57"/>
    <w:semiHidden/>
    <w:rsid w:val="005611D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5611D7"/>
    <w:rPr>
      <w:sz w:val="24"/>
      <w:lang w:val="en-GB"/>
    </w:rPr>
  </w:style>
  <w:style w:type="character" w:styleId="FootnoteReference">
    <w:name w:val="footnote reference"/>
    <w:basedOn w:val="DefaultParagraphFont"/>
    <w:uiPriority w:val="99"/>
    <w:semiHidden/>
    <w:rsid w:val="005611D7"/>
    <w:rPr>
      <w:vertAlign w:val="superscript"/>
    </w:rPr>
  </w:style>
  <w:style w:type="paragraph" w:styleId="FootnoteText">
    <w:name w:val="footnote text"/>
    <w:basedOn w:val="Normal"/>
    <w:link w:val="FootnoteTextChar"/>
    <w:uiPriority w:val="99"/>
    <w:semiHidden/>
    <w:rsid w:val="005611D7"/>
    <w:rPr>
      <w:sz w:val="20"/>
      <w:szCs w:val="20"/>
    </w:rPr>
  </w:style>
  <w:style w:type="character" w:customStyle="1" w:styleId="FootnoteTextChar">
    <w:name w:val="Footnote Text Char"/>
    <w:basedOn w:val="DefaultParagraphFont"/>
    <w:link w:val="FootnoteText"/>
    <w:uiPriority w:val="99"/>
    <w:semiHidden/>
    <w:rsid w:val="005611D7"/>
    <w:rPr>
      <w:rFonts w:eastAsiaTheme="minorEastAsia"/>
      <w:sz w:val="20"/>
      <w:szCs w:val="20"/>
      <w:lang w:val="en-GB"/>
    </w:rPr>
  </w:style>
  <w:style w:type="character" w:customStyle="1" w:styleId="Heading6Char">
    <w:name w:val="Heading 6 Char"/>
    <w:basedOn w:val="DefaultParagraphFont"/>
    <w:link w:val="Heading6"/>
    <w:uiPriority w:val="99"/>
    <w:semiHidden/>
    <w:rsid w:val="005611D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611D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611D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611D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5611D7"/>
    <w:rPr>
      <w:color w:val="0072BC" w:themeColor="hyperlink"/>
      <w:u w:val="single"/>
    </w:rPr>
  </w:style>
  <w:style w:type="character" w:styleId="IntenseEmphasis">
    <w:name w:val="Intense Emphasis"/>
    <w:uiPriority w:val="99"/>
    <w:qFormat/>
    <w:rsid w:val="005611D7"/>
    <w:rPr>
      <w:b/>
      <w:bCs/>
    </w:rPr>
  </w:style>
  <w:style w:type="paragraph" w:styleId="IntenseQuote">
    <w:name w:val="Intense Quote"/>
    <w:basedOn w:val="Normal"/>
    <w:next w:val="Normal"/>
    <w:link w:val="IntenseQuoteChar"/>
    <w:uiPriority w:val="99"/>
    <w:qFormat/>
    <w:rsid w:val="005611D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rsid w:val="005611D7"/>
    <w:rPr>
      <w:rFonts w:eastAsiaTheme="minorEastAsia"/>
      <w:b/>
      <w:bCs/>
      <w:i/>
      <w:iCs/>
      <w:lang w:bidi="en-US"/>
    </w:rPr>
  </w:style>
  <w:style w:type="character" w:styleId="IntenseReference">
    <w:name w:val="Intense Reference"/>
    <w:uiPriority w:val="99"/>
    <w:qFormat/>
    <w:rsid w:val="005611D7"/>
    <w:rPr>
      <w:smallCaps/>
      <w:spacing w:val="5"/>
      <w:u w:val="single"/>
    </w:rPr>
  </w:style>
  <w:style w:type="paragraph" w:styleId="ListParagraph">
    <w:name w:val="List Paragraph"/>
    <w:basedOn w:val="Normal"/>
    <w:uiPriority w:val="99"/>
    <w:qFormat/>
    <w:rsid w:val="005611D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qFormat/>
    <w:rsid w:val="005611D7"/>
    <w:pPr>
      <w:spacing w:before="200"/>
      <w:ind w:left="360" w:right="360"/>
    </w:pPr>
    <w:rPr>
      <w:i/>
      <w:iCs/>
      <w:sz w:val="22"/>
      <w:lang w:val="en-US" w:bidi="en-US"/>
    </w:rPr>
  </w:style>
  <w:style w:type="character" w:customStyle="1" w:styleId="QuoteChar">
    <w:name w:val="Quote Char"/>
    <w:basedOn w:val="DefaultParagraphFont"/>
    <w:link w:val="Quote"/>
    <w:uiPriority w:val="99"/>
    <w:rsid w:val="005611D7"/>
    <w:rPr>
      <w:rFonts w:eastAsiaTheme="minorEastAsia"/>
      <w:i/>
      <w:iCs/>
      <w:lang w:bidi="en-US"/>
    </w:rPr>
  </w:style>
  <w:style w:type="character" w:styleId="SubtleReference">
    <w:name w:val="Subtle Reference"/>
    <w:uiPriority w:val="99"/>
    <w:qFormat/>
    <w:rsid w:val="005611D7"/>
    <w:rPr>
      <w:smallCaps/>
    </w:rPr>
  </w:style>
  <w:style w:type="table" w:styleId="TableGrid">
    <w:name w:val="Table Grid"/>
    <w:basedOn w:val="TableNormal"/>
    <w:uiPriority w:val="59"/>
    <w:rsid w:val="005611D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611D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611D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611D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611D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611D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611D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611D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5611D7"/>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611D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Sub">
    <w:name w:val="Ju_Para_Sub"/>
    <w:basedOn w:val="ECHRPara"/>
    <w:uiPriority w:val="13"/>
    <w:qFormat/>
    <w:rsid w:val="005611D7"/>
    <w:pPr>
      <w:ind w:left="284"/>
    </w:pPr>
  </w:style>
  <w:style w:type="paragraph" w:customStyle="1" w:styleId="JuParaLast">
    <w:name w:val="Ju_Para_Last"/>
    <w:basedOn w:val="Normal"/>
    <w:next w:val="ECHRPara"/>
    <w:uiPriority w:val="30"/>
    <w:qFormat/>
    <w:rsid w:val="005611D7"/>
    <w:pPr>
      <w:keepNext/>
      <w:keepLines/>
      <w:spacing w:before="240"/>
      <w:ind w:firstLine="284"/>
    </w:pPr>
  </w:style>
  <w:style w:type="paragraph" w:customStyle="1" w:styleId="JuTitle">
    <w:name w:val="Ju_Title"/>
    <w:basedOn w:val="Normal"/>
    <w:next w:val="ECHRPara"/>
    <w:link w:val="JuTitleChar"/>
    <w:uiPriority w:val="3"/>
    <w:qFormat/>
    <w:rsid w:val="005611D7"/>
    <w:pPr>
      <w:spacing w:before="720" w:after="240"/>
      <w:jc w:val="center"/>
      <w:outlineLvl w:val="0"/>
    </w:pPr>
    <w:rPr>
      <w:rFonts w:asciiTheme="majorHAnsi" w:hAnsiTheme="majorHAnsi"/>
      <w:b/>
      <w:caps/>
    </w:rPr>
  </w:style>
  <w:style w:type="paragraph" w:styleId="CommentText">
    <w:name w:val="annotation text"/>
    <w:basedOn w:val="Normal"/>
    <w:link w:val="CommentTextChar"/>
    <w:semiHidden/>
    <w:rsid w:val="00D4692B"/>
    <w:rPr>
      <w:sz w:val="20"/>
      <w:szCs w:val="20"/>
    </w:rPr>
  </w:style>
  <w:style w:type="character" w:customStyle="1" w:styleId="CommentTextChar">
    <w:name w:val="Comment Text Char"/>
    <w:basedOn w:val="DefaultParagraphFont"/>
    <w:link w:val="CommentText"/>
    <w:semiHidden/>
    <w:rsid w:val="00D4692B"/>
    <w:rPr>
      <w:rFonts w:eastAsiaTheme="minorEastAsia"/>
      <w:sz w:val="20"/>
      <w:szCs w:val="20"/>
    </w:rPr>
  </w:style>
  <w:style w:type="paragraph" w:styleId="CommentSubject">
    <w:name w:val="annotation subject"/>
    <w:basedOn w:val="CommentText"/>
    <w:next w:val="CommentText"/>
    <w:link w:val="CommentSubjectChar"/>
    <w:uiPriority w:val="99"/>
    <w:semiHidden/>
    <w:rsid w:val="00D4692B"/>
    <w:rPr>
      <w:b/>
      <w:bCs/>
      <w:szCs w:val="22"/>
    </w:rPr>
  </w:style>
  <w:style w:type="character" w:customStyle="1" w:styleId="CommentSubjectChar">
    <w:name w:val="Comment Subject Char"/>
    <w:basedOn w:val="CommentTextChar"/>
    <w:link w:val="CommentSubject"/>
    <w:uiPriority w:val="99"/>
    <w:semiHidden/>
    <w:rsid w:val="00D4692B"/>
    <w:rPr>
      <w:rFonts w:eastAsiaTheme="minorEastAsia"/>
      <w:b/>
      <w:bCs/>
      <w:sz w:val="20"/>
      <w:szCs w:val="20"/>
    </w:rPr>
  </w:style>
  <w:style w:type="paragraph" w:customStyle="1" w:styleId="JuQuotSub">
    <w:name w:val="Ju_Quot_Sub"/>
    <w:basedOn w:val="ECHRParaQuote"/>
    <w:uiPriority w:val="15"/>
    <w:qFormat/>
    <w:rsid w:val="005611D7"/>
    <w:pPr>
      <w:ind w:left="567"/>
    </w:pPr>
  </w:style>
  <w:style w:type="character" w:styleId="PageNumber">
    <w:name w:val="page number"/>
    <w:uiPriority w:val="99"/>
    <w:semiHidden/>
    <w:rsid w:val="00D4692B"/>
    <w:rPr>
      <w:sz w:val="18"/>
    </w:rPr>
  </w:style>
  <w:style w:type="paragraph" w:customStyle="1" w:styleId="OpiH1">
    <w:name w:val="Opi_H_1"/>
    <w:basedOn w:val="ECHRHeading2"/>
    <w:uiPriority w:val="42"/>
    <w:qFormat/>
    <w:rsid w:val="005611D7"/>
    <w:pPr>
      <w:ind w:left="635" w:hanging="357"/>
      <w:outlineLvl w:val="2"/>
    </w:pPr>
  </w:style>
  <w:style w:type="paragraph" w:customStyle="1" w:styleId="OpiHa">
    <w:name w:val="Opi_H_a"/>
    <w:basedOn w:val="ECHRHeading3"/>
    <w:uiPriority w:val="43"/>
    <w:qFormat/>
    <w:rsid w:val="005611D7"/>
    <w:pPr>
      <w:ind w:left="833" w:hanging="357"/>
      <w:outlineLvl w:val="3"/>
    </w:pPr>
    <w:rPr>
      <w:b/>
      <w:i w:val="0"/>
      <w:sz w:val="20"/>
    </w:rPr>
  </w:style>
  <w:style w:type="character" w:styleId="CommentReference">
    <w:name w:val="annotation reference"/>
    <w:semiHidden/>
    <w:rsid w:val="00D4692B"/>
    <w:rPr>
      <w:sz w:val="16"/>
    </w:rPr>
  </w:style>
  <w:style w:type="paragraph" w:customStyle="1" w:styleId="OpiHA0">
    <w:name w:val="Opi_H_A"/>
    <w:basedOn w:val="ECHRHeading1"/>
    <w:next w:val="OpiPara"/>
    <w:uiPriority w:val="41"/>
    <w:qFormat/>
    <w:rsid w:val="005611D7"/>
    <w:pPr>
      <w:tabs>
        <w:tab w:val="clear" w:pos="357"/>
      </w:tabs>
      <w:outlineLvl w:val="1"/>
    </w:pPr>
    <w:rPr>
      <w:b/>
    </w:rPr>
  </w:style>
  <w:style w:type="character" w:styleId="EndnoteReference">
    <w:name w:val="endnote reference"/>
    <w:basedOn w:val="DefaultParagraphFont"/>
    <w:uiPriority w:val="99"/>
    <w:semiHidden/>
    <w:rsid w:val="005611D7"/>
    <w:rPr>
      <w:vertAlign w:val="superscript"/>
    </w:rPr>
  </w:style>
  <w:style w:type="paragraph" w:styleId="EndnoteText">
    <w:name w:val="endnote text"/>
    <w:basedOn w:val="Normal"/>
    <w:link w:val="EndnoteTextChar"/>
    <w:uiPriority w:val="99"/>
    <w:semiHidden/>
    <w:rsid w:val="005611D7"/>
    <w:rPr>
      <w:sz w:val="20"/>
      <w:szCs w:val="20"/>
    </w:rPr>
  </w:style>
  <w:style w:type="character" w:customStyle="1" w:styleId="EndnoteTextChar">
    <w:name w:val="Endnote Text Char"/>
    <w:basedOn w:val="DefaultParagraphFont"/>
    <w:link w:val="EndnoteText"/>
    <w:uiPriority w:val="99"/>
    <w:semiHidden/>
    <w:rsid w:val="005611D7"/>
    <w:rPr>
      <w:rFonts w:eastAsiaTheme="minorEastAsia"/>
      <w:sz w:val="20"/>
      <w:szCs w:val="20"/>
      <w:lang w:val="en-GB"/>
    </w:rPr>
  </w:style>
  <w:style w:type="character" w:styleId="FollowedHyperlink">
    <w:name w:val="FollowedHyperlink"/>
    <w:uiPriority w:val="99"/>
    <w:semiHidden/>
    <w:rsid w:val="00D4692B"/>
    <w:rPr>
      <w:color w:val="800080"/>
      <w:u w:val="single"/>
    </w:rPr>
  </w:style>
  <w:style w:type="paragraph" w:styleId="DocumentMap">
    <w:name w:val="Document Map"/>
    <w:basedOn w:val="Normal"/>
    <w:link w:val="DocumentMapChar"/>
    <w:uiPriority w:val="99"/>
    <w:semiHidden/>
    <w:rsid w:val="00D469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D4692B"/>
    <w:rPr>
      <w:rFonts w:ascii="Tahoma" w:eastAsiaTheme="minorEastAsia" w:hAnsi="Tahoma" w:cs="Tahoma"/>
      <w:sz w:val="20"/>
      <w:shd w:val="clear" w:color="auto" w:fill="000080"/>
    </w:rPr>
  </w:style>
  <w:style w:type="paragraph" w:styleId="ListBullet">
    <w:name w:val="List Bullet"/>
    <w:basedOn w:val="Normal"/>
    <w:uiPriority w:val="99"/>
    <w:semiHidden/>
    <w:rsid w:val="00D4692B"/>
    <w:pPr>
      <w:numPr>
        <w:numId w:val="4"/>
      </w:numPr>
    </w:pPr>
  </w:style>
  <w:style w:type="character" w:customStyle="1" w:styleId="JuITMark">
    <w:name w:val="Ju_ITMark"/>
    <w:basedOn w:val="DefaultParagraphFont"/>
    <w:uiPriority w:val="38"/>
    <w:qFormat/>
    <w:rsid w:val="005611D7"/>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qFormat/>
    <w:rsid w:val="005611D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rsid w:val="005611D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D4692B"/>
    <w:pPr>
      <w:numPr>
        <w:numId w:val="5"/>
      </w:numPr>
    </w:pPr>
  </w:style>
  <w:style w:type="numbering" w:styleId="1ai">
    <w:name w:val="Outline List 1"/>
    <w:basedOn w:val="NoList"/>
    <w:uiPriority w:val="99"/>
    <w:semiHidden/>
    <w:rsid w:val="00D4692B"/>
    <w:pPr>
      <w:numPr>
        <w:numId w:val="6"/>
      </w:numPr>
    </w:pPr>
  </w:style>
  <w:style w:type="numbering" w:styleId="ArticleSection">
    <w:name w:val="Outline List 3"/>
    <w:basedOn w:val="NoList"/>
    <w:uiPriority w:val="99"/>
    <w:semiHidden/>
    <w:rsid w:val="00D4692B"/>
    <w:pPr>
      <w:numPr>
        <w:numId w:val="7"/>
      </w:numPr>
    </w:pPr>
  </w:style>
  <w:style w:type="paragraph" w:styleId="Bibliography">
    <w:name w:val="Bibliography"/>
    <w:basedOn w:val="Normal"/>
    <w:next w:val="Normal"/>
    <w:uiPriority w:val="99"/>
    <w:semiHidden/>
    <w:unhideWhenUsed/>
    <w:rsid w:val="00D4692B"/>
  </w:style>
  <w:style w:type="paragraph" w:styleId="BlockText">
    <w:name w:val="Block Text"/>
    <w:basedOn w:val="Normal"/>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D4692B"/>
    <w:pPr>
      <w:spacing w:after="120"/>
    </w:pPr>
  </w:style>
  <w:style w:type="character" w:customStyle="1" w:styleId="BodyTextChar">
    <w:name w:val="Body Text Char"/>
    <w:basedOn w:val="DefaultParagraphFont"/>
    <w:link w:val="BodyText"/>
    <w:uiPriority w:val="99"/>
    <w:semiHidden/>
    <w:rsid w:val="00D4692B"/>
    <w:rPr>
      <w:rFonts w:eastAsiaTheme="minorEastAsia"/>
      <w:sz w:val="24"/>
    </w:rPr>
  </w:style>
  <w:style w:type="paragraph" w:styleId="BodyText2">
    <w:name w:val="Body Text 2"/>
    <w:basedOn w:val="Normal"/>
    <w:link w:val="BodyText2Char"/>
    <w:uiPriority w:val="99"/>
    <w:semiHidden/>
    <w:rsid w:val="00D4692B"/>
    <w:pPr>
      <w:spacing w:after="120" w:line="480" w:lineRule="auto"/>
    </w:pPr>
  </w:style>
  <w:style w:type="character" w:customStyle="1" w:styleId="BodyText2Char">
    <w:name w:val="Body Text 2 Char"/>
    <w:basedOn w:val="DefaultParagraphFont"/>
    <w:link w:val="BodyText2"/>
    <w:uiPriority w:val="99"/>
    <w:semiHidden/>
    <w:rsid w:val="00D4692B"/>
    <w:rPr>
      <w:rFonts w:eastAsiaTheme="minorEastAsia"/>
      <w:sz w:val="24"/>
    </w:rPr>
  </w:style>
  <w:style w:type="paragraph" w:styleId="BodyText3">
    <w:name w:val="Body Text 3"/>
    <w:basedOn w:val="Normal"/>
    <w:link w:val="BodyText3Char"/>
    <w:uiPriority w:val="99"/>
    <w:semiHidden/>
    <w:rsid w:val="00D4692B"/>
    <w:pPr>
      <w:spacing w:after="120"/>
    </w:pPr>
    <w:rPr>
      <w:sz w:val="16"/>
      <w:szCs w:val="16"/>
    </w:rPr>
  </w:style>
  <w:style w:type="character" w:customStyle="1" w:styleId="BodyText3Char">
    <w:name w:val="Body Text 3 Char"/>
    <w:basedOn w:val="DefaultParagraphFont"/>
    <w:link w:val="BodyText3"/>
    <w:uiPriority w:val="99"/>
    <w:semiHidden/>
    <w:rsid w:val="00D4692B"/>
    <w:rPr>
      <w:rFonts w:eastAsiaTheme="minorEastAsia"/>
      <w:sz w:val="16"/>
      <w:szCs w:val="16"/>
    </w:rPr>
  </w:style>
  <w:style w:type="paragraph" w:styleId="BodyTextFirstIndent">
    <w:name w:val="Body Text First Indent"/>
    <w:basedOn w:val="BodyText"/>
    <w:link w:val="BodyTextFirstIndentChar"/>
    <w:uiPriority w:val="99"/>
    <w:semiHidden/>
    <w:rsid w:val="00D4692B"/>
    <w:pPr>
      <w:spacing w:after="0"/>
      <w:ind w:firstLine="360"/>
    </w:pPr>
  </w:style>
  <w:style w:type="character" w:customStyle="1" w:styleId="BodyTextFirstIndentChar">
    <w:name w:val="Body Text First Indent Char"/>
    <w:basedOn w:val="BodyTextChar"/>
    <w:link w:val="BodyTextFirstIndent"/>
    <w:uiPriority w:val="99"/>
    <w:semiHidden/>
    <w:rsid w:val="00D4692B"/>
    <w:rPr>
      <w:rFonts w:eastAsiaTheme="minorEastAsia"/>
      <w:sz w:val="24"/>
    </w:rPr>
  </w:style>
  <w:style w:type="paragraph" w:styleId="BodyTextIndent">
    <w:name w:val="Body Text Indent"/>
    <w:basedOn w:val="Normal"/>
    <w:link w:val="BodyTextIndentChar"/>
    <w:uiPriority w:val="99"/>
    <w:semiHidden/>
    <w:rsid w:val="00D4692B"/>
    <w:pPr>
      <w:spacing w:after="120"/>
      <w:ind w:left="283"/>
    </w:pPr>
  </w:style>
  <w:style w:type="character" w:customStyle="1" w:styleId="BodyTextIndentChar">
    <w:name w:val="Body Text Indent Char"/>
    <w:basedOn w:val="DefaultParagraphFont"/>
    <w:link w:val="BodyTextIndent"/>
    <w:uiPriority w:val="99"/>
    <w:semiHidden/>
    <w:rsid w:val="00D4692B"/>
    <w:rPr>
      <w:rFonts w:eastAsiaTheme="minorEastAsia"/>
      <w:sz w:val="24"/>
    </w:rPr>
  </w:style>
  <w:style w:type="paragraph" w:styleId="BodyTextFirstIndent2">
    <w:name w:val="Body Text First Indent 2"/>
    <w:basedOn w:val="BodyTextIndent"/>
    <w:link w:val="BodyTextFirstIndent2Char"/>
    <w:uiPriority w:val="99"/>
    <w:semiHidden/>
    <w:rsid w:val="00D4692B"/>
    <w:pPr>
      <w:spacing w:after="0"/>
      <w:ind w:left="360" w:firstLine="360"/>
    </w:pPr>
  </w:style>
  <w:style w:type="character" w:customStyle="1" w:styleId="BodyTextFirstIndent2Char">
    <w:name w:val="Body Text First Indent 2 Char"/>
    <w:basedOn w:val="BodyTextIndentChar"/>
    <w:link w:val="BodyTextFirstIndent2"/>
    <w:uiPriority w:val="99"/>
    <w:semiHidden/>
    <w:rsid w:val="00D4692B"/>
    <w:rPr>
      <w:rFonts w:eastAsiaTheme="minorEastAsia"/>
      <w:sz w:val="24"/>
    </w:rPr>
  </w:style>
  <w:style w:type="paragraph" w:styleId="BodyTextIndent2">
    <w:name w:val="Body Text Indent 2"/>
    <w:basedOn w:val="Normal"/>
    <w:link w:val="BodyTextIndent2Char"/>
    <w:uiPriority w:val="99"/>
    <w:semiHidden/>
    <w:rsid w:val="00D4692B"/>
    <w:pPr>
      <w:spacing w:after="120" w:line="480" w:lineRule="auto"/>
      <w:ind w:left="283"/>
    </w:pPr>
  </w:style>
  <w:style w:type="character" w:customStyle="1" w:styleId="BodyTextIndent2Char">
    <w:name w:val="Body Text Indent 2 Char"/>
    <w:basedOn w:val="DefaultParagraphFont"/>
    <w:link w:val="BodyTextIndent2"/>
    <w:uiPriority w:val="99"/>
    <w:semiHidden/>
    <w:rsid w:val="00D4692B"/>
    <w:rPr>
      <w:rFonts w:eastAsiaTheme="minorEastAsia"/>
      <w:sz w:val="24"/>
    </w:rPr>
  </w:style>
  <w:style w:type="paragraph" w:styleId="BodyTextIndent3">
    <w:name w:val="Body Text Indent 3"/>
    <w:basedOn w:val="Normal"/>
    <w:link w:val="BodyTextIndent3Char"/>
    <w:uiPriority w:val="99"/>
    <w:semiHidden/>
    <w:rsid w:val="00D4692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4692B"/>
    <w:rPr>
      <w:rFonts w:eastAsiaTheme="minorEastAsia"/>
      <w:sz w:val="16"/>
      <w:szCs w:val="16"/>
    </w:rPr>
  </w:style>
  <w:style w:type="paragraph" w:styleId="Caption">
    <w:name w:val="caption"/>
    <w:basedOn w:val="Normal"/>
    <w:next w:val="Normal"/>
    <w:uiPriority w:val="99"/>
    <w:semiHidden/>
    <w:qFormat/>
    <w:rsid w:val="00D4692B"/>
    <w:pPr>
      <w:spacing w:after="200"/>
    </w:pPr>
    <w:rPr>
      <w:b/>
      <w:bCs/>
      <w:color w:val="0072BC" w:themeColor="accent1"/>
      <w:sz w:val="18"/>
      <w:szCs w:val="18"/>
    </w:rPr>
  </w:style>
  <w:style w:type="paragraph" w:styleId="Closing">
    <w:name w:val="Closing"/>
    <w:basedOn w:val="Normal"/>
    <w:link w:val="ClosingChar"/>
    <w:uiPriority w:val="99"/>
    <w:semiHidden/>
    <w:rsid w:val="00D4692B"/>
    <w:pPr>
      <w:ind w:left="4252"/>
    </w:pPr>
  </w:style>
  <w:style w:type="character" w:customStyle="1" w:styleId="ClosingChar">
    <w:name w:val="Closing Char"/>
    <w:basedOn w:val="DefaultParagraphFont"/>
    <w:link w:val="Closing"/>
    <w:uiPriority w:val="99"/>
    <w:semiHidden/>
    <w:rsid w:val="00D4692B"/>
    <w:rPr>
      <w:rFonts w:eastAsiaTheme="minorEastAsia"/>
      <w:sz w:val="24"/>
    </w:rPr>
  </w:style>
  <w:style w:type="table" w:styleId="ColorfulGrid">
    <w:name w:val="Colorful Grid"/>
    <w:basedOn w:val="TableNormal"/>
    <w:uiPriority w:val="99"/>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4692B"/>
  </w:style>
  <w:style w:type="character" w:customStyle="1" w:styleId="DateChar">
    <w:name w:val="Date Char"/>
    <w:basedOn w:val="DefaultParagraphFont"/>
    <w:link w:val="Date"/>
    <w:uiPriority w:val="99"/>
    <w:semiHidden/>
    <w:rsid w:val="00D4692B"/>
    <w:rPr>
      <w:rFonts w:eastAsiaTheme="minorEastAsia"/>
      <w:sz w:val="24"/>
    </w:rPr>
  </w:style>
  <w:style w:type="paragraph" w:styleId="E-mailSignature">
    <w:name w:val="E-mail Signature"/>
    <w:basedOn w:val="Normal"/>
    <w:link w:val="E-mailSignatureChar"/>
    <w:uiPriority w:val="99"/>
    <w:semiHidden/>
    <w:rsid w:val="00D4692B"/>
  </w:style>
  <w:style w:type="character" w:customStyle="1" w:styleId="E-mailSignatureChar">
    <w:name w:val="E-mail Signature Char"/>
    <w:basedOn w:val="DefaultParagraphFont"/>
    <w:link w:val="E-mailSignature"/>
    <w:uiPriority w:val="99"/>
    <w:semiHidden/>
    <w:rsid w:val="00D4692B"/>
    <w:rPr>
      <w:rFonts w:eastAsiaTheme="minorEastAsia"/>
      <w:sz w:val="24"/>
    </w:rPr>
  </w:style>
  <w:style w:type="paragraph" w:styleId="EnvelopeAddress">
    <w:name w:val="envelope address"/>
    <w:basedOn w:val="Normal"/>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4692B"/>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D4692B"/>
  </w:style>
  <w:style w:type="paragraph" w:styleId="HTMLAddress">
    <w:name w:val="HTML Address"/>
    <w:basedOn w:val="Normal"/>
    <w:link w:val="HTMLAddressChar"/>
    <w:uiPriority w:val="99"/>
    <w:semiHidden/>
    <w:rsid w:val="00D4692B"/>
    <w:rPr>
      <w:i/>
      <w:iCs/>
    </w:rPr>
  </w:style>
  <w:style w:type="character" w:customStyle="1" w:styleId="HTMLAddressChar">
    <w:name w:val="HTML Address Char"/>
    <w:basedOn w:val="DefaultParagraphFont"/>
    <w:link w:val="HTMLAddress"/>
    <w:uiPriority w:val="99"/>
    <w:semiHidden/>
    <w:rsid w:val="00D4692B"/>
    <w:rPr>
      <w:rFonts w:eastAsiaTheme="minorEastAsia"/>
      <w:i/>
      <w:iCs/>
      <w:sz w:val="24"/>
    </w:rPr>
  </w:style>
  <w:style w:type="character" w:styleId="HTMLCite">
    <w:name w:val="HTML Cite"/>
    <w:basedOn w:val="DefaultParagraphFont"/>
    <w:uiPriority w:val="99"/>
    <w:semiHidden/>
    <w:rsid w:val="00D4692B"/>
    <w:rPr>
      <w:i/>
      <w:iCs/>
    </w:rPr>
  </w:style>
  <w:style w:type="character" w:styleId="HTMLCode">
    <w:name w:val="HTML Code"/>
    <w:basedOn w:val="DefaultParagraphFont"/>
    <w:uiPriority w:val="99"/>
    <w:semiHidden/>
    <w:rsid w:val="00D4692B"/>
    <w:rPr>
      <w:rFonts w:ascii="Consolas" w:hAnsi="Consolas" w:cs="Consolas"/>
      <w:sz w:val="20"/>
      <w:szCs w:val="20"/>
    </w:rPr>
  </w:style>
  <w:style w:type="character" w:styleId="HTMLDefinition">
    <w:name w:val="HTML Definition"/>
    <w:basedOn w:val="DefaultParagraphFont"/>
    <w:uiPriority w:val="99"/>
    <w:semiHidden/>
    <w:rsid w:val="00D4692B"/>
    <w:rPr>
      <w:i/>
      <w:iCs/>
    </w:rPr>
  </w:style>
  <w:style w:type="character" w:styleId="HTMLKeyboard">
    <w:name w:val="HTML Keyboard"/>
    <w:basedOn w:val="DefaultParagraphFont"/>
    <w:uiPriority w:val="99"/>
    <w:semiHidden/>
    <w:rsid w:val="00D4692B"/>
    <w:rPr>
      <w:rFonts w:ascii="Consolas" w:hAnsi="Consolas" w:cs="Consolas"/>
      <w:sz w:val="20"/>
      <w:szCs w:val="20"/>
    </w:rPr>
  </w:style>
  <w:style w:type="paragraph" w:styleId="HTMLPreformatted">
    <w:name w:val="HTML Preformatted"/>
    <w:basedOn w:val="Normal"/>
    <w:link w:val="HTMLPreformattedChar"/>
    <w:uiPriority w:val="99"/>
    <w:semiHidden/>
    <w:rsid w:val="00D4692B"/>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4692B"/>
    <w:rPr>
      <w:rFonts w:ascii="Consolas" w:eastAsiaTheme="minorEastAsia" w:hAnsi="Consolas" w:cs="Consolas"/>
      <w:sz w:val="20"/>
      <w:szCs w:val="20"/>
    </w:rPr>
  </w:style>
  <w:style w:type="character" w:styleId="HTMLSample">
    <w:name w:val="HTML Sample"/>
    <w:basedOn w:val="DefaultParagraphFont"/>
    <w:uiPriority w:val="99"/>
    <w:semiHidden/>
    <w:rsid w:val="00D4692B"/>
    <w:rPr>
      <w:rFonts w:ascii="Consolas" w:hAnsi="Consolas" w:cs="Consolas"/>
      <w:sz w:val="24"/>
      <w:szCs w:val="24"/>
    </w:rPr>
  </w:style>
  <w:style w:type="character" w:styleId="HTMLTypewriter">
    <w:name w:val="HTML Typewriter"/>
    <w:basedOn w:val="DefaultParagraphFont"/>
    <w:uiPriority w:val="99"/>
    <w:semiHidden/>
    <w:rsid w:val="00D4692B"/>
    <w:rPr>
      <w:rFonts w:ascii="Consolas" w:hAnsi="Consolas" w:cs="Consolas"/>
      <w:sz w:val="20"/>
      <w:szCs w:val="20"/>
    </w:rPr>
  </w:style>
  <w:style w:type="character" w:styleId="HTMLVariable">
    <w:name w:val="HTML Variable"/>
    <w:basedOn w:val="DefaultParagraphFont"/>
    <w:uiPriority w:val="99"/>
    <w:semiHidden/>
    <w:rsid w:val="00D4692B"/>
    <w:rPr>
      <w:i/>
      <w:iCs/>
    </w:rPr>
  </w:style>
  <w:style w:type="paragraph" w:styleId="Index1">
    <w:name w:val="index 1"/>
    <w:basedOn w:val="Normal"/>
    <w:next w:val="Normal"/>
    <w:autoRedefine/>
    <w:uiPriority w:val="99"/>
    <w:semiHidden/>
    <w:rsid w:val="00D4692B"/>
    <w:pPr>
      <w:ind w:left="240" w:hanging="240"/>
    </w:pPr>
  </w:style>
  <w:style w:type="paragraph" w:styleId="Index2">
    <w:name w:val="index 2"/>
    <w:basedOn w:val="Normal"/>
    <w:next w:val="Normal"/>
    <w:autoRedefine/>
    <w:uiPriority w:val="99"/>
    <w:semiHidden/>
    <w:rsid w:val="00D4692B"/>
    <w:pPr>
      <w:ind w:left="480" w:hanging="240"/>
    </w:pPr>
  </w:style>
  <w:style w:type="paragraph" w:styleId="Index3">
    <w:name w:val="index 3"/>
    <w:basedOn w:val="Normal"/>
    <w:next w:val="Normal"/>
    <w:autoRedefine/>
    <w:uiPriority w:val="99"/>
    <w:semiHidden/>
    <w:rsid w:val="00D4692B"/>
    <w:pPr>
      <w:ind w:left="720" w:hanging="240"/>
    </w:pPr>
  </w:style>
  <w:style w:type="paragraph" w:styleId="Index4">
    <w:name w:val="index 4"/>
    <w:basedOn w:val="Normal"/>
    <w:next w:val="Normal"/>
    <w:autoRedefine/>
    <w:uiPriority w:val="99"/>
    <w:semiHidden/>
    <w:rsid w:val="00D4692B"/>
    <w:pPr>
      <w:ind w:left="960" w:hanging="240"/>
    </w:pPr>
  </w:style>
  <w:style w:type="paragraph" w:styleId="Index5">
    <w:name w:val="index 5"/>
    <w:basedOn w:val="Normal"/>
    <w:next w:val="Normal"/>
    <w:autoRedefine/>
    <w:uiPriority w:val="99"/>
    <w:semiHidden/>
    <w:rsid w:val="00D4692B"/>
    <w:pPr>
      <w:ind w:left="1200" w:hanging="240"/>
    </w:pPr>
  </w:style>
  <w:style w:type="paragraph" w:styleId="Index6">
    <w:name w:val="index 6"/>
    <w:basedOn w:val="Normal"/>
    <w:next w:val="Normal"/>
    <w:autoRedefine/>
    <w:uiPriority w:val="99"/>
    <w:semiHidden/>
    <w:rsid w:val="00D4692B"/>
    <w:pPr>
      <w:ind w:left="1440" w:hanging="240"/>
    </w:pPr>
  </w:style>
  <w:style w:type="paragraph" w:styleId="Index7">
    <w:name w:val="index 7"/>
    <w:basedOn w:val="Normal"/>
    <w:next w:val="Normal"/>
    <w:autoRedefine/>
    <w:uiPriority w:val="99"/>
    <w:semiHidden/>
    <w:rsid w:val="00D4692B"/>
    <w:pPr>
      <w:ind w:left="1680" w:hanging="240"/>
    </w:pPr>
  </w:style>
  <w:style w:type="paragraph" w:styleId="Index8">
    <w:name w:val="index 8"/>
    <w:basedOn w:val="Normal"/>
    <w:next w:val="Normal"/>
    <w:autoRedefine/>
    <w:uiPriority w:val="99"/>
    <w:semiHidden/>
    <w:rsid w:val="00D4692B"/>
    <w:pPr>
      <w:ind w:left="1920" w:hanging="240"/>
    </w:pPr>
  </w:style>
  <w:style w:type="paragraph" w:styleId="Index9">
    <w:name w:val="index 9"/>
    <w:basedOn w:val="Normal"/>
    <w:next w:val="Normal"/>
    <w:autoRedefine/>
    <w:uiPriority w:val="99"/>
    <w:semiHidden/>
    <w:rsid w:val="00D4692B"/>
    <w:pPr>
      <w:ind w:left="2160" w:hanging="240"/>
    </w:pPr>
  </w:style>
  <w:style w:type="paragraph" w:styleId="IndexHeading">
    <w:name w:val="index heading"/>
    <w:basedOn w:val="Normal"/>
    <w:next w:val="Index1"/>
    <w:uiPriority w:val="99"/>
    <w:semiHidden/>
    <w:rsid w:val="00D4692B"/>
    <w:rPr>
      <w:rFonts w:asciiTheme="majorHAnsi" w:eastAsiaTheme="majorEastAsia" w:hAnsiTheme="majorHAnsi" w:cstheme="majorBidi"/>
      <w:b/>
      <w:bCs/>
    </w:rPr>
  </w:style>
  <w:style w:type="table" w:styleId="LightGrid">
    <w:name w:val="Light Grid"/>
    <w:basedOn w:val="TableNormal"/>
    <w:uiPriority w:val="99"/>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4692B"/>
  </w:style>
  <w:style w:type="paragraph" w:styleId="List">
    <w:name w:val="List"/>
    <w:basedOn w:val="Normal"/>
    <w:uiPriority w:val="99"/>
    <w:semiHidden/>
    <w:rsid w:val="00D4692B"/>
    <w:pPr>
      <w:ind w:left="283" w:hanging="283"/>
      <w:contextualSpacing/>
    </w:pPr>
  </w:style>
  <w:style w:type="paragraph" w:styleId="List2">
    <w:name w:val="List 2"/>
    <w:basedOn w:val="Normal"/>
    <w:uiPriority w:val="99"/>
    <w:semiHidden/>
    <w:rsid w:val="00D4692B"/>
    <w:pPr>
      <w:ind w:left="566" w:hanging="283"/>
      <w:contextualSpacing/>
    </w:pPr>
  </w:style>
  <w:style w:type="paragraph" w:styleId="List3">
    <w:name w:val="List 3"/>
    <w:basedOn w:val="Normal"/>
    <w:uiPriority w:val="99"/>
    <w:semiHidden/>
    <w:rsid w:val="00D4692B"/>
    <w:pPr>
      <w:ind w:left="849" w:hanging="283"/>
      <w:contextualSpacing/>
    </w:pPr>
  </w:style>
  <w:style w:type="paragraph" w:styleId="List4">
    <w:name w:val="List 4"/>
    <w:basedOn w:val="Normal"/>
    <w:uiPriority w:val="99"/>
    <w:semiHidden/>
    <w:rsid w:val="00D4692B"/>
    <w:pPr>
      <w:ind w:left="1132" w:hanging="283"/>
      <w:contextualSpacing/>
    </w:pPr>
  </w:style>
  <w:style w:type="paragraph" w:styleId="List5">
    <w:name w:val="List 5"/>
    <w:basedOn w:val="Normal"/>
    <w:uiPriority w:val="99"/>
    <w:semiHidden/>
    <w:rsid w:val="00D4692B"/>
    <w:pPr>
      <w:ind w:left="1415" w:hanging="283"/>
      <w:contextualSpacing/>
    </w:pPr>
  </w:style>
  <w:style w:type="paragraph" w:styleId="ListBullet2">
    <w:name w:val="List Bullet 2"/>
    <w:basedOn w:val="Normal"/>
    <w:uiPriority w:val="99"/>
    <w:semiHidden/>
    <w:rsid w:val="00D4692B"/>
    <w:pPr>
      <w:numPr>
        <w:numId w:val="1"/>
      </w:numPr>
      <w:contextualSpacing/>
    </w:pPr>
  </w:style>
  <w:style w:type="paragraph" w:styleId="ListBullet3">
    <w:name w:val="List Bullet 3"/>
    <w:basedOn w:val="Normal"/>
    <w:uiPriority w:val="99"/>
    <w:semiHidden/>
    <w:rsid w:val="00D4692B"/>
    <w:pPr>
      <w:numPr>
        <w:numId w:val="2"/>
      </w:numPr>
      <w:contextualSpacing/>
    </w:pPr>
  </w:style>
  <w:style w:type="paragraph" w:styleId="ListBullet4">
    <w:name w:val="List Bullet 4"/>
    <w:basedOn w:val="Normal"/>
    <w:uiPriority w:val="99"/>
    <w:semiHidden/>
    <w:rsid w:val="00D4692B"/>
    <w:pPr>
      <w:numPr>
        <w:numId w:val="8"/>
      </w:numPr>
      <w:contextualSpacing/>
    </w:pPr>
  </w:style>
  <w:style w:type="paragraph" w:styleId="ListBullet5">
    <w:name w:val="List Bullet 5"/>
    <w:basedOn w:val="Normal"/>
    <w:uiPriority w:val="99"/>
    <w:semiHidden/>
    <w:rsid w:val="00D4692B"/>
    <w:pPr>
      <w:numPr>
        <w:numId w:val="3"/>
      </w:numPr>
      <w:contextualSpacing/>
    </w:pPr>
  </w:style>
  <w:style w:type="paragraph" w:styleId="ListContinue">
    <w:name w:val="List Continue"/>
    <w:basedOn w:val="Normal"/>
    <w:uiPriority w:val="99"/>
    <w:semiHidden/>
    <w:rsid w:val="00D4692B"/>
    <w:pPr>
      <w:spacing w:after="120"/>
      <w:ind w:left="283"/>
      <w:contextualSpacing/>
    </w:pPr>
  </w:style>
  <w:style w:type="paragraph" w:styleId="ListContinue2">
    <w:name w:val="List Continue 2"/>
    <w:basedOn w:val="Normal"/>
    <w:uiPriority w:val="99"/>
    <w:semiHidden/>
    <w:rsid w:val="00D4692B"/>
    <w:pPr>
      <w:spacing w:after="120"/>
      <w:ind w:left="566"/>
      <w:contextualSpacing/>
    </w:pPr>
  </w:style>
  <w:style w:type="paragraph" w:styleId="ListContinue3">
    <w:name w:val="List Continue 3"/>
    <w:basedOn w:val="Normal"/>
    <w:uiPriority w:val="99"/>
    <w:semiHidden/>
    <w:rsid w:val="00D4692B"/>
    <w:pPr>
      <w:spacing w:after="120"/>
      <w:ind w:left="849"/>
      <w:contextualSpacing/>
    </w:pPr>
  </w:style>
  <w:style w:type="paragraph" w:styleId="ListContinue4">
    <w:name w:val="List Continue 4"/>
    <w:basedOn w:val="Normal"/>
    <w:uiPriority w:val="99"/>
    <w:semiHidden/>
    <w:rsid w:val="00D4692B"/>
    <w:pPr>
      <w:spacing w:after="120"/>
      <w:ind w:left="1132"/>
      <w:contextualSpacing/>
    </w:pPr>
  </w:style>
  <w:style w:type="paragraph" w:styleId="ListContinue5">
    <w:name w:val="List Continue 5"/>
    <w:basedOn w:val="Normal"/>
    <w:uiPriority w:val="99"/>
    <w:semiHidden/>
    <w:rsid w:val="00D4692B"/>
    <w:pPr>
      <w:spacing w:after="120"/>
      <w:ind w:left="1415"/>
      <w:contextualSpacing/>
    </w:pPr>
  </w:style>
  <w:style w:type="paragraph" w:styleId="ListNumber">
    <w:name w:val="List Number"/>
    <w:basedOn w:val="Normal"/>
    <w:uiPriority w:val="99"/>
    <w:semiHidden/>
    <w:rsid w:val="00D4692B"/>
    <w:pPr>
      <w:tabs>
        <w:tab w:val="num" w:pos="360"/>
      </w:tabs>
      <w:ind w:left="360" w:hanging="360"/>
      <w:contextualSpacing/>
    </w:pPr>
  </w:style>
  <w:style w:type="paragraph" w:styleId="ListNumber2">
    <w:name w:val="List Number 2"/>
    <w:basedOn w:val="Normal"/>
    <w:uiPriority w:val="99"/>
    <w:semiHidden/>
    <w:rsid w:val="00D4692B"/>
    <w:pPr>
      <w:numPr>
        <w:numId w:val="9"/>
      </w:numPr>
      <w:contextualSpacing/>
    </w:pPr>
  </w:style>
  <w:style w:type="paragraph" w:styleId="ListNumber3">
    <w:name w:val="List Number 3"/>
    <w:basedOn w:val="Normal"/>
    <w:uiPriority w:val="99"/>
    <w:semiHidden/>
    <w:rsid w:val="00D4692B"/>
    <w:pPr>
      <w:numPr>
        <w:numId w:val="10"/>
      </w:numPr>
      <w:contextualSpacing/>
    </w:pPr>
  </w:style>
  <w:style w:type="paragraph" w:styleId="ListNumber4">
    <w:name w:val="List Number 4"/>
    <w:basedOn w:val="Normal"/>
    <w:uiPriority w:val="99"/>
    <w:semiHidden/>
    <w:rsid w:val="00D4692B"/>
    <w:pPr>
      <w:numPr>
        <w:numId w:val="11"/>
      </w:numPr>
      <w:contextualSpacing/>
    </w:pPr>
  </w:style>
  <w:style w:type="paragraph" w:styleId="ListNumber5">
    <w:name w:val="List Number 5"/>
    <w:basedOn w:val="Normal"/>
    <w:uiPriority w:val="99"/>
    <w:semiHidden/>
    <w:rsid w:val="00D4692B"/>
    <w:pPr>
      <w:numPr>
        <w:numId w:val="12"/>
      </w:numPr>
      <w:contextualSpacing/>
    </w:pPr>
  </w:style>
  <w:style w:type="paragraph" w:styleId="MacroText">
    <w:name w:val="macro"/>
    <w:link w:val="MacroTextChar"/>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D4692B"/>
    <w:rPr>
      <w:rFonts w:ascii="Consolas" w:hAnsi="Consolas" w:cs="Consolas"/>
      <w:sz w:val="20"/>
      <w:szCs w:val="20"/>
      <w:lang w:val="en-GB" w:eastAsia="fr-FR"/>
    </w:rPr>
  </w:style>
  <w:style w:type="table" w:styleId="MediumGrid1">
    <w:name w:val="Medium Grid 1"/>
    <w:basedOn w:val="TableNormal"/>
    <w:uiPriority w:val="99"/>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4692B"/>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4692B"/>
    <w:rPr>
      <w:rFonts w:ascii="Times New Roman" w:hAnsi="Times New Roman" w:cs="Times New Roman"/>
      <w:szCs w:val="24"/>
    </w:rPr>
  </w:style>
  <w:style w:type="paragraph" w:styleId="NormalIndent">
    <w:name w:val="Normal Indent"/>
    <w:basedOn w:val="Normal"/>
    <w:uiPriority w:val="99"/>
    <w:semiHidden/>
    <w:rsid w:val="00D4692B"/>
    <w:pPr>
      <w:ind w:left="720"/>
    </w:pPr>
  </w:style>
  <w:style w:type="paragraph" w:styleId="NoteHeading">
    <w:name w:val="Note Heading"/>
    <w:basedOn w:val="Normal"/>
    <w:next w:val="Normal"/>
    <w:link w:val="NoteHeadingChar"/>
    <w:uiPriority w:val="99"/>
    <w:semiHidden/>
    <w:rsid w:val="00D4692B"/>
  </w:style>
  <w:style w:type="character" w:customStyle="1" w:styleId="NoteHeadingChar">
    <w:name w:val="Note Heading Char"/>
    <w:basedOn w:val="DefaultParagraphFont"/>
    <w:link w:val="NoteHeading"/>
    <w:uiPriority w:val="99"/>
    <w:semiHidden/>
    <w:rsid w:val="00D4692B"/>
    <w:rPr>
      <w:rFonts w:eastAsiaTheme="minorEastAsia"/>
      <w:sz w:val="24"/>
    </w:rPr>
  </w:style>
  <w:style w:type="character" w:styleId="PlaceholderText">
    <w:name w:val="Placeholder Text"/>
    <w:basedOn w:val="DefaultParagraphFont"/>
    <w:uiPriority w:val="99"/>
    <w:rsid w:val="005611D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4692B"/>
    <w:rPr>
      <w:rFonts w:ascii="Consolas" w:hAnsi="Consolas" w:cs="Consolas"/>
      <w:sz w:val="21"/>
      <w:szCs w:val="21"/>
    </w:rPr>
  </w:style>
  <w:style w:type="character" w:customStyle="1" w:styleId="PlainTextChar">
    <w:name w:val="Plain Text Char"/>
    <w:basedOn w:val="DefaultParagraphFont"/>
    <w:link w:val="PlainText"/>
    <w:uiPriority w:val="99"/>
    <w:semiHidden/>
    <w:rsid w:val="00D4692B"/>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D4692B"/>
  </w:style>
  <w:style w:type="character" w:customStyle="1" w:styleId="SalutationChar">
    <w:name w:val="Salutation Char"/>
    <w:basedOn w:val="DefaultParagraphFont"/>
    <w:link w:val="Salutation"/>
    <w:uiPriority w:val="99"/>
    <w:semiHidden/>
    <w:rsid w:val="00D4692B"/>
    <w:rPr>
      <w:rFonts w:eastAsiaTheme="minorEastAsia"/>
      <w:sz w:val="24"/>
    </w:rPr>
  </w:style>
  <w:style w:type="paragraph" w:styleId="Signature">
    <w:name w:val="Signature"/>
    <w:basedOn w:val="Normal"/>
    <w:link w:val="SignatureChar"/>
    <w:uiPriority w:val="99"/>
    <w:semiHidden/>
    <w:rsid w:val="00D4692B"/>
    <w:pPr>
      <w:ind w:left="4252"/>
    </w:pPr>
  </w:style>
  <w:style w:type="character" w:customStyle="1" w:styleId="SignatureChar">
    <w:name w:val="Signature Char"/>
    <w:basedOn w:val="DefaultParagraphFont"/>
    <w:link w:val="Signature"/>
    <w:uiPriority w:val="99"/>
    <w:semiHidden/>
    <w:rsid w:val="00D4692B"/>
    <w:rPr>
      <w:rFonts w:eastAsiaTheme="minorEastAsia"/>
      <w:sz w:val="24"/>
    </w:rPr>
  </w:style>
  <w:style w:type="table" w:styleId="Table3Deffects1">
    <w:name w:val="Table 3D effects 1"/>
    <w:basedOn w:val="TableNormal"/>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4692B"/>
    <w:pPr>
      <w:ind w:left="240" w:hanging="240"/>
    </w:pPr>
  </w:style>
  <w:style w:type="paragraph" w:styleId="TableofFigures">
    <w:name w:val="table of figures"/>
    <w:basedOn w:val="Normal"/>
    <w:next w:val="Normal"/>
    <w:uiPriority w:val="99"/>
    <w:semiHidden/>
    <w:rsid w:val="00D4692B"/>
  </w:style>
  <w:style w:type="table" w:styleId="TableProfessional">
    <w:name w:val="Table Professional"/>
    <w:basedOn w:val="TableNormal"/>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611D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611D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4692B"/>
    <w:pPr>
      <w:spacing w:after="100"/>
      <w:ind w:left="1680"/>
    </w:pPr>
  </w:style>
  <w:style w:type="paragraph" w:styleId="TOC9">
    <w:name w:val="toc 9"/>
    <w:basedOn w:val="Normal"/>
    <w:next w:val="Normal"/>
    <w:autoRedefine/>
    <w:uiPriority w:val="99"/>
    <w:semiHidden/>
    <w:rsid w:val="00D4692B"/>
    <w:pPr>
      <w:spacing w:after="100"/>
      <w:ind w:left="1920"/>
    </w:pPr>
  </w:style>
  <w:style w:type="paragraph" w:customStyle="1" w:styleId="OpiHi">
    <w:name w:val="Opi_H_i"/>
    <w:basedOn w:val="ECHRHeading4"/>
    <w:uiPriority w:val="44"/>
    <w:qFormat/>
    <w:rsid w:val="005611D7"/>
    <w:pPr>
      <w:ind w:left="1037" w:hanging="357"/>
      <w:outlineLvl w:val="4"/>
    </w:pPr>
    <w:rPr>
      <w:b w:val="0"/>
      <w:i/>
    </w:rPr>
  </w:style>
  <w:style w:type="paragraph" w:customStyle="1" w:styleId="OpiPara">
    <w:name w:val="Opi_Para"/>
    <w:basedOn w:val="ECHRPara"/>
    <w:uiPriority w:val="46"/>
    <w:qFormat/>
    <w:rsid w:val="005611D7"/>
  </w:style>
  <w:style w:type="paragraph" w:customStyle="1" w:styleId="OpiParaSub">
    <w:name w:val="Opi_Para_Sub"/>
    <w:basedOn w:val="JuParaSub"/>
    <w:uiPriority w:val="47"/>
    <w:qFormat/>
    <w:rsid w:val="005611D7"/>
  </w:style>
  <w:style w:type="paragraph" w:customStyle="1" w:styleId="OpiQuot">
    <w:name w:val="Opi_Quot"/>
    <w:basedOn w:val="ECHRParaQuote"/>
    <w:uiPriority w:val="48"/>
    <w:qFormat/>
    <w:rsid w:val="005611D7"/>
  </w:style>
  <w:style w:type="paragraph" w:customStyle="1" w:styleId="OpiQuotSub">
    <w:name w:val="Opi_Quot_Sub"/>
    <w:basedOn w:val="JuQuotSub"/>
    <w:uiPriority w:val="49"/>
    <w:qFormat/>
    <w:rsid w:val="005611D7"/>
  </w:style>
  <w:style w:type="paragraph" w:customStyle="1" w:styleId="OpiTranslation">
    <w:name w:val="Opi_Translation"/>
    <w:basedOn w:val="Normal"/>
    <w:next w:val="OpiPara"/>
    <w:uiPriority w:val="40"/>
    <w:qFormat/>
    <w:rsid w:val="005611D7"/>
    <w:pPr>
      <w:jc w:val="center"/>
      <w:outlineLvl w:val="0"/>
    </w:pPr>
    <w:rPr>
      <w:i/>
    </w:rPr>
  </w:style>
  <w:style w:type="paragraph" w:customStyle="1" w:styleId="JuHeaderLandscape">
    <w:name w:val="Ju_Header_Landscape"/>
    <w:basedOn w:val="ECHRHeader"/>
    <w:uiPriority w:val="4"/>
    <w:qFormat/>
    <w:rsid w:val="005611D7"/>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6B31C5"/>
    <w:rPr>
      <w:rFonts w:eastAsiaTheme="minorEastAsia"/>
      <w:sz w:val="24"/>
      <w:lang w:val="en-GB"/>
    </w:rPr>
  </w:style>
  <w:style w:type="paragraph" w:customStyle="1" w:styleId="ECHRParaSpaced">
    <w:name w:val="ECHR_Para_Spaced"/>
    <w:aliases w:val="Para_Spaced"/>
    <w:basedOn w:val="ECHRPara"/>
    <w:uiPriority w:val="4"/>
    <w:rsid w:val="000E3C32"/>
    <w:pPr>
      <w:spacing w:before="120" w:after="120"/>
      <w:ind w:firstLine="0"/>
    </w:pPr>
    <w:rPr>
      <w:rFonts w:eastAsiaTheme="minorHAnsi"/>
      <w:sz w:val="22"/>
    </w:rPr>
  </w:style>
  <w:style w:type="character" w:customStyle="1" w:styleId="JuTitleChar">
    <w:name w:val="Ju_Title Char"/>
    <w:link w:val="JuTitle"/>
    <w:uiPriority w:val="3"/>
    <w:rsid w:val="00AD3119"/>
    <w:rPr>
      <w:rFonts w:asciiTheme="majorHAnsi" w:eastAsiaTheme="minorEastAsia" w:hAnsiTheme="majorHAnsi"/>
      <w:b/>
      <w:caps/>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12285">
      <w:bodyDiv w:val="1"/>
      <w:marLeft w:val="0"/>
      <w:marRight w:val="0"/>
      <w:marTop w:val="0"/>
      <w:marBottom w:val="0"/>
      <w:divBdr>
        <w:top w:val="none" w:sz="0" w:space="0" w:color="auto"/>
        <w:left w:val="none" w:sz="0" w:space="0" w:color="auto"/>
        <w:bottom w:val="none" w:sz="0" w:space="0" w:color="auto"/>
        <w:right w:val="none" w:sz="0" w:space="0" w:color="auto"/>
      </w:divBdr>
    </w:div>
    <w:div w:id="258951768">
      <w:bodyDiv w:val="1"/>
      <w:marLeft w:val="0"/>
      <w:marRight w:val="0"/>
      <w:marTop w:val="0"/>
      <w:marBottom w:val="0"/>
      <w:divBdr>
        <w:top w:val="none" w:sz="0" w:space="0" w:color="auto"/>
        <w:left w:val="none" w:sz="0" w:space="0" w:color="auto"/>
        <w:bottom w:val="none" w:sz="0" w:space="0" w:color="auto"/>
        <w:right w:val="none" w:sz="0" w:space="0" w:color="auto"/>
      </w:divBdr>
    </w:div>
    <w:div w:id="485122303">
      <w:bodyDiv w:val="1"/>
      <w:marLeft w:val="0"/>
      <w:marRight w:val="0"/>
      <w:marTop w:val="0"/>
      <w:marBottom w:val="0"/>
      <w:divBdr>
        <w:top w:val="none" w:sz="0" w:space="0" w:color="auto"/>
        <w:left w:val="none" w:sz="0" w:space="0" w:color="auto"/>
        <w:bottom w:val="none" w:sz="0" w:space="0" w:color="auto"/>
        <w:right w:val="none" w:sz="0" w:space="0" w:color="auto"/>
      </w:divBdr>
    </w:div>
    <w:div w:id="564800701">
      <w:bodyDiv w:val="1"/>
      <w:marLeft w:val="0"/>
      <w:marRight w:val="0"/>
      <w:marTop w:val="0"/>
      <w:marBottom w:val="0"/>
      <w:divBdr>
        <w:top w:val="none" w:sz="0" w:space="0" w:color="auto"/>
        <w:left w:val="none" w:sz="0" w:space="0" w:color="auto"/>
        <w:bottom w:val="none" w:sz="0" w:space="0" w:color="auto"/>
        <w:right w:val="none" w:sz="0" w:space="0" w:color="auto"/>
      </w:divBdr>
    </w:div>
    <w:div w:id="800341328">
      <w:bodyDiv w:val="1"/>
      <w:marLeft w:val="0"/>
      <w:marRight w:val="0"/>
      <w:marTop w:val="0"/>
      <w:marBottom w:val="0"/>
      <w:divBdr>
        <w:top w:val="none" w:sz="0" w:space="0" w:color="auto"/>
        <w:left w:val="none" w:sz="0" w:space="0" w:color="auto"/>
        <w:bottom w:val="none" w:sz="0" w:space="0" w:color="auto"/>
        <w:right w:val="none" w:sz="0" w:space="0" w:color="auto"/>
      </w:divBdr>
    </w:div>
    <w:div w:id="1068529289">
      <w:bodyDiv w:val="1"/>
      <w:marLeft w:val="0"/>
      <w:marRight w:val="0"/>
      <w:marTop w:val="0"/>
      <w:marBottom w:val="0"/>
      <w:divBdr>
        <w:top w:val="none" w:sz="0" w:space="0" w:color="auto"/>
        <w:left w:val="none" w:sz="0" w:space="0" w:color="auto"/>
        <w:bottom w:val="none" w:sz="0" w:space="0" w:color="auto"/>
        <w:right w:val="none" w:sz="0" w:space="0" w:color="auto"/>
      </w:divBdr>
    </w:div>
    <w:div w:id="1203249034">
      <w:bodyDiv w:val="1"/>
      <w:marLeft w:val="0"/>
      <w:marRight w:val="0"/>
      <w:marTop w:val="0"/>
      <w:marBottom w:val="0"/>
      <w:divBdr>
        <w:top w:val="none" w:sz="0" w:space="0" w:color="auto"/>
        <w:left w:val="none" w:sz="0" w:space="0" w:color="auto"/>
        <w:bottom w:val="none" w:sz="0" w:space="0" w:color="auto"/>
        <w:right w:val="none" w:sz="0" w:space="0" w:color="auto"/>
      </w:divBdr>
    </w:div>
    <w:div w:id="1300720688">
      <w:bodyDiv w:val="1"/>
      <w:marLeft w:val="0"/>
      <w:marRight w:val="0"/>
      <w:marTop w:val="0"/>
      <w:marBottom w:val="0"/>
      <w:divBdr>
        <w:top w:val="none" w:sz="0" w:space="0" w:color="auto"/>
        <w:left w:val="none" w:sz="0" w:space="0" w:color="auto"/>
        <w:bottom w:val="none" w:sz="0" w:space="0" w:color="auto"/>
        <w:right w:val="none" w:sz="0" w:space="0" w:color="auto"/>
      </w:divBdr>
    </w:div>
    <w:div w:id="1513687624">
      <w:bodyDiv w:val="1"/>
      <w:marLeft w:val="0"/>
      <w:marRight w:val="0"/>
      <w:marTop w:val="0"/>
      <w:marBottom w:val="0"/>
      <w:divBdr>
        <w:top w:val="none" w:sz="0" w:space="0" w:color="auto"/>
        <w:left w:val="none" w:sz="0" w:space="0" w:color="auto"/>
        <w:bottom w:val="none" w:sz="0" w:space="0" w:color="auto"/>
        <w:right w:val="none" w:sz="0" w:space="0" w:color="auto"/>
      </w:divBdr>
    </w:div>
    <w:div w:id="157053744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694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A224EB-3009-4DD4-936C-676A2BFD0F30}">
  <ds:schemaRefs>
    <ds:schemaRef ds:uri="http://schemas.openxmlformats.org/officeDocument/2006/bibliography"/>
  </ds:schemaRefs>
</ds:datastoreItem>
</file>

<file path=customXml/itemProps2.xml><?xml version="1.0" encoding="utf-8"?>
<ds:datastoreItem xmlns:ds="http://schemas.openxmlformats.org/officeDocument/2006/customXml" ds:itemID="{4CF98530-6369-4E93-9727-14490ED3DAB9}"/>
</file>

<file path=customXml/itemProps3.xml><?xml version="1.0" encoding="utf-8"?>
<ds:datastoreItem xmlns:ds="http://schemas.openxmlformats.org/officeDocument/2006/customXml" ds:itemID="{11CD2F45-E018-47EE-BFAD-665214B72270}"/>
</file>

<file path=customXml/itemProps4.xml><?xml version="1.0" encoding="utf-8"?>
<ds:datastoreItem xmlns:ds="http://schemas.openxmlformats.org/officeDocument/2006/customXml" ds:itemID="{55B7B9BF-7BC7-4735-B1EC-2D413F1936A2}"/>
</file>

<file path=docProps/app.xml><?xml version="1.0" encoding="utf-8"?>
<Properties xmlns="http://schemas.openxmlformats.org/officeDocument/2006/extended-properties" xmlns:vt="http://schemas.openxmlformats.org/officeDocument/2006/docPropsVTypes">
  <Template>Normal.dotm</Template>
  <TotalTime>0</TotalTime>
  <Pages>1</Pages>
  <Words>19168</Words>
  <Characters>109259</Characters>
  <Application>Microsoft Office Word</Application>
  <DocSecurity>0</DocSecurity>
  <Lines>910</Lines>
  <Paragraphs>256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128171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2018-09-13T13:43:00Z</cp:lastPrinted>
  <dcterms:created xsi:type="dcterms:W3CDTF">2022-06-02T13:51:00Z</dcterms:created>
  <dcterms:modified xsi:type="dcterms:W3CDTF">2022-06-02T13:51:00Z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5294/14</vt:lpwstr>
  </property>
  <property fmtid="{D5CDD505-2E9C-101B-9397-08002B2CF9AE}" pid="4" name="CASEID">
    <vt:lpwstr>967029</vt:lpwstr>
  </property>
  <property fmtid="{D5CDD505-2E9C-101B-9397-08002B2CF9AE}" pid="5" name="ContentTypeId">
    <vt:lpwstr>0x010100558EB02BDB9E204AB350EDD385B68E10</vt:lpwstr>
  </property>
</Properties>
</file>