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6.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DB4556" w:rsidR="00601697" w:rsidP="00DB4556" w:rsidRDefault="00601697">
      <w:pPr>
        <w:pStyle w:val="ECHRDecisionBody"/>
        <w:jc w:val="center"/>
      </w:pPr>
      <w:bookmarkStart w:name="_GoBack" w:id="0"/>
      <w:bookmarkEnd w:id="0"/>
    </w:p>
    <w:p w:rsidRPr="00DB4556" w:rsidR="00601697" w:rsidP="00DB4556" w:rsidRDefault="00601697">
      <w:pPr>
        <w:pStyle w:val="ECHRDecisionBody"/>
        <w:jc w:val="center"/>
      </w:pPr>
    </w:p>
    <w:p w:rsidRPr="00DB4556" w:rsidR="00DB4556" w:rsidP="00DB4556" w:rsidRDefault="00DB4556">
      <w:pPr>
        <w:pStyle w:val="ECHRDecisionBody"/>
        <w:jc w:val="center"/>
      </w:pPr>
    </w:p>
    <w:p w:rsidRPr="00DB4556" w:rsidR="00D420F3" w:rsidP="00DB4556" w:rsidRDefault="00D45948">
      <w:pPr>
        <w:jc w:val="center"/>
      </w:pPr>
      <w:r w:rsidRPr="00DB4556">
        <w:t>THIRD SECTION</w:t>
      </w:r>
    </w:p>
    <w:p w:rsidRPr="00DB4556" w:rsidR="00D420F3" w:rsidP="00DB4556" w:rsidRDefault="00D420F3">
      <w:pPr>
        <w:jc w:val="center"/>
      </w:pPr>
    </w:p>
    <w:p w:rsidRPr="00DB4556" w:rsidR="00601697" w:rsidP="00DB4556" w:rsidRDefault="00601697">
      <w:pPr>
        <w:jc w:val="center"/>
      </w:pPr>
    </w:p>
    <w:p w:rsidRPr="00DB4556" w:rsidR="00601697" w:rsidP="00DB4556" w:rsidRDefault="00601697">
      <w:pPr>
        <w:jc w:val="center"/>
      </w:pPr>
    </w:p>
    <w:p w:rsidRPr="00DB4556" w:rsidR="00601697" w:rsidP="00DB4556" w:rsidRDefault="00601697">
      <w:pPr>
        <w:jc w:val="center"/>
      </w:pPr>
    </w:p>
    <w:p w:rsidRPr="00DB4556" w:rsidR="00601697" w:rsidP="00DB4556" w:rsidRDefault="00601697">
      <w:pPr>
        <w:jc w:val="center"/>
      </w:pPr>
    </w:p>
    <w:p w:rsidRPr="00DB4556" w:rsidR="00601697" w:rsidP="00DB4556" w:rsidRDefault="00601697">
      <w:pPr>
        <w:jc w:val="center"/>
      </w:pPr>
    </w:p>
    <w:p w:rsidRPr="00DB4556" w:rsidR="00601697" w:rsidP="00DB4556" w:rsidRDefault="00601697">
      <w:pPr>
        <w:jc w:val="center"/>
      </w:pPr>
    </w:p>
    <w:p w:rsidRPr="00DB4556" w:rsidR="00601697" w:rsidP="00DB4556" w:rsidRDefault="00601697">
      <w:pPr>
        <w:jc w:val="center"/>
      </w:pPr>
    </w:p>
    <w:p w:rsidRPr="00DB4556" w:rsidR="00601697" w:rsidP="00DB4556" w:rsidRDefault="00601697">
      <w:pPr>
        <w:jc w:val="center"/>
      </w:pPr>
    </w:p>
    <w:p w:rsidRPr="00DB4556" w:rsidR="00D420F3" w:rsidP="00DB4556" w:rsidRDefault="0077175D">
      <w:pPr>
        <w:jc w:val="center"/>
        <w:rPr>
          <w:b/>
        </w:rPr>
      </w:pPr>
      <w:bookmarkStart w:name="To" w:id="1"/>
      <w:r w:rsidRPr="00DB4556">
        <w:rPr>
          <w:b/>
        </w:rPr>
        <w:t xml:space="preserve">CASE OF </w:t>
      </w:r>
      <w:bookmarkEnd w:id="1"/>
      <w:r w:rsidRPr="00DB4556" w:rsidR="00D45948">
        <w:rPr>
          <w:b/>
        </w:rPr>
        <w:t>TAZUYEVA</w:t>
      </w:r>
      <w:r w:rsidRPr="00DB4556" w:rsidR="004201AB">
        <w:rPr>
          <w:b/>
        </w:rPr>
        <w:t xml:space="preserve"> AND OTHERS</w:t>
      </w:r>
      <w:r w:rsidRPr="00DB4556" w:rsidR="00D45948">
        <w:rPr>
          <w:b/>
        </w:rPr>
        <w:t xml:space="preserve"> v. RUSSIA</w:t>
      </w:r>
    </w:p>
    <w:p w:rsidRPr="00DB4556" w:rsidR="00D420F3" w:rsidP="00DB4556" w:rsidRDefault="00D420F3">
      <w:pPr>
        <w:jc w:val="center"/>
      </w:pPr>
    </w:p>
    <w:p w:rsidRPr="00DB4556" w:rsidR="00D420F3" w:rsidP="00DB4556" w:rsidRDefault="0077175D">
      <w:pPr>
        <w:jc w:val="center"/>
        <w:rPr>
          <w:i/>
        </w:rPr>
      </w:pPr>
      <w:r w:rsidRPr="00DB4556">
        <w:rPr>
          <w:i/>
        </w:rPr>
        <w:t>(</w:t>
      </w:r>
      <w:r w:rsidRPr="00DB4556" w:rsidR="00D45948">
        <w:rPr>
          <w:i/>
        </w:rPr>
        <w:t xml:space="preserve">Applications nos. 36962/09 and </w:t>
      </w:r>
      <w:r w:rsidRPr="00DB4556" w:rsidR="00CC6ECA">
        <w:rPr>
          <w:i/>
        </w:rPr>
        <w:t>9 others – see list appended</w:t>
      </w:r>
      <w:r w:rsidRPr="00DB4556">
        <w:rPr>
          <w:i/>
        </w:rPr>
        <w:t>)</w:t>
      </w:r>
    </w:p>
    <w:p w:rsidRPr="00DB4556" w:rsidR="00D420F3" w:rsidP="00DB4556" w:rsidRDefault="00D420F3">
      <w:pPr>
        <w:jc w:val="center"/>
      </w:pPr>
    </w:p>
    <w:p w:rsidRPr="00DB4556" w:rsidR="00D420F3" w:rsidP="00DB4556" w:rsidRDefault="00D420F3">
      <w:pPr>
        <w:jc w:val="center"/>
      </w:pPr>
    </w:p>
    <w:p w:rsidRPr="00DB4556" w:rsidR="00601697" w:rsidP="00DB4556" w:rsidRDefault="00601697">
      <w:pPr>
        <w:jc w:val="center"/>
      </w:pPr>
    </w:p>
    <w:p w:rsidRPr="00DB4556" w:rsidR="00601697" w:rsidP="00DB4556" w:rsidRDefault="00601697">
      <w:pPr>
        <w:jc w:val="center"/>
      </w:pPr>
    </w:p>
    <w:p w:rsidRPr="00DB4556" w:rsidR="00D420F3" w:rsidP="00DB4556" w:rsidRDefault="00D420F3">
      <w:pPr>
        <w:jc w:val="center"/>
      </w:pPr>
    </w:p>
    <w:p w:rsidRPr="00DB4556" w:rsidR="00D420F3" w:rsidP="00DB4556" w:rsidRDefault="00D420F3">
      <w:pPr>
        <w:jc w:val="center"/>
      </w:pPr>
    </w:p>
    <w:p w:rsidRPr="00DB4556" w:rsidR="00DB4556" w:rsidP="00DB4556" w:rsidRDefault="00DB4556">
      <w:pPr>
        <w:jc w:val="center"/>
      </w:pPr>
    </w:p>
    <w:p w:rsidRPr="00DB4556" w:rsidR="00D420F3" w:rsidP="00DB4556" w:rsidRDefault="00D420F3">
      <w:pPr>
        <w:jc w:val="center"/>
      </w:pPr>
    </w:p>
    <w:p w:rsidRPr="00DB4556" w:rsidR="00DB4556" w:rsidP="00DB4556" w:rsidRDefault="00601697">
      <w:pPr>
        <w:jc w:val="center"/>
        <w:rPr>
          <w:szCs w:val="24"/>
        </w:rPr>
      </w:pPr>
      <w:r w:rsidRPr="00DB4556">
        <w:rPr>
          <w:szCs w:val="24"/>
        </w:rPr>
        <w:t>JUDGMENT</w:t>
      </w:r>
    </w:p>
    <w:p w:rsidRPr="00DB4556" w:rsidR="00601697" w:rsidP="00DB4556" w:rsidRDefault="00601697">
      <w:pPr>
        <w:jc w:val="center"/>
        <w:rPr>
          <w:szCs w:val="24"/>
        </w:rPr>
      </w:pPr>
    </w:p>
    <w:p w:rsidRPr="00DB4556" w:rsidR="00DB4556" w:rsidP="00DB4556" w:rsidRDefault="00DB4556">
      <w:pPr>
        <w:jc w:val="center"/>
        <w:rPr>
          <w:szCs w:val="24"/>
        </w:rPr>
      </w:pPr>
    </w:p>
    <w:p w:rsidRPr="00DB4556" w:rsidR="00DB4556" w:rsidP="00DB4556" w:rsidRDefault="00DB4556">
      <w:pPr>
        <w:jc w:val="center"/>
        <w:rPr>
          <w:szCs w:val="24"/>
        </w:rPr>
      </w:pPr>
    </w:p>
    <w:p w:rsidRPr="00DB4556" w:rsidR="00DB4556" w:rsidP="00DB4556" w:rsidRDefault="00DB4556">
      <w:pPr>
        <w:jc w:val="center"/>
        <w:rPr>
          <w:szCs w:val="24"/>
        </w:rPr>
      </w:pPr>
    </w:p>
    <w:p w:rsidRPr="00DB4556" w:rsidR="00DB4556" w:rsidP="00DB4556" w:rsidRDefault="00DB4556">
      <w:pPr>
        <w:jc w:val="center"/>
        <w:rPr>
          <w:szCs w:val="24"/>
        </w:rPr>
      </w:pPr>
    </w:p>
    <w:p w:rsidRPr="00DB4556" w:rsidR="00601697" w:rsidP="00DB4556" w:rsidRDefault="00601697">
      <w:pPr>
        <w:jc w:val="center"/>
        <w:rPr>
          <w:szCs w:val="24"/>
        </w:rPr>
      </w:pPr>
    </w:p>
    <w:p w:rsidRPr="00DB4556" w:rsidR="00601697" w:rsidP="00DB4556" w:rsidRDefault="00601697">
      <w:pPr>
        <w:jc w:val="center"/>
        <w:rPr>
          <w:szCs w:val="24"/>
        </w:rPr>
      </w:pPr>
      <w:r w:rsidRPr="00DB4556">
        <w:rPr>
          <w:szCs w:val="24"/>
        </w:rPr>
        <w:t>STRASBOURG</w:t>
      </w:r>
    </w:p>
    <w:p w:rsidRPr="00DB4556" w:rsidR="00601697" w:rsidP="00DB4556" w:rsidRDefault="00601697">
      <w:pPr>
        <w:jc w:val="center"/>
        <w:rPr>
          <w:szCs w:val="24"/>
        </w:rPr>
      </w:pPr>
    </w:p>
    <w:p w:rsidRPr="00DB4556" w:rsidR="00601697" w:rsidP="00DB4556" w:rsidRDefault="00601697">
      <w:pPr>
        <w:jc w:val="center"/>
        <w:rPr>
          <w:szCs w:val="24"/>
        </w:rPr>
      </w:pPr>
      <w:r w:rsidRPr="00DB4556">
        <w:rPr>
          <w:szCs w:val="24"/>
        </w:rPr>
        <w:t>22 January 2019</w:t>
      </w:r>
    </w:p>
    <w:p w:rsidRPr="00DB4556" w:rsidR="00601697" w:rsidP="00DB4556" w:rsidRDefault="00601697">
      <w:pPr>
        <w:jc w:val="center"/>
        <w:rPr>
          <w:szCs w:val="24"/>
        </w:rPr>
      </w:pPr>
    </w:p>
    <w:p w:rsidRPr="00DB4556" w:rsidR="00601697" w:rsidP="00DB4556" w:rsidRDefault="00601697">
      <w:pPr>
        <w:jc w:val="center"/>
        <w:rPr>
          <w:szCs w:val="24"/>
        </w:rPr>
      </w:pPr>
    </w:p>
    <w:p w:rsidRPr="00DB4556" w:rsidR="00601697" w:rsidP="00DB4556" w:rsidRDefault="00601697">
      <w:pPr>
        <w:jc w:val="center"/>
        <w:rPr>
          <w:szCs w:val="24"/>
        </w:rPr>
      </w:pPr>
    </w:p>
    <w:p w:rsidRPr="00DB4556" w:rsidR="00DB4556" w:rsidP="00DB4556" w:rsidRDefault="00601697">
      <w:pPr>
        <w:jc w:val="left"/>
        <w:rPr>
          <w:i/>
          <w:sz w:val="22"/>
        </w:rPr>
      </w:pPr>
      <w:r w:rsidRPr="00DB4556">
        <w:rPr>
          <w:i/>
          <w:sz w:val="22"/>
        </w:rPr>
        <w:t>This judgment is final but it may be subject to editorial revision.</w:t>
      </w:r>
    </w:p>
    <w:p w:rsidRPr="00DB4556" w:rsidR="00601697" w:rsidP="00DB4556" w:rsidRDefault="00601697">
      <w:pPr>
        <w:pStyle w:val="JuCase"/>
        <w:rPr>
          <w:sz w:val="22"/>
        </w:rPr>
        <w:sectPr w:rsidRPr="00DB4556" w:rsidR="00601697" w:rsidSect="00601697">
          <w:headerReference w:type="default" r:id="rId8"/>
          <w:headerReference w:type="first" r:id="rId9"/>
          <w:footerReference w:type="first" r:id="rId10"/>
          <w:footnotePr>
            <w:numRestart w:val="eachSect"/>
          </w:footnotePr>
          <w:pgSz w:w="11906" w:h="16838" w:code="9"/>
          <w:pgMar w:top="2274" w:right="2127" w:bottom="2274" w:left="2274" w:header="1701" w:footer="720" w:gutter="0"/>
          <w:pgNumType w:start="1"/>
          <w:cols w:space="720"/>
          <w:titlePg/>
          <w:docGrid w:linePitch="326"/>
        </w:sectPr>
      </w:pPr>
    </w:p>
    <w:p w:rsidRPr="00DB4556" w:rsidR="00D420F3" w:rsidP="00DB4556" w:rsidRDefault="0077175D">
      <w:pPr>
        <w:pStyle w:val="JuCase"/>
        <w:rPr>
          <w:bCs/>
        </w:rPr>
      </w:pPr>
      <w:r w:rsidRPr="00DB4556">
        <w:t xml:space="preserve">In the case of </w:t>
      </w:r>
      <w:r w:rsidRPr="00DB4556" w:rsidR="00D45948">
        <w:t xml:space="preserve">Tazuyeva </w:t>
      </w:r>
      <w:r w:rsidRPr="00DB4556" w:rsidR="004201AB">
        <w:t xml:space="preserve">and Others </w:t>
      </w:r>
      <w:r w:rsidRPr="00DB4556" w:rsidR="00D45948">
        <w:t>v. Russia</w:t>
      </w:r>
      <w:r w:rsidRPr="00DB4556">
        <w:t>,</w:t>
      </w:r>
    </w:p>
    <w:p w:rsidRPr="00DB4556" w:rsidR="00D420F3" w:rsidP="00DB4556" w:rsidRDefault="0077175D">
      <w:pPr>
        <w:pStyle w:val="ECHRPara"/>
      </w:pPr>
      <w:r w:rsidRPr="00DB4556">
        <w:t>The European Court of Human Rights (</w:t>
      </w:r>
      <w:r w:rsidRPr="00DB4556" w:rsidR="00D45948">
        <w:t>Third Section</w:t>
      </w:r>
      <w:r w:rsidRPr="00DB4556">
        <w:t xml:space="preserve">), sitting as a </w:t>
      </w:r>
      <w:r w:rsidRPr="00DB4556" w:rsidR="00D45948">
        <w:t>Committee</w:t>
      </w:r>
      <w:r w:rsidRPr="00DB4556">
        <w:t xml:space="preserve"> composed of:</w:t>
      </w:r>
    </w:p>
    <w:p w:rsidRPr="00DB4556" w:rsidR="00D420F3" w:rsidP="00DB4556" w:rsidRDefault="000A7823">
      <w:pPr>
        <w:pStyle w:val="ECHRDecisionBody"/>
      </w:pPr>
      <w:r w:rsidRPr="00DB4556">
        <w:tab/>
        <w:t>Branko Lubarda,</w:t>
      </w:r>
      <w:r w:rsidRPr="00DB4556">
        <w:rPr>
          <w:i/>
        </w:rPr>
        <w:t xml:space="preserve"> President,</w:t>
      </w:r>
      <w:r w:rsidRPr="00DB4556">
        <w:rPr>
          <w:i/>
        </w:rPr>
        <w:br/>
      </w:r>
      <w:r w:rsidRPr="00DB4556">
        <w:tab/>
        <w:t>Pere Pastor Vilanova,</w:t>
      </w:r>
      <w:r w:rsidRPr="00DB4556">
        <w:rPr>
          <w:i/>
        </w:rPr>
        <w:br/>
      </w:r>
      <w:r w:rsidRPr="00DB4556">
        <w:tab/>
        <w:t>Georgios A. Serghides,</w:t>
      </w:r>
      <w:r w:rsidRPr="00DB4556">
        <w:rPr>
          <w:i/>
        </w:rPr>
        <w:t xml:space="preserve"> judges,</w:t>
      </w:r>
      <w:r w:rsidRPr="00DB4556" w:rsidR="0077175D">
        <w:rPr>
          <w:szCs w:val="24"/>
        </w:rPr>
        <w:br/>
      </w:r>
      <w:r w:rsidRPr="00DB4556" w:rsidR="0077175D">
        <w:t xml:space="preserve">and </w:t>
      </w:r>
      <w:r w:rsidRPr="00DB4556">
        <w:t>Stephen Phillips</w:t>
      </w:r>
      <w:r w:rsidRPr="00DB4556" w:rsidR="0077175D">
        <w:t xml:space="preserve">, </w:t>
      </w:r>
      <w:r w:rsidRPr="00DB4556" w:rsidR="00D45948">
        <w:rPr>
          <w:i/>
        </w:rPr>
        <w:t xml:space="preserve">Section </w:t>
      </w:r>
      <w:r w:rsidRPr="00DB4556" w:rsidR="00D45948">
        <w:rPr>
          <w:i/>
          <w:iCs/>
        </w:rPr>
        <w:t>Registrar</w:t>
      </w:r>
      <w:r w:rsidRPr="00DB4556" w:rsidR="0077175D">
        <w:rPr>
          <w:i/>
        </w:rPr>
        <w:t>,</w:t>
      </w:r>
    </w:p>
    <w:p w:rsidRPr="00DB4556" w:rsidR="00D420F3" w:rsidP="00DB4556" w:rsidRDefault="0077175D">
      <w:pPr>
        <w:pStyle w:val="ECHRPara"/>
      </w:pPr>
      <w:r w:rsidRPr="00DB4556">
        <w:t xml:space="preserve">Having deliberated in private on </w:t>
      </w:r>
      <w:r w:rsidRPr="00DB4556" w:rsidR="000A7823">
        <w:t>18 December 2018</w:t>
      </w:r>
      <w:r w:rsidRPr="00DB4556">
        <w:t>,</w:t>
      </w:r>
    </w:p>
    <w:p w:rsidRPr="00DB4556" w:rsidR="00D420F3" w:rsidP="00DB4556" w:rsidRDefault="0077175D">
      <w:pPr>
        <w:pStyle w:val="ECHRPara"/>
      </w:pPr>
      <w:r w:rsidRPr="00DB4556">
        <w:t>Delivers the following judgment, which was adopted on that date:</w:t>
      </w:r>
    </w:p>
    <w:p w:rsidRPr="00DB4556" w:rsidR="00D420F3" w:rsidP="00DB4556" w:rsidRDefault="0077175D">
      <w:pPr>
        <w:pStyle w:val="ECHRTitle1"/>
      </w:pPr>
      <w:r w:rsidRPr="00DB4556">
        <w:t>PROCEDURE</w:t>
      </w:r>
    </w:p>
    <w:p w:rsidRPr="00DB4556" w:rsidR="00B6406C"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1</w:t>
      </w:r>
      <w:r w:rsidRPr="00DB4556">
        <w:rPr>
          <w:noProof/>
        </w:rPr>
        <w:fldChar w:fldCharType="end"/>
      </w:r>
      <w:r w:rsidRPr="00DB4556" w:rsidR="00B6406C">
        <w:t>.  The case originated in ten applications against Russia lodged with the Court under Article 34 of the Convention for the Protection of Human Rights and Fundamental Freedoms (“the Convention”) on various dates indicated in the appended table.</w:t>
      </w:r>
    </w:p>
    <w:p w:rsidRPr="00DB4556" w:rsidR="00B6406C"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2</w:t>
      </w:r>
      <w:r w:rsidRPr="00DB4556">
        <w:rPr>
          <w:noProof/>
        </w:rPr>
        <w:fldChar w:fldCharType="end"/>
      </w:r>
      <w:r w:rsidRPr="00DB4556" w:rsidR="00B6406C">
        <w:t>.  The applications were communicated to the Russian Government (“the Government”).</w:t>
      </w:r>
    </w:p>
    <w:p w:rsidRPr="00DB4556" w:rsidR="009076C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3</w:t>
      </w:r>
      <w:r w:rsidRPr="00DB4556">
        <w:rPr>
          <w:noProof/>
        </w:rPr>
        <w:fldChar w:fldCharType="end"/>
      </w:r>
      <w:r w:rsidRPr="00DB4556" w:rsidR="00B6406C">
        <w:t>.  The Government did not object to the examination of the applications by a Committee.</w:t>
      </w:r>
    </w:p>
    <w:p w:rsidRPr="00DB4556" w:rsidR="00D420F3" w:rsidP="00DB4556" w:rsidRDefault="0077175D">
      <w:pPr>
        <w:pStyle w:val="ECHRTitle1"/>
      </w:pPr>
      <w:r w:rsidRPr="00DB4556">
        <w:t>THE FACTS</w:t>
      </w:r>
    </w:p>
    <w:p w:rsidRPr="00DB4556" w:rsidR="00D420F3" w:rsidP="00DB4556" w:rsidRDefault="0077175D">
      <w:pPr>
        <w:pStyle w:val="ECHRHeading1"/>
      </w:pPr>
      <w:r w:rsidRPr="00DB4556">
        <w:t>I.  THE CIRCUMSTANCES OF THE CASE</w:t>
      </w:r>
    </w:p>
    <w:p w:rsidRPr="00DB4556" w:rsidR="00D73679" w:rsidP="00DB4556" w:rsidRDefault="00D73679">
      <w:pPr>
        <w:pStyle w:val="ECHRPara"/>
      </w:pPr>
      <w:r w:rsidRPr="00DB4556">
        <w:fldChar w:fldCharType="begin"/>
      </w:r>
      <w:r w:rsidRPr="00DB4556">
        <w:instrText xml:space="preserve"> SEQ level0 \*arabic </w:instrText>
      </w:r>
      <w:r w:rsidRPr="00DB4556">
        <w:fldChar w:fldCharType="separate"/>
      </w:r>
      <w:r w:rsidRPr="00DB4556" w:rsidR="00DB4556">
        <w:rPr>
          <w:noProof/>
        </w:rPr>
        <w:t>4</w:t>
      </w:r>
      <w:r w:rsidRPr="00DB4556">
        <w:fldChar w:fldCharType="end"/>
      </w:r>
      <w:r w:rsidRPr="00DB4556">
        <w:t>.  The applicants are Russian nationals who, at the material time, lived in the Chechen Republic. Their personal details are set out in the appended table. They are close relatives of individuals who disappeared after allegedly being unlawfully detained by servicemen during special operations. The events concerned took place in areas under the full control of the Russian federal forces. The applicants have not seen their missing relatives since the alleged arrests.</w:t>
      </w:r>
    </w:p>
    <w:p w:rsidRPr="00DB4556" w:rsidR="009076C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5</w:t>
      </w:r>
      <w:r w:rsidRPr="00DB4556">
        <w:rPr>
          <w:noProof/>
        </w:rPr>
        <w:fldChar w:fldCharType="end"/>
      </w:r>
      <w:r w:rsidRPr="00DB4556" w:rsidR="00D73679">
        <w:t>.  The applicants reported the abductions to law</w:t>
      </w:r>
      <w:r w:rsidRPr="00DB4556" w:rsidR="00D73679">
        <w:noBreakHyphen/>
        <w:t>enforcement bodies, and official investigations were opened. The proceedings were repeatedly suspended and resumed, and have remained pending for several years without any tangible results being achieved. The applicants lodged requests for information and assistance in the search for their relatives with the investigating authorities and various law-enforcement bodies. Their requests received either only formal responses or none at all. The perpetrators have not been identified by the investigating bodies.</w:t>
      </w:r>
    </w:p>
    <w:p w:rsidRPr="00DB4556" w:rsidR="009076C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6</w:t>
      </w:r>
      <w:r w:rsidRPr="00DB4556">
        <w:rPr>
          <w:noProof/>
        </w:rPr>
        <w:fldChar w:fldCharType="end"/>
      </w:r>
      <w:r w:rsidRPr="00DB4556" w:rsidR="00D73679">
        <w:t>.  Summaries of the facts in respect of each application are set out below. Each account is based on statements provided by the applicants and their relatives and/or neighbours to both the Court and the domestic investigative authorities. The Government did not dispute the principal facts of the cases, as presented by the applicants, but questioned the involvement of servicemen in the events.</w:t>
      </w:r>
    </w:p>
    <w:p w:rsidRPr="00DB4556" w:rsidR="00461375" w:rsidP="00DB4556" w:rsidRDefault="00B6406C">
      <w:pPr>
        <w:pStyle w:val="ECHRHeading2"/>
      </w:pPr>
      <w:r w:rsidRPr="00DB4556">
        <w:t>A.  </w:t>
      </w:r>
      <w:r w:rsidRPr="00DB4556" w:rsidR="00461375">
        <w:rPr>
          <w:i/>
        </w:rPr>
        <w:t>Tazuyeva v. Russia</w:t>
      </w:r>
      <w:r w:rsidRPr="00DB4556" w:rsidR="00CB42A9">
        <w:t xml:space="preserve"> (no. 36962/09)</w:t>
      </w:r>
    </w:p>
    <w:p w:rsidRPr="00DB4556" w:rsidR="008D11F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7</w:t>
      </w:r>
      <w:r w:rsidRPr="00DB4556">
        <w:rPr>
          <w:noProof/>
        </w:rPr>
        <w:fldChar w:fldCharType="end"/>
      </w:r>
      <w:r w:rsidRPr="00DB4556" w:rsidR="008D11FA">
        <w:t>.  The applicant is the mother of Mr Alik Tazuyev (in the documents submitted also spelled as Tuzayev), who was born in 1985.</w:t>
      </w:r>
    </w:p>
    <w:p w:rsidRPr="00DB4556" w:rsidR="008D11FA" w:rsidP="00DB4556" w:rsidRDefault="008D11FA">
      <w:pPr>
        <w:pStyle w:val="ECHRHeading3"/>
      </w:pPr>
      <w:r w:rsidRPr="00DB4556">
        <w:t>1.  </w:t>
      </w:r>
      <w:r w:rsidRPr="00DB4556" w:rsidR="00F11CB7">
        <w:t>Abduction of Mr </w:t>
      </w:r>
      <w:r w:rsidRPr="00DB4556">
        <w:t>Alik Tazuyev</w:t>
      </w:r>
    </w:p>
    <w:bookmarkStart w:name="q8" w:id="2"/>
    <w:p w:rsidRPr="00DB4556" w:rsidR="008D11FA" w:rsidP="00DB4556" w:rsidRDefault="00D73679">
      <w:pPr>
        <w:pStyle w:val="ECHRPara"/>
      </w:pPr>
      <w:r w:rsidRPr="00DB4556">
        <w:fldChar w:fldCharType="begin"/>
      </w:r>
      <w:r w:rsidRPr="00DB4556">
        <w:instrText xml:space="preserve"> SEQ level0 \*arabic </w:instrText>
      </w:r>
      <w:r w:rsidRPr="00DB4556">
        <w:fldChar w:fldCharType="separate"/>
      </w:r>
      <w:r w:rsidRPr="00DB4556" w:rsidR="00DB4556">
        <w:rPr>
          <w:noProof/>
        </w:rPr>
        <w:t>8</w:t>
      </w:r>
      <w:r w:rsidRPr="00DB4556">
        <w:rPr>
          <w:noProof/>
        </w:rPr>
        <w:fldChar w:fldCharType="end"/>
      </w:r>
      <w:bookmarkEnd w:id="2"/>
      <w:r w:rsidRPr="00DB4556" w:rsidR="008D11FA">
        <w:t xml:space="preserve">.  At the material time Mr Alik Tazuyev </w:t>
      </w:r>
      <w:r w:rsidRPr="00DB4556" w:rsidR="00924E36">
        <w:t xml:space="preserve">was staying </w:t>
      </w:r>
      <w:r w:rsidRPr="00DB4556" w:rsidR="008D11FA">
        <w:t>at his grandmother</w:t>
      </w:r>
      <w:r w:rsidRPr="00DB4556" w:rsidR="00DB4556">
        <w:t>’</w:t>
      </w:r>
      <w:r w:rsidRPr="00DB4556" w:rsidR="008D11FA">
        <w:t>s house in the village of Sernovodsk (also spelled as Sernovodskoye or Sernovodskaya).</w:t>
      </w:r>
    </w:p>
    <w:bookmarkStart w:name="q9" w:id="3"/>
    <w:p w:rsidRPr="00DB4556" w:rsidR="008D11FA" w:rsidP="00DB4556" w:rsidRDefault="00D73679">
      <w:pPr>
        <w:pStyle w:val="ECHRPara"/>
      </w:pPr>
      <w:r w:rsidRPr="00DB4556">
        <w:fldChar w:fldCharType="begin"/>
      </w:r>
      <w:r w:rsidRPr="00DB4556">
        <w:instrText xml:space="preserve"> SEQ level0 \*arabic </w:instrText>
      </w:r>
      <w:r w:rsidRPr="00DB4556">
        <w:fldChar w:fldCharType="separate"/>
      </w:r>
      <w:r w:rsidRPr="00DB4556" w:rsidR="00DB4556">
        <w:rPr>
          <w:noProof/>
        </w:rPr>
        <w:t>9</w:t>
      </w:r>
      <w:r w:rsidRPr="00DB4556">
        <w:rPr>
          <w:noProof/>
        </w:rPr>
        <w:fldChar w:fldCharType="end"/>
      </w:r>
      <w:bookmarkEnd w:id="3"/>
      <w:r w:rsidRPr="00DB4556" w:rsidR="008D11FA">
        <w:t>.  At about 2 a.m. on 15 July 2002 a group of armed men</w:t>
      </w:r>
      <w:r w:rsidRPr="00DB4556" w:rsidR="00F41F31">
        <w:t xml:space="preserve"> in camouflage uniforms</w:t>
      </w:r>
      <w:r w:rsidRPr="00DB4556" w:rsidR="008D11FA">
        <w:t xml:space="preserve"> arrived in three military UAZ vehicles, two Niva </w:t>
      </w:r>
      <w:r w:rsidRPr="00DB4556" w:rsidR="00924E36">
        <w:t xml:space="preserve">cars </w:t>
      </w:r>
      <w:r w:rsidRPr="00DB4556" w:rsidR="008D11FA">
        <w:t>and one VAZ</w:t>
      </w:r>
      <w:r w:rsidRPr="00DB4556">
        <w:t xml:space="preserve"> car, all </w:t>
      </w:r>
      <w:r w:rsidRPr="00DB4556" w:rsidR="008D11FA">
        <w:t xml:space="preserve">without registration </w:t>
      </w:r>
      <w:r w:rsidRPr="00DB4556">
        <w:t>plates</w:t>
      </w:r>
      <w:r w:rsidRPr="00DB4556" w:rsidR="008D11FA">
        <w:t xml:space="preserve">. Most of the men were unmasked and spoke unaccented Russian; those of them who </w:t>
      </w:r>
      <w:r w:rsidRPr="00DB4556" w:rsidR="00EF44CA">
        <w:t>were in balaclavas</w:t>
      </w:r>
      <w:r w:rsidRPr="00DB4556" w:rsidR="008D11FA">
        <w:t xml:space="preserve"> were </w:t>
      </w:r>
      <w:r w:rsidRPr="00DB4556" w:rsidR="00924E36">
        <w:t xml:space="preserve">apparently </w:t>
      </w:r>
      <w:r w:rsidRPr="00DB4556" w:rsidR="008D11FA">
        <w:t>of Chechen origin. The men broke into the house o</w:t>
      </w:r>
      <w:r w:rsidRPr="00DB4556">
        <w:t>f Mr Alik Tazuyev</w:t>
      </w:r>
      <w:r w:rsidRPr="00DB4556" w:rsidR="00DB4556">
        <w:t>’</w:t>
      </w:r>
      <w:r w:rsidRPr="00DB4556">
        <w:t>s grandmother</w:t>
      </w:r>
      <w:r w:rsidRPr="00DB4556" w:rsidR="00B12A1F">
        <w:t>,</w:t>
      </w:r>
      <w:r w:rsidRPr="00DB4556">
        <w:t xml:space="preserve"> </w:t>
      </w:r>
      <w:r w:rsidRPr="00DB4556" w:rsidR="008D11FA">
        <w:t xml:space="preserve">forced </w:t>
      </w:r>
      <w:r w:rsidRPr="00DB4556" w:rsidR="00924E36">
        <w:t xml:space="preserve">Mr Tazuyev </w:t>
      </w:r>
      <w:r w:rsidRPr="00DB4556">
        <w:t>in</w:t>
      </w:r>
      <w:r w:rsidRPr="00DB4556" w:rsidR="00924E36">
        <w:t>to</w:t>
      </w:r>
      <w:r w:rsidRPr="00DB4556">
        <w:t xml:space="preserve"> one of their vehicles</w:t>
      </w:r>
      <w:r w:rsidRPr="00DB4556" w:rsidR="00B12A1F">
        <w:t xml:space="preserve"> and drove off</w:t>
      </w:r>
      <w:r w:rsidRPr="00DB4556">
        <w:t>. Having</w:t>
      </w:r>
      <w:r w:rsidRPr="00DB4556" w:rsidR="008D11FA">
        <w:t xml:space="preserve"> passed </w:t>
      </w:r>
      <w:r w:rsidRPr="00DB4556" w:rsidR="008A5A69">
        <w:t xml:space="preserve">unhindered </w:t>
      </w:r>
      <w:r w:rsidRPr="00DB4556" w:rsidR="008D11FA">
        <w:t xml:space="preserve">through several checkpoints on the way, </w:t>
      </w:r>
      <w:r w:rsidRPr="00DB4556">
        <w:t xml:space="preserve">they </w:t>
      </w:r>
      <w:r w:rsidRPr="00DB4556" w:rsidR="008D11FA">
        <w:t xml:space="preserve">drove to the </w:t>
      </w:r>
      <w:r w:rsidRPr="00DB4556" w:rsidR="00B12A1F">
        <w:t>Nadterechniy</w:t>
      </w:r>
      <w:r w:rsidRPr="00DB4556" w:rsidR="008D11FA">
        <w:t xml:space="preserve"> district department of the Federal Security Service (“the FSB”) </w:t>
      </w:r>
      <w:r w:rsidRPr="00DB4556">
        <w:t xml:space="preserve">located </w:t>
      </w:r>
      <w:r w:rsidRPr="00DB4556" w:rsidR="008D11FA">
        <w:t>in the neighbouring village of Znamenskoye.</w:t>
      </w:r>
      <w:r w:rsidRPr="00DB4556" w:rsidR="005B3D6E">
        <w:t xml:space="preserve"> Relatives of the abducted persons followed the abductors </w:t>
      </w:r>
      <w:r w:rsidRPr="00DB4556" w:rsidR="00175AB8">
        <w:t xml:space="preserve">and </w:t>
      </w:r>
      <w:r w:rsidRPr="00DB4556" w:rsidR="005B3D6E">
        <w:t xml:space="preserve">found special pass no. 168 for </w:t>
      </w:r>
      <w:r w:rsidRPr="00DB4556" w:rsidR="008A5A69">
        <w:t xml:space="preserve">an </w:t>
      </w:r>
      <w:r w:rsidRPr="00DB4556" w:rsidR="005B3D6E">
        <w:t xml:space="preserve">UAZ-3962 vehicle with </w:t>
      </w:r>
      <w:r w:rsidRPr="00DB4556" w:rsidR="008A5A69">
        <w:t xml:space="preserve">the </w:t>
      </w:r>
      <w:r w:rsidRPr="00DB4556" w:rsidR="005B3D6E">
        <w:t>registration number C688XX95RUS</w:t>
      </w:r>
      <w:r w:rsidRPr="00DB4556" w:rsidR="00A52DF9">
        <w:t xml:space="preserve"> (in some documents B688XX95RUS)</w:t>
      </w:r>
      <w:r w:rsidRPr="00DB4556" w:rsidR="00122A9A">
        <w:t>, which had been</w:t>
      </w:r>
      <w:r w:rsidRPr="00DB4556" w:rsidR="005B3D6E">
        <w:t xml:space="preserve"> issued </w:t>
      </w:r>
      <w:r w:rsidRPr="00DB4556" w:rsidR="00672C93">
        <w:t xml:space="preserve">on 1 May 2002 </w:t>
      </w:r>
      <w:r w:rsidRPr="00DB4556" w:rsidR="005B3D6E">
        <w:t>by the commander o</w:t>
      </w:r>
      <w:r w:rsidRPr="00DB4556" w:rsidR="00BF11D5">
        <w:t xml:space="preserve">f </w:t>
      </w:r>
      <w:r w:rsidRPr="00DB4556" w:rsidR="00672C93">
        <w:t xml:space="preserve">the </w:t>
      </w:r>
      <w:r w:rsidRPr="00DB4556" w:rsidR="00672C93">
        <w:rPr>
          <w:color w:val="000000"/>
        </w:rPr>
        <w:t xml:space="preserve">United Group Alignment in the North Caucasus Region </w:t>
      </w:r>
      <w:r w:rsidRPr="00DB4556" w:rsidR="005B3D6E">
        <w:t>.</w:t>
      </w:r>
    </w:p>
    <w:bookmarkStart w:name="q10" w:id="4"/>
    <w:p w:rsidRPr="00DB4556" w:rsidR="008D11FA" w:rsidP="00DB4556" w:rsidRDefault="00D73679">
      <w:pPr>
        <w:pStyle w:val="ECHRPara"/>
      </w:pPr>
      <w:r w:rsidRPr="00DB4556">
        <w:fldChar w:fldCharType="begin"/>
      </w:r>
      <w:r w:rsidRPr="00DB4556">
        <w:instrText xml:space="preserve"> SEQ level0 \*arabic </w:instrText>
      </w:r>
      <w:r w:rsidRPr="00DB4556">
        <w:fldChar w:fldCharType="separate"/>
      </w:r>
      <w:r w:rsidRPr="00DB4556" w:rsidR="00DB4556">
        <w:rPr>
          <w:noProof/>
        </w:rPr>
        <w:t>10</w:t>
      </w:r>
      <w:r w:rsidRPr="00DB4556">
        <w:rPr>
          <w:noProof/>
        </w:rPr>
        <w:fldChar w:fldCharType="end"/>
      </w:r>
      <w:bookmarkEnd w:id="4"/>
      <w:r w:rsidRPr="00DB4556" w:rsidR="008D11FA">
        <w:t>.  According to the applicant, that night several other residents of Sernovodsk were abducted under similar circumstances.</w:t>
      </w:r>
    </w:p>
    <w:p w:rsidRPr="00DB4556" w:rsidR="008D11FA" w:rsidP="00DB4556" w:rsidRDefault="008D11FA">
      <w:pPr>
        <w:pStyle w:val="ECHRHeading3"/>
      </w:pPr>
      <w:r w:rsidRPr="00DB4556">
        <w:t>2.  Official investigation into the abduction</w:t>
      </w:r>
    </w:p>
    <w:bookmarkStart w:name="q11" w:id="5"/>
    <w:p w:rsidRPr="00DB4556" w:rsidR="009076CA" w:rsidP="00DB4556" w:rsidRDefault="00D73679">
      <w:pPr>
        <w:pStyle w:val="ECHRPara"/>
        <w:rPr>
          <w:bCs/>
        </w:rPr>
      </w:pPr>
      <w:r w:rsidRPr="00DB4556">
        <w:fldChar w:fldCharType="begin"/>
      </w:r>
      <w:r w:rsidRPr="00DB4556">
        <w:instrText xml:space="preserve"> SEQ level0 \*arabic </w:instrText>
      </w:r>
      <w:r w:rsidRPr="00DB4556">
        <w:fldChar w:fldCharType="separate"/>
      </w:r>
      <w:r w:rsidRPr="00DB4556" w:rsidR="00DB4556">
        <w:rPr>
          <w:noProof/>
        </w:rPr>
        <w:t>11</w:t>
      </w:r>
      <w:r w:rsidRPr="00DB4556">
        <w:rPr>
          <w:noProof/>
        </w:rPr>
        <w:fldChar w:fldCharType="end"/>
      </w:r>
      <w:bookmarkEnd w:id="5"/>
      <w:r w:rsidRPr="00DB4556" w:rsidR="00F11CB7">
        <w:t>.  </w:t>
      </w:r>
      <w:r w:rsidRPr="00DB4556" w:rsidR="00A04F77">
        <w:t>On 17 July 2002</w:t>
      </w:r>
      <w:r w:rsidRPr="00DB4556" w:rsidR="008D11FA">
        <w:t xml:space="preserve"> the Achkhoy-Martan inter-district prosecutor opened criminal case no. 63049 under Article 126 of the Criminal Code (“the CC”)</w:t>
      </w:r>
      <w:r w:rsidRPr="00DB4556" w:rsidR="00F11CB7">
        <w:t xml:space="preserve"> (abduction)</w:t>
      </w:r>
      <w:r w:rsidRPr="00DB4556" w:rsidR="00CB42A9">
        <w:t xml:space="preserve"> into the abduction of </w:t>
      </w:r>
      <w:r w:rsidRPr="00DB4556" w:rsidR="00C02ECE">
        <w:t>Mr </w:t>
      </w:r>
      <w:r w:rsidRPr="00DB4556" w:rsidR="00C02ECE">
        <w:rPr>
          <w:bCs/>
        </w:rPr>
        <w:t xml:space="preserve">Alik Tazuyev and </w:t>
      </w:r>
      <w:r w:rsidRPr="00DB4556" w:rsidR="00B12A1F">
        <w:rPr>
          <w:bCs/>
        </w:rPr>
        <w:t xml:space="preserve">the other abducted </w:t>
      </w:r>
      <w:r w:rsidRPr="00DB4556" w:rsidR="00C02ECE">
        <w:rPr>
          <w:bCs/>
        </w:rPr>
        <w:t>residents</w:t>
      </w:r>
      <w:r w:rsidRPr="00DB4556" w:rsidR="00B12A1F">
        <w:rPr>
          <w:bCs/>
        </w:rPr>
        <w:t xml:space="preserve"> of </w:t>
      </w:r>
      <w:r w:rsidRPr="00DB4556" w:rsidR="00B12A1F">
        <w:t>Sernovodsk</w:t>
      </w:r>
      <w:r w:rsidRPr="00DB4556" w:rsidR="00C02ECE">
        <w:rPr>
          <w:bCs/>
        </w:rPr>
        <w:t>.</w:t>
      </w:r>
    </w:p>
    <w:p w:rsidRPr="00DB4556" w:rsidR="009076C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12</w:t>
      </w:r>
      <w:r w:rsidRPr="00DB4556">
        <w:rPr>
          <w:noProof/>
        </w:rPr>
        <w:fldChar w:fldCharType="end"/>
      </w:r>
      <w:r w:rsidRPr="00DB4556" w:rsidR="008D11FA">
        <w:t>.  On 20 July 2002 the applicant was granted victim status in the case.</w:t>
      </w:r>
    </w:p>
    <w:p w:rsidRPr="00DB4556" w:rsidR="007F7A18"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13</w:t>
      </w:r>
      <w:r w:rsidRPr="00DB4556">
        <w:rPr>
          <w:noProof/>
        </w:rPr>
        <w:fldChar w:fldCharType="end"/>
      </w:r>
      <w:r w:rsidRPr="00DB4556" w:rsidR="007F7A18">
        <w:t>.  </w:t>
      </w:r>
      <w:r w:rsidRPr="00DB4556" w:rsidR="008B60EF">
        <w:t xml:space="preserve">Over </w:t>
      </w:r>
      <w:r w:rsidRPr="00DB4556" w:rsidR="007F7A18">
        <w:t>the following months the inv</w:t>
      </w:r>
      <w:r w:rsidRPr="00DB4556" w:rsidR="003A148D">
        <w:t>estigators sent requests to law</w:t>
      </w:r>
      <w:r w:rsidRPr="00DB4556" w:rsidR="003A148D">
        <w:noBreakHyphen/>
      </w:r>
      <w:r w:rsidRPr="00DB4556" w:rsidR="007F7A18">
        <w:t>enforcement authorities in Chechnya, including the FSB</w:t>
      </w:r>
      <w:r w:rsidRPr="00DB4556" w:rsidR="00D73679">
        <w:t>,</w:t>
      </w:r>
      <w:r w:rsidRPr="00DB4556" w:rsidR="007F7A18">
        <w:t xml:space="preserve"> </w:t>
      </w:r>
      <w:r w:rsidRPr="00DB4556" w:rsidR="006E4C80">
        <w:t xml:space="preserve">for them </w:t>
      </w:r>
      <w:r w:rsidRPr="00DB4556" w:rsidR="007F7A18">
        <w:t xml:space="preserve">to </w:t>
      </w:r>
      <w:r w:rsidRPr="00DB4556" w:rsidR="00A04F77">
        <w:t>check</w:t>
      </w:r>
      <w:r w:rsidRPr="00DB4556" w:rsidR="007F7A18">
        <w:t xml:space="preserve"> if </w:t>
      </w:r>
      <w:r w:rsidRPr="00DB4556" w:rsidR="00A04F77">
        <w:t>the abducted persons</w:t>
      </w:r>
      <w:r w:rsidRPr="00DB4556" w:rsidR="007F7A18">
        <w:t xml:space="preserve"> had been taken in</w:t>
      </w:r>
      <w:r w:rsidRPr="00DB4556" w:rsidR="00122A9A">
        <w:t>to</w:t>
      </w:r>
      <w:r w:rsidRPr="00DB4556" w:rsidR="007F7A18">
        <w:t xml:space="preserve"> </w:t>
      </w:r>
      <w:r w:rsidRPr="00DB4556" w:rsidR="00D73679">
        <w:t xml:space="preserve">their </w:t>
      </w:r>
      <w:r w:rsidRPr="00DB4556" w:rsidR="007F7A18">
        <w:t>custody.</w:t>
      </w:r>
      <w:r w:rsidRPr="00DB4556" w:rsidR="0041760E">
        <w:t xml:space="preserve"> The replies were all in the negative.</w:t>
      </w:r>
    </w:p>
    <w:p w:rsidRPr="00DB4556" w:rsidR="00C02ECE"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14</w:t>
      </w:r>
      <w:r w:rsidRPr="00DB4556">
        <w:rPr>
          <w:noProof/>
        </w:rPr>
        <w:fldChar w:fldCharType="end"/>
      </w:r>
      <w:r w:rsidRPr="00DB4556" w:rsidR="008D11FA">
        <w:t>.  On 17 September 2002 the investigation in the case was suspended</w:t>
      </w:r>
      <w:r w:rsidRPr="00DB4556" w:rsidR="00C02ECE">
        <w:t>.</w:t>
      </w:r>
    </w:p>
    <w:p w:rsidRPr="00DB4556" w:rsidR="00C02ECE"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15</w:t>
      </w:r>
      <w:r w:rsidRPr="00DB4556">
        <w:rPr>
          <w:noProof/>
        </w:rPr>
        <w:fldChar w:fldCharType="end"/>
      </w:r>
      <w:r w:rsidRPr="00DB4556" w:rsidR="00E01119">
        <w:t>.  On 25 June 2003 in reply to the applicant</w:t>
      </w:r>
      <w:r w:rsidRPr="00DB4556" w:rsidR="00DB4556">
        <w:t>’</w:t>
      </w:r>
      <w:r w:rsidRPr="00DB4556" w:rsidR="00E01119">
        <w:t>s request the investigators informed her that the criminal proceedings had</w:t>
      </w:r>
      <w:r w:rsidRPr="00DB4556" w:rsidR="00365066">
        <w:t xml:space="preserve"> been suspended but </w:t>
      </w:r>
      <w:r w:rsidRPr="00DB4556" w:rsidR="006E4C80">
        <w:t xml:space="preserve">that </w:t>
      </w:r>
      <w:r w:rsidRPr="00DB4556" w:rsidR="00122A9A">
        <w:t xml:space="preserve">operational </w:t>
      </w:r>
      <w:r w:rsidRPr="00DB4556" w:rsidR="00E01119">
        <w:t>search activit</w:t>
      </w:r>
      <w:r w:rsidRPr="00DB4556" w:rsidR="00122A9A">
        <w:t>ies continued</w:t>
      </w:r>
      <w:r w:rsidRPr="00DB4556" w:rsidR="00E01119">
        <w:t>.</w:t>
      </w:r>
    </w:p>
    <w:p w:rsidRPr="00DB4556" w:rsidR="00517774"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16</w:t>
      </w:r>
      <w:r w:rsidRPr="00DB4556">
        <w:rPr>
          <w:noProof/>
        </w:rPr>
        <w:fldChar w:fldCharType="end"/>
      </w:r>
      <w:r w:rsidRPr="00DB4556" w:rsidR="00E01119">
        <w:t xml:space="preserve">.  On 22 January 2004 </w:t>
      </w:r>
      <w:r w:rsidRPr="00DB4556" w:rsidR="00517774">
        <w:t xml:space="preserve">a lawyer, who represented </w:t>
      </w:r>
      <w:r w:rsidRPr="00DB4556" w:rsidR="00E01119">
        <w:t xml:space="preserve">relatives of one of the </w:t>
      </w:r>
      <w:r w:rsidRPr="00DB4556" w:rsidR="00517774">
        <w:t>abducted persons</w:t>
      </w:r>
      <w:r w:rsidRPr="00DB4556" w:rsidR="008C5A21">
        <w:t>,</w:t>
      </w:r>
      <w:r w:rsidRPr="00DB4556" w:rsidR="00517774">
        <w:t xml:space="preserve"> </w:t>
      </w:r>
      <w:r w:rsidRPr="00DB4556" w:rsidR="003771C4">
        <w:t xml:space="preserve">lodged a complaint </w:t>
      </w:r>
      <w:r w:rsidRPr="00DB4556" w:rsidR="00E01119">
        <w:t xml:space="preserve">to the prosecutor of </w:t>
      </w:r>
      <w:r w:rsidRPr="00DB4556" w:rsidR="003C1364">
        <w:t>Chechnya</w:t>
      </w:r>
      <w:r w:rsidRPr="00DB4556" w:rsidR="00636512">
        <w:t>,</w:t>
      </w:r>
      <w:r w:rsidRPr="00DB4556" w:rsidR="00E01119">
        <w:t xml:space="preserve"> </w:t>
      </w:r>
      <w:r w:rsidRPr="00DB4556" w:rsidR="00636512">
        <w:t>alleging</w:t>
      </w:r>
      <w:r w:rsidRPr="00DB4556" w:rsidR="002A63A0">
        <w:t xml:space="preserve"> </w:t>
      </w:r>
      <w:r w:rsidRPr="00DB4556" w:rsidR="00517774">
        <w:t xml:space="preserve">the </w:t>
      </w:r>
      <w:r w:rsidRPr="00DB4556" w:rsidR="003C1364">
        <w:t xml:space="preserve">ineffectiveness of the </w:t>
      </w:r>
      <w:r w:rsidRPr="00DB4556" w:rsidR="00517774">
        <w:t xml:space="preserve">investigation. He also </w:t>
      </w:r>
      <w:r w:rsidRPr="00DB4556" w:rsidR="003C1364">
        <w:t>submitted</w:t>
      </w:r>
      <w:r w:rsidRPr="00DB4556" w:rsidR="00517774">
        <w:t xml:space="preserve"> that the relatives</w:t>
      </w:r>
      <w:r w:rsidRPr="00DB4556" w:rsidR="003C1364">
        <w:t xml:space="preserve"> of the abducted persons</w:t>
      </w:r>
      <w:r w:rsidRPr="00DB4556" w:rsidR="00517774">
        <w:t xml:space="preserve"> had followed the abductors and </w:t>
      </w:r>
      <w:r w:rsidRPr="00DB4556" w:rsidR="00122A9A">
        <w:t xml:space="preserve">had </w:t>
      </w:r>
      <w:r w:rsidRPr="00DB4556" w:rsidR="00517774">
        <w:t xml:space="preserve">found </w:t>
      </w:r>
      <w:r w:rsidRPr="00DB4556" w:rsidR="0003022E">
        <w:t xml:space="preserve">the </w:t>
      </w:r>
      <w:r w:rsidRPr="00DB4556" w:rsidR="00517774">
        <w:t xml:space="preserve">special pass issued by the commander of </w:t>
      </w:r>
      <w:r w:rsidRPr="00DB4556" w:rsidR="00672C93">
        <w:t xml:space="preserve">the </w:t>
      </w:r>
      <w:r w:rsidRPr="00DB4556" w:rsidR="00672C93">
        <w:rPr>
          <w:color w:val="000000"/>
        </w:rPr>
        <w:t>United Group Alignment forces</w:t>
      </w:r>
      <w:r w:rsidRPr="00DB4556" w:rsidR="00517774">
        <w:t xml:space="preserve">. </w:t>
      </w:r>
      <w:r w:rsidRPr="00DB4556" w:rsidR="008C5A21">
        <w:t>A copy of that</w:t>
      </w:r>
      <w:r w:rsidRPr="00DB4556" w:rsidR="00517774">
        <w:t xml:space="preserve"> pass was attached to the </w:t>
      </w:r>
      <w:r w:rsidRPr="00DB4556" w:rsidR="008C5A21">
        <w:t>complaint.</w:t>
      </w:r>
    </w:p>
    <w:p w:rsidRPr="00DB4556" w:rsidR="00A04F77"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17</w:t>
      </w:r>
      <w:r w:rsidRPr="00DB4556">
        <w:rPr>
          <w:noProof/>
        </w:rPr>
        <w:fldChar w:fldCharType="end"/>
      </w:r>
      <w:r w:rsidRPr="00DB4556" w:rsidR="008C5A21">
        <w:t xml:space="preserve">.  On </w:t>
      </w:r>
      <w:r w:rsidRPr="00DB4556" w:rsidR="008D11FA">
        <w:t>11 March 2004</w:t>
      </w:r>
      <w:r w:rsidRPr="00DB4556" w:rsidR="008C5A21">
        <w:t xml:space="preserve"> the investi</w:t>
      </w:r>
      <w:r w:rsidRPr="00DB4556" w:rsidR="00A04F77">
        <w:t xml:space="preserve">gators resumed the proceedings and several days later </w:t>
      </w:r>
      <w:r w:rsidRPr="00DB4556" w:rsidR="002A63A0">
        <w:t xml:space="preserve">added </w:t>
      </w:r>
      <w:r w:rsidRPr="00DB4556" w:rsidR="00A04F77">
        <w:t xml:space="preserve">the special pass </w:t>
      </w:r>
      <w:r w:rsidRPr="00DB4556" w:rsidR="002A63A0">
        <w:t>to the evidence in the case file</w:t>
      </w:r>
      <w:r w:rsidRPr="00DB4556" w:rsidR="00A04F77">
        <w:t>.</w:t>
      </w:r>
    </w:p>
    <w:p w:rsidRPr="00DB4556" w:rsidR="008C5A21"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18</w:t>
      </w:r>
      <w:r w:rsidRPr="00DB4556">
        <w:rPr>
          <w:noProof/>
        </w:rPr>
        <w:fldChar w:fldCharType="end"/>
      </w:r>
      <w:r w:rsidRPr="00DB4556" w:rsidR="00471839">
        <w:t>.  </w:t>
      </w:r>
      <w:r w:rsidRPr="00DB4556" w:rsidR="00E00754">
        <w:t>Between 30</w:t>
      </w:r>
      <w:r w:rsidRPr="00DB4556" w:rsidR="00471839">
        <w:t xml:space="preserve"> March </w:t>
      </w:r>
      <w:r w:rsidRPr="00DB4556" w:rsidR="00C27532">
        <w:t>and 10</w:t>
      </w:r>
      <w:r w:rsidRPr="00DB4556" w:rsidR="00471839">
        <w:t xml:space="preserve"> April 2004 the investigators questioned several relatives of the abducted persons and their fellow village residents, who confirmed </w:t>
      </w:r>
      <w:r w:rsidRPr="00DB4556" w:rsidR="00672C93">
        <w:t>the relatives</w:t>
      </w:r>
      <w:r w:rsidRPr="00DB4556" w:rsidR="00DB4556">
        <w:t>’</w:t>
      </w:r>
      <w:r w:rsidRPr="00DB4556" w:rsidR="00672C93">
        <w:t xml:space="preserve"> </w:t>
      </w:r>
      <w:r w:rsidRPr="00DB4556" w:rsidR="00471839">
        <w:t>account of the events.</w:t>
      </w:r>
    </w:p>
    <w:p w:rsidRPr="00DB4556" w:rsidR="000D4558"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19</w:t>
      </w:r>
      <w:r w:rsidRPr="00DB4556">
        <w:rPr>
          <w:noProof/>
        </w:rPr>
        <w:fldChar w:fldCharType="end"/>
      </w:r>
      <w:r w:rsidRPr="00DB4556" w:rsidR="001E2F70">
        <w:t>.  </w:t>
      </w:r>
      <w:r w:rsidRPr="00DB4556" w:rsidR="003C1364">
        <w:t xml:space="preserve">On </w:t>
      </w:r>
      <w:r w:rsidRPr="00DB4556" w:rsidR="008D11FA">
        <w:t>11 April 2004</w:t>
      </w:r>
      <w:r w:rsidRPr="00DB4556" w:rsidR="003C1364">
        <w:t xml:space="preserve"> the investigation was suspended</w:t>
      </w:r>
      <w:r w:rsidRPr="00DB4556" w:rsidR="000D4558">
        <w:t>.</w:t>
      </w:r>
    </w:p>
    <w:bookmarkStart w:name="q20" w:id="6"/>
    <w:p w:rsidRPr="00DB4556" w:rsidR="000D4558" w:rsidP="00DB4556" w:rsidRDefault="00D73679">
      <w:pPr>
        <w:pStyle w:val="ECHRPara"/>
      </w:pPr>
      <w:r w:rsidRPr="00DB4556">
        <w:fldChar w:fldCharType="begin"/>
      </w:r>
      <w:r w:rsidRPr="00DB4556">
        <w:instrText xml:space="preserve"> SEQ level0 \*arabic </w:instrText>
      </w:r>
      <w:r w:rsidRPr="00DB4556">
        <w:fldChar w:fldCharType="separate"/>
      </w:r>
      <w:r w:rsidRPr="00DB4556" w:rsidR="00DB4556">
        <w:rPr>
          <w:noProof/>
        </w:rPr>
        <w:t>20</w:t>
      </w:r>
      <w:r w:rsidRPr="00DB4556">
        <w:rPr>
          <w:noProof/>
        </w:rPr>
        <w:fldChar w:fldCharType="end"/>
      </w:r>
      <w:bookmarkEnd w:id="6"/>
      <w:r w:rsidRPr="00DB4556" w:rsidR="000D4558">
        <w:t>.  </w:t>
      </w:r>
      <w:r w:rsidRPr="00DB4556" w:rsidR="007D0224">
        <w:t xml:space="preserve">A copy of the </w:t>
      </w:r>
      <w:r w:rsidRPr="00DB4556" w:rsidR="000D4558">
        <w:t>criminal file submitted by t</w:t>
      </w:r>
      <w:r w:rsidRPr="00DB4556" w:rsidR="003C1364">
        <w:t>he G</w:t>
      </w:r>
      <w:r w:rsidRPr="00DB4556" w:rsidR="006E34A0">
        <w:t>overnment lack</w:t>
      </w:r>
      <w:r w:rsidRPr="00DB4556" w:rsidR="007D0224">
        <w:t>ed</w:t>
      </w:r>
      <w:r w:rsidRPr="00DB4556" w:rsidR="006E34A0">
        <w:t xml:space="preserve"> one</w:t>
      </w:r>
      <w:r w:rsidRPr="00DB4556" w:rsidR="003C1364">
        <w:t xml:space="preserve"> volume</w:t>
      </w:r>
      <w:r w:rsidRPr="00DB4556" w:rsidR="00D13B87">
        <w:t xml:space="preserve">, </w:t>
      </w:r>
      <w:r w:rsidRPr="00DB4556" w:rsidR="002A63A0">
        <w:t xml:space="preserve">the one covering </w:t>
      </w:r>
      <w:r w:rsidRPr="00DB4556" w:rsidR="00512DD2">
        <w:t>the investigation</w:t>
      </w:r>
      <w:r w:rsidRPr="00DB4556" w:rsidR="000D4558">
        <w:t xml:space="preserve"> b</w:t>
      </w:r>
      <w:r w:rsidRPr="00DB4556" w:rsidR="00E13485">
        <w:t>etween mid-2004 and early 2012.</w:t>
      </w:r>
    </w:p>
    <w:p w:rsidRPr="00DB4556" w:rsidR="008D11F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21</w:t>
      </w:r>
      <w:r w:rsidRPr="00DB4556">
        <w:rPr>
          <w:noProof/>
        </w:rPr>
        <w:fldChar w:fldCharType="end"/>
      </w:r>
      <w:r w:rsidRPr="00DB4556" w:rsidR="000D4558">
        <w:t>.  </w:t>
      </w:r>
      <w:r w:rsidRPr="00DB4556" w:rsidR="00DA554D">
        <w:t xml:space="preserve">According to </w:t>
      </w:r>
      <w:r w:rsidRPr="00DB4556" w:rsidR="00BF11D5">
        <w:t>the documents</w:t>
      </w:r>
      <w:r w:rsidRPr="00DB4556" w:rsidR="000D4558">
        <w:t xml:space="preserve"> submitted by the applicant</w:t>
      </w:r>
      <w:r w:rsidRPr="00DB4556" w:rsidR="00DA554D">
        <w:t>,</w:t>
      </w:r>
      <w:r w:rsidRPr="00DB4556" w:rsidR="000D4558">
        <w:t xml:space="preserve"> the investigation was </w:t>
      </w:r>
      <w:r w:rsidRPr="00DB4556" w:rsidR="00401C1A">
        <w:t>resumed on 21 June 2007,</w:t>
      </w:r>
      <w:r w:rsidRPr="00DB4556" w:rsidR="0073190A">
        <w:t xml:space="preserve"> and</w:t>
      </w:r>
      <w:r w:rsidRPr="00DB4556" w:rsidR="00401C1A">
        <w:t xml:space="preserve"> </w:t>
      </w:r>
      <w:r w:rsidRPr="00DB4556" w:rsidR="008D11FA">
        <w:t xml:space="preserve">then suspended </w:t>
      </w:r>
      <w:r w:rsidRPr="00DB4556" w:rsidR="000D4558">
        <w:t>on 31 </w:t>
      </w:r>
      <w:r w:rsidRPr="00DB4556" w:rsidR="00401C1A">
        <w:t>July 2007</w:t>
      </w:r>
      <w:r w:rsidRPr="00DB4556" w:rsidR="0073190A">
        <w:t>.</w:t>
      </w:r>
    </w:p>
    <w:p w:rsidRPr="00DB4556" w:rsidR="009076C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22</w:t>
      </w:r>
      <w:r w:rsidRPr="00DB4556">
        <w:rPr>
          <w:noProof/>
        </w:rPr>
        <w:fldChar w:fldCharType="end"/>
      </w:r>
      <w:r w:rsidRPr="00DB4556" w:rsidR="009C65A3">
        <w:t>.  </w:t>
      </w:r>
      <w:r w:rsidRPr="00DB4556" w:rsidR="00A3199C">
        <w:t xml:space="preserve">According to the </w:t>
      </w:r>
      <w:r w:rsidRPr="00DB4556" w:rsidR="006E34A0">
        <w:t>documents submitted by the Government</w:t>
      </w:r>
      <w:r w:rsidRPr="00DB4556" w:rsidR="00A3199C">
        <w:t>,</w:t>
      </w:r>
      <w:r w:rsidRPr="00DB4556" w:rsidR="006E34A0">
        <w:t xml:space="preserve"> on </w:t>
      </w:r>
      <w:r w:rsidRPr="00DB4556" w:rsidR="003A148D">
        <w:t>23 </w:t>
      </w:r>
      <w:r w:rsidRPr="00DB4556" w:rsidR="000D4558">
        <w:t>January 201</w:t>
      </w:r>
      <w:r w:rsidRPr="00DB4556" w:rsidR="009C65A3">
        <w:t>2 the investi</w:t>
      </w:r>
      <w:r w:rsidRPr="00DB4556" w:rsidR="00071906">
        <w:t>gators resumed the proceedings</w:t>
      </w:r>
      <w:r w:rsidRPr="00DB4556" w:rsidR="0073190A">
        <w:t xml:space="preserve"> again</w:t>
      </w:r>
      <w:r w:rsidRPr="00DB4556" w:rsidR="00071906">
        <w:t xml:space="preserve">. </w:t>
      </w:r>
      <w:r w:rsidRPr="00DB4556" w:rsidR="00401C1A">
        <w:t xml:space="preserve">By </w:t>
      </w:r>
      <w:r w:rsidRPr="00DB4556" w:rsidR="0028140F">
        <w:t>February</w:t>
      </w:r>
      <w:r w:rsidRPr="00DB4556" w:rsidR="009C65A3">
        <w:t xml:space="preserve"> 2012 </w:t>
      </w:r>
      <w:r w:rsidRPr="00DB4556" w:rsidR="00071906">
        <w:t>they</w:t>
      </w:r>
      <w:r w:rsidRPr="00DB4556" w:rsidR="002A63A0">
        <w:t xml:space="preserve"> had</w:t>
      </w:r>
      <w:r w:rsidRPr="00DB4556" w:rsidR="0028140F">
        <w:t xml:space="preserve"> </w:t>
      </w:r>
      <w:r w:rsidRPr="00DB4556" w:rsidR="009C65A3">
        <w:t>established that the</w:t>
      </w:r>
      <w:r w:rsidRPr="00DB4556" w:rsidR="00401C1A">
        <w:t xml:space="preserve"> UAZ</w:t>
      </w:r>
      <w:r w:rsidRPr="00DB4556" w:rsidR="009C65A3">
        <w:t xml:space="preserve"> vehicle </w:t>
      </w:r>
      <w:r w:rsidRPr="00DB4556" w:rsidR="00401C1A">
        <w:t xml:space="preserve">with </w:t>
      </w:r>
      <w:r w:rsidRPr="00DB4556" w:rsidR="002A63A0">
        <w:t xml:space="preserve">a </w:t>
      </w:r>
      <w:r w:rsidRPr="00DB4556" w:rsidR="00401C1A">
        <w:t xml:space="preserve">special pass </w:t>
      </w:r>
      <w:r w:rsidRPr="00DB4556" w:rsidR="00672C93">
        <w:t xml:space="preserve">had </w:t>
      </w:r>
      <w:r w:rsidRPr="00DB4556" w:rsidR="009C65A3">
        <w:t xml:space="preserve">belonged to a private person, Mr </w:t>
      </w:r>
      <w:r w:rsidRPr="00DB4556" w:rsidR="00071906">
        <w:t>A.E</w:t>
      </w:r>
      <w:r w:rsidRPr="00DB4556" w:rsidR="006E34A0">
        <w:t>., who</w:t>
      </w:r>
      <w:r w:rsidRPr="00DB4556" w:rsidR="00512DD2">
        <w:t xml:space="preserve"> denied any involvement in </w:t>
      </w:r>
      <w:r w:rsidRPr="00DB4556" w:rsidR="00A3199C">
        <w:t>the abduction</w:t>
      </w:r>
      <w:r w:rsidRPr="00DB4556" w:rsidR="00263FED">
        <w:t>.</w:t>
      </w:r>
    </w:p>
    <w:p w:rsidRPr="00DB4556" w:rsidR="006E34A0"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23</w:t>
      </w:r>
      <w:r w:rsidRPr="00DB4556">
        <w:rPr>
          <w:noProof/>
        </w:rPr>
        <w:fldChar w:fldCharType="end"/>
      </w:r>
      <w:r w:rsidRPr="00DB4556" w:rsidR="00BA27DB">
        <w:t>.  On 16 February 2012 the investigators obtaine</w:t>
      </w:r>
      <w:r w:rsidRPr="00DB4556" w:rsidR="006E34A0">
        <w:t>d the applicant</w:t>
      </w:r>
      <w:r w:rsidRPr="00DB4556" w:rsidR="00DB4556">
        <w:t>’</w:t>
      </w:r>
      <w:r w:rsidRPr="00DB4556" w:rsidR="006E34A0">
        <w:t>s DNA sample</w:t>
      </w:r>
      <w:r w:rsidRPr="00DB4556" w:rsidR="00175AB8">
        <w:t xml:space="preserve"> for comparison</w:t>
      </w:r>
      <w:r w:rsidRPr="00DB4556" w:rsidR="006E34A0">
        <w:t xml:space="preserve"> with samples </w:t>
      </w:r>
      <w:r w:rsidRPr="00DB4556" w:rsidR="00175AB8">
        <w:t xml:space="preserve">obtained </w:t>
      </w:r>
      <w:r w:rsidRPr="00DB4556" w:rsidR="006E34A0">
        <w:t xml:space="preserve">from unidentified bodies, but </w:t>
      </w:r>
      <w:r w:rsidRPr="00DB4556" w:rsidR="00175AB8">
        <w:t>to no avail</w:t>
      </w:r>
      <w:r w:rsidRPr="00DB4556" w:rsidR="006E34A0">
        <w:t>.</w:t>
      </w:r>
    </w:p>
    <w:p w:rsidRPr="00DB4556" w:rsidR="009076C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24</w:t>
      </w:r>
      <w:r w:rsidRPr="00DB4556">
        <w:rPr>
          <w:noProof/>
        </w:rPr>
        <w:fldChar w:fldCharType="end"/>
      </w:r>
      <w:r w:rsidRPr="00DB4556" w:rsidR="00BA27DB">
        <w:t>.  </w:t>
      </w:r>
      <w:r w:rsidRPr="00DB4556" w:rsidR="00263FED">
        <w:t>Subsequently</w:t>
      </w:r>
      <w:r w:rsidRPr="00DB4556" w:rsidR="00175AB8">
        <w:t>,</w:t>
      </w:r>
      <w:r w:rsidRPr="00DB4556" w:rsidR="00263FED">
        <w:t xml:space="preserve"> the investigation was </w:t>
      </w:r>
      <w:r w:rsidRPr="00DB4556" w:rsidR="004F0A59">
        <w:t>suspended on 23 February and 25 </w:t>
      </w:r>
      <w:r w:rsidRPr="00DB4556" w:rsidR="00263FED">
        <w:t xml:space="preserve">September 2012, 22 August and 12 September 2013, </w:t>
      </w:r>
      <w:r w:rsidRPr="00DB4556" w:rsidR="002A63A0">
        <w:t xml:space="preserve">and </w:t>
      </w:r>
      <w:r w:rsidRPr="00DB4556" w:rsidR="00E50C41">
        <w:t xml:space="preserve">16 January </w:t>
      </w:r>
      <w:r w:rsidRPr="00DB4556" w:rsidR="00071906">
        <w:t xml:space="preserve">and 14 February 2014; </w:t>
      </w:r>
      <w:r w:rsidRPr="00DB4556" w:rsidR="006E34A0">
        <w:t xml:space="preserve">it was </w:t>
      </w:r>
      <w:r w:rsidRPr="00DB4556" w:rsidR="00263FED">
        <w:t xml:space="preserve">resumed on </w:t>
      </w:r>
      <w:r w:rsidRPr="00DB4556" w:rsidR="00BA27DB">
        <w:t xml:space="preserve">20 September 2012, </w:t>
      </w:r>
      <w:r w:rsidRPr="00DB4556" w:rsidR="00E50C41">
        <w:t>5 August, 11</w:t>
      </w:r>
      <w:r w:rsidRPr="00DB4556" w:rsidR="00071906">
        <w:t> </w:t>
      </w:r>
      <w:r w:rsidRPr="00DB4556" w:rsidR="00E50C41">
        <w:t>September and 23 </w:t>
      </w:r>
      <w:r w:rsidRPr="00DB4556" w:rsidR="00512DD2">
        <w:t>December 2013</w:t>
      </w:r>
      <w:r w:rsidRPr="00DB4556" w:rsidR="002A63A0">
        <w:t>,</w:t>
      </w:r>
      <w:r w:rsidRPr="00DB4556" w:rsidR="00071906">
        <w:t xml:space="preserve"> and</w:t>
      </w:r>
      <w:r w:rsidRPr="00DB4556" w:rsidR="00263FED">
        <w:t xml:space="preserve"> </w:t>
      </w:r>
      <w:r w:rsidRPr="00DB4556" w:rsidR="00071906">
        <w:t>13 February 2014</w:t>
      </w:r>
      <w:r w:rsidRPr="00DB4556" w:rsidR="006E34A0">
        <w:t xml:space="preserve"> respectively</w:t>
      </w:r>
      <w:r w:rsidRPr="00DB4556" w:rsidR="00071906">
        <w:t>.</w:t>
      </w:r>
    </w:p>
    <w:p w:rsidRPr="00DB4556" w:rsidR="00A04F77" w:rsidP="00DB4556" w:rsidRDefault="00672C93">
      <w:pPr>
        <w:pStyle w:val="ECHRPara"/>
      </w:pPr>
      <w:r w:rsidRPr="00DB4556">
        <w:fldChar w:fldCharType="begin"/>
      </w:r>
      <w:r w:rsidRPr="00DB4556">
        <w:instrText xml:space="preserve"> SEQ level0 \*arabic </w:instrText>
      </w:r>
      <w:r w:rsidRPr="00DB4556">
        <w:fldChar w:fldCharType="separate"/>
      </w:r>
      <w:r w:rsidRPr="00DB4556" w:rsidR="00DB4556">
        <w:rPr>
          <w:noProof/>
        </w:rPr>
        <w:t>25</w:t>
      </w:r>
      <w:r w:rsidRPr="00DB4556">
        <w:rPr>
          <w:noProof/>
        </w:rPr>
        <w:fldChar w:fldCharType="end"/>
      </w:r>
      <w:r w:rsidRPr="00DB4556" w:rsidR="00E13485">
        <w:t>.  </w:t>
      </w:r>
      <w:r w:rsidRPr="00DB4556" w:rsidR="00E50C41">
        <w:t xml:space="preserve">In the meantime, </w:t>
      </w:r>
      <w:r w:rsidRPr="00DB4556" w:rsidR="00071906">
        <w:t>on 23 January 2014</w:t>
      </w:r>
      <w:r w:rsidRPr="00DB4556" w:rsidR="006E34A0">
        <w:t xml:space="preserve"> the investigators established that </w:t>
      </w:r>
      <w:r w:rsidRPr="00DB4556" w:rsidR="002A63A0">
        <w:t xml:space="preserve">the </w:t>
      </w:r>
      <w:r w:rsidRPr="00DB4556" w:rsidR="00071906">
        <w:t xml:space="preserve">military forces based in Khankala had been provided with vehicle registration </w:t>
      </w:r>
      <w:r w:rsidRPr="00DB4556" w:rsidR="006E34A0">
        <w:t>plate</w:t>
      </w:r>
      <w:r w:rsidRPr="00DB4556" w:rsidR="00071906">
        <w:t xml:space="preserve"> K688XX95</w:t>
      </w:r>
      <w:r w:rsidRPr="00DB4556" w:rsidR="00512DD2">
        <w:t>RUS.</w:t>
      </w:r>
    </w:p>
    <w:p w:rsidRPr="00DB4556" w:rsidR="009076C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26</w:t>
      </w:r>
      <w:r w:rsidRPr="00DB4556">
        <w:rPr>
          <w:noProof/>
        </w:rPr>
        <w:fldChar w:fldCharType="end"/>
      </w:r>
      <w:r w:rsidRPr="00DB4556" w:rsidR="00071906">
        <w:t xml:space="preserve">.  On 13 February 2014 the investigators found that they had wrongly </w:t>
      </w:r>
      <w:r w:rsidRPr="00DB4556" w:rsidR="00512DD2">
        <w:t xml:space="preserve">identified Mr A.E. as the owner of the UAZ vehicle, </w:t>
      </w:r>
      <w:r w:rsidRPr="00DB4556" w:rsidR="00122A9A">
        <w:t xml:space="preserve">and that </w:t>
      </w:r>
      <w:r w:rsidRPr="00DB4556" w:rsidR="00512DD2">
        <w:t xml:space="preserve">his car was </w:t>
      </w:r>
      <w:r w:rsidRPr="00DB4556" w:rsidR="00071906">
        <w:t xml:space="preserve">of a different </w:t>
      </w:r>
      <w:r w:rsidRPr="00DB4556" w:rsidR="00512DD2">
        <w:t>series</w:t>
      </w:r>
      <w:r w:rsidRPr="00DB4556" w:rsidR="00071906">
        <w:t>.</w:t>
      </w:r>
    </w:p>
    <w:bookmarkStart w:name="q27" w:id="7"/>
    <w:p w:rsidRPr="00DB4556" w:rsidR="009076CA" w:rsidP="00DB4556" w:rsidRDefault="00931C68">
      <w:pPr>
        <w:pStyle w:val="ECHRPara"/>
      </w:pPr>
      <w:r w:rsidRPr="00DB4556">
        <w:rPr>
          <w:lang w:val="ru-RU"/>
        </w:rPr>
        <w:fldChar w:fldCharType="begin"/>
      </w:r>
      <w:r w:rsidRPr="00DB4556">
        <w:instrText xml:space="preserve"> SEQ level0 \*arabic </w:instrText>
      </w:r>
      <w:r w:rsidRPr="00DB4556">
        <w:rPr>
          <w:lang w:val="ru-RU"/>
        </w:rPr>
        <w:fldChar w:fldCharType="separate"/>
      </w:r>
      <w:r w:rsidRPr="00DB4556" w:rsidR="00DB4556">
        <w:rPr>
          <w:noProof/>
        </w:rPr>
        <w:t>27</w:t>
      </w:r>
      <w:r w:rsidRPr="00DB4556">
        <w:rPr>
          <w:lang w:val="ru-RU"/>
        </w:rPr>
        <w:fldChar w:fldCharType="end"/>
      </w:r>
      <w:bookmarkEnd w:id="7"/>
      <w:r w:rsidRPr="00DB4556">
        <w:t>.  It appears that the proceedings are still pending.</w:t>
      </w:r>
    </w:p>
    <w:p w:rsidRPr="00DB4556" w:rsidR="008D11FA" w:rsidP="00DB4556" w:rsidRDefault="008D11FA">
      <w:pPr>
        <w:pStyle w:val="ECHRHeading3"/>
      </w:pPr>
      <w:r w:rsidRPr="00DB4556">
        <w:t>3.  Proceedings against the investigators</w:t>
      </w:r>
    </w:p>
    <w:p w:rsidRPr="00DB4556" w:rsidR="008D11F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28</w:t>
      </w:r>
      <w:r w:rsidRPr="00DB4556">
        <w:rPr>
          <w:noProof/>
        </w:rPr>
        <w:fldChar w:fldCharType="end"/>
      </w:r>
      <w:r w:rsidRPr="00DB4556" w:rsidR="008D11FA">
        <w:t>.  On an unspecified date the applicant complained of the investigators</w:t>
      </w:r>
      <w:r w:rsidRPr="00DB4556" w:rsidR="00DB4556">
        <w:t>’</w:t>
      </w:r>
      <w:r w:rsidRPr="00DB4556" w:rsidR="008D11FA">
        <w:t xml:space="preserve"> inaction to th</w:t>
      </w:r>
      <w:r w:rsidRPr="00DB4556" w:rsidR="006E34A0">
        <w:t xml:space="preserve">e Achkhoy-Martan District Court, which </w:t>
      </w:r>
      <w:r w:rsidRPr="00DB4556" w:rsidR="002A63A0">
        <w:t xml:space="preserve">on </w:t>
      </w:r>
      <w:r w:rsidRPr="00DB4556" w:rsidR="003A148D">
        <w:t>26 </w:t>
      </w:r>
      <w:r w:rsidRPr="00DB4556" w:rsidR="002A63A0">
        <w:t xml:space="preserve">June 2007 </w:t>
      </w:r>
      <w:r w:rsidRPr="00DB4556" w:rsidR="006E34A0">
        <w:t xml:space="preserve">dismissed her complaint </w:t>
      </w:r>
      <w:r w:rsidRPr="00DB4556" w:rsidR="002A63A0">
        <w:t>as</w:t>
      </w:r>
      <w:r w:rsidRPr="00DB4556" w:rsidR="006E34A0">
        <w:t xml:space="preserve"> unsubstantiated.</w:t>
      </w:r>
    </w:p>
    <w:p w:rsidRPr="00DB4556" w:rsidR="00512DD2" w:rsidP="00DB4556" w:rsidRDefault="00512DD2">
      <w:pPr>
        <w:pStyle w:val="ECHRHeading2"/>
      </w:pPr>
      <w:r w:rsidRPr="00DB4556">
        <w:t>B.</w:t>
      </w:r>
      <w:r w:rsidRPr="00DB4556">
        <w:rPr>
          <w:i/>
        </w:rPr>
        <w:t>  Kulishova v. Russia</w:t>
      </w:r>
      <w:r w:rsidRPr="00DB4556" w:rsidR="00C3789E">
        <w:t xml:space="preserve"> (no. 37430/09)</w:t>
      </w:r>
    </w:p>
    <w:p w:rsidRPr="00DB4556" w:rsidR="00931C68"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29</w:t>
      </w:r>
      <w:r w:rsidRPr="00DB4556">
        <w:rPr>
          <w:noProof/>
        </w:rPr>
        <w:fldChar w:fldCharType="end"/>
      </w:r>
      <w:r w:rsidRPr="00DB4556" w:rsidR="00512DD2">
        <w:t>.  </w:t>
      </w:r>
      <w:r w:rsidRPr="00DB4556" w:rsidR="00931C68">
        <w:t>The applicant is the mother of Mr Dmitry Kulishov, who was born in 1980.</w:t>
      </w:r>
    </w:p>
    <w:p w:rsidRPr="00DB4556" w:rsidR="00931C68" w:rsidP="00DB4556" w:rsidRDefault="00931C68">
      <w:pPr>
        <w:pStyle w:val="ECHRHeading3"/>
      </w:pPr>
      <w:r w:rsidRPr="00DB4556">
        <w:t>1.  </w:t>
      </w:r>
      <w:r w:rsidRPr="00DB4556" w:rsidR="00E805D2">
        <w:t>Abduction of Mr </w:t>
      </w:r>
      <w:r w:rsidRPr="00DB4556">
        <w:t>Dmitry Kulishov</w:t>
      </w:r>
    </w:p>
    <w:p w:rsidRPr="00DB4556" w:rsidR="00931C68"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30</w:t>
      </w:r>
      <w:r w:rsidRPr="00DB4556">
        <w:rPr>
          <w:noProof/>
        </w:rPr>
        <w:fldChar w:fldCharType="end"/>
      </w:r>
      <w:r w:rsidRPr="00DB4556" w:rsidR="00931C68">
        <w:t>.  At about 11 p.m. on 14 March 2005 a group of armed men in camouflage uniforms and balaclavas</w:t>
      </w:r>
      <w:r w:rsidRPr="00DB4556" w:rsidR="00C951C4">
        <w:t xml:space="preserve"> arrived in two grey V</w:t>
      </w:r>
      <w:r w:rsidRPr="00DB4556" w:rsidR="000113A6">
        <w:t xml:space="preserve">AZ vehicles and </w:t>
      </w:r>
      <w:r w:rsidRPr="00DB4556" w:rsidR="00A273BA">
        <w:t>broke</w:t>
      </w:r>
      <w:r w:rsidRPr="00DB4556" w:rsidR="00931C68">
        <w:t xml:space="preserve"> into</w:t>
      </w:r>
      <w:r w:rsidRPr="00DB4556" w:rsidR="00E805D2">
        <w:t xml:space="preserve"> Mr M.Ts.</w:t>
      </w:r>
      <w:r w:rsidRPr="00DB4556" w:rsidR="00DB4556">
        <w:t>’</w:t>
      </w:r>
      <w:r w:rsidRPr="00DB4556" w:rsidR="00E805D2">
        <w:t>s</w:t>
      </w:r>
      <w:r w:rsidRPr="00DB4556" w:rsidR="00931C68">
        <w:t xml:space="preserve"> flat</w:t>
      </w:r>
      <w:r w:rsidRPr="00DB4556" w:rsidR="00E805D2">
        <w:t xml:space="preserve"> in Grozny</w:t>
      </w:r>
      <w:r w:rsidRPr="00DB4556" w:rsidR="00931C68">
        <w:t>, where Mr Dmitry Ku</w:t>
      </w:r>
      <w:r w:rsidRPr="00DB4556" w:rsidR="00A56858">
        <w:t>lishov was temporarily residing. They</w:t>
      </w:r>
      <w:r w:rsidRPr="00DB4556" w:rsidR="00931C68">
        <w:t xml:space="preserve"> took him away to an u</w:t>
      </w:r>
      <w:r w:rsidRPr="00DB4556" w:rsidR="00A56858">
        <w:t>nknown</w:t>
      </w:r>
      <w:r w:rsidRPr="00DB4556" w:rsidR="00931C68">
        <w:t xml:space="preserve"> destination.</w:t>
      </w:r>
    </w:p>
    <w:p w:rsidRPr="00DB4556" w:rsidR="00931C68" w:rsidP="00DB4556" w:rsidRDefault="00931C68">
      <w:pPr>
        <w:pStyle w:val="ECHRHeading3"/>
      </w:pPr>
      <w:r w:rsidRPr="00DB4556">
        <w:t>2.  Official investigation into the abduction</w:t>
      </w:r>
    </w:p>
    <w:p w:rsidRPr="00DB4556" w:rsidR="009076CA" w:rsidP="00DB4556" w:rsidRDefault="003454AF">
      <w:pPr>
        <w:pStyle w:val="ECHRPara"/>
        <w:rPr>
          <w:bCs/>
        </w:rPr>
      </w:pPr>
      <w:r w:rsidRPr="00DB4556">
        <w:fldChar w:fldCharType="begin"/>
      </w:r>
      <w:r w:rsidRPr="00DB4556">
        <w:instrText xml:space="preserve"> SEQ level0 \*arabic </w:instrText>
      </w:r>
      <w:r w:rsidRPr="00DB4556">
        <w:fldChar w:fldCharType="separate"/>
      </w:r>
      <w:r w:rsidRPr="00DB4556" w:rsidR="00DB4556">
        <w:rPr>
          <w:noProof/>
        </w:rPr>
        <w:t>31</w:t>
      </w:r>
      <w:r w:rsidRPr="00DB4556">
        <w:rPr>
          <w:noProof/>
        </w:rPr>
        <w:fldChar w:fldCharType="end"/>
      </w:r>
      <w:r w:rsidRPr="00DB4556" w:rsidR="00931C68">
        <w:t>.  </w:t>
      </w:r>
      <w:r w:rsidRPr="00DB4556" w:rsidR="000113A6">
        <w:t xml:space="preserve">On 15 March 2005 Mr M.Ts. </w:t>
      </w:r>
      <w:r w:rsidRPr="00DB4556" w:rsidR="00122A9A">
        <w:t>lodged a complaint with</w:t>
      </w:r>
      <w:r w:rsidRPr="00DB4556" w:rsidR="00A56858">
        <w:rPr>
          <w:bCs/>
        </w:rPr>
        <w:t xml:space="preserve"> the local police</w:t>
      </w:r>
      <w:r w:rsidRPr="00DB4556" w:rsidR="00A56858">
        <w:t xml:space="preserve"> </w:t>
      </w:r>
      <w:r w:rsidRPr="00DB4556" w:rsidR="000113A6">
        <w:t>about Mr </w:t>
      </w:r>
      <w:r w:rsidRPr="00DB4556" w:rsidR="00931C68">
        <w:rPr>
          <w:bCs/>
        </w:rPr>
        <w:t>Dmitry Kulishov</w:t>
      </w:r>
      <w:r w:rsidRPr="00DB4556" w:rsidR="00DB4556">
        <w:rPr>
          <w:bCs/>
        </w:rPr>
        <w:t>’</w:t>
      </w:r>
      <w:r w:rsidRPr="00DB4556" w:rsidR="000113A6">
        <w:rPr>
          <w:bCs/>
        </w:rPr>
        <w:t xml:space="preserve">s abduction. The applicant joined </w:t>
      </w:r>
      <w:r w:rsidRPr="00DB4556" w:rsidR="0045449C">
        <w:rPr>
          <w:bCs/>
        </w:rPr>
        <w:t>that complaint</w:t>
      </w:r>
      <w:r w:rsidRPr="00DB4556" w:rsidR="000113A6">
        <w:rPr>
          <w:bCs/>
        </w:rPr>
        <w:t>.</w:t>
      </w:r>
    </w:p>
    <w:p w:rsidRPr="00DB4556" w:rsidR="009076CA" w:rsidP="00DB4556" w:rsidRDefault="000113A6">
      <w:pPr>
        <w:pStyle w:val="ECHRPara"/>
        <w:rPr>
          <w:bCs/>
        </w:rPr>
      </w:pPr>
      <w:r w:rsidRPr="00DB4556">
        <w:rPr>
          <w:bCs/>
        </w:rPr>
        <w:fldChar w:fldCharType="begin"/>
      </w:r>
      <w:r w:rsidRPr="00DB4556">
        <w:rPr>
          <w:bCs/>
        </w:rPr>
        <w:instrText xml:space="preserve"> SEQ level0 \*arabic </w:instrText>
      </w:r>
      <w:r w:rsidRPr="00DB4556">
        <w:rPr>
          <w:bCs/>
        </w:rPr>
        <w:fldChar w:fldCharType="separate"/>
      </w:r>
      <w:r w:rsidRPr="00DB4556" w:rsidR="00DB4556">
        <w:rPr>
          <w:bCs/>
          <w:noProof/>
        </w:rPr>
        <w:t>32</w:t>
      </w:r>
      <w:r w:rsidRPr="00DB4556">
        <w:rPr>
          <w:bCs/>
        </w:rPr>
        <w:fldChar w:fldCharType="end"/>
      </w:r>
      <w:r w:rsidRPr="00DB4556">
        <w:rPr>
          <w:bCs/>
        </w:rPr>
        <w:t xml:space="preserve">.  On 26 March 206 the Leninskiy district prosecutor in Grozny </w:t>
      </w:r>
      <w:r w:rsidRPr="00DB4556" w:rsidR="00801C58">
        <w:rPr>
          <w:bCs/>
        </w:rPr>
        <w:t xml:space="preserve">declined </w:t>
      </w:r>
      <w:r w:rsidRPr="00DB4556" w:rsidR="00386BC8">
        <w:rPr>
          <w:bCs/>
        </w:rPr>
        <w:t xml:space="preserve">to </w:t>
      </w:r>
      <w:r w:rsidRPr="00DB4556" w:rsidR="00A56858">
        <w:rPr>
          <w:bCs/>
        </w:rPr>
        <w:t>open</w:t>
      </w:r>
      <w:r w:rsidRPr="00DB4556">
        <w:rPr>
          <w:bCs/>
        </w:rPr>
        <w:t xml:space="preserve"> a criminal case.</w:t>
      </w:r>
    </w:p>
    <w:p w:rsidRPr="00DB4556" w:rsidR="00931C68" w:rsidP="00DB4556" w:rsidRDefault="000113A6">
      <w:pPr>
        <w:pStyle w:val="ECHRPara"/>
      </w:pPr>
      <w:r w:rsidRPr="00DB4556">
        <w:rPr>
          <w:bCs/>
        </w:rPr>
        <w:fldChar w:fldCharType="begin"/>
      </w:r>
      <w:r w:rsidRPr="00DB4556">
        <w:rPr>
          <w:bCs/>
        </w:rPr>
        <w:instrText xml:space="preserve"> SEQ level0 \*arabic </w:instrText>
      </w:r>
      <w:r w:rsidRPr="00DB4556">
        <w:rPr>
          <w:bCs/>
        </w:rPr>
        <w:fldChar w:fldCharType="separate"/>
      </w:r>
      <w:r w:rsidRPr="00DB4556" w:rsidR="00DB4556">
        <w:rPr>
          <w:bCs/>
          <w:noProof/>
        </w:rPr>
        <w:t>33</w:t>
      </w:r>
      <w:r w:rsidRPr="00DB4556">
        <w:rPr>
          <w:bCs/>
        </w:rPr>
        <w:fldChar w:fldCharType="end"/>
      </w:r>
      <w:r w:rsidRPr="00DB4556">
        <w:rPr>
          <w:bCs/>
        </w:rPr>
        <w:t xml:space="preserve">.  On 9 April 2005 </w:t>
      </w:r>
      <w:r w:rsidRPr="00DB4556" w:rsidR="00A56858">
        <w:rPr>
          <w:bCs/>
        </w:rPr>
        <w:t>the above decision</w:t>
      </w:r>
      <w:r w:rsidRPr="00DB4556">
        <w:rPr>
          <w:bCs/>
        </w:rPr>
        <w:t xml:space="preserve"> was overruled by </w:t>
      </w:r>
      <w:r w:rsidRPr="00DB4556" w:rsidR="00A56858">
        <w:rPr>
          <w:bCs/>
        </w:rPr>
        <w:t xml:space="preserve">a </w:t>
      </w:r>
      <w:r w:rsidRPr="00DB4556">
        <w:rPr>
          <w:bCs/>
        </w:rPr>
        <w:t>supervising a</w:t>
      </w:r>
      <w:r w:rsidRPr="00DB4556" w:rsidR="00A56858">
        <w:rPr>
          <w:bCs/>
        </w:rPr>
        <w:t>uthority. T</w:t>
      </w:r>
      <w:r w:rsidRPr="00DB4556">
        <w:rPr>
          <w:bCs/>
        </w:rPr>
        <w:t xml:space="preserve">wo days later the prosecutor </w:t>
      </w:r>
      <w:r w:rsidRPr="00DB4556" w:rsidR="00931C68">
        <w:t xml:space="preserve">opened criminal case no. 40071 under Article 126 of the </w:t>
      </w:r>
      <w:r w:rsidRPr="00DB4556">
        <w:t>CC</w:t>
      </w:r>
      <w:r w:rsidRPr="00DB4556" w:rsidR="00931C68">
        <w:t xml:space="preserve"> (abduction).</w:t>
      </w:r>
    </w:p>
    <w:bookmarkStart w:name="q34" w:id="8"/>
    <w:p w:rsidRPr="00DB4556" w:rsidR="009076CA" w:rsidP="00DB4556" w:rsidRDefault="006C6B47">
      <w:pPr>
        <w:pStyle w:val="ECHRPara"/>
      </w:pPr>
      <w:r w:rsidRPr="00DB4556">
        <w:fldChar w:fldCharType="begin"/>
      </w:r>
      <w:r w:rsidRPr="00DB4556">
        <w:instrText xml:space="preserve"> SEQ level0 \*arabic </w:instrText>
      </w:r>
      <w:r w:rsidRPr="00DB4556">
        <w:fldChar w:fldCharType="separate"/>
      </w:r>
      <w:r w:rsidRPr="00DB4556" w:rsidR="00DB4556">
        <w:rPr>
          <w:noProof/>
        </w:rPr>
        <w:t>34</w:t>
      </w:r>
      <w:r w:rsidRPr="00DB4556">
        <w:fldChar w:fldCharType="end"/>
      </w:r>
      <w:bookmarkEnd w:id="8"/>
      <w:r w:rsidRPr="00DB4556">
        <w:t xml:space="preserve">.  On 15 March 2005 the investigators questioned Mr M.Ts., who submitted that </w:t>
      </w:r>
      <w:r w:rsidRPr="00DB4556" w:rsidR="00C951C4">
        <w:t xml:space="preserve">in the evening of 14 March 2005 </w:t>
      </w:r>
      <w:r w:rsidRPr="00DB4556" w:rsidR="00A56858">
        <w:t>his neighbo</w:t>
      </w:r>
      <w:r w:rsidRPr="00DB4556" w:rsidR="00801C58">
        <w:t>u</w:t>
      </w:r>
      <w:r w:rsidRPr="00DB4556" w:rsidR="00A56858">
        <w:t>rs, Mr S. and Mr </w:t>
      </w:r>
      <w:r w:rsidRPr="00DB4556" w:rsidR="00C951C4">
        <w:t xml:space="preserve">V., </w:t>
      </w:r>
      <w:r w:rsidRPr="00DB4556" w:rsidR="00801C58">
        <w:t xml:space="preserve">had </w:t>
      </w:r>
      <w:r w:rsidRPr="00DB4556" w:rsidR="00C951C4">
        <w:t>visited his flat</w:t>
      </w:r>
      <w:r w:rsidRPr="00DB4556" w:rsidR="006025B4">
        <w:t>,</w:t>
      </w:r>
      <w:r w:rsidRPr="00DB4556" w:rsidR="00C951C4">
        <w:t xml:space="preserve"> where he lived with Mr </w:t>
      </w:r>
      <w:r w:rsidRPr="00DB4556" w:rsidR="00931C68">
        <w:rPr>
          <w:bCs/>
        </w:rPr>
        <w:t>Dmitry Kulishov</w:t>
      </w:r>
      <w:r w:rsidRPr="00DB4556" w:rsidR="00C951C4">
        <w:rPr>
          <w:bCs/>
        </w:rPr>
        <w:t xml:space="preserve">. At </w:t>
      </w:r>
      <w:r w:rsidRPr="00DB4556">
        <w:t xml:space="preserve">about </w:t>
      </w:r>
      <w:r w:rsidRPr="00DB4556" w:rsidR="00386BC8">
        <w:t>10</w:t>
      </w:r>
      <w:r w:rsidRPr="00DB4556">
        <w:t xml:space="preserve">.55 p.m. he </w:t>
      </w:r>
      <w:r w:rsidRPr="00DB4556" w:rsidR="00801C58">
        <w:t xml:space="preserve">had </w:t>
      </w:r>
      <w:r w:rsidRPr="00DB4556">
        <w:t xml:space="preserve">left </w:t>
      </w:r>
      <w:r w:rsidRPr="00DB4556" w:rsidR="00C951C4">
        <w:t xml:space="preserve">the flat to buy </w:t>
      </w:r>
      <w:r w:rsidRPr="00DB4556" w:rsidR="00A56858">
        <w:t xml:space="preserve">some </w:t>
      </w:r>
      <w:r w:rsidRPr="00DB4556" w:rsidR="00C951C4">
        <w:t>bread</w:t>
      </w:r>
      <w:r w:rsidRPr="00DB4556" w:rsidR="006025B4">
        <w:t xml:space="preserve"> in a </w:t>
      </w:r>
      <w:r w:rsidRPr="00DB4556" w:rsidR="00801C58">
        <w:t xml:space="preserve">nearby </w:t>
      </w:r>
      <w:r w:rsidRPr="00DB4556" w:rsidR="00E7187F">
        <w:t>shop</w:t>
      </w:r>
      <w:r w:rsidRPr="00DB4556" w:rsidR="00C951C4">
        <w:t xml:space="preserve">. </w:t>
      </w:r>
      <w:r w:rsidRPr="00DB4556" w:rsidR="00A56858">
        <w:t>O</w:t>
      </w:r>
      <w:r w:rsidRPr="00DB4556" w:rsidR="006025B4">
        <w:t>n his way back</w:t>
      </w:r>
      <w:r w:rsidRPr="00DB4556" w:rsidR="00C951C4">
        <w:t xml:space="preserve"> he saw five </w:t>
      </w:r>
      <w:r w:rsidRPr="00DB4556" w:rsidR="00A56858">
        <w:t xml:space="preserve">men in camouflage uniforms and balaclavas. </w:t>
      </w:r>
      <w:r w:rsidRPr="00DB4556" w:rsidR="00801C58">
        <w:t>A</w:t>
      </w:r>
      <w:r w:rsidRPr="00DB4556" w:rsidR="00A56858">
        <w:t xml:space="preserve">rmed with </w:t>
      </w:r>
      <w:r w:rsidRPr="00DB4556" w:rsidR="00E55576">
        <w:t>machine</w:t>
      </w:r>
      <w:r w:rsidRPr="00DB4556" w:rsidR="00801C58">
        <w:t xml:space="preserve"> </w:t>
      </w:r>
      <w:r w:rsidRPr="00DB4556" w:rsidR="00E55576">
        <w:t>guns</w:t>
      </w:r>
      <w:r w:rsidRPr="00DB4556" w:rsidR="00801C58">
        <w:t>,</w:t>
      </w:r>
      <w:r w:rsidRPr="00DB4556" w:rsidR="00C951C4">
        <w:t xml:space="preserve"> </w:t>
      </w:r>
      <w:r w:rsidRPr="00DB4556" w:rsidR="00A56858">
        <w:t xml:space="preserve">they stood </w:t>
      </w:r>
      <w:r w:rsidRPr="00DB4556" w:rsidR="00C951C4">
        <w:t xml:space="preserve">at the entrance </w:t>
      </w:r>
      <w:r w:rsidRPr="00DB4556" w:rsidR="00B20B83">
        <w:t xml:space="preserve">to </w:t>
      </w:r>
      <w:r w:rsidRPr="00DB4556" w:rsidR="00C951C4">
        <w:t xml:space="preserve">his block of flats. Mr M.Ts. tried to enter the block of flats, but the men did not let him in. They spoke Russian with </w:t>
      </w:r>
      <w:r w:rsidRPr="00DB4556" w:rsidR="00B20B83">
        <w:t xml:space="preserve">a </w:t>
      </w:r>
      <w:r w:rsidRPr="00DB4556" w:rsidR="00C951C4">
        <w:t xml:space="preserve">Chechen accent. </w:t>
      </w:r>
      <w:r w:rsidRPr="00DB4556" w:rsidR="006C61B9">
        <w:t>Sometime</w:t>
      </w:r>
      <w:r w:rsidRPr="00DB4556" w:rsidR="00A56858">
        <w:t xml:space="preserve"> late</w:t>
      </w:r>
      <w:r w:rsidRPr="00DB4556" w:rsidR="00C951C4">
        <w:t>r the armed men left the flat with Mr Dmi</w:t>
      </w:r>
      <w:r w:rsidRPr="00DB4556" w:rsidR="00A56858">
        <w:t xml:space="preserve">try Kulishov. They put him in </w:t>
      </w:r>
      <w:r w:rsidRPr="00DB4556" w:rsidR="00E7187F">
        <w:t>a grey VAZ vehicle</w:t>
      </w:r>
      <w:r w:rsidRPr="00DB4556" w:rsidR="00A56858">
        <w:t xml:space="preserve"> without registration plates and </w:t>
      </w:r>
      <w:r w:rsidRPr="00DB4556" w:rsidR="006025B4">
        <w:t>drove</w:t>
      </w:r>
      <w:r w:rsidRPr="00DB4556" w:rsidR="00A56858">
        <w:t xml:space="preserve"> him</w:t>
      </w:r>
      <w:r w:rsidRPr="00DB4556" w:rsidR="006025B4">
        <w:t xml:space="preserve"> away.</w:t>
      </w:r>
    </w:p>
    <w:p w:rsidRPr="00DB4556" w:rsidR="00931C68"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35</w:t>
      </w:r>
      <w:r w:rsidRPr="00DB4556">
        <w:rPr>
          <w:noProof/>
        </w:rPr>
        <w:fldChar w:fldCharType="end"/>
      </w:r>
      <w:r w:rsidRPr="00DB4556" w:rsidR="00931C68">
        <w:t>.  On 16 April 2005 the applicant was granted victim status.</w:t>
      </w:r>
    </w:p>
    <w:p w:rsidRPr="00DB4556" w:rsidR="009076CA" w:rsidP="00DB4556" w:rsidRDefault="003454AF">
      <w:pPr>
        <w:pStyle w:val="ECHRPara"/>
        <w:rPr>
          <w:bCs/>
        </w:rPr>
      </w:pPr>
      <w:r w:rsidRPr="00DB4556">
        <w:fldChar w:fldCharType="begin"/>
      </w:r>
      <w:r w:rsidRPr="00DB4556">
        <w:instrText xml:space="preserve"> SEQ level0 \*arabic </w:instrText>
      </w:r>
      <w:r w:rsidRPr="00DB4556">
        <w:fldChar w:fldCharType="separate"/>
      </w:r>
      <w:r w:rsidRPr="00DB4556" w:rsidR="00DB4556">
        <w:rPr>
          <w:noProof/>
        </w:rPr>
        <w:t>36</w:t>
      </w:r>
      <w:r w:rsidRPr="00DB4556">
        <w:rPr>
          <w:noProof/>
        </w:rPr>
        <w:fldChar w:fldCharType="end"/>
      </w:r>
      <w:r w:rsidRPr="00DB4556" w:rsidR="006E1576">
        <w:t xml:space="preserve">.  On 14 June 2005 the investigators questioned Mr V. and Mr S. They confirmed the account of the events </w:t>
      </w:r>
      <w:r w:rsidRPr="00DB4556" w:rsidR="00122A9A">
        <w:t>given</w:t>
      </w:r>
      <w:r w:rsidRPr="00DB4556" w:rsidR="006E1576">
        <w:t xml:space="preserve"> by Mr M.Ts. Mr V. also </w:t>
      </w:r>
      <w:r w:rsidRPr="00DB4556" w:rsidR="00A56858">
        <w:t>submitted</w:t>
      </w:r>
      <w:r w:rsidRPr="00DB4556" w:rsidR="006E1576">
        <w:t xml:space="preserve"> that he had heard that Mr </w:t>
      </w:r>
      <w:r w:rsidRPr="00DB4556" w:rsidR="00931C68">
        <w:rPr>
          <w:bCs/>
        </w:rPr>
        <w:t>Dmitry Kulishov</w:t>
      </w:r>
      <w:r w:rsidRPr="00DB4556" w:rsidR="006E1576">
        <w:rPr>
          <w:bCs/>
        </w:rPr>
        <w:t xml:space="preserve"> </w:t>
      </w:r>
      <w:r w:rsidRPr="00DB4556" w:rsidR="00A56858">
        <w:rPr>
          <w:bCs/>
        </w:rPr>
        <w:t>had been</w:t>
      </w:r>
      <w:r w:rsidRPr="00DB4556" w:rsidR="006E1576">
        <w:rPr>
          <w:bCs/>
        </w:rPr>
        <w:t xml:space="preserve"> taken to the Chechen Ministry of the Interior and </w:t>
      </w:r>
      <w:r w:rsidRPr="00DB4556" w:rsidR="00E7187F">
        <w:rPr>
          <w:bCs/>
        </w:rPr>
        <w:t>then transported</w:t>
      </w:r>
      <w:r w:rsidRPr="00DB4556" w:rsidR="006E1576">
        <w:rPr>
          <w:bCs/>
        </w:rPr>
        <w:t xml:space="preserve"> to</w:t>
      </w:r>
      <w:r w:rsidRPr="00DB4556" w:rsidR="00B20B83">
        <w:rPr>
          <w:bCs/>
        </w:rPr>
        <w:t xml:space="preserve"> an</w:t>
      </w:r>
      <w:r w:rsidRPr="00DB4556" w:rsidR="006E1576">
        <w:rPr>
          <w:bCs/>
        </w:rPr>
        <w:t xml:space="preserve"> unknown destination.</w:t>
      </w:r>
    </w:p>
    <w:p w:rsidRPr="00DB4556" w:rsidR="009076C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37</w:t>
      </w:r>
      <w:r w:rsidRPr="00DB4556">
        <w:rPr>
          <w:noProof/>
        </w:rPr>
        <w:fldChar w:fldCharType="end"/>
      </w:r>
      <w:r w:rsidRPr="00DB4556" w:rsidR="00931C68">
        <w:t>.  On 11 July 2005 the investigatio</w:t>
      </w:r>
      <w:r w:rsidRPr="00DB4556" w:rsidR="00E7187F">
        <w:t xml:space="preserve">n was suspended </w:t>
      </w:r>
      <w:r w:rsidRPr="00DB4556" w:rsidR="00122A9A">
        <w:t>after it had failed</w:t>
      </w:r>
      <w:r w:rsidRPr="00DB4556" w:rsidR="00E7187F">
        <w:t xml:space="preserve"> </w:t>
      </w:r>
      <w:r w:rsidRPr="00DB4556" w:rsidR="00265FEA">
        <w:t>establish the identity of the perpetrators</w:t>
      </w:r>
      <w:r w:rsidRPr="00DB4556" w:rsidR="00931C68">
        <w:t>. On 13 February 2006 that decision was overruled by the supervising prosecutor and the investigation was resumed.</w:t>
      </w:r>
      <w:r w:rsidRPr="00DB4556" w:rsidR="00405175">
        <w:t xml:space="preserve"> One month later it was suspended again.</w:t>
      </w:r>
    </w:p>
    <w:bookmarkStart w:name="q38" w:id="9"/>
    <w:p w:rsidRPr="00DB4556" w:rsidR="00C86D99" w:rsidP="00DB4556" w:rsidRDefault="00405175">
      <w:pPr>
        <w:pStyle w:val="ECHRPara"/>
      </w:pPr>
      <w:r w:rsidRPr="00DB4556">
        <w:fldChar w:fldCharType="begin"/>
      </w:r>
      <w:r w:rsidRPr="00DB4556">
        <w:instrText xml:space="preserve"> SEQ level0 \*arabic </w:instrText>
      </w:r>
      <w:r w:rsidRPr="00DB4556">
        <w:fldChar w:fldCharType="separate"/>
      </w:r>
      <w:r w:rsidRPr="00DB4556" w:rsidR="00DB4556">
        <w:rPr>
          <w:noProof/>
        </w:rPr>
        <w:t>38</w:t>
      </w:r>
      <w:r w:rsidRPr="00DB4556">
        <w:fldChar w:fldCharType="end"/>
      </w:r>
      <w:bookmarkEnd w:id="9"/>
      <w:r w:rsidRPr="00DB4556">
        <w:t>.  </w:t>
      </w:r>
      <w:r w:rsidRPr="00DB4556" w:rsidR="000A2C1F">
        <w:t>Subsequently</w:t>
      </w:r>
      <w:r w:rsidRPr="00DB4556" w:rsidR="00386BC8">
        <w:t>,</w:t>
      </w:r>
      <w:r w:rsidRPr="00DB4556" w:rsidR="000A2C1F">
        <w:t xml:space="preserve"> the proceedings were resumed on </w:t>
      </w:r>
      <w:r w:rsidRPr="00DB4556">
        <w:t>21 August 2006</w:t>
      </w:r>
      <w:r w:rsidRPr="00DB4556" w:rsidR="000A2C1F">
        <w:t xml:space="preserve">, </w:t>
      </w:r>
      <w:r w:rsidRPr="00DB4556" w:rsidR="00437657">
        <w:t>12</w:t>
      </w:r>
      <w:r w:rsidRPr="00DB4556" w:rsidR="000A2C1F">
        <w:t> </w:t>
      </w:r>
      <w:r w:rsidRPr="00DB4556" w:rsidR="00437657">
        <w:t>February 2007</w:t>
      </w:r>
      <w:r w:rsidRPr="00DB4556" w:rsidR="000A2C1F">
        <w:t>, 6 May 2009, 9 July and 21 September 2009</w:t>
      </w:r>
      <w:r w:rsidRPr="00DB4556" w:rsidR="00AE3101">
        <w:t xml:space="preserve">, 20 December 2011, 4 June 2012, </w:t>
      </w:r>
      <w:r w:rsidRPr="00DB4556" w:rsidR="00B20B83">
        <w:t xml:space="preserve">and </w:t>
      </w:r>
      <w:r w:rsidRPr="00DB4556" w:rsidR="00AE3101">
        <w:t>9 October and 12 December 2013</w:t>
      </w:r>
      <w:r w:rsidRPr="00DB4556" w:rsidR="000A2C1F">
        <w:t xml:space="preserve">; </w:t>
      </w:r>
      <w:r w:rsidRPr="00DB4556" w:rsidR="00E7187F">
        <w:t xml:space="preserve">they were suspended </w:t>
      </w:r>
      <w:r w:rsidRPr="00DB4556" w:rsidR="000A2C1F">
        <w:t>on 25 August 2006, 16 </w:t>
      </w:r>
      <w:r w:rsidRPr="00DB4556" w:rsidR="00437657">
        <w:t>March 2007</w:t>
      </w:r>
      <w:r w:rsidRPr="00DB4556" w:rsidR="000A2C1F">
        <w:t>, 5 June and 21 October 2009</w:t>
      </w:r>
      <w:r w:rsidRPr="00DB4556" w:rsidR="00AE3101">
        <w:t>, 19 January and 4 July 2012, and 11 November 2013</w:t>
      </w:r>
      <w:r w:rsidRPr="00DB4556" w:rsidR="00122A9A">
        <w:t>,</w:t>
      </w:r>
      <w:r w:rsidRPr="00DB4556" w:rsidR="00E7187F">
        <w:t xml:space="preserve"> respectively</w:t>
      </w:r>
      <w:r w:rsidRPr="00DB4556" w:rsidR="00AE3101">
        <w:t>.</w:t>
      </w:r>
    </w:p>
    <w:bookmarkStart w:name="q39" w:id="10"/>
    <w:p w:rsidRPr="00DB4556" w:rsidR="00931C68" w:rsidP="00DB4556" w:rsidRDefault="00D73679">
      <w:pPr>
        <w:pStyle w:val="ECHRPara"/>
      </w:pPr>
      <w:r w:rsidRPr="00DB4556">
        <w:fldChar w:fldCharType="begin"/>
      </w:r>
      <w:r w:rsidRPr="00DB4556">
        <w:instrText xml:space="preserve"> SEQ level0 \*arabic </w:instrText>
      </w:r>
      <w:r w:rsidRPr="00DB4556">
        <w:fldChar w:fldCharType="separate"/>
      </w:r>
      <w:r w:rsidRPr="00DB4556" w:rsidR="00DB4556">
        <w:rPr>
          <w:noProof/>
        </w:rPr>
        <w:t>39</w:t>
      </w:r>
      <w:r w:rsidRPr="00DB4556">
        <w:rPr>
          <w:noProof/>
        </w:rPr>
        <w:fldChar w:fldCharType="end"/>
      </w:r>
      <w:bookmarkEnd w:id="10"/>
      <w:r w:rsidRPr="00DB4556" w:rsidR="00931C68">
        <w:t>.  It appears that the investigation is still pending.</w:t>
      </w:r>
    </w:p>
    <w:p w:rsidRPr="00DB4556" w:rsidR="00931C68" w:rsidP="00DB4556" w:rsidRDefault="00931C68">
      <w:pPr>
        <w:pStyle w:val="ECHRHeading3"/>
      </w:pPr>
      <w:r w:rsidRPr="00DB4556">
        <w:t>3.  Proceedings against the investigators</w:t>
      </w:r>
    </w:p>
    <w:p w:rsidRPr="00DB4556" w:rsidR="009076C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40</w:t>
      </w:r>
      <w:r w:rsidRPr="00DB4556">
        <w:rPr>
          <w:noProof/>
        </w:rPr>
        <w:fldChar w:fldCharType="end"/>
      </w:r>
      <w:r w:rsidRPr="00DB4556" w:rsidR="00931C68">
        <w:t>.  On an unspecified date, the applicant</w:t>
      </w:r>
      <w:r w:rsidRPr="00DB4556" w:rsidR="00E7187F">
        <w:t xml:space="preserve"> lodged a </w:t>
      </w:r>
      <w:r w:rsidRPr="00DB4556" w:rsidR="00386BC8">
        <w:t xml:space="preserve">complaint </w:t>
      </w:r>
      <w:r w:rsidRPr="00DB4556" w:rsidR="00E7187F">
        <w:t>with the Leninskiy District Court in Grozny</w:t>
      </w:r>
      <w:r w:rsidRPr="00DB4556" w:rsidR="00B20B83">
        <w:t>,</w:t>
      </w:r>
      <w:r w:rsidRPr="00DB4556" w:rsidR="00CF1A08">
        <w:t xml:space="preserve"> alleging that the investigation had been ineffective and that the investigators had failed to take basic steps. She also complained </w:t>
      </w:r>
      <w:r w:rsidRPr="00DB4556" w:rsidR="00EA4B2B">
        <w:t xml:space="preserve">about </w:t>
      </w:r>
      <w:r w:rsidRPr="00DB4556" w:rsidR="00CF1A08">
        <w:t>the investigators</w:t>
      </w:r>
      <w:r w:rsidRPr="00DB4556" w:rsidR="00DB4556">
        <w:t>’</w:t>
      </w:r>
      <w:r w:rsidRPr="00DB4556" w:rsidR="00CF1A08">
        <w:t xml:space="preserve"> decision to suspend the proceedings.</w:t>
      </w:r>
    </w:p>
    <w:p w:rsidRPr="00DB4556" w:rsidR="00931C68"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41</w:t>
      </w:r>
      <w:r w:rsidRPr="00DB4556">
        <w:rPr>
          <w:noProof/>
        </w:rPr>
        <w:fldChar w:fldCharType="end"/>
      </w:r>
      <w:r w:rsidRPr="00DB4556" w:rsidR="00AE3101">
        <w:t>.  </w:t>
      </w:r>
      <w:r w:rsidRPr="00DB4556" w:rsidR="00931C68">
        <w:t>On 6 December 2008 the court</w:t>
      </w:r>
      <w:r w:rsidRPr="00DB4556" w:rsidR="00CF1A08">
        <w:t xml:space="preserve"> ruled in the applicant</w:t>
      </w:r>
      <w:r w:rsidRPr="00DB4556" w:rsidR="00DB4556">
        <w:t>’</w:t>
      </w:r>
      <w:r w:rsidRPr="00DB4556" w:rsidR="00CF1A08">
        <w:t xml:space="preserve">s favour. It ordered the investigating authorities to resume the proceedings and take </w:t>
      </w:r>
      <w:r w:rsidRPr="00DB4556" w:rsidR="00931C68">
        <w:t>necessary investigative measures.</w:t>
      </w:r>
    </w:p>
    <w:p w:rsidRPr="00DB4556" w:rsidR="00512DD2" w:rsidP="00DB4556" w:rsidRDefault="00226D38">
      <w:pPr>
        <w:pStyle w:val="ECHRHeading2"/>
      </w:pPr>
      <w:r w:rsidRPr="00DB4556">
        <w:t>C.  </w:t>
      </w:r>
      <w:r w:rsidRPr="00DB4556">
        <w:rPr>
          <w:i/>
        </w:rPr>
        <w:t>Soltagirayeva and Others v. Russia</w:t>
      </w:r>
      <w:r w:rsidRPr="00DB4556">
        <w:t xml:space="preserve"> (no. 43724/09)</w:t>
      </w:r>
    </w:p>
    <w:p w:rsidRPr="00DB4556" w:rsidR="009076C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42</w:t>
      </w:r>
      <w:r w:rsidRPr="00DB4556">
        <w:rPr>
          <w:noProof/>
        </w:rPr>
        <w:fldChar w:fldCharType="end"/>
      </w:r>
      <w:r w:rsidRPr="00DB4556" w:rsidR="002349C2">
        <w:t>.  The first applicant is the mother of Mr Askhab Soltagirayev, who was born in 1973. The second applicant is his wife. The third, fourth, and fifth applicants are his children.</w:t>
      </w:r>
    </w:p>
    <w:p w:rsidRPr="00DB4556" w:rsidR="002349C2" w:rsidP="00DB4556" w:rsidRDefault="002349C2">
      <w:pPr>
        <w:pStyle w:val="ECHRHeading3"/>
      </w:pPr>
      <w:r w:rsidRPr="00DB4556">
        <w:t>1.  Abduction of Mr Askhab Soltagirayev</w:t>
      </w:r>
    </w:p>
    <w:p w:rsidRPr="00DB4556" w:rsidR="002349C2"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43</w:t>
      </w:r>
      <w:r w:rsidRPr="00DB4556">
        <w:rPr>
          <w:noProof/>
        </w:rPr>
        <w:fldChar w:fldCharType="end"/>
      </w:r>
      <w:r w:rsidRPr="00DB4556" w:rsidR="00E55576">
        <w:t>.  </w:t>
      </w:r>
      <w:r w:rsidRPr="00DB4556" w:rsidR="00D35BD7">
        <w:t>In 2001 Mr </w:t>
      </w:r>
      <w:r w:rsidRPr="00DB4556" w:rsidR="002349C2">
        <w:t xml:space="preserve">Askhab Soltagirayev was pardoned </w:t>
      </w:r>
      <w:r w:rsidRPr="00DB4556" w:rsidR="00EA4B2B">
        <w:t xml:space="preserve">under a </w:t>
      </w:r>
      <w:r w:rsidRPr="00DB4556" w:rsidR="002349C2">
        <w:t xml:space="preserve">Government </w:t>
      </w:r>
      <w:r w:rsidRPr="00DB4556" w:rsidR="00EA4B2B">
        <w:t xml:space="preserve">amnesty </w:t>
      </w:r>
      <w:r w:rsidRPr="00DB4556" w:rsidR="002349C2">
        <w:t xml:space="preserve">aimed at former members of illegal armed groups. In 2000 </w:t>
      </w:r>
      <w:r w:rsidRPr="00DB4556" w:rsidR="00D35BD7">
        <w:t>his</w:t>
      </w:r>
      <w:r w:rsidRPr="00DB4556" w:rsidR="002349C2">
        <w:t xml:space="preserve"> brother, Mr Alikhan Soltagirayev, </w:t>
      </w:r>
      <w:r w:rsidRPr="00DB4556" w:rsidR="00386BC8">
        <w:t xml:space="preserve">had </w:t>
      </w:r>
      <w:r w:rsidRPr="00DB4556" w:rsidR="002349C2">
        <w:t xml:space="preserve">allegedly </w:t>
      </w:r>
      <w:r w:rsidRPr="00DB4556" w:rsidR="00386BC8">
        <w:t xml:space="preserve">been </w:t>
      </w:r>
      <w:r w:rsidRPr="00DB4556" w:rsidR="002349C2">
        <w:t>killed by Russian servicemen.</w:t>
      </w:r>
    </w:p>
    <w:p w:rsidRPr="00DB4556" w:rsidR="009076CA" w:rsidP="00DB4556" w:rsidRDefault="00E55576">
      <w:pPr>
        <w:pStyle w:val="ECHRPara"/>
      </w:pPr>
      <w:r w:rsidRPr="00DB4556">
        <w:fldChar w:fldCharType="begin"/>
      </w:r>
      <w:r w:rsidRPr="00DB4556">
        <w:instrText xml:space="preserve"> SEQ level0 \*arabic </w:instrText>
      </w:r>
      <w:r w:rsidRPr="00DB4556">
        <w:fldChar w:fldCharType="separate"/>
      </w:r>
      <w:r w:rsidRPr="00DB4556" w:rsidR="00DB4556">
        <w:rPr>
          <w:noProof/>
        </w:rPr>
        <w:t>44</w:t>
      </w:r>
      <w:r w:rsidRPr="00DB4556">
        <w:fldChar w:fldCharType="end"/>
      </w:r>
      <w:r w:rsidRPr="00DB4556">
        <w:t>.  </w:t>
      </w:r>
      <w:r w:rsidRPr="00DB4556" w:rsidR="002349C2">
        <w:t>At the material time the applicants, save for the first applicant, resided together in</w:t>
      </w:r>
      <w:r w:rsidRPr="00DB4556">
        <w:t xml:space="preserve"> the town of Gudermes. O</w:t>
      </w:r>
      <w:r w:rsidRPr="00DB4556" w:rsidR="002349C2">
        <w:t>n 12 April 2002 Russian servicemen conducted a special operation in the area, as a result of which many men were arrested.</w:t>
      </w:r>
    </w:p>
    <w:bookmarkStart w:name="q45" w:id="11"/>
    <w:p w:rsidRPr="00DB4556" w:rsidR="009076CA" w:rsidP="00DB4556" w:rsidRDefault="00E55576">
      <w:pPr>
        <w:pStyle w:val="ECHRPara"/>
      </w:pPr>
      <w:r w:rsidRPr="00DB4556">
        <w:fldChar w:fldCharType="begin"/>
      </w:r>
      <w:r w:rsidRPr="00DB4556">
        <w:instrText xml:space="preserve"> SEQ level0 \*arabic </w:instrText>
      </w:r>
      <w:r w:rsidRPr="00DB4556">
        <w:fldChar w:fldCharType="separate"/>
      </w:r>
      <w:r w:rsidRPr="00DB4556" w:rsidR="00DB4556">
        <w:rPr>
          <w:noProof/>
        </w:rPr>
        <w:t>45</w:t>
      </w:r>
      <w:r w:rsidRPr="00DB4556">
        <w:fldChar w:fldCharType="end"/>
      </w:r>
      <w:bookmarkEnd w:id="11"/>
      <w:r w:rsidRPr="00DB4556">
        <w:t>.  </w:t>
      </w:r>
      <w:r w:rsidRPr="00DB4556" w:rsidR="002349C2">
        <w:t>At around 3 a.m. on that date a group of ten to fifteen servicemen in camouflage uniforms</w:t>
      </w:r>
      <w:r w:rsidRPr="00DB4556" w:rsidR="00672C93">
        <w:t xml:space="preserve"> (</w:t>
      </w:r>
      <w:r w:rsidRPr="00DB4556" w:rsidR="00FA15BF">
        <w:t>some in balaclavas</w:t>
      </w:r>
      <w:r w:rsidRPr="00DB4556" w:rsidR="00672C93">
        <w:t>)</w:t>
      </w:r>
      <w:r w:rsidRPr="00DB4556" w:rsidR="00755307">
        <w:t>,</w:t>
      </w:r>
      <w:r w:rsidRPr="00DB4556" w:rsidR="002349C2">
        <w:t xml:space="preserve"> armed with grenades and machine</w:t>
      </w:r>
      <w:r w:rsidRPr="00DB4556" w:rsidR="00801C58">
        <w:t xml:space="preserve"> </w:t>
      </w:r>
      <w:r w:rsidRPr="00DB4556" w:rsidR="002349C2">
        <w:t>guns broke into the applicants</w:t>
      </w:r>
      <w:r w:rsidRPr="00DB4556" w:rsidR="00DB4556">
        <w:t>’</w:t>
      </w:r>
      <w:r w:rsidRPr="00DB4556" w:rsidR="002349C2">
        <w:t xml:space="preserve"> house. The unmasked intruders were of Slavic appearance and spoke unaccented Russian, while the masked ones spoke Chechen. Some of them searched the house, while the others </w:t>
      </w:r>
      <w:r w:rsidRPr="00DB4556" w:rsidR="00122A9A">
        <w:t xml:space="preserve">seized </w:t>
      </w:r>
      <w:r w:rsidRPr="00DB4556">
        <w:t xml:space="preserve">Mr Askhab Soltagirayev </w:t>
      </w:r>
      <w:r w:rsidRPr="00DB4556" w:rsidR="002349C2">
        <w:t xml:space="preserve">and his passport, took him outside and put him in a grey UAZ minivan. Then the servicemen departed </w:t>
      </w:r>
      <w:r w:rsidRPr="00DB4556" w:rsidR="00122A9A">
        <w:t xml:space="preserve">in the direction of </w:t>
      </w:r>
      <w:r w:rsidRPr="00DB4556" w:rsidR="002349C2">
        <w:t>the town centre, accompanied by another grey UAZ car and a</w:t>
      </w:r>
      <w:r w:rsidRPr="00DB4556" w:rsidR="0002363B">
        <w:t>n</w:t>
      </w:r>
      <w:r w:rsidRPr="00DB4556" w:rsidR="002349C2">
        <w:t xml:space="preserve"> U</w:t>
      </w:r>
      <w:r w:rsidRPr="00DB4556" w:rsidR="000C4BB4">
        <w:t>ral</w:t>
      </w:r>
      <w:r w:rsidRPr="00DB4556" w:rsidR="002349C2">
        <w:t xml:space="preserve"> lorry.</w:t>
      </w:r>
    </w:p>
    <w:bookmarkStart w:name="q46" w:id="12"/>
    <w:p w:rsidRPr="00DB4556" w:rsidR="009076CA" w:rsidP="00DB4556" w:rsidRDefault="00E55576">
      <w:pPr>
        <w:pStyle w:val="ECHRPara"/>
      </w:pPr>
      <w:r w:rsidRPr="00DB4556">
        <w:fldChar w:fldCharType="begin"/>
      </w:r>
      <w:r w:rsidRPr="00DB4556">
        <w:instrText xml:space="preserve"> SEQ level0 \*arabic </w:instrText>
      </w:r>
      <w:r w:rsidRPr="00DB4556">
        <w:fldChar w:fldCharType="separate"/>
      </w:r>
      <w:r w:rsidRPr="00DB4556" w:rsidR="00DB4556">
        <w:rPr>
          <w:noProof/>
        </w:rPr>
        <w:t>46</w:t>
      </w:r>
      <w:r w:rsidRPr="00DB4556">
        <w:fldChar w:fldCharType="end"/>
      </w:r>
      <w:bookmarkEnd w:id="12"/>
      <w:r w:rsidRPr="00DB4556">
        <w:t>.  </w:t>
      </w:r>
      <w:r w:rsidRPr="00DB4556" w:rsidR="002349C2">
        <w:t>Later in the morning the applicants and their relatives went to the Gudermes</w:t>
      </w:r>
      <w:r w:rsidRPr="00DB4556">
        <w:t xml:space="preserve"> District Department of the Interior (“</w:t>
      </w:r>
      <w:r w:rsidRPr="00DB4556" w:rsidR="00265FEA">
        <w:t xml:space="preserve">the </w:t>
      </w:r>
      <w:r w:rsidRPr="00DB4556" w:rsidR="002349C2">
        <w:t>ROVD</w:t>
      </w:r>
      <w:r w:rsidRPr="00DB4556">
        <w:t>”)</w:t>
      </w:r>
      <w:r w:rsidRPr="00DB4556" w:rsidR="002349C2">
        <w:t>, where many people were waiting for the release of relatives who had been detained on the same day under similar circumstances. At around 10 a.m. one of the arrested men, Mr Askhab from the village of Belorechy</w:t>
      </w:r>
      <w:r w:rsidRPr="00DB4556" w:rsidR="004F0A59">
        <w:t>e (also referred to as Ilaskhan</w:t>
      </w:r>
      <w:r w:rsidRPr="00DB4556" w:rsidR="004F0A59">
        <w:noBreakHyphen/>
      </w:r>
      <w:r w:rsidRPr="00DB4556" w:rsidR="002349C2">
        <w:t xml:space="preserve">Yurt), was released and told the applicants that their relative had been detained </w:t>
      </w:r>
      <w:r w:rsidRPr="00DB4556" w:rsidR="00386BC8">
        <w:t xml:space="preserve">in </w:t>
      </w:r>
      <w:r w:rsidRPr="00DB4556" w:rsidR="002349C2">
        <w:t>the ROVD along with other men. On the same day two ROVD officers, Mr D</w:t>
      </w:r>
      <w:r w:rsidRPr="00DB4556" w:rsidR="004A5D00">
        <w:t>.</w:t>
      </w:r>
      <w:r w:rsidRPr="00DB4556" w:rsidR="004D7514">
        <w:t xml:space="preserve"> </w:t>
      </w:r>
      <w:r w:rsidRPr="00DB4556" w:rsidR="002349C2">
        <w:t>Yasayev and Mr I</w:t>
      </w:r>
      <w:r w:rsidRPr="00DB4556" w:rsidR="004A5D00">
        <w:t>.</w:t>
      </w:r>
      <w:r w:rsidRPr="00DB4556" w:rsidR="0002363B">
        <w:t xml:space="preserve"> </w:t>
      </w:r>
      <w:r w:rsidRPr="00DB4556" w:rsidR="002349C2">
        <w:t xml:space="preserve">Makayev, confirmed that </w:t>
      </w:r>
      <w:r w:rsidRPr="00DB4556">
        <w:t>Mr </w:t>
      </w:r>
      <w:r w:rsidRPr="00DB4556" w:rsidR="002349C2">
        <w:t xml:space="preserve">Askhab Soltagirayev had been detained there until at least 2 p.m. and then taken to the premises of </w:t>
      </w:r>
      <w:r w:rsidRPr="00DB4556" w:rsidR="00386BC8">
        <w:t>a department of the Federal Security Service</w:t>
      </w:r>
      <w:r w:rsidRPr="00DB4556" w:rsidR="002349C2">
        <w:t xml:space="preserve">. </w:t>
      </w:r>
      <w:r w:rsidRPr="00DB4556" w:rsidR="000C4BB4">
        <w:t>The</w:t>
      </w:r>
      <w:r w:rsidRPr="00DB4556">
        <w:t xml:space="preserve"> head of the ROVD </w:t>
      </w:r>
      <w:r w:rsidRPr="00DB4556" w:rsidR="000C4BB4">
        <w:t xml:space="preserve">later </w:t>
      </w:r>
      <w:r w:rsidRPr="00DB4556" w:rsidR="002349C2">
        <w:t>informed</w:t>
      </w:r>
      <w:r w:rsidRPr="00DB4556">
        <w:t xml:space="preserve"> Mr Askhab Soltagirayev</w:t>
      </w:r>
      <w:r w:rsidRPr="00DB4556" w:rsidR="00DB4556">
        <w:t>’</w:t>
      </w:r>
      <w:r w:rsidRPr="00DB4556">
        <w:t xml:space="preserve">s </w:t>
      </w:r>
      <w:r w:rsidRPr="00DB4556" w:rsidR="002349C2">
        <w:t>unc</w:t>
      </w:r>
      <w:r w:rsidRPr="00DB4556">
        <w:t xml:space="preserve">le </w:t>
      </w:r>
      <w:r w:rsidRPr="00DB4556" w:rsidR="002349C2">
        <w:t>that his nephew had not been detained on their premises.</w:t>
      </w:r>
    </w:p>
    <w:p w:rsidRPr="00DB4556" w:rsidR="002349C2" w:rsidP="00DB4556" w:rsidRDefault="00E55576">
      <w:pPr>
        <w:pStyle w:val="ECHRPara"/>
      </w:pPr>
      <w:r w:rsidRPr="00DB4556">
        <w:fldChar w:fldCharType="begin"/>
      </w:r>
      <w:r w:rsidRPr="00DB4556">
        <w:instrText xml:space="preserve"> SEQ level0 \*arabic </w:instrText>
      </w:r>
      <w:r w:rsidRPr="00DB4556">
        <w:fldChar w:fldCharType="separate"/>
      </w:r>
      <w:r w:rsidRPr="00DB4556" w:rsidR="00DB4556">
        <w:rPr>
          <w:noProof/>
        </w:rPr>
        <w:t>47</w:t>
      </w:r>
      <w:r w:rsidRPr="00DB4556">
        <w:fldChar w:fldCharType="end"/>
      </w:r>
      <w:r w:rsidRPr="00DB4556">
        <w:t>.  </w:t>
      </w:r>
      <w:r w:rsidRPr="00DB4556" w:rsidR="002349C2">
        <w:t>The applicants have not seen Mr Askhab S</w:t>
      </w:r>
      <w:r w:rsidRPr="00DB4556">
        <w:t>oltagirayev since his abduction.</w:t>
      </w:r>
    </w:p>
    <w:p w:rsidRPr="00DB4556" w:rsidR="002349C2" w:rsidP="00DB4556" w:rsidRDefault="002349C2">
      <w:pPr>
        <w:pStyle w:val="ECHRHeading3"/>
      </w:pPr>
      <w:r w:rsidRPr="00DB4556">
        <w:t>2.  Official investigation into the abduction</w:t>
      </w:r>
    </w:p>
    <w:bookmarkStart w:name="q48" w:id="13"/>
    <w:p w:rsidRPr="00DB4556" w:rsidR="009076CA" w:rsidP="00DB4556" w:rsidRDefault="0021354E">
      <w:pPr>
        <w:pStyle w:val="ECHRPara"/>
      </w:pPr>
      <w:r w:rsidRPr="00DB4556">
        <w:fldChar w:fldCharType="begin"/>
      </w:r>
      <w:r w:rsidRPr="00DB4556">
        <w:instrText xml:space="preserve"> SEQ level0 \*arabic </w:instrText>
      </w:r>
      <w:r w:rsidRPr="00DB4556">
        <w:fldChar w:fldCharType="separate"/>
      </w:r>
      <w:r w:rsidRPr="00DB4556" w:rsidR="00DB4556">
        <w:rPr>
          <w:noProof/>
        </w:rPr>
        <w:t>48</w:t>
      </w:r>
      <w:r w:rsidRPr="00DB4556">
        <w:rPr>
          <w:noProof/>
        </w:rPr>
        <w:fldChar w:fldCharType="end"/>
      </w:r>
      <w:bookmarkEnd w:id="13"/>
      <w:r w:rsidRPr="00DB4556" w:rsidR="002349C2">
        <w:t xml:space="preserve">.  According to the applicants, </w:t>
      </w:r>
      <w:r w:rsidRPr="00DB4556" w:rsidR="00386BC8">
        <w:t xml:space="preserve">despite attempts </w:t>
      </w:r>
      <w:r w:rsidRPr="00DB4556" w:rsidR="00672C93">
        <w:t xml:space="preserve">made by them </w:t>
      </w:r>
      <w:r w:rsidRPr="00DB4556" w:rsidR="00386BC8">
        <w:t xml:space="preserve">to </w:t>
      </w:r>
      <w:r w:rsidRPr="00DB4556" w:rsidR="00FA15BF">
        <w:t xml:space="preserve">persuade </w:t>
      </w:r>
      <w:r w:rsidRPr="00DB4556" w:rsidR="00386BC8">
        <w:t xml:space="preserve">the authorities to initiate a criminal investigation into the abduction of 12 April 2002, </w:t>
      </w:r>
      <w:r w:rsidRPr="00DB4556" w:rsidR="002349C2">
        <w:t xml:space="preserve">the Gudermes district prosecutor dissuaded them from lodging an official request. For </w:t>
      </w:r>
      <w:r w:rsidRPr="00DB4556" w:rsidR="00386BC8">
        <w:t>that</w:t>
      </w:r>
      <w:r w:rsidRPr="00DB4556" w:rsidR="002349C2">
        <w:t xml:space="preserve"> reason, </w:t>
      </w:r>
      <w:r w:rsidRPr="00DB4556" w:rsidR="00386BC8">
        <w:t>the</w:t>
      </w:r>
      <w:r w:rsidRPr="00DB4556" w:rsidR="00001232">
        <w:t>ir</w:t>
      </w:r>
      <w:r w:rsidRPr="00DB4556" w:rsidR="00386BC8">
        <w:t xml:space="preserve"> request for </w:t>
      </w:r>
      <w:r w:rsidRPr="00DB4556" w:rsidR="00FA15BF">
        <w:t xml:space="preserve">an </w:t>
      </w:r>
      <w:r w:rsidRPr="00DB4556" w:rsidR="00386BC8">
        <w:t>investigation was</w:t>
      </w:r>
      <w:r w:rsidRPr="00DB4556" w:rsidR="00F500E4">
        <w:t xml:space="preserve"> </w:t>
      </w:r>
      <w:r w:rsidRPr="00DB4556" w:rsidR="00386BC8">
        <w:t xml:space="preserve">officially registered only </w:t>
      </w:r>
      <w:r w:rsidRPr="00DB4556" w:rsidR="002349C2">
        <w:t>on 14 May 2004.</w:t>
      </w:r>
    </w:p>
    <w:p w:rsidRPr="00DB4556" w:rsidR="009076CA" w:rsidP="00DB4556" w:rsidRDefault="001B4EB6">
      <w:pPr>
        <w:pStyle w:val="ECHRPara"/>
      </w:pPr>
      <w:r w:rsidRPr="00DB4556">
        <w:fldChar w:fldCharType="begin"/>
      </w:r>
      <w:r w:rsidRPr="00DB4556">
        <w:instrText xml:space="preserve"> SEQ level0 \*arabic </w:instrText>
      </w:r>
      <w:r w:rsidRPr="00DB4556">
        <w:fldChar w:fldCharType="separate"/>
      </w:r>
      <w:r w:rsidRPr="00DB4556" w:rsidR="00DB4556">
        <w:rPr>
          <w:noProof/>
        </w:rPr>
        <w:t>49</w:t>
      </w:r>
      <w:r w:rsidRPr="00DB4556">
        <w:fldChar w:fldCharType="end"/>
      </w:r>
      <w:r w:rsidRPr="00DB4556">
        <w:t>.  </w:t>
      </w:r>
      <w:r w:rsidRPr="00DB4556" w:rsidR="006D2F3B">
        <w:t xml:space="preserve">Between </w:t>
      </w:r>
      <w:r w:rsidRPr="00DB4556">
        <w:t>2</w:t>
      </w:r>
      <w:r w:rsidRPr="00DB4556" w:rsidR="00F90AAC">
        <w:t>7</w:t>
      </w:r>
      <w:r w:rsidRPr="00DB4556">
        <w:t xml:space="preserve"> and </w:t>
      </w:r>
      <w:r w:rsidRPr="00DB4556" w:rsidR="002349C2">
        <w:t xml:space="preserve">29 May 2004 the </w:t>
      </w:r>
      <w:r w:rsidRPr="00DB4556" w:rsidR="004A5D00">
        <w:t>police</w:t>
      </w:r>
      <w:r w:rsidRPr="00DB4556">
        <w:t xml:space="preserve"> </w:t>
      </w:r>
      <w:r w:rsidRPr="00DB4556" w:rsidR="002349C2">
        <w:t>questioned the sec</w:t>
      </w:r>
      <w:r w:rsidRPr="00DB4556" w:rsidR="00F90AAC">
        <w:t>ond applicant and her relatives and examined the crime scene. No evidence was collected.</w:t>
      </w:r>
    </w:p>
    <w:p w:rsidRPr="00DB4556" w:rsidR="009076CA" w:rsidP="00DB4556" w:rsidRDefault="001B4EB6">
      <w:pPr>
        <w:pStyle w:val="ECHRPara"/>
      </w:pPr>
      <w:r w:rsidRPr="00DB4556">
        <w:fldChar w:fldCharType="begin"/>
      </w:r>
      <w:r w:rsidRPr="00DB4556">
        <w:instrText xml:space="preserve"> SEQ level0 \*arabic </w:instrText>
      </w:r>
      <w:r w:rsidRPr="00DB4556">
        <w:fldChar w:fldCharType="separate"/>
      </w:r>
      <w:r w:rsidRPr="00DB4556" w:rsidR="00DB4556">
        <w:rPr>
          <w:noProof/>
        </w:rPr>
        <w:t>50</w:t>
      </w:r>
      <w:r w:rsidRPr="00DB4556">
        <w:fldChar w:fldCharType="end"/>
      </w:r>
      <w:r w:rsidRPr="00DB4556">
        <w:t>.  On an unspecified date</w:t>
      </w:r>
      <w:r w:rsidRPr="00DB4556" w:rsidR="006D2F3B">
        <w:t xml:space="preserve"> in May or June 2004</w:t>
      </w:r>
      <w:r w:rsidRPr="00DB4556">
        <w:t xml:space="preserve"> </w:t>
      </w:r>
      <w:r w:rsidRPr="00DB4556" w:rsidR="006D2F3B">
        <w:t xml:space="preserve">one of the </w:t>
      </w:r>
      <w:r w:rsidRPr="00DB4556" w:rsidR="004A5D00">
        <w:t>police officers</w:t>
      </w:r>
      <w:r w:rsidRPr="00DB4556">
        <w:t xml:space="preserve"> reported to </w:t>
      </w:r>
      <w:r w:rsidRPr="00DB4556" w:rsidR="00BC1291">
        <w:t>his superior</w:t>
      </w:r>
      <w:r w:rsidRPr="00DB4556">
        <w:t xml:space="preserve"> that </w:t>
      </w:r>
      <w:r w:rsidRPr="00DB4556" w:rsidR="00BC1291">
        <w:t xml:space="preserve">according to the </w:t>
      </w:r>
      <w:r w:rsidRPr="00DB4556" w:rsidR="006D2F3B">
        <w:t>applicants</w:t>
      </w:r>
      <w:r w:rsidRPr="00DB4556" w:rsidR="00DB4556">
        <w:t>’</w:t>
      </w:r>
      <w:r w:rsidRPr="00DB4556" w:rsidR="00BC1291">
        <w:t xml:space="preserve"> </w:t>
      </w:r>
      <w:r w:rsidRPr="00DB4556" w:rsidR="006D2F3B">
        <w:t>neighbours</w:t>
      </w:r>
      <w:r w:rsidRPr="00DB4556" w:rsidR="00781165">
        <w:t>,</w:t>
      </w:r>
      <w:r w:rsidRPr="00DB4556" w:rsidR="00BC1291">
        <w:t xml:space="preserve"> </w:t>
      </w:r>
      <w:r w:rsidRPr="00DB4556">
        <w:t>a special operation had</w:t>
      </w:r>
      <w:r w:rsidRPr="00DB4556" w:rsidR="00BC1291">
        <w:t xml:space="preserve"> </w:t>
      </w:r>
      <w:r w:rsidRPr="00DB4556">
        <w:t xml:space="preserve">been </w:t>
      </w:r>
      <w:r w:rsidRPr="00DB4556" w:rsidR="00BC1291">
        <w:t>conducted</w:t>
      </w:r>
      <w:r w:rsidRPr="00DB4556">
        <w:t xml:space="preserve"> on the day of the abduction.</w:t>
      </w:r>
    </w:p>
    <w:p w:rsidRPr="00DB4556" w:rsidR="009076CA" w:rsidP="00DB4556" w:rsidRDefault="001B4EB6">
      <w:pPr>
        <w:pStyle w:val="ECHRPara"/>
      </w:pPr>
      <w:r w:rsidRPr="00DB4556">
        <w:fldChar w:fldCharType="begin"/>
      </w:r>
      <w:r w:rsidRPr="00DB4556">
        <w:instrText xml:space="preserve"> SEQ level0 \*arabic </w:instrText>
      </w:r>
      <w:r w:rsidRPr="00DB4556">
        <w:fldChar w:fldCharType="separate"/>
      </w:r>
      <w:r w:rsidRPr="00DB4556" w:rsidR="00DB4556">
        <w:rPr>
          <w:noProof/>
        </w:rPr>
        <w:t>51</w:t>
      </w:r>
      <w:r w:rsidRPr="00DB4556">
        <w:fldChar w:fldCharType="end"/>
      </w:r>
      <w:r w:rsidRPr="00DB4556">
        <w:t>.  </w:t>
      </w:r>
      <w:r w:rsidRPr="00DB4556" w:rsidR="002349C2">
        <w:t>On 3 June 2004 the</w:t>
      </w:r>
      <w:r w:rsidRPr="00DB4556">
        <w:t xml:space="preserve"> Gudermes</w:t>
      </w:r>
      <w:r w:rsidRPr="00DB4556" w:rsidR="003C30C2">
        <w:t xml:space="preserve"> district prosecutor</w:t>
      </w:r>
      <w:r w:rsidRPr="00DB4556" w:rsidR="002349C2">
        <w:t xml:space="preserve"> opened criminal case no. 35035</w:t>
      </w:r>
      <w:r w:rsidRPr="00DB4556" w:rsidR="00165E88">
        <w:t xml:space="preserve"> under Article 126 of the CC (abduction)</w:t>
      </w:r>
      <w:r w:rsidRPr="00DB4556" w:rsidR="002349C2">
        <w:t>.</w:t>
      </w:r>
    </w:p>
    <w:p w:rsidRPr="00DB4556" w:rsidR="009076CA" w:rsidP="00DB4556" w:rsidRDefault="00F90AAC">
      <w:pPr>
        <w:pStyle w:val="ECHRPara"/>
      </w:pPr>
      <w:r w:rsidRPr="00DB4556">
        <w:fldChar w:fldCharType="begin"/>
      </w:r>
      <w:r w:rsidRPr="00DB4556">
        <w:instrText xml:space="preserve"> SEQ level0 \*arabic </w:instrText>
      </w:r>
      <w:r w:rsidRPr="00DB4556">
        <w:fldChar w:fldCharType="separate"/>
      </w:r>
      <w:r w:rsidRPr="00DB4556" w:rsidR="00DB4556">
        <w:rPr>
          <w:noProof/>
        </w:rPr>
        <w:t>52</w:t>
      </w:r>
      <w:r w:rsidRPr="00DB4556">
        <w:fldChar w:fldCharType="end"/>
      </w:r>
      <w:r w:rsidRPr="00DB4556">
        <w:t xml:space="preserve">.  Five days later </w:t>
      </w:r>
      <w:r w:rsidRPr="00DB4556" w:rsidR="002349C2">
        <w:t>the second applicant was granted victim status and questioned.</w:t>
      </w:r>
    </w:p>
    <w:p w:rsidRPr="00DB4556" w:rsidR="00F90AAC" w:rsidP="00DB4556" w:rsidRDefault="00F90AAC">
      <w:pPr>
        <w:pStyle w:val="ECHRPara"/>
      </w:pPr>
      <w:r w:rsidRPr="00DB4556">
        <w:fldChar w:fldCharType="begin"/>
      </w:r>
      <w:r w:rsidRPr="00DB4556">
        <w:instrText xml:space="preserve"> SEQ level0 \*arabic </w:instrText>
      </w:r>
      <w:r w:rsidRPr="00DB4556">
        <w:fldChar w:fldCharType="separate"/>
      </w:r>
      <w:r w:rsidRPr="00DB4556" w:rsidR="00DB4556">
        <w:rPr>
          <w:noProof/>
        </w:rPr>
        <w:t>53</w:t>
      </w:r>
      <w:r w:rsidRPr="00DB4556">
        <w:fldChar w:fldCharType="end"/>
      </w:r>
      <w:r w:rsidRPr="00DB4556">
        <w:t xml:space="preserve">.  In June 2004 the investigators </w:t>
      </w:r>
      <w:r w:rsidRPr="00DB4556" w:rsidR="00781165">
        <w:t>contacted</w:t>
      </w:r>
      <w:r w:rsidRPr="00DB4556">
        <w:t xml:space="preserve"> law-enforcement </w:t>
      </w:r>
      <w:r w:rsidRPr="00DB4556" w:rsidR="003C30C2">
        <w:t>authorities</w:t>
      </w:r>
      <w:r w:rsidRPr="00DB4556" w:rsidR="00BC1291">
        <w:t xml:space="preserve"> in </w:t>
      </w:r>
      <w:r w:rsidRPr="00DB4556" w:rsidR="004A5D00">
        <w:t>Chechnya</w:t>
      </w:r>
      <w:r w:rsidRPr="00DB4556" w:rsidR="00BC1291">
        <w:t xml:space="preserve"> to </w:t>
      </w:r>
      <w:r w:rsidRPr="00DB4556" w:rsidR="00781165">
        <w:t xml:space="preserve">check </w:t>
      </w:r>
      <w:r w:rsidRPr="00DB4556" w:rsidR="003C30C2">
        <w:t>whether</w:t>
      </w:r>
      <w:r w:rsidRPr="00DB4556" w:rsidR="00781165">
        <w:t xml:space="preserve"> </w:t>
      </w:r>
      <w:r w:rsidRPr="00DB4556">
        <w:t>Mr Askhab Soltagirayev had been arrested. The replies were all in the negative.</w:t>
      </w:r>
    </w:p>
    <w:p w:rsidRPr="00DB4556" w:rsidR="00BC1291" w:rsidP="00DB4556" w:rsidRDefault="001B4EB6">
      <w:pPr>
        <w:pStyle w:val="ECHRPara"/>
      </w:pPr>
      <w:r w:rsidRPr="00DB4556">
        <w:fldChar w:fldCharType="begin"/>
      </w:r>
      <w:r w:rsidRPr="00DB4556">
        <w:instrText xml:space="preserve"> SEQ level0 \*arabic </w:instrText>
      </w:r>
      <w:r w:rsidRPr="00DB4556">
        <w:fldChar w:fldCharType="separate"/>
      </w:r>
      <w:r w:rsidRPr="00DB4556" w:rsidR="00DB4556">
        <w:rPr>
          <w:noProof/>
        </w:rPr>
        <w:t>54</w:t>
      </w:r>
      <w:r w:rsidRPr="00DB4556">
        <w:fldChar w:fldCharType="end"/>
      </w:r>
      <w:r w:rsidRPr="00DB4556">
        <w:t>.  </w:t>
      </w:r>
      <w:r w:rsidRPr="00DB4556" w:rsidR="002349C2">
        <w:t xml:space="preserve">In June and July </w:t>
      </w:r>
      <w:r w:rsidRPr="00DB4556" w:rsidR="00BC1291">
        <w:t xml:space="preserve">2004 </w:t>
      </w:r>
      <w:r w:rsidRPr="00DB4556" w:rsidR="002349C2">
        <w:t>the investigators questioned the first and second applicants and their six relatives, including</w:t>
      </w:r>
      <w:r w:rsidRPr="00DB4556" w:rsidR="00BC1291">
        <w:t xml:space="preserve"> Mr</w:t>
      </w:r>
      <w:r w:rsidRPr="00DB4556" w:rsidR="002349C2">
        <w:t xml:space="preserve"> Said</w:t>
      </w:r>
      <w:r w:rsidRPr="00DB4556" w:rsidR="002349C2">
        <w:noBreakHyphen/>
        <w:t>Magomed. The</w:t>
      </w:r>
      <w:r w:rsidRPr="00DB4556" w:rsidR="00BC1291">
        <w:t>y</w:t>
      </w:r>
      <w:r w:rsidRPr="00DB4556" w:rsidR="002349C2">
        <w:t xml:space="preserve"> submitted that</w:t>
      </w:r>
      <w:r w:rsidRPr="00DB4556" w:rsidR="00D05B2F">
        <w:t xml:space="preserve"> Mr Askhab Soltagirayev</w:t>
      </w:r>
      <w:r w:rsidRPr="00DB4556" w:rsidR="00DB4556">
        <w:t>’</w:t>
      </w:r>
      <w:r w:rsidRPr="00DB4556" w:rsidR="00D05B2F">
        <w:t xml:space="preserve">s </w:t>
      </w:r>
      <w:r w:rsidRPr="00DB4556" w:rsidR="004A5D00">
        <w:t>detention</w:t>
      </w:r>
      <w:r w:rsidRPr="00DB4556" w:rsidR="00D05B2F">
        <w:t xml:space="preserve"> at the ROVD had been acknowledged by Mr </w:t>
      </w:r>
      <w:r w:rsidRPr="00DB4556" w:rsidR="004A5D00">
        <w:t>D.</w:t>
      </w:r>
      <w:r w:rsidRPr="00DB4556" w:rsidR="004D7514">
        <w:t xml:space="preserve"> </w:t>
      </w:r>
      <w:r w:rsidRPr="00DB4556" w:rsidR="00D05B2F">
        <w:t xml:space="preserve">Yasayev and Mr </w:t>
      </w:r>
      <w:r w:rsidRPr="00DB4556" w:rsidR="004A5D00">
        <w:t>I.</w:t>
      </w:r>
      <w:r w:rsidRPr="00DB4556" w:rsidR="004D7514">
        <w:t xml:space="preserve"> </w:t>
      </w:r>
      <w:r w:rsidRPr="00DB4556" w:rsidR="00D05B2F">
        <w:t>Makayev.</w:t>
      </w:r>
    </w:p>
    <w:p w:rsidRPr="00DB4556" w:rsidR="009076CA" w:rsidP="00DB4556" w:rsidRDefault="00BC1291">
      <w:pPr>
        <w:pStyle w:val="ECHRPara"/>
      </w:pPr>
      <w:r w:rsidRPr="00DB4556">
        <w:fldChar w:fldCharType="begin"/>
      </w:r>
      <w:r w:rsidRPr="00DB4556">
        <w:instrText xml:space="preserve"> SEQ level0 \*arabic </w:instrText>
      </w:r>
      <w:r w:rsidRPr="00DB4556">
        <w:fldChar w:fldCharType="separate"/>
      </w:r>
      <w:r w:rsidRPr="00DB4556" w:rsidR="00DB4556">
        <w:rPr>
          <w:noProof/>
        </w:rPr>
        <w:t>55</w:t>
      </w:r>
      <w:r w:rsidRPr="00DB4556">
        <w:fldChar w:fldCharType="end"/>
      </w:r>
      <w:r w:rsidRPr="00DB4556">
        <w:t>.  </w:t>
      </w:r>
      <w:r w:rsidRPr="00DB4556" w:rsidR="002349C2">
        <w:t>On 21 June and 16 July 2004</w:t>
      </w:r>
      <w:r w:rsidRPr="00DB4556">
        <w:t xml:space="preserve"> the investigators questioned</w:t>
      </w:r>
      <w:r w:rsidRPr="00DB4556" w:rsidR="00D05B2F">
        <w:t xml:space="preserve"> </w:t>
      </w:r>
      <w:r w:rsidRPr="00DB4556" w:rsidR="00466266">
        <w:t>officers Mr D.</w:t>
      </w:r>
      <w:r w:rsidRPr="00DB4556" w:rsidR="004D7514">
        <w:t xml:space="preserve"> </w:t>
      </w:r>
      <w:r w:rsidRPr="00DB4556" w:rsidR="00466266">
        <w:t>Yasayev and Mr I.</w:t>
      </w:r>
      <w:r w:rsidRPr="00DB4556" w:rsidR="004D7514">
        <w:t xml:space="preserve"> </w:t>
      </w:r>
      <w:r w:rsidRPr="00DB4556" w:rsidR="00466266">
        <w:t>Makayev</w:t>
      </w:r>
      <w:r w:rsidRPr="00DB4556" w:rsidR="00D05B2F">
        <w:t xml:space="preserve">. </w:t>
      </w:r>
      <w:r w:rsidRPr="00DB4556" w:rsidR="00466266">
        <w:t xml:space="preserve">Both </w:t>
      </w:r>
      <w:r w:rsidRPr="00DB4556" w:rsidR="00D05B2F">
        <w:t>stated</w:t>
      </w:r>
      <w:r w:rsidRPr="00DB4556" w:rsidR="002349C2">
        <w:t xml:space="preserve"> that they did not know</w:t>
      </w:r>
      <w:r w:rsidRPr="00DB4556">
        <w:t xml:space="preserve"> Mr Askhab Soltagirayev</w:t>
      </w:r>
      <w:r w:rsidRPr="00DB4556" w:rsidR="007C31DE">
        <w:t xml:space="preserve"> and </w:t>
      </w:r>
      <w:r w:rsidRPr="00DB4556">
        <w:t xml:space="preserve">had </w:t>
      </w:r>
      <w:r w:rsidRPr="00DB4556" w:rsidR="00466266">
        <w:t xml:space="preserve">neither </w:t>
      </w:r>
      <w:r w:rsidRPr="00DB4556">
        <w:t>arrested</w:t>
      </w:r>
      <w:r w:rsidRPr="00DB4556" w:rsidR="002349C2">
        <w:t xml:space="preserve"> him </w:t>
      </w:r>
      <w:r w:rsidRPr="00DB4556" w:rsidR="00466266">
        <w:t>n</w:t>
      </w:r>
      <w:r w:rsidRPr="00DB4556" w:rsidR="002349C2">
        <w:t xml:space="preserve">or informed anyone </w:t>
      </w:r>
      <w:r w:rsidRPr="00DB4556">
        <w:t>of his arrest</w:t>
      </w:r>
      <w:r w:rsidRPr="00DB4556" w:rsidR="002349C2">
        <w:t>.</w:t>
      </w:r>
    </w:p>
    <w:p w:rsidRPr="00DB4556" w:rsidR="009076CA" w:rsidP="00DB4556" w:rsidRDefault="004E1BF8">
      <w:pPr>
        <w:pStyle w:val="ECHRPara"/>
      </w:pPr>
      <w:r w:rsidRPr="00DB4556">
        <w:fldChar w:fldCharType="begin"/>
      </w:r>
      <w:r w:rsidRPr="00DB4556">
        <w:instrText xml:space="preserve"> SEQ level0 \*arabic </w:instrText>
      </w:r>
      <w:r w:rsidRPr="00DB4556">
        <w:fldChar w:fldCharType="separate"/>
      </w:r>
      <w:r w:rsidRPr="00DB4556" w:rsidR="00DB4556">
        <w:rPr>
          <w:noProof/>
        </w:rPr>
        <w:t>56</w:t>
      </w:r>
      <w:r w:rsidRPr="00DB4556">
        <w:fldChar w:fldCharType="end"/>
      </w:r>
      <w:r w:rsidRPr="00DB4556">
        <w:t xml:space="preserve">.  On 6 August 2004 the deputy head of the ROVD </w:t>
      </w:r>
      <w:r w:rsidRPr="00DB4556" w:rsidR="00781165">
        <w:t>stated</w:t>
      </w:r>
      <w:r w:rsidRPr="00DB4556">
        <w:t xml:space="preserve"> that Mr Askhab Soltagirayev had never been detained </w:t>
      </w:r>
      <w:r w:rsidRPr="00DB4556" w:rsidR="00466266">
        <w:t>on their premises</w:t>
      </w:r>
      <w:r w:rsidRPr="00DB4556">
        <w:t>.</w:t>
      </w:r>
    </w:p>
    <w:bookmarkStart w:name="q57" w:id="14"/>
    <w:p w:rsidRPr="00DB4556" w:rsidR="009076CA" w:rsidP="00DB4556" w:rsidRDefault="004E1BF8">
      <w:pPr>
        <w:pStyle w:val="ECHRPara"/>
      </w:pPr>
      <w:r w:rsidRPr="00DB4556">
        <w:fldChar w:fldCharType="begin"/>
      </w:r>
      <w:r w:rsidRPr="00DB4556">
        <w:instrText xml:space="preserve"> SEQ level0 \*arabic </w:instrText>
      </w:r>
      <w:r w:rsidRPr="00DB4556">
        <w:fldChar w:fldCharType="separate"/>
      </w:r>
      <w:r w:rsidRPr="00DB4556" w:rsidR="00DB4556">
        <w:rPr>
          <w:noProof/>
        </w:rPr>
        <w:t>57</w:t>
      </w:r>
      <w:r w:rsidRPr="00DB4556">
        <w:fldChar w:fldCharType="end"/>
      </w:r>
      <w:bookmarkEnd w:id="14"/>
      <w:r w:rsidRPr="00DB4556">
        <w:t xml:space="preserve">.  On 3 August 2004 </w:t>
      </w:r>
      <w:r w:rsidRPr="00DB4556" w:rsidR="00446A37">
        <w:t xml:space="preserve">the investigation was suspended </w:t>
      </w:r>
      <w:r w:rsidRPr="00DB4556" w:rsidR="00122A9A">
        <w:t xml:space="preserve">after it had failed </w:t>
      </w:r>
      <w:r w:rsidRPr="00DB4556" w:rsidR="00446A37">
        <w:t xml:space="preserve">to </w:t>
      </w:r>
      <w:r w:rsidRPr="00DB4556" w:rsidR="00265FEA">
        <w:t>establish the identity of the perpetrators</w:t>
      </w:r>
      <w:r w:rsidRPr="00DB4556" w:rsidR="00446A37">
        <w:t>. The second applicant was informed of that decision.</w:t>
      </w:r>
    </w:p>
    <w:bookmarkStart w:name="q58" w:id="15"/>
    <w:p w:rsidRPr="00DB4556" w:rsidR="00DE1445" w:rsidP="00DB4556" w:rsidRDefault="00DE1445">
      <w:pPr>
        <w:pStyle w:val="ECHRPara"/>
      </w:pPr>
      <w:r w:rsidRPr="00DB4556">
        <w:fldChar w:fldCharType="begin"/>
      </w:r>
      <w:r w:rsidRPr="00DB4556">
        <w:instrText xml:space="preserve"> SEQ level0 \*arabic </w:instrText>
      </w:r>
      <w:r w:rsidRPr="00DB4556">
        <w:fldChar w:fldCharType="separate"/>
      </w:r>
      <w:r w:rsidRPr="00DB4556" w:rsidR="00DB4556">
        <w:rPr>
          <w:noProof/>
        </w:rPr>
        <w:t>58</w:t>
      </w:r>
      <w:r w:rsidRPr="00DB4556">
        <w:fldChar w:fldCharType="end"/>
      </w:r>
      <w:bookmarkEnd w:id="15"/>
      <w:r w:rsidRPr="00DB4556">
        <w:t xml:space="preserve">.  On 13 February 2008 the first applicant asked the investigators to grant her </w:t>
      </w:r>
      <w:r w:rsidRPr="00DB4556" w:rsidR="00655AD7">
        <w:t>victim status in the case.</w:t>
      </w:r>
    </w:p>
    <w:p w:rsidRPr="00DB4556" w:rsidR="009076CA" w:rsidP="00DB4556" w:rsidRDefault="00446A37">
      <w:pPr>
        <w:pStyle w:val="ECHRPara"/>
      </w:pPr>
      <w:r w:rsidRPr="00DB4556">
        <w:fldChar w:fldCharType="begin"/>
      </w:r>
      <w:r w:rsidRPr="00DB4556">
        <w:instrText xml:space="preserve"> SEQ level0 \*arabic </w:instrText>
      </w:r>
      <w:r w:rsidRPr="00DB4556">
        <w:fldChar w:fldCharType="separate"/>
      </w:r>
      <w:r w:rsidRPr="00DB4556" w:rsidR="00DB4556">
        <w:rPr>
          <w:noProof/>
        </w:rPr>
        <w:t>59</w:t>
      </w:r>
      <w:r w:rsidRPr="00DB4556">
        <w:fldChar w:fldCharType="end"/>
      </w:r>
      <w:r w:rsidRPr="00DB4556">
        <w:t xml:space="preserve">.  On </w:t>
      </w:r>
      <w:r w:rsidRPr="00DB4556" w:rsidR="00AF33F3">
        <w:t>6 March 2008 the proceedings were resumed and the first applicant</w:t>
      </w:r>
      <w:r w:rsidRPr="00DB4556" w:rsidR="00DB4556">
        <w:t>’</w:t>
      </w:r>
      <w:r w:rsidRPr="00DB4556" w:rsidR="00781165">
        <w:t>s request was granted</w:t>
      </w:r>
      <w:r w:rsidRPr="00DB4556" w:rsidR="00655AD7">
        <w:t xml:space="preserve">. </w:t>
      </w:r>
      <w:r w:rsidRPr="00DB4556" w:rsidR="00B32CE4">
        <w:t>T</w:t>
      </w:r>
      <w:r w:rsidRPr="00DB4556" w:rsidR="00DE1445">
        <w:t>he proceeding</w:t>
      </w:r>
      <w:r w:rsidRPr="00DB4556" w:rsidR="00781165">
        <w:t>s were suspended</w:t>
      </w:r>
      <w:r w:rsidRPr="00DB4556" w:rsidR="00B32CE4">
        <w:t xml:space="preserve"> one month later</w:t>
      </w:r>
      <w:r w:rsidRPr="00DB4556" w:rsidR="00DE1445">
        <w:t>.</w:t>
      </w:r>
    </w:p>
    <w:p w:rsidRPr="00DB4556" w:rsidR="00DE1445" w:rsidP="00DB4556" w:rsidRDefault="00DE1445">
      <w:pPr>
        <w:pStyle w:val="ECHRPara"/>
      </w:pPr>
      <w:r w:rsidRPr="00DB4556">
        <w:fldChar w:fldCharType="begin"/>
      </w:r>
      <w:r w:rsidRPr="00DB4556">
        <w:instrText xml:space="preserve"> SEQ level0 \*arabic </w:instrText>
      </w:r>
      <w:r w:rsidRPr="00DB4556">
        <w:fldChar w:fldCharType="separate"/>
      </w:r>
      <w:r w:rsidRPr="00DB4556" w:rsidR="00DB4556">
        <w:rPr>
          <w:noProof/>
        </w:rPr>
        <w:t>60</w:t>
      </w:r>
      <w:r w:rsidRPr="00DB4556">
        <w:fldChar w:fldCharType="end"/>
      </w:r>
      <w:r w:rsidRPr="00DB4556">
        <w:t xml:space="preserve">.  On 21 April 2008 the </w:t>
      </w:r>
      <w:r w:rsidRPr="00DB4556" w:rsidR="00655AD7">
        <w:t>investigation was resumed. In May 2008 the investigators questioned several</w:t>
      </w:r>
      <w:r w:rsidRPr="00DB4556" w:rsidR="007C31DE">
        <w:t xml:space="preserve"> of Mr Askhab Soltagirayev</w:t>
      </w:r>
      <w:r w:rsidRPr="00DB4556" w:rsidR="00DB4556">
        <w:t>’</w:t>
      </w:r>
      <w:r w:rsidRPr="00DB4556" w:rsidR="007C31DE">
        <w:t>s relatives,</w:t>
      </w:r>
      <w:r w:rsidRPr="00DB4556" w:rsidR="00655AD7">
        <w:t xml:space="preserve"> who </w:t>
      </w:r>
      <w:r w:rsidRPr="00DB4556" w:rsidR="00466266">
        <w:t xml:space="preserve">reiterated </w:t>
      </w:r>
      <w:r w:rsidRPr="00DB4556" w:rsidR="004D7514">
        <w:t>their previous submissions.</w:t>
      </w:r>
    </w:p>
    <w:p w:rsidRPr="00DB4556" w:rsidR="00655AD7"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61</w:t>
      </w:r>
      <w:r w:rsidRPr="00DB4556">
        <w:rPr>
          <w:noProof/>
        </w:rPr>
        <w:fldChar w:fldCharType="end"/>
      </w:r>
      <w:r w:rsidRPr="00DB4556" w:rsidR="00655AD7">
        <w:t xml:space="preserve">.  Subsequently the proceedings were suspended on 21 May </w:t>
      </w:r>
      <w:r w:rsidRPr="00DB4556" w:rsidR="00C811B3">
        <w:t xml:space="preserve">and 11 July </w:t>
      </w:r>
      <w:r w:rsidRPr="00DB4556" w:rsidR="00655AD7">
        <w:t xml:space="preserve">2008, </w:t>
      </w:r>
      <w:r w:rsidRPr="00DB4556" w:rsidR="00E05C3B">
        <w:t xml:space="preserve">29 June, </w:t>
      </w:r>
      <w:r w:rsidRPr="00DB4556" w:rsidR="007C31DE">
        <w:t xml:space="preserve">and </w:t>
      </w:r>
      <w:r w:rsidRPr="00DB4556" w:rsidR="00E05C3B">
        <w:t xml:space="preserve">13 September and 23 December 2009; </w:t>
      </w:r>
      <w:r w:rsidRPr="00DB4556" w:rsidR="00122A9A">
        <w:t>they were</w:t>
      </w:r>
      <w:r w:rsidRPr="00DB4556" w:rsidR="00731D19">
        <w:t xml:space="preserve"> </w:t>
      </w:r>
      <w:r w:rsidRPr="00DB4556" w:rsidR="00E05C3B">
        <w:t>r</w:t>
      </w:r>
      <w:r w:rsidRPr="00DB4556" w:rsidR="00655AD7">
        <w:t xml:space="preserve">esumed on 11 June 2008, </w:t>
      </w:r>
      <w:r w:rsidRPr="00DB4556" w:rsidR="00E05C3B">
        <w:t>5 May, 11 August and 13 November 2009</w:t>
      </w:r>
      <w:r w:rsidRPr="00DB4556" w:rsidR="00B32CE4">
        <w:t xml:space="preserve"> respectively</w:t>
      </w:r>
      <w:r w:rsidRPr="00DB4556" w:rsidR="00E05C3B">
        <w:t>.</w:t>
      </w:r>
    </w:p>
    <w:p w:rsidRPr="00DB4556" w:rsidR="009076CA" w:rsidP="00DB4556" w:rsidRDefault="006E6ABA">
      <w:pPr>
        <w:pStyle w:val="ECHRPara"/>
      </w:pPr>
      <w:r w:rsidRPr="00DB4556">
        <w:fldChar w:fldCharType="begin"/>
      </w:r>
      <w:r w:rsidRPr="00DB4556">
        <w:instrText xml:space="preserve"> SEQ level0 \*arabic </w:instrText>
      </w:r>
      <w:r w:rsidRPr="00DB4556">
        <w:fldChar w:fldCharType="separate"/>
      </w:r>
      <w:r w:rsidRPr="00DB4556" w:rsidR="00DB4556">
        <w:rPr>
          <w:noProof/>
        </w:rPr>
        <w:t>62</w:t>
      </w:r>
      <w:r w:rsidRPr="00DB4556">
        <w:fldChar w:fldCharType="end"/>
      </w:r>
      <w:r w:rsidRPr="00DB4556">
        <w:t xml:space="preserve">.  In the meantime, </w:t>
      </w:r>
      <w:r w:rsidRPr="00DB4556" w:rsidR="006768F4">
        <w:t xml:space="preserve">on </w:t>
      </w:r>
      <w:r w:rsidRPr="00DB4556" w:rsidR="00655AD7">
        <w:t xml:space="preserve">20 June 2008 </w:t>
      </w:r>
      <w:r w:rsidRPr="00DB4556" w:rsidR="002349C2">
        <w:t xml:space="preserve">the deputy district prosecutor </w:t>
      </w:r>
      <w:r w:rsidRPr="00DB4556" w:rsidR="00655AD7">
        <w:t>criticised t</w:t>
      </w:r>
      <w:r w:rsidRPr="00DB4556" w:rsidR="00B32CE4">
        <w:t xml:space="preserve">he </w:t>
      </w:r>
      <w:r w:rsidRPr="00DB4556" w:rsidR="00122A9A">
        <w:t xml:space="preserve">investigators </w:t>
      </w:r>
      <w:r w:rsidRPr="00DB4556" w:rsidR="00B32CE4">
        <w:t xml:space="preserve">for </w:t>
      </w:r>
      <w:r w:rsidRPr="00DB4556" w:rsidR="00122A9A">
        <w:t xml:space="preserve">their </w:t>
      </w:r>
      <w:r w:rsidRPr="00DB4556" w:rsidR="00B32CE4">
        <w:t xml:space="preserve">failure to </w:t>
      </w:r>
      <w:r w:rsidRPr="00DB4556" w:rsidR="00731D19">
        <w:t xml:space="preserve">take </w:t>
      </w:r>
      <w:r w:rsidRPr="00DB4556" w:rsidR="00655AD7">
        <w:t xml:space="preserve">basic steps such as </w:t>
      </w:r>
      <w:r w:rsidRPr="00DB4556" w:rsidR="00E3323B">
        <w:t>confronting</w:t>
      </w:r>
      <w:r w:rsidRPr="00DB4556" w:rsidR="00655AD7">
        <w:t xml:space="preserve"> the applicants </w:t>
      </w:r>
      <w:r w:rsidRPr="00DB4556" w:rsidR="00E3323B">
        <w:t>with</w:t>
      </w:r>
      <w:r w:rsidRPr="00DB4556" w:rsidR="004D7514">
        <w:t xml:space="preserve"> Mr </w:t>
      </w:r>
      <w:r w:rsidRPr="00DB4556" w:rsidR="00655AD7">
        <w:t>D</w:t>
      </w:r>
      <w:r w:rsidRPr="00DB4556" w:rsidR="00731D19">
        <w:t>.</w:t>
      </w:r>
      <w:r w:rsidRPr="00DB4556" w:rsidR="00655AD7">
        <w:t xml:space="preserve"> Yasayev </w:t>
      </w:r>
      <w:r w:rsidRPr="00DB4556" w:rsidR="00122A9A">
        <w:t xml:space="preserve">and </w:t>
      </w:r>
      <w:r w:rsidRPr="00DB4556" w:rsidR="00655AD7">
        <w:t>Mr I</w:t>
      </w:r>
      <w:r w:rsidRPr="00DB4556" w:rsidR="00731D19">
        <w:t>.</w:t>
      </w:r>
      <w:r w:rsidRPr="00DB4556" w:rsidR="004D7514">
        <w:t> </w:t>
      </w:r>
      <w:r w:rsidRPr="00DB4556" w:rsidR="00655AD7">
        <w:t xml:space="preserve">Makayev, </w:t>
      </w:r>
      <w:r w:rsidRPr="00DB4556" w:rsidR="00731D19">
        <w:t xml:space="preserve">or </w:t>
      </w:r>
      <w:r w:rsidRPr="00DB4556" w:rsidR="00655AD7">
        <w:t>establishing</w:t>
      </w:r>
      <w:r w:rsidRPr="00DB4556" w:rsidR="00C811B3">
        <w:t xml:space="preserve"> </w:t>
      </w:r>
      <w:r w:rsidRPr="00DB4556" w:rsidR="007A0299">
        <w:t xml:space="preserve">whether </w:t>
      </w:r>
      <w:r w:rsidRPr="00DB4556" w:rsidR="00C811B3">
        <w:t>other</w:t>
      </w:r>
      <w:r w:rsidRPr="00DB4556" w:rsidR="00655AD7">
        <w:t xml:space="preserve"> persons </w:t>
      </w:r>
      <w:r w:rsidRPr="00DB4556" w:rsidR="00731D19">
        <w:t xml:space="preserve">had been </w:t>
      </w:r>
      <w:r w:rsidRPr="00DB4556" w:rsidR="00C811B3">
        <w:t xml:space="preserve">detained in the ROVD </w:t>
      </w:r>
      <w:r w:rsidRPr="00DB4556" w:rsidR="009B16CC">
        <w:t>on 12 </w:t>
      </w:r>
      <w:r w:rsidRPr="00DB4556" w:rsidR="00B32CE4">
        <w:t>April 2002</w:t>
      </w:r>
      <w:r w:rsidRPr="00DB4556" w:rsidR="00C811B3">
        <w:t>.</w:t>
      </w:r>
    </w:p>
    <w:p w:rsidRPr="00DB4556" w:rsidR="009076CA" w:rsidP="00DB4556" w:rsidRDefault="006768F4">
      <w:pPr>
        <w:pStyle w:val="ECHRPara"/>
      </w:pPr>
      <w:r w:rsidRPr="00DB4556">
        <w:fldChar w:fldCharType="begin"/>
      </w:r>
      <w:r w:rsidRPr="00DB4556">
        <w:instrText xml:space="preserve"> SEQ level0 \*arabic </w:instrText>
      </w:r>
      <w:r w:rsidRPr="00DB4556">
        <w:fldChar w:fldCharType="separate"/>
      </w:r>
      <w:r w:rsidRPr="00DB4556" w:rsidR="00DB4556">
        <w:rPr>
          <w:noProof/>
        </w:rPr>
        <w:t>63</w:t>
      </w:r>
      <w:r w:rsidRPr="00DB4556">
        <w:fldChar w:fldCharType="end"/>
      </w:r>
      <w:r w:rsidRPr="00DB4556">
        <w:t>.  In August 2008 the investigator</w:t>
      </w:r>
      <w:r w:rsidRPr="00DB4556" w:rsidR="00E3323B">
        <w:t>s</w:t>
      </w:r>
      <w:r w:rsidRPr="00DB4556">
        <w:t xml:space="preserve"> replied </w:t>
      </w:r>
      <w:r w:rsidRPr="00DB4556" w:rsidR="00B32CE4">
        <w:t>to the above</w:t>
      </w:r>
      <w:r w:rsidRPr="00DB4556" w:rsidR="007A0299">
        <w:t>-mentioned</w:t>
      </w:r>
      <w:r w:rsidRPr="00DB4556" w:rsidR="00B32CE4">
        <w:t xml:space="preserve"> criticism. They submitted </w:t>
      </w:r>
      <w:r w:rsidRPr="00DB4556">
        <w:t xml:space="preserve">that, </w:t>
      </w:r>
      <w:r w:rsidRPr="00DB4556" w:rsidR="000403DB">
        <w:t>under</w:t>
      </w:r>
      <w:r w:rsidRPr="00DB4556">
        <w:t xml:space="preserve"> the Russian Code of Criminal Procedure, </w:t>
      </w:r>
      <w:r w:rsidRPr="00DB4556" w:rsidR="00E3323B">
        <w:t xml:space="preserve">they were under no </w:t>
      </w:r>
      <w:r w:rsidRPr="00DB4556">
        <w:t>obligation to conduct a confrontation. As regards persons detain</w:t>
      </w:r>
      <w:r w:rsidRPr="00DB4556" w:rsidR="00E3323B">
        <w:t>ed</w:t>
      </w:r>
      <w:r w:rsidRPr="00DB4556">
        <w:t xml:space="preserve"> in the ROVD</w:t>
      </w:r>
      <w:r w:rsidRPr="00DB4556" w:rsidR="009B0572">
        <w:t xml:space="preserve"> at the time of the abduction</w:t>
      </w:r>
      <w:r w:rsidRPr="00DB4556">
        <w:t xml:space="preserve">, the investigation had not obtained </w:t>
      </w:r>
      <w:r w:rsidRPr="00DB4556" w:rsidR="007A0299">
        <w:t xml:space="preserve">any </w:t>
      </w:r>
      <w:r w:rsidRPr="00DB4556" w:rsidR="009B0572">
        <w:t xml:space="preserve">relevant </w:t>
      </w:r>
      <w:r w:rsidRPr="00DB4556">
        <w:t xml:space="preserve">information. </w:t>
      </w:r>
      <w:r w:rsidRPr="00DB4556" w:rsidR="00122A9A">
        <w:t xml:space="preserve">Operational </w:t>
      </w:r>
      <w:r w:rsidRPr="00DB4556" w:rsidR="00E3323B">
        <w:t xml:space="preserve">search measures to establish them </w:t>
      </w:r>
      <w:r w:rsidRPr="00DB4556" w:rsidR="009B0572">
        <w:t xml:space="preserve">would </w:t>
      </w:r>
      <w:r w:rsidRPr="00DB4556" w:rsidR="00E3323B">
        <w:t>be taken.</w:t>
      </w:r>
    </w:p>
    <w:p w:rsidRPr="00DB4556" w:rsidR="00781165" w:rsidP="00DB4556" w:rsidRDefault="00915DDC">
      <w:pPr>
        <w:pStyle w:val="ECHRPara"/>
      </w:pPr>
      <w:r w:rsidRPr="00DB4556">
        <w:fldChar w:fldCharType="begin"/>
      </w:r>
      <w:r w:rsidRPr="00DB4556">
        <w:instrText xml:space="preserve"> SEQ level0 \*arabic </w:instrText>
      </w:r>
      <w:r w:rsidRPr="00DB4556">
        <w:fldChar w:fldCharType="separate"/>
      </w:r>
      <w:r w:rsidRPr="00DB4556" w:rsidR="00DB4556">
        <w:rPr>
          <w:noProof/>
        </w:rPr>
        <w:t>64</w:t>
      </w:r>
      <w:r w:rsidRPr="00DB4556">
        <w:fldChar w:fldCharType="end"/>
      </w:r>
      <w:r w:rsidRPr="00DB4556">
        <w:t xml:space="preserve">.  On </w:t>
      </w:r>
      <w:r w:rsidRPr="00DB4556" w:rsidR="006768F4">
        <w:t xml:space="preserve">18 March 2009 the first applicant asked the investigators to allow her to study the case file. On 21 March 2009 her request was </w:t>
      </w:r>
      <w:r w:rsidRPr="00DB4556" w:rsidR="000403DB">
        <w:t>refused</w:t>
      </w:r>
      <w:r w:rsidRPr="00DB4556" w:rsidR="00825534">
        <w:t xml:space="preserve">. The applicant </w:t>
      </w:r>
      <w:r w:rsidRPr="00DB4556" w:rsidR="000403DB">
        <w:t xml:space="preserve">lodged an </w:t>
      </w:r>
      <w:r w:rsidRPr="00DB4556" w:rsidR="00825534">
        <w:t>appeal</w:t>
      </w:r>
      <w:r w:rsidRPr="00DB4556" w:rsidR="000403DB">
        <w:t xml:space="preserve"> with the Gudermes District Court in Chechnya</w:t>
      </w:r>
      <w:r w:rsidRPr="00DB4556" w:rsidR="00825534">
        <w:t xml:space="preserve"> against </w:t>
      </w:r>
      <w:r w:rsidRPr="00DB4556" w:rsidR="006768F4">
        <w:t xml:space="preserve">the </w:t>
      </w:r>
      <w:r w:rsidRPr="00DB4556" w:rsidR="00825534">
        <w:t>investigators</w:t>
      </w:r>
      <w:r w:rsidRPr="00DB4556" w:rsidR="00DB4556">
        <w:t>’</w:t>
      </w:r>
      <w:r w:rsidRPr="00DB4556" w:rsidR="00825534">
        <w:t xml:space="preserve"> refusal </w:t>
      </w:r>
      <w:r w:rsidRPr="00DB4556" w:rsidR="00B32CE4">
        <w:t xml:space="preserve">(see paragraph </w:t>
      </w:r>
      <w:r w:rsidRPr="00DB4556" w:rsidR="0028568B">
        <w:fldChar w:fldCharType="begin"/>
      </w:r>
      <w:r w:rsidRPr="00DB4556" w:rsidR="0028568B">
        <w:instrText xml:space="preserve"> REF q67 \h </w:instrText>
      </w:r>
      <w:r w:rsidRPr="00DB4556" w:rsidR="0028568B">
        <w:fldChar w:fldCharType="separate"/>
      </w:r>
      <w:r w:rsidRPr="00DB4556" w:rsidR="00DB4556">
        <w:rPr>
          <w:noProof/>
        </w:rPr>
        <w:t>67</w:t>
      </w:r>
      <w:r w:rsidRPr="00DB4556" w:rsidR="0028568B">
        <w:fldChar w:fldCharType="end"/>
      </w:r>
      <w:r w:rsidRPr="00DB4556" w:rsidR="00B32CE4">
        <w:t xml:space="preserve"> below).</w:t>
      </w:r>
      <w:r w:rsidRPr="00DB4556" w:rsidR="009B16CC">
        <w:t xml:space="preserve"> Before the appeal court delivered its judgment she </w:t>
      </w:r>
      <w:r w:rsidRPr="00DB4556" w:rsidR="00672C93">
        <w:t>w</w:t>
      </w:r>
      <w:r w:rsidRPr="00DB4556" w:rsidR="009B16CC">
        <w:t>as</w:t>
      </w:r>
      <w:r w:rsidRPr="00DB4556" w:rsidR="006768F4">
        <w:t xml:space="preserve"> </w:t>
      </w:r>
      <w:r w:rsidRPr="00DB4556" w:rsidR="00825534">
        <w:t xml:space="preserve">allowed to </w:t>
      </w:r>
      <w:r w:rsidRPr="00DB4556" w:rsidR="00781165">
        <w:t>access the investigation file.</w:t>
      </w:r>
    </w:p>
    <w:p w:rsidRPr="00DB4556" w:rsidR="009076CA" w:rsidP="00DB4556" w:rsidRDefault="00915DDC">
      <w:pPr>
        <w:pStyle w:val="ECHRPara"/>
      </w:pPr>
      <w:r w:rsidRPr="00DB4556">
        <w:fldChar w:fldCharType="begin"/>
      </w:r>
      <w:r w:rsidRPr="00DB4556">
        <w:instrText xml:space="preserve"> SEQ level0 \*arabic </w:instrText>
      </w:r>
      <w:r w:rsidRPr="00DB4556">
        <w:fldChar w:fldCharType="separate"/>
      </w:r>
      <w:r w:rsidRPr="00DB4556" w:rsidR="00DB4556">
        <w:rPr>
          <w:noProof/>
        </w:rPr>
        <w:t>65</w:t>
      </w:r>
      <w:r w:rsidRPr="00DB4556">
        <w:fldChar w:fldCharType="end"/>
      </w:r>
      <w:r w:rsidRPr="00DB4556">
        <w:t xml:space="preserve">.  On 30 October 2009 the deputy district prosecutor </w:t>
      </w:r>
      <w:r w:rsidRPr="00DB4556" w:rsidR="00B32CE4">
        <w:t xml:space="preserve">again </w:t>
      </w:r>
      <w:r w:rsidRPr="00DB4556">
        <w:t xml:space="preserve">criticised the </w:t>
      </w:r>
      <w:r w:rsidRPr="00DB4556" w:rsidR="00825534">
        <w:t xml:space="preserve">investigators, noting that </w:t>
      </w:r>
      <w:r w:rsidRPr="00DB4556">
        <w:t>the</w:t>
      </w:r>
      <w:r w:rsidRPr="00DB4556" w:rsidR="00825534">
        <w:t>ir</w:t>
      </w:r>
      <w:r w:rsidRPr="00DB4556">
        <w:t xml:space="preserve"> failure </w:t>
      </w:r>
      <w:r w:rsidRPr="00DB4556" w:rsidR="00781165">
        <w:t>to carry out</w:t>
      </w:r>
      <w:r w:rsidRPr="00DB4556">
        <w:t xml:space="preserve"> confrontations between witnesses, to establish </w:t>
      </w:r>
      <w:r w:rsidRPr="00DB4556" w:rsidR="00781165">
        <w:t xml:space="preserve">the </w:t>
      </w:r>
      <w:r w:rsidRPr="00DB4556">
        <w:t xml:space="preserve">persons allegedly detained with Mr Askhab Soltagirayev in </w:t>
      </w:r>
      <w:r w:rsidRPr="00DB4556" w:rsidR="00B32CE4">
        <w:t xml:space="preserve">the </w:t>
      </w:r>
      <w:r w:rsidRPr="00DB4556">
        <w:t xml:space="preserve">ROVD, or to check </w:t>
      </w:r>
      <w:r w:rsidRPr="00DB4556" w:rsidR="00825534">
        <w:t>whether</w:t>
      </w:r>
      <w:r w:rsidRPr="00DB4556" w:rsidR="00AB4103">
        <w:t xml:space="preserve"> </w:t>
      </w:r>
      <w:r w:rsidRPr="00DB4556" w:rsidR="00781165">
        <w:t xml:space="preserve">former </w:t>
      </w:r>
      <w:r w:rsidRPr="00DB4556">
        <w:t xml:space="preserve">servicemen from the “Vostok” battalion </w:t>
      </w:r>
      <w:r w:rsidRPr="00DB4556" w:rsidR="000403DB">
        <w:t xml:space="preserve">of </w:t>
      </w:r>
      <w:r w:rsidRPr="00DB4556" w:rsidR="000403DB">
        <w:rPr>
          <w:color w:val="000000"/>
        </w:rPr>
        <w:t>the Russian Ministry of Defence</w:t>
      </w:r>
      <w:r w:rsidRPr="00DB4556" w:rsidR="000403DB">
        <w:t xml:space="preserve"> </w:t>
      </w:r>
      <w:r w:rsidRPr="00DB4556">
        <w:t>had been involved in the abduction.</w:t>
      </w:r>
    </w:p>
    <w:bookmarkStart w:name="q66" w:id="16"/>
    <w:p w:rsidRPr="00DB4556" w:rsidR="00B6406C" w:rsidP="00DB4556" w:rsidRDefault="00915DDC">
      <w:pPr>
        <w:pStyle w:val="ECHRPara"/>
      </w:pPr>
      <w:r w:rsidRPr="00DB4556">
        <w:fldChar w:fldCharType="begin"/>
      </w:r>
      <w:r w:rsidRPr="00DB4556">
        <w:instrText xml:space="preserve"> SEQ level0 \*arabic </w:instrText>
      </w:r>
      <w:r w:rsidRPr="00DB4556">
        <w:fldChar w:fldCharType="separate"/>
      </w:r>
      <w:r w:rsidRPr="00DB4556" w:rsidR="00DB4556">
        <w:rPr>
          <w:noProof/>
        </w:rPr>
        <w:t>66</w:t>
      </w:r>
      <w:r w:rsidRPr="00DB4556">
        <w:fldChar w:fldCharType="end"/>
      </w:r>
      <w:bookmarkEnd w:id="16"/>
      <w:r w:rsidRPr="00DB4556">
        <w:t>.  It appears that the proceedings are still pending</w:t>
      </w:r>
      <w:r w:rsidRPr="00DB4556" w:rsidR="00ED76F1">
        <w:t>.</w:t>
      </w:r>
    </w:p>
    <w:p w:rsidRPr="00DB4556" w:rsidR="00C811B3" w:rsidP="00DB4556" w:rsidRDefault="00C811B3">
      <w:pPr>
        <w:pStyle w:val="ECHRHeading3"/>
      </w:pPr>
      <w:r w:rsidRPr="00DB4556">
        <w:t>3.  Proceedings against the investigators</w:t>
      </w:r>
    </w:p>
    <w:bookmarkStart w:name="q67" w:id="17"/>
    <w:p w:rsidRPr="00DB4556" w:rsidR="009076CA" w:rsidP="00DB4556" w:rsidRDefault="00C811B3">
      <w:pPr>
        <w:pStyle w:val="ECHRPara"/>
      </w:pPr>
      <w:r w:rsidRPr="00DB4556">
        <w:fldChar w:fldCharType="begin"/>
      </w:r>
      <w:r w:rsidRPr="00DB4556">
        <w:instrText xml:space="preserve"> SEQ level0 \*arabic </w:instrText>
      </w:r>
      <w:r w:rsidRPr="00DB4556">
        <w:fldChar w:fldCharType="separate"/>
      </w:r>
      <w:r w:rsidRPr="00DB4556" w:rsidR="00DB4556">
        <w:rPr>
          <w:noProof/>
        </w:rPr>
        <w:t>67</w:t>
      </w:r>
      <w:r w:rsidRPr="00DB4556">
        <w:fldChar w:fldCharType="end"/>
      </w:r>
      <w:bookmarkEnd w:id="17"/>
      <w:r w:rsidRPr="00DB4556">
        <w:t>.  </w:t>
      </w:r>
      <w:r w:rsidRPr="00DB4556" w:rsidR="00E42612">
        <w:t xml:space="preserve">On an unspecified date the first applicant </w:t>
      </w:r>
      <w:r w:rsidRPr="00DB4556" w:rsidR="000403DB">
        <w:t xml:space="preserve">lodged a </w:t>
      </w:r>
      <w:r w:rsidRPr="00DB4556" w:rsidR="0046324A">
        <w:t>complain</w:t>
      </w:r>
      <w:r w:rsidRPr="00DB4556" w:rsidR="000403DB">
        <w:t>t</w:t>
      </w:r>
      <w:r w:rsidRPr="00DB4556" w:rsidR="0046324A">
        <w:t xml:space="preserve"> </w:t>
      </w:r>
      <w:r w:rsidRPr="00DB4556" w:rsidR="000403DB">
        <w:t xml:space="preserve">with </w:t>
      </w:r>
      <w:r w:rsidRPr="00DB4556" w:rsidR="00B32CE4">
        <w:t xml:space="preserve">the Gudermes District Court in Chechnya </w:t>
      </w:r>
      <w:r w:rsidRPr="00DB4556" w:rsidR="000403DB">
        <w:t xml:space="preserve">regarding </w:t>
      </w:r>
      <w:r w:rsidRPr="00DB4556" w:rsidR="00E42612">
        <w:t>the investigators</w:t>
      </w:r>
      <w:r w:rsidRPr="00DB4556" w:rsidR="00DB4556">
        <w:t>’</w:t>
      </w:r>
      <w:r w:rsidRPr="00DB4556" w:rsidR="00E42612">
        <w:t xml:space="preserve"> refusal to allow her to </w:t>
      </w:r>
      <w:r w:rsidRPr="00DB4556" w:rsidR="0046324A">
        <w:t xml:space="preserve">access </w:t>
      </w:r>
      <w:r w:rsidRPr="00DB4556" w:rsidR="00E42612">
        <w:t>the case file.</w:t>
      </w:r>
    </w:p>
    <w:p w:rsidRPr="00DB4556" w:rsidR="00781165" w:rsidP="00DB4556" w:rsidRDefault="00E05C3B">
      <w:pPr>
        <w:pStyle w:val="ECHRPara"/>
      </w:pPr>
      <w:r w:rsidRPr="00DB4556">
        <w:fldChar w:fldCharType="begin"/>
      </w:r>
      <w:r w:rsidRPr="00DB4556">
        <w:instrText xml:space="preserve"> SEQ level0 \*arabic </w:instrText>
      </w:r>
      <w:r w:rsidRPr="00DB4556">
        <w:fldChar w:fldCharType="separate"/>
      </w:r>
      <w:r w:rsidRPr="00DB4556" w:rsidR="00DB4556">
        <w:rPr>
          <w:noProof/>
        </w:rPr>
        <w:t>68</w:t>
      </w:r>
      <w:r w:rsidRPr="00DB4556">
        <w:fldChar w:fldCharType="end"/>
      </w:r>
      <w:r w:rsidRPr="00DB4556">
        <w:t>.  </w:t>
      </w:r>
      <w:r w:rsidRPr="00DB4556" w:rsidR="00B32CE4">
        <w:t xml:space="preserve">On 12 May 2009 the court dismissed </w:t>
      </w:r>
      <w:r w:rsidRPr="00DB4556" w:rsidR="00BD6B3A">
        <w:t>the applicant</w:t>
      </w:r>
      <w:r w:rsidRPr="00DB4556" w:rsidR="00DB4556">
        <w:t>’</w:t>
      </w:r>
      <w:r w:rsidRPr="00DB4556" w:rsidR="00BD6B3A">
        <w:t>s complaint</w:t>
      </w:r>
      <w:r w:rsidRPr="00DB4556" w:rsidR="00B32CE4">
        <w:t xml:space="preserve">, </w:t>
      </w:r>
      <w:r w:rsidRPr="00DB4556" w:rsidR="00BD6B3A">
        <w:t xml:space="preserve">stating </w:t>
      </w:r>
      <w:r w:rsidRPr="00DB4556" w:rsidR="00444C99">
        <w:t xml:space="preserve">that </w:t>
      </w:r>
      <w:r w:rsidRPr="00DB4556" w:rsidR="00BD6B3A">
        <w:t>on 6 May 2009 she</w:t>
      </w:r>
      <w:r w:rsidRPr="00DB4556" w:rsidR="00781165">
        <w:t xml:space="preserve"> had already been granted access to the case file.</w:t>
      </w:r>
    </w:p>
    <w:p w:rsidRPr="00DB4556" w:rsidR="00280DCD" w:rsidP="00DB4556" w:rsidRDefault="00280DCD">
      <w:pPr>
        <w:pStyle w:val="ECHRHeading2"/>
      </w:pPr>
      <w:r w:rsidRPr="00DB4556">
        <w:t>D.  </w:t>
      </w:r>
      <w:r w:rsidRPr="00DB4556">
        <w:rPr>
          <w:i/>
        </w:rPr>
        <w:t>Tangiyev v. Russia</w:t>
      </w:r>
      <w:r w:rsidRPr="00DB4556">
        <w:t xml:space="preserve"> (</w:t>
      </w:r>
      <w:r w:rsidRPr="00DB4556" w:rsidR="00C3789E">
        <w:t>no. 35816/10)</w:t>
      </w:r>
    </w:p>
    <w:p w:rsidRPr="00DB4556" w:rsidR="005E6073" w:rsidP="00DB4556" w:rsidRDefault="003454AF">
      <w:pPr>
        <w:pStyle w:val="ECHRPara"/>
        <w:ind w:firstLine="232"/>
      </w:pPr>
      <w:r w:rsidRPr="00DB4556">
        <w:fldChar w:fldCharType="begin"/>
      </w:r>
      <w:r w:rsidRPr="00DB4556">
        <w:instrText xml:space="preserve"> SEQ level0 \*arabic </w:instrText>
      </w:r>
      <w:r w:rsidRPr="00DB4556">
        <w:fldChar w:fldCharType="separate"/>
      </w:r>
      <w:r w:rsidRPr="00DB4556" w:rsidR="00DB4556">
        <w:rPr>
          <w:noProof/>
        </w:rPr>
        <w:t>69</w:t>
      </w:r>
      <w:r w:rsidRPr="00DB4556">
        <w:rPr>
          <w:noProof/>
        </w:rPr>
        <w:fldChar w:fldCharType="end"/>
      </w:r>
      <w:r w:rsidRPr="00DB4556" w:rsidR="00280DCD">
        <w:t>.  </w:t>
      </w:r>
      <w:r w:rsidRPr="00DB4556" w:rsidR="005E6073">
        <w:t>The</w:t>
      </w:r>
      <w:r w:rsidRPr="00DB4556" w:rsidR="003F3DF4">
        <w:t xml:space="preserve"> applicant is the brother of Mr </w:t>
      </w:r>
      <w:r w:rsidRPr="00DB4556" w:rsidR="005E6073">
        <w:t>Anzor Tangiyev, who was born in 1978.</w:t>
      </w:r>
    </w:p>
    <w:p w:rsidRPr="00DB4556" w:rsidR="005E6073" w:rsidP="00DB4556" w:rsidRDefault="005E6073">
      <w:pPr>
        <w:pStyle w:val="ECHRHeading3"/>
      </w:pPr>
      <w:r w:rsidRPr="00DB4556">
        <w:t>1.  Abduction of Mr Anzor Tangiyev</w:t>
      </w:r>
    </w:p>
    <w:p w:rsidRPr="00DB4556" w:rsidR="005E6073" w:rsidP="00DB4556" w:rsidRDefault="003454AF">
      <w:pPr>
        <w:pStyle w:val="ECHRPara"/>
        <w:ind w:firstLine="232"/>
      </w:pPr>
      <w:r w:rsidRPr="00DB4556">
        <w:fldChar w:fldCharType="begin"/>
      </w:r>
      <w:r w:rsidRPr="00DB4556">
        <w:instrText xml:space="preserve"> SEQ level0 \*arabic </w:instrText>
      </w:r>
      <w:r w:rsidRPr="00DB4556">
        <w:fldChar w:fldCharType="separate"/>
      </w:r>
      <w:r w:rsidRPr="00DB4556" w:rsidR="00DB4556">
        <w:rPr>
          <w:noProof/>
        </w:rPr>
        <w:t>70</w:t>
      </w:r>
      <w:r w:rsidRPr="00DB4556">
        <w:rPr>
          <w:noProof/>
        </w:rPr>
        <w:fldChar w:fldCharType="end"/>
      </w:r>
      <w:r w:rsidRPr="00DB4556" w:rsidR="005E6073">
        <w:t xml:space="preserve">.  On 24 May 2000 Mr Anzor Tangiyev stayed overnight in </w:t>
      </w:r>
      <w:r w:rsidRPr="00DB4556" w:rsidR="00BD6B3A">
        <w:t xml:space="preserve">the flat of </w:t>
      </w:r>
      <w:r w:rsidRPr="00DB4556" w:rsidR="005E6073">
        <w:t>his neighbour, Mr A.D.</w:t>
      </w:r>
      <w:r w:rsidRPr="00DB4556" w:rsidR="00444C99">
        <w:t>,</w:t>
      </w:r>
      <w:r w:rsidRPr="00DB4556" w:rsidR="00BD6B3A">
        <w:t xml:space="preserve"> </w:t>
      </w:r>
      <w:r w:rsidRPr="00DB4556" w:rsidR="00F636C9">
        <w:t>in a</w:t>
      </w:r>
      <w:r w:rsidRPr="00DB4556" w:rsidR="00107778">
        <w:t xml:space="preserve"> </w:t>
      </w:r>
      <w:r w:rsidRPr="00DB4556" w:rsidR="005E6073">
        <w:t>block of flats in Grozny.</w:t>
      </w:r>
    </w:p>
    <w:bookmarkStart w:name="q71" w:id="18"/>
    <w:p w:rsidRPr="00DB4556" w:rsidR="005E6073" w:rsidP="00DB4556" w:rsidRDefault="00D73679">
      <w:pPr>
        <w:pStyle w:val="ECHRPara"/>
        <w:ind w:firstLine="232"/>
      </w:pPr>
      <w:r w:rsidRPr="00DB4556">
        <w:fldChar w:fldCharType="begin"/>
      </w:r>
      <w:r w:rsidRPr="00DB4556">
        <w:instrText xml:space="preserve"> SEQ level0 \*arabic </w:instrText>
      </w:r>
      <w:r w:rsidRPr="00DB4556">
        <w:fldChar w:fldCharType="separate"/>
      </w:r>
      <w:r w:rsidRPr="00DB4556" w:rsidR="00DB4556">
        <w:rPr>
          <w:noProof/>
        </w:rPr>
        <w:t>71</w:t>
      </w:r>
      <w:r w:rsidRPr="00DB4556">
        <w:rPr>
          <w:noProof/>
        </w:rPr>
        <w:fldChar w:fldCharType="end"/>
      </w:r>
      <w:bookmarkEnd w:id="18"/>
      <w:r w:rsidRPr="00DB4556" w:rsidR="005E6073">
        <w:t xml:space="preserve">.  At about 4 a.m. on 25 May 2000 about twenty armed men in camouflage uniforms and balaclavas broke into the flat, took both Mr Anzor Tangiyev and Mr A.D. to the courtyard, tied their hands behind their backs, pulled </w:t>
      </w:r>
      <w:r w:rsidRPr="00DB4556" w:rsidR="00107778">
        <w:t xml:space="preserve">their </w:t>
      </w:r>
      <w:r w:rsidRPr="00DB4556" w:rsidR="00444C99">
        <w:t>T-</w:t>
      </w:r>
      <w:r w:rsidRPr="00DB4556" w:rsidR="005E6073">
        <w:t xml:space="preserve">shirts over their heads and </w:t>
      </w:r>
      <w:r w:rsidRPr="00DB4556" w:rsidR="00444C99">
        <w:t xml:space="preserve">laid </w:t>
      </w:r>
      <w:r w:rsidRPr="00DB4556" w:rsidR="005E6073">
        <w:t xml:space="preserve">them on the ground. They then forced Mr A.D. in one of the UAZ vehicles, drove him to an unknown destination and placed him in a basement. Mr A.D. was ill-treated by the abductors for four days to make him confess to membership in illegal armed groups. On the fourth day of </w:t>
      </w:r>
      <w:r w:rsidRPr="00DB4556" w:rsidR="00122A9A">
        <w:t xml:space="preserve">his </w:t>
      </w:r>
      <w:r w:rsidRPr="00DB4556" w:rsidR="005E6073">
        <w:t xml:space="preserve">detention Mr </w:t>
      </w:r>
      <w:r w:rsidRPr="00DB4556" w:rsidR="00433E66">
        <w:t>A.D.</w:t>
      </w:r>
      <w:r w:rsidRPr="00DB4556" w:rsidR="005E6073">
        <w:t xml:space="preserve"> was taken to a different room</w:t>
      </w:r>
      <w:r w:rsidRPr="00DB4556" w:rsidR="00433E66">
        <w:t>,</w:t>
      </w:r>
      <w:r w:rsidRPr="00DB4556" w:rsidR="005E6073">
        <w:t xml:space="preserve"> where he saw Mr Anzor Tangiyev</w:t>
      </w:r>
      <w:r w:rsidRPr="00DB4556" w:rsidR="00433E66">
        <w:t>,</w:t>
      </w:r>
      <w:r w:rsidRPr="00DB4556" w:rsidR="005E6073">
        <w:t xml:space="preserve"> who </w:t>
      </w:r>
      <w:r w:rsidRPr="00DB4556" w:rsidR="00433E66">
        <w:t xml:space="preserve">bore </w:t>
      </w:r>
      <w:r w:rsidRPr="00DB4556" w:rsidR="005E6073">
        <w:t>signs of ill-treatment, including</w:t>
      </w:r>
      <w:r w:rsidRPr="00DB4556" w:rsidR="00107778">
        <w:t xml:space="preserve"> a</w:t>
      </w:r>
      <w:r w:rsidRPr="00DB4556" w:rsidR="005E6073">
        <w:t xml:space="preserve"> broken finger on </w:t>
      </w:r>
      <w:r w:rsidRPr="00DB4556" w:rsidR="00122A9A">
        <w:t xml:space="preserve">his </w:t>
      </w:r>
      <w:r w:rsidRPr="00DB4556" w:rsidR="005E6073">
        <w:t xml:space="preserve">right hand. Mr Anzor Tangiyev told the servicemen that Mr </w:t>
      </w:r>
      <w:r w:rsidRPr="00DB4556" w:rsidR="00433E66">
        <w:t>A.D.</w:t>
      </w:r>
      <w:r w:rsidRPr="00DB4556" w:rsidR="005E6073">
        <w:t xml:space="preserve"> did not participate i</w:t>
      </w:r>
      <w:r w:rsidRPr="00DB4556" w:rsidR="004F0A59">
        <w:t>n illegal armed groups. Then Mr </w:t>
      </w:r>
      <w:r w:rsidRPr="00DB4556" w:rsidR="00433E66">
        <w:t>A.D.</w:t>
      </w:r>
      <w:r w:rsidRPr="00DB4556" w:rsidR="005E6073">
        <w:t xml:space="preserve"> was taken back to the basement. From a conversation </w:t>
      </w:r>
      <w:r w:rsidRPr="00DB4556" w:rsidR="00BD6B3A">
        <w:t xml:space="preserve">he </w:t>
      </w:r>
      <w:r w:rsidRPr="00DB4556" w:rsidR="00433E66">
        <w:t xml:space="preserve">had </w:t>
      </w:r>
      <w:r w:rsidRPr="00DB4556" w:rsidR="00BD6B3A">
        <w:t xml:space="preserve">overheard </w:t>
      </w:r>
      <w:r w:rsidRPr="00DB4556" w:rsidR="005E6073">
        <w:t>between the servicemen and</w:t>
      </w:r>
      <w:r w:rsidRPr="00DB4556" w:rsidR="00BD6B3A">
        <w:t xml:space="preserve"> </w:t>
      </w:r>
      <w:r w:rsidRPr="00DB4556" w:rsidR="00433E66">
        <w:t xml:space="preserve">from </w:t>
      </w:r>
      <w:r w:rsidRPr="00DB4556" w:rsidR="00BD6B3A">
        <w:t>the</w:t>
      </w:r>
      <w:r w:rsidRPr="00DB4556" w:rsidR="005E6073">
        <w:t xml:space="preserve"> noise of </w:t>
      </w:r>
      <w:r w:rsidRPr="00DB4556" w:rsidR="00433E66">
        <w:t xml:space="preserve">nearby </w:t>
      </w:r>
      <w:r w:rsidRPr="00DB4556" w:rsidR="005E6073">
        <w:t xml:space="preserve">helicopters Mr A.D. understood that he was </w:t>
      </w:r>
      <w:r w:rsidRPr="00DB4556" w:rsidR="00433E66">
        <w:t xml:space="preserve">being </w:t>
      </w:r>
      <w:r w:rsidRPr="00DB4556" w:rsidR="005E6073">
        <w:t>detained at the Khankala military base, the headquarters of the federal military forces located in the suburbs of Grozny.</w:t>
      </w:r>
    </w:p>
    <w:p w:rsidRPr="00DB4556" w:rsidR="005E6073" w:rsidP="00DB4556" w:rsidRDefault="003454AF">
      <w:pPr>
        <w:pStyle w:val="ECHRPara"/>
        <w:ind w:firstLine="232"/>
      </w:pPr>
      <w:r w:rsidRPr="00DB4556">
        <w:fldChar w:fldCharType="begin"/>
      </w:r>
      <w:r w:rsidRPr="00DB4556">
        <w:instrText xml:space="preserve"> SEQ level0 \*arabic </w:instrText>
      </w:r>
      <w:r w:rsidRPr="00DB4556">
        <w:fldChar w:fldCharType="separate"/>
      </w:r>
      <w:r w:rsidRPr="00DB4556" w:rsidR="00DB4556">
        <w:rPr>
          <w:noProof/>
        </w:rPr>
        <w:t>72</w:t>
      </w:r>
      <w:r w:rsidRPr="00DB4556">
        <w:rPr>
          <w:noProof/>
        </w:rPr>
        <w:fldChar w:fldCharType="end"/>
      </w:r>
      <w:r w:rsidRPr="00DB4556" w:rsidR="005E6073">
        <w:t xml:space="preserve">.  On 17 June 2000 Mr A.D. was blindfolded and taken </w:t>
      </w:r>
      <w:r w:rsidRPr="00DB4556" w:rsidR="00433E66">
        <w:t xml:space="preserve">in an APC </w:t>
      </w:r>
      <w:r w:rsidRPr="00DB4556" w:rsidR="005E6073">
        <w:t xml:space="preserve">to the centre of Grozny, where he was released in front of the </w:t>
      </w:r>
      <w:r w:rsidRPr="00DB4556" w:rsidR="00433E66">
        <w:t xml:space="preserve">publishing house </w:t>
      </w:r>
      <w:r w:rsidRPr="00DB4556" w:rsidR="00BD6B3A">
        <w:t>building</w:t>
      </w:r>
      <w:r w:rsidRPr="00DB4556" w:rsidR="005E6073">
        <w:t>.</w:t>
      </w:r>
    </w:p>
    <w:p w:rsidRPr="00DB4556" w:rsidR="005E6073" w:rsidP="00DB4556" w:rsidRDefault="005E6073">
      <w:pPr>
        <w:pStyle w:val="ECHRHeading3"/>
      </w:pPr>
      <w:r w:rsidRPr="00DB4556">
        <w:t>2.  Official investigation of the abduction</w:t>
      </w:r>
    </w:p>
    <w:bookmarkStart w:name="q73" w:id="19"/>
    <w:p w:rsidRPr="00DB4556" w:rsidR="00350910" w:rsidP="00DB4556" w:rsidRDefault="00D73679">
      <w:pPr>
        <w:pStyle w:val="ECHRPara"/>
        <w:ind w:firstLine="232"/>
      </w:pPr>
      <w:r w:rsidRPr="00DB4556">
        <w:fldChar w:fldCharType="begin"/>
      </w:r>
      <w:r w:rsidRPr="00DB4556">
        <w:instrText xml:space="preserve"> SEQ level0 \*arabic </w:instrText>
      </w:r>
      <w:r w:rsidRPr="00DB4556">
        <w:fldChar w:fldCharType="separate"/>
      </w:r>
      <w:r w:rsidRPr="00DB4556" w:rsidR="00DB4556">
        <w:rPr>
          <w:noProof/>
        </w:rPr>
        <w:t>73</w:t>
      </w:r>
      <w:r w:rsidRPr="00DB4556">
        <w:rPr>
          <w:noProof/>
        </w:rPr>
        <w:fldChar w:fldCharType="end"/>
      </w:r>
      <w:bookmarkEnd w:id="19"/>
      <w:r w:rsidRPr="00DB4556" w:rsidR="005E6073">
        <w:t>.  </w:t>
      </w:r>
      <w:r w:rsidRPr="00DB4556" w:rsidR="00D97874">
        <w:t xml:space="preserve">According to </w:t>
      </w:r>
      <w:r w:rsidRPr="00DB4556" w:rsidR="0085799F">
        <w:t>the applicant</w:t>
      </w:r>
      <w:r w:rsidRPr="00DB4556" w:rsidR="00D97874">
        <w:t>,</w:t>
      </w:r>
      <w:r w:rsidRPr="00DB4556" w:rsidR="0085799F">
        <w:t xml:space="preserve"> </w:t>
      </w:r>
      <w:r w:rsidRPr="00DB4556" w:rsidR="00350910">
        <w:t xml:space="preserve">immediately </w:t>
      </w:r>
      <w:r w:rsidRPr="00DB4556" w:rsidR="007720F8">
        <w:t>after the incident Mr Anzor Tangiyev</w:t>
      </w:r>
      <w:r w:rsidRPr="00DB4556" w:rsidR="00DB4556">
        <w:t>’</w:t>
      </w:r>
      <w:r w:rsidRPr="00DB4556" w:rsidR="007720F8">
        <w:t xml:space="preserve">s mother </w:t>
      </w:r>
      <w:r w:rsidRPr="00DB4556" w:rsidR="00350910">
        <w:t xml:space="preserve">complained to </w:t>
      </w:r>
      <w:r w:rsidRPr="00DB4556" w:rsidR="00BB24D1">
        <w:t xml:space="preserve">the </w:t>
      </w:r>
      <w:r w:rsidRPr="00DB4556" w:rsidR="00350910">
        <w:t xml:space="preserve">military and civilian authorities about the abduction, </w:t>
      </w:r>
      <w:r w:rsidRPr="00DB4556" w:rsidR="007720F8">
        <w:t xml:space="preserve">but the criminal proceedings </w:t>
      </w:r>
      <w:r w:rsidRPr="00DB4556" w:rsidR="00BB24D1">
        <w:t xml:space="preserve">were </w:t>
      </w:r>
      <w:r w:rsidRPr="00DB4556" w:rsidR="007720F8">
        <w:t>not opened.</w:t>
      </w:r>
      <w:r w:rsidRPr="00DB4556" w:rsidR="00350910">
        <w:t xml:space="preserve"> </w:t>
      </w:r>
      <w:r w:rsidRPr="00DB4556" w:rsidR="00D97874">
        <w:t>The Government did not dispute that submission.</w:t>
      </w:r>
    </w:p>
    <w:bookmarkStart w:name="q74" w:id="20"/>
    <w:p w:rsidRPr="00DB4556" w:rsidR="009076CA" w:rsidP="00DB4556" w:rsidRDefault="00D73679">
      <w:pPr>
        <w:pStyle w:val="ECHRPara"/>
        <w:ind w:firstLine="232"/>
      </w:pPr>
      <w:r w:rsidRPr="00DB4556">
        <w:fldChar w:fldCharType="begin"/>
      </w:r>
      <w:r w:rsidRPr="00DB4556">
        <w:instrText xml:space="preserve"> SEQ level0 \*arabic </w:instrText>
      </w:r>
      <w:r w:rsidRPr="00DB4556">
        <w:fldChar w:fldCharType="separate"/>
      </w:r>
      <w:r w:rsidRPr="00DB4556" w:rsidR="00DB4556">
        <w:rPr>
          <w:noProof/>
        </w:rPr>
        <w:t>74</w:t>
      </w:r>
      <w:r w:rsidRPr="00DB4556">
        <w:rPr>
          <w:noProof/>
        </w:rPr>
        <w:fldChar w:fldCharType="end"/>
      </w:r>
      <w:bookmarkEnd w:id="20"/>
      <w:r w:rsidRPr="00DB4556" w:rsidR="007720F8">
        <w:t>.  </w:t>
      </w:r>
      <w:r w:rsidRPr="00DB4556" w:rsidR="005E6073">
        <w:t>Between 2003 and 2009 the applicant complained of his bro</w:t>
      </w:r>
      <w:r w:rsidRPr="00DB4556" w:rsidR="000C0573">
        <w:t>ther</w:t>
      </w:r>
      <w:r w:rsidRPr="00DB4556" w:rsidR="00DB4556">
        <w:t>’</w:t>
      </w:r>
      <w:r w:rsidRPr="00DB4556" w:rsidR="000C0573">
        <w:t xml:space="preserve">s abduction to </w:t>
      </w:r>
      <w:r w:rsidRPr="00DB4556" w:rsidR="004A06DD">
        <w:t>various authorities</w:t>
      </w:r>
      <w:r w:rsidRPr="00DB4556" w:rsidR="005E6073">
        <w:t>.</w:t>
      </w:r>
      <w:r w:rsidRPr="00DB4556" w:rsidR="00107778">
        <w:t xml:space="preserve"> </w:t>
      </w:r>
      <w:r w:rsidRPr="00DB4556" w:rsidR="000C0573">
        <w:t xml:space="preserve">He </w:t>
      </w:r>
      <w:r w:rsidRPr="00DB4556" w:rsidR="00026357">
        <w:t xml:space="preserve">complained </w:t>
      </w:r>
      <w:r w:rsidRPr="00DB4556" w:rsidR="000C0573">
        <w:t xml:space="preserve">to the </w:t>
      </w:r>
      <w:r w:rsidRPr="00DB4556" w:rsidR="001D726E">
        <w:t xml:space="preserve">Chechen </w:t>
      </w:r>
      <w:r w:rsidRPr="00DB4556" w:rsidR="000C0573">
        <w:t>prosecutor</w:t>
      </w:r>
      <w:r w:rsidRPr="00DB4556" w:rsidR="00DB4556">
        <w:t>’</w:t>
      </w:r>
      <w:r w:rsidRPr="00DB4556" w:rsidR="001D726E">
        <w:t>s office</w:t>
      </w:r>
      <w:r w:rsidRPr="00DB4556" w:rsidR="000C0573">
        <w:t xml:space="preserve">, the </w:t>
      </w:r>
      <w:r w:rsidRPr="00DB4556" w:rsidR="004A06DD">
        <w:t>President of Chechnya</w:t>
      </w:r>
      <w:r w:rsidRPr="00DB4556" w:rsidR="000C0573">
        <w:t>, the Russian Prosecutor</w:t>
      </w:r>
      <w:r w:rsidRPr="00DB4556" w:rsidR="001D726E">
        <w:t xml:space="preserve"> General</w:t>
      </w:r>
      <w:r w:rsidRPr="00DB4556" w:rsidR="000C0573">
        <w:t>, the Russian Ministry of</w:t>
      </w:r>
      <w:r w:rsidRPr="00DB4556" w:rsidR="004A06DD">
        <w:t xml:space="preserve"> the</w:t>
      </w:r>
      <w:r w:rsidRPr="00DB4556" w:rsidR="000C0573">
        <w:t xml:space="preserve"> Interior,</w:t>
      </w:r>
      <w:r w:rsidRPr="00DB4556" w:rsidR="00F11E71">
        <w:t xml:space="preserve"> and the Russian President</w:t>
      </w:r>
      <w:r w:rsidRPr="00DB4556" w:rsidR="000C0573">
        <w:t xml:space="preserve"> </w:t>
      </w:r>
      <w:r w:rsidRPr="00DB4556" w:rsidR="00026357">
        <w:t xml:space="preserve">on </w:t>
      </w:r>
      <w:r w:rsidRPr="00DB4556" w:rsidR="003A148D">
        <w:t>21 June, 15 </w:t>
      </w:r>
      <w:r w:rsidRPr="00DB4556" w:rsidR="000C0573">
        <w:t>July, 4 and 9 August 2003</w:t>
      </w:r>
      <w:r w:rsidRPr="00DB4556" w:rsidR="004A06DD">
        <w:t xml:space="preserve"> and </w:t>
      </w:r>
      <w:r w:rsidRPr="00DB4556" w:rsidR="00F11E71">
        <w:t>15 January 2004</w:t>
      </w:r>
      <w:r w:rsidRPr="00DB4556" w:rsidR="000C0573">
        <w:t xml:space="preserve"> respectively. </w:t>
      </w:r>
      <w:r w:rsidRPr="00DB4556" w:rsidR="00F11E71">
        <w:t>It appears that no replies followed.</w:t>
      </w:r>
    </w:p>
    <w:p w:rsidRPr="00DB4556" w:rsidR="00ED068F" w:rsidP="00DB4556" w:rsidRDefault="003454AF">
      <w:pPr>
        <w:pStyle w:val="ECHRPara"/>
        <w:ind w:firstLine="232"/>
      </w:pPr>
      <w:r w:rsidRPr="00DB4556">
        <w:fldChar w:fldCharType="begin"/>
      </w:r>
      <w:r w:rsidRPr="00DB4556">
        <w:instrText xml:space="preserve"> SEQ level0 \*arabic </w:instrText>
      </w:r>
      <w:r w:rsidRPr="00DB4556">
        <w:fldChar w:fldCharType="separate"/>
      </w:r>
      <w:r w:rsidRPr="00DB4556" w:rsidR="00DB4556">
        <w:rPr>
          <w:noProof/>
        </w:rPr>
        <w:t>75</w:t>
      </w:r>
      <w:r w:rsidRPr="00DB4556">
        <w:rPr>
          <w:noProof/>
        </w:rPr>
        <w:fldChar w:fldCharType="end"/>
      </w:r>
      <w:r w:rsidRPr="00DB4556" w:rsidR="005E6073">
        <w:t>.  On 9 March 2010</w:t>
      </w:r>
      <w:r w:rsidRPr="00DB4556" w:rsidR="004A06DD">
        <w:t xml:space="preserve"> </w:t>
      </w:r>
      <w:r w:rsidRPr="00DB4556" w:rsidR="005E6073">
        <w:t xml:space="preserve">the Shali district investigative committee opened criminal case no. 38001 under Articles 126 (abduction) and 286 (abuse of authority) of the </w:t>
      </w:r>
      <w:r w:rsidRPr="00DB4556" w:rsidR="001E2125">
        <w:t>CC</w:t>
      </w:r>
      <w:r w:rsidRPr="00DB4556" w:rsidR="005E6073">
        <w:t>.</w:t>
      </w:r>
    </w:p>
    <w:bookmarkStart w:name="q76" w:id="21"/>
    <w:p w:rsidRPr="00DB4556" w:rsidR="001E2125" w:rsidP="00DB4556" w:rsidRDefault="00D73679">
      <w:pPr>
        <w:pStyle w:val="ECHRPara"/>
        <w:ind w:firstLine="232"/>
      </w:pPr>
      <w:r w:rsidRPr="00DB4556">
        <w:fldChar w:fldCharType="begin"/>
      </w:r>
      <w:r w:rsidRPr="00DB4556">
        <w:instrText xml:space="preserve"> SEQ level0 \*arabic </w:instrText>
      </w:r>
      <w:r w:rsidRPr="00DB4556">
        <w:fldChar w:fldCharType="separate"/>
      </w:r>
      <w:r w:rsidRPr="00DB4556" w:rsidR="00DB4556">
        <w:rPr>
          <w:noProof/>
        </w:rPr>
        <w:t>76</w:t>
      </w:r>
      <w:r w:rsidRPr="00DB4556">
        <w:rPr>
          <w:noProof/>
        </w:rPr>
        <w:fldChar w:fldCharType="end"/>
      </w:r>
      <w:bookmarkEnd w:id="21"/>
      <w:r w:rsidRPr="00DB4556" w:rsidR="001E2125">
        <w:t>.  </w:t>
      </w:r>
      <w:r w:rsidRPr="00DB4556" w:rsidR="004A06DD">
        <w:t>The</w:t>
      </w:r>
      <w:r w:rsidRPr="00DB4556" w:rsidR="001E2125">
        <w:t xml:space="preserve"> Government did not submit a copy of the criminal </w:t>
      </w:r>
      <w:r w:rsidRPr="00DB4556" w:rsidR="007720F8">
        <w:t>case</w:t>
      </w:r>
      <w:r w:rsidRPr="00DB4556" w:rsidR="001E2125">
        <w:t xml:space="preserve"> </w:t>
      </w:r>
      <w:r w:rsidRPr="00DB4556" w:rsidR="007720F8">
        <w:t xml:space="preserve">file </w:t>
      </w:r>
      <w:r w:rsidRPr="00DB4556" w:rsidR="001E2125">
        <w:t>requested by the Court. From the documents submitted by the applicant, it appears that the investigation proceeded as follows.</w:t>
      </w:r>
    </w:p>
    <w:p w:rsidRPr="00DB4556" w:rsidR="00AD57F1" w:rsidP="00DB4556" w:rsidRDefault="003454AF">
      <w:pPr>
        <w:pStyle w:val="ECHRPara"/>
        <w:ind w:firstLine="232"/>
      </w:pPr>
      <w:r w:rsidRPr="00DB4556">
        <w:fldChar w:fldCharType="begin"/>
      </w:r>
      <w:r w:rsidRPr="00DB4556">
        <w:instrText xml:space="preserve"> SEQ level0 \*arabic </w:instrText>
      </w:r>
      <w:r w:rsidRPr="00DB4556">
        <w:fldChar w:fldCharType="separate"/>
      </w:r>
      <w:r w:rsidRPr="00DB4556" w:rsidR="00DB4556">
        <w:rPr>
          <w:noProof/>
        </w:rPr>
        <w:t>77</w:t>
      </w:r>
      <w:r w:rsidRPr="00DB4556">
        <w:rPr>
          <w:noProof/>
        </w:rPr>
        <w:fldChar w:fldCharType="end"/>
      </w:r>
      <w:r w:rsidRPr="00DB4556" w:rsidR="00ED068F">
        <w:t xml:space="preserve">.  On 10 </w:t>
      </w:r>
      <w:r w:rsidRPr="00DB4556" w:rsidR="0049496A">
        <w:t>March 2010</w:t>
      </w:r>
      <w:r w:rsidRPr="00DB4556" w:rsidR="00ED068F">
        <w:t xml:space="preserve"> Mr Anzor Tangiyev</w:t>
      </w:r>
      <w:r w:rsidRPr="00DB4556" w:rsidR="00DB4556">
        <w:t>’</w:t>
      </w:r>
      <w:r w:rsidRPr="00DB4556" w:rsidR="0049496A">
        <w:t xml:space="preserve">s mother was granted victim status in the criminal case and </w:t>
      </w:r>
      <w:r w:rsidRPr="00DB4556" w:rsidR="004A06DD">
        <w:t>questioned</w:t>
      </w:r>
      <w:r w:rsidRPr="00DB4556" w:rsidR="00026357">
        <w:t>. S</w:t>
      </w:r>
      <w:r w:rsidRPr="00DB4556" w:rsidR="004A06DD">
        <w:t>h</w:t>
      </w:r>
      <w:r w:rsidRPr="00DB4556" w:rsidR="007720F8">
        <w:t xml:space="preserve">e stated that </w:t>
      </w:r>
      <w:r w:rsidRPr="00DB4556" w:rsidR="004A06DD">
        <w:t>immediately</w:t>
      </w:r>
      <w:r w:rsidRPr="00DB4556" w:rsidR="00026357">
        <w:t xml:space="preserve"> after</w:t>
      </w:r>
      <w:r w:rsidRPr="00DB4556" w:rsidR="007720F8">
        <w:t xml:space="preserve"> the </w:t>
      </w:r>
      <w:r w:rsidRPr="00DB4556" w:rsidR="00AD57F1">
        <w:t>abduction</w:t>
      </w:r>
      <w:r w:rsidRPr="00DB4556" w:rsidR="00ED068F">
        <w:t xml:space="preserve"> she</w:t>
      </w:r>
      <w:r w:rsidRPr="00DB4556" w:rsidR="00026357">
        <w:t xml:space="preserve"> had</w:t>
      </w:r>
      <w:r w:rsidRPr="00DB4556" w:rsidR="00ED068F">
        <w:t xml:space="preserve"> contacted the mother of </w:t>
      </w:r>
      <w:r w:rsidRPr="00DB4556" w:rsidR="007720F8">
        <w:t>Mr </w:t>
      </w:r>
      <w:r w:rsidRPr="00DB4556" w:rsidR="00ED068F">
        <w:t>A.D., who had already search</w:t>
      </w:r>
      <w:r w:rsidRPr="00DB4556" w:rsidR="00122A9A">
        <w:t>ed</w:t>
      </w:r>
      <w:r w:rsidRPr="00DB4556" w:rsidR="00ED068F">
        <w:t xml:space="preserve"> for </w:t>
      </w:r>
      <w:r w:rsidRPr="00DB4556" w:rsidR="00026357">
        <w:t>him</w:t>
      </w:r>
      <w:r w:rsidRPr="00DB4556" w:rsidR="00ED068F">
        <w:t xml:space="preserve">. </w:t>
      </w:r>
      <w:r w:rsidRPr="00DB4556" w:rsidR="00026357">
        <w:t>The mother of Mr A.D.</w:t>
      </w:r>
      <w:r w:rsidRPr="00DB4556" w:rsidR="00ED068F">
        <w:t xml:space="preserve"> </w:t>
      </w:r>
      <w:r w:rsidRPr="00DB4556" w:rsidR="00330978">
        <w:t xml:space="preserve">had </w:t>
      </w:r>
      <w:r w:rsidRPr="00DB4556" w:rsidR="00ED068F">
        <w:t xml:space="preserve">told her that </w:t>
      </w:r>
      <w:r w:rsidRPr="00DB4556" w:rsidR="006F6472">
        <w:t>Mr </w:t>
      </w:r>
      <w:r w:rsidRPr="00DB4556" w:rsidR="00ED068F">
        <w:t xml:space="preserve">Anzor Tangiyev </w:t>
      </w:r>
      <w:r w:rsidRPr="00DB4556" w:rsidR="00026357">
        <w:t xml:space="preserve">and Mr A.D. </w:t>
      </w:r>
      <w:r w:rsidRPr="00DB4556" w:rsidR="00ED068F">
        <w:t xml:space="preserve">had been </w:t>
      </w:r>
      <w:r w:rsidRPr="00DB4556" w:rsidR="00026357">
        <w:t>detained</w:t>
      </w:r>
      <w:r w:rsidRPr="00DB4556" w:rsidR="00AD57F1">
        <w:t xml:space="preserve"> together</w:t>
      </w:r>
      <w:r w:rsidRPr="00DB4556" w:rsidR="00026357">
        <w:t>.</w:t>
      </w:r>
      <w:r w:rsidRPr="00DB4556" w:rsidR="00AD57F1">
        <w:t xml:space="preserve"> </w:t>
      </w:r>
      <w:r w:rsidRPr="00DB4556" w:rsidR="00ED068F">
        <w:t xml:space="preserve">On an unspecified date </w:t>
      </w:r>
      <w:r w:rsidRPr="00DB4556" w:rsidR="0049496A">
        <w:t>Mr </w:t>
      </w:r>
      <w:r w:rsidRPr="00DB4556" w:rsidR="00ED068F">
        <w:t>Anzor Tangiyev</w:t>
      </w:r>
      <w:r w:rsidRPr="00DB4556" w:rsidR="00DB4556">
        <w:t>’</w:t>
      </w:r>
      <w:r w:rsidRPr="00DB4556" w:rsidR="00ED068F">
        <w:t>s mother</w:t>
      </w:r>
      <w:r w:rsidRPr="00DB4556" w:rsidR="006F6472">
        <w:t xml:space="preserve"> </w:t>
      </w:r>
      <w:r w:rsidRPr="00DB4556" w:rsidR="00026357">
        <w:t xml:space="preserve">had </w:t>
      </w:r>
      <w:r w:rsidRPr="00DB4556" w:rsidR="006F6472">
        <w:t>met Mr </w:t>
      </w:r>
      <w:r w:rsidRPr="00DB4556" w:rsidR="00ED068F">
        <w:t>S.</w:t>
      </w:r>
      <w:r w:rsidRPr="00DB4556" w:rsidR="004A06DD">
        <w:t xml:space="preserve">, who </w:t>
      </w:r>
      <w:r w:rsidRPr="00DB4556" w:rsidR="00026357">
        <w:t xml:space="preserve">had </w:t>
      </w:r>
      <w:r w:rsidRPr="00DB4556" w:rsidR="006F6472">
        <w:t xml:space="preserve">promised her </w:t>
      </w:r>
      <w:r w:rsidRPr="00DB4556" w:rsidR="00330978">
        <w:t xml:space="preserve">that she would </w:t>
      </w:r>
      <w:r w:rsidRPr="00DB4556" w:rsidR="006F6472">
        <w:t xml:space="preserve">arrange </w:t>
      </w:r>
      <w:r w:rsidRPr="00DB4556" w:rsidR="00122A9A">
        <w:t xml:space="preserve">the </w:t>
      </w:r>
      <w:r w:rsidRPr="00DB4556" w:rsidR="00ED068F">
        <w:t>release of her son</w:t>
      </w:r>
      <w:r w:rsidRPr="00DB4556" w:rsidR="004A06DD">
        <w:t xml:space="preserve"> in return for her handing over to Mr Ser. </w:t>
      </w:r>
      <w:r w:rsidRPr="00DB4556" w:rsidR="00ED068F">
        <w:t xml:space="preserve">1,000 </w:t>
      </w:r>
      <w:r w:rsidRPr="00DB4556" w:rsidR="00330978">
        <w:t xml:space="preserve">United States </w:t>
      </w:r>
      <w:r w:rsidRPr="00DB4556" w:rsidR="00ED068F">
        <w:t>dollars</w:t>
      </w:r>
      <w:r w:rsidRPr="00DB4556" w:rsidR="00330978">
        <w:t xml:space="preserve"> (USD)</w:t>
      </w:r>
      <w:r w:rsidRPr="00DB4556" w:rsidR="004A06DD">
        <w:t xml:space="preserve">. </w:t>
      </w:r>
      <w:r w:rsidRPr="00DB4556" w:rsidR="00AD57F1">
        <w:t>Mr Anzor Tangiyev</w:t>
      </w:r>
      <w:r w:rsidRPr="00DB4556" w:rsidR="00DB4556">
        <w:t>’</w:t>
      </w:r>
      <w:r w:rsidRPr="00DB4556" w:rsidR="00AD57F1">
        <w:t xml:space="preserve">s mother </w:t>
      </w:r>
      <w:r w:rsidRPr="00DB4556" w:rsidR="00330978">
        <w:t xml:space="preserve">had </w:t>
      </w:r>
      <w:r w:rsidRPr="00DB4556" w:rsidR="004A06DD">
        <w:t xml:space="preserve">collected the money, but before </w:t>
      </w:r>
      <w:r w:rsidRPr="00DB4556" w:rsidR="00330978">
        <w:t xml:space="preserve">she had been able to </w:t>
      </w:r>
      <w:r w:rsidRPr="00DB4556" w:rsidR="004A06DD">
        <w:t xml:space="preserve">transfer </w:t>
      </w:r>
      <w:r w:rsidRPr="00DB4556" w:rsidR="00330978">
        <w:t xml:space="preserve">it </w:t>
      </w:r>
      <w:r w:rsidRPr="00DB4556" w:rsidR="006F6472">
        <w:t xml:space="preserve">Mr S. </w:t>
      </w:r>
      <w:r w:rsidRPr="00DB4556" w:rsidR="00330978">
        <w:t xml:space="preserve">had </w:t>
      </w:r>
      <w:r w:rsidRPr="00DB4556" w:rsidR="006F6472">
        <w:t xml:space="preserve">died. </w:t>
      </w:r>
      <w:r w:rsidRPr="00DB4556" w:rsidR="00AD57F1">
        <w:t xml:space="preserve">According to </w:t>
      </w:r>
      <w:r w:rsidRPr="00DB4556" w:rsidR="00672C93">
        <w:t>Mr Anzor Tangiyev</w:t>
      </w:r>
      <w:r w:rsidRPr="00DB4556" w:rsidR="00DB4556">
        <w:t>’</w:t>
      </w:r>
      <w:r w:rsidRPr="00DB4556" w:rsidR="00672C93">
        <w:t>s mother</w:t>
      </w:r>
      <w:r w:rsidRPr="00DB4556" w:rsidR="00E84D9B">
        <w:t>,</w:t>
      </w:r>
      <w:r w:rsidRPr="00DB4556" w:rsidR="00AD57F1">
        <w:t xml:space="preserve"> after the abduction she </w:t>
      </w:r>
      <w:r w:rsidRPr="00DB4556" w:rsidR="00330978">
        <w:t xml:space="preserve">had </w:t>
      </w:r>
      <w:r w:rsidRPr="00DB4556" w:rsidR="00AD57F1">
        <w:t xml:space="preserve">lodged complaints </w:t>
      </w:r>
      <w:r w:rsidRPr="00DB4556" w:rsidR="00330978">
        <w:t xml:space="preserve">about it with </w:t>
      </w:r>
      <w:r w:rsidRPr="00DB4556" w:rsidR="006F6472">
        <w:t>various civilian and military authorities</w:t>
      </w:r>
      <w:r w:rsidRPr="00DB4556" w:rsidR="00330978">
        <w:t xml:space="preserve"> (</w:t>
      </w:r>
      <w:r w:rsidRPr="00DB4556" w:rsidR="006F6472">
        <w:t>including prosecutors</w:t>
      </w:r>
      <w:r w:rsidRPr="00DB4556" w:rsidR="00330978">
        <w:t>)</w:t>
      </w:r>
      <w:r w:rsidRPr="00DB4556" w:rsidR="006F6472">
        <w:t xml:space="preserve"> </w:t>
      </w:r>
      <w:r w:rsidRPr="00DB4556" w:rsidR="00AD57F1">
        <w:t>but no proper investigation had followed.</w:t>
      </w:r>
    </w:p>
    <w:p w:rsidRPr="00DB4556" w:rsidR="0049496A" w:rsidP="00DB4556" w:rsidRDefault="003454AF">
      <w:pPr>
        <w:pStyle w:val="ECHRPara"/>
        <w:ind w:firstLine="232"/>
      </w:pPr>
      <w:r w:rsidRPr="00DB4556">
        <w:fldChar w:fldCharType="begin"/>
      </w:r>
      <w:r w:rsidRPr="00DB4556">
        <w:instrText xml:space="preserve"> SEQ level0 \*arabic </w:instrText>
      </w:r>
      <w:r w:rsidRPr="00DB4556">
        <w:fldChar w:fldCharType="separate"/>
      </w:r>
      <w:r w:rsidRPr="00DB4556" w:rsidR="00DB4556">
        <w:rPr>
          <w:noProof/>
        </w:rPr>
        <w:t>78</w:t>
      </w:r>
      <w:r w:rsidRPr="00DB4556">
        <w:rPr>
          <w:noProof/>
        </w:rPr>
        <w:fldChar w:fldCharType="end"/>
      </w:r>
      <w:r w:rsidRPr="00DB4556" w:rsidR="006F6472">
        <w:t>.  </w:t>
      </w:r>
      <w:r w:rsidRPr="00DB4556" w:rsidR="008A263D">
        <w:t>On 16 and 27 March 2010 the investigators questioned Mr A.D. His statements were simila</w:t>
      </w:r>
      <w:r w:rsidRPr="00DB4556" w:rsidR="00AD57F1">
        <w:t>r to the account of the events</w:t>
      </w:r>
      <w:r w:rsidRPr="00DB4556" w:rsidR="008A263D">
        <w:t xml:space="preserve"> </w:t>
      </w:r>
      <w:r w:rsidRPr="00DB4556" w:rsidR="00025145">
        <w:t xml:space="preserve">given </w:t>
      </w:r>
      <w:r w:rsidRPr="00DB4556" w:rsidR="008A263D">
        <w:t xml:space="preserve">by the applicant in his submissions to the Court. Among other details he noted that some of the abductors </w:t>
      </w:r>
      <w:r w:rsidRPr="00DB4556" w:rsidR="00C72F4D">
        <w:t xml:space="preserve">had </w:t>
      </w:r>
      <w:r w:rsidRPr="00DB4556" w:rsidR="008A263D">
        <w:t>spoke</w:t>
      </w:r>
      <w:r w:rsidRPr="00DB4556" w:rsidR="00C72F4D">
        <w:t>n</w:t>
      </w:r>
      <w:r w:rsidRPr="00DB4556" w:rsidR="008A263D">
        <w:t xml:space="preserve"> unaccented Russian and that from his neighbors, </w:t>
      </w:r>
      <w:r w:rsidRPr="00DB4556" w:rsidR="00AD57F1">
        <w:t xml:space="preserve">who </w:t>
      </w:r>
      <w:r w:rsidRPr="00DB4556" w:rsidR="00C72F4D">
        <w:t xml:space="preserve">had </w:t>
      </w:r>
      <w:r w:rsidRPr="00DB4556" w:rsidR="00AD57F1">
        <w:t>witnessed the abduction</w:t>
      </w:r>
      <w:r w:rsidRPr="00DB4556" w:rsidR="00C72F4D">
        <w:t>,</w:t>
      </w:r>
      <w:r w:rsidRPr="00DB4556" w:rsidR="00AD57F1">
        <w:t xml:space="preserve"> </w:t>
      </w:r>
      <w:r w:rsidRPr="00DB4556" w:rsidR="008A263D">
        <w:t>he</w:t>
      </w:r>
      <w:r w:rsidRPr="00DB4556" w:rsidR="00C72F4D">
        <w:t xml:space="preserve"> had</w:t>
      </w:r>
      <w:r w:rsidRPr="00DB4556" w:rsidR="008A263D">
        <w:t xml:space="preserve"> learned that the </w:t>
      </w:r>
      <w:r w:rsidRPr="00DB4556" w:rsidR="00C72F4D">
        <w:t xml:space="preserve">abductors had </w:t>
      </w:r>
      <w:r w:rsidRPr="00DB4556" w:rsidR="008A263D">
        <w:t>arrived in UAZ minivans. Mr A.D. alleged that the</w:t>
      </w:r>
      <w:r w:rsidRPr="00DB4556" w:rsidR="00914644">
        <w:t xml:space="preserve"> culprits had</w:t>
      </w:r>
      <w:r w:rsidRPr="00DB4556" w:rsidR="008A263D">
        <w:t xml:space="preserve"> belonged to the fede</w:t>
      </w:r>
      <w:r w:rsidRPr="00DB4556" w:rsidR="0049496A">
        <w:t xml:space="preserve">ral forces and </w:t>
      </w:r>
      <w:r w:rsidRPr="00DB4556" w:rsidR="00025145">
        <w:t xml:space="preserve">had </w:t>
      </w:r>
      <w:r w:rsidRPr="00DB4556" w:rsidR="0049496A">
        <w:t xml:space="preserve">apprehended him </w:t>
      </w:r>
      <w:r w:rsidRPr="00DB4556" w:rsidR="00025145">
        <w:t>together with</w:t>
      </w:r>
      <w:r w:rsidRPr="00DB4556" w:rsidR="0049496A">
        <w:t xml:space="preserve"> Mr Anzor Tangiyev on suspicion</w:t>
      </w:r>
      <w:r w:rsidRPr="00DB4556" w:rsidR="00AD57F1">
        <w:t xml:space="preserve"> </w:t>
      </w:r>
      <w:r w:rsidRPr="00DB4556" w:rsidR="00914644">
        <w:t>of membership</w:t>
      </w:r>
      <w:r w:rsidRPr="00DB4556" w:rsidR="00AD57F1">
        <w:t xml:space="preserve"> </w:t>
      </w:r>
      <w:r w:rsidRPr="00DB4556" w:rsidR="0049496A">
        <w:t xml:space="preserve">in illegal armed groups. Mr A.D. </w:t>
      </w:r>
      <w:r w:rsidRPr="00DB4556" w:rsidR="00914644">
        <w:t xml:space="preserve">stated </w:t>
      </w:r>
      <w:r w:rsidRPr="00DB4556" w:rsidR="0049496A">
        <w:t xml:space="preserve">that after his release </w:t>
      </w:r>
      <w:r w:rsidRPr="00DB4556" w:rsidR="007720F8">
        <w:t xml:space="preserve">he </w:t>
      </w:r>
      <w:r w:rsidRPr="00DB4556" w:rsidR="00914644">
        <w:t xml:space="preserve">had been questioned </w:t>
      </w:r>
      <w:r w:rsidRPr="00DB4556" w:rsidR="00025145">
        <w:t xml:space="preserve">about the circumstances of the abduction </w:t>
      </w:r>
      <w:r w:rsidRPr="00DB4556" w:rsidR="007720F8">
        <w:t xml:space="preserve">by </w:t>
      </w:r>
      <w:r w:rsidRPr="00DB4556" w:rsidR="00914644">
        <w:t xml:space="preserve">police officers </w:t>
      </w:r>
      <w:r w:rsidRPr="00DB4556" w:rsidR="007720F8">
        <w:t xml:space="preserve">from </w:t>
      </w:r>
      <w:r w:rsidRPr="00DB4556" w:rsidR="00AD57F1">
        <w:t xml:space="preserve">the </w:t>
      </w:r>
      <w:r w:rsidRPr="00DB4556" w:rsidR="0049496A">
        <w:t xml:space="preserve">Staropromislovskiy </w:t>
      </w:r>
      <w:r w:rsidRPr="00DB4556" w:rsidR="00672C93">
        <w:t xml:space="preserve">district </w:t>
      </w:r>
      <w:r w:rsidRPr="00DB4556" w:rsidR="0049496A">
        <w:t>temporary department of</w:t>
      </w:r>
      <w:r w:rsidRPr="00DB4556" w:rsidR="00AD57F1">
        <w:t xml:space="preserve"> the</w:t>
      </w:r>
      <w:r w:rsidRPr="00DB4556" w:rsidR="0049496A">
        <w:t xml:space="preserve"> interior.</w:t>
      </w:r>
    </w:p>
    <w:p w:rsidRPr="00DB4556" w:rsidR="005E6073" w:rsidP="00DB4556" w:rsidRDefault="003454AF">
      <w:pPr>
        <w:pStyle w:val="ECHRPara"/>
        <w:ind w:firstLine="232"/>
      </w:pPr>
      <w:r w:rsidRPr="00DB4556">
        <w:fldChar w:fldCharType="begin"/>
      </w:r>
      <w:r w:rsidRPr="00DB4556">
        <w:instrText xml:space="preserve"> SEQ level0 \*arabic </w:instrText>
      </w:r>
      <w:r w:rsidRPr="00DB4556">
        <w:fldChar w:fldCharType="separate"/>
      </w:r>
      <w:r w:rsidRPr="00DB4556" w:rsidR="00DB4556">
        <w:rPr>
          <w:noProof/>
        </w:rPr>
        <w:t>79</w:t>
      </w:r>
      <w:r w:rsidRPr="00DB4556">
        <w:rPr>
          <w:noProof/>
        </w:rPr>
        <w:fldChar w:fldCharType="end"/>
      </w:r>
      <w:r w:rsidRPr="00DB4556" w:rsidR="005E6073">
        <w:t xml:space="preserve">.  On 9 June 2010 the </w:t>
      </w:r>
      <w:r w:rsidRPr="00DB4556" w:rsidR="006F6472">
        <w:t xml:space="preserve">investigators suspended the proceedings </w:t>
      </w:r>
      <w:r w:rsidRPr="00DB4556" w:rsidR="00122A9A">
        <w:t>after it had failed</w:t>
      </w:r>
      <w:r w:rsidRPr="00DB4556" w:rsidR="006F6472">
        <w:t xml:space="preserve"> to </w:t>
      </w:r>
      <w:r w:rsidRPr="00DB4556" w:rsidR="00265FEA">
        <w:t>establish the identity of the perpetrators</w:t>
      </w:r>
      <w:r w:rsidRPr="00DB4556" w:rsidR="006F6472">
        <w:t xml:space="preserve">. </w:t>
      </w:r>
      <w:r w:rsidRPr="00DB4556" w:rsidR="005E6073">
        <w:t>On an unspecified date th</w:t>
      </w:r>
      <w:r w:rsidRPr="00DB4556" w:rsidR="00914644">
        <w:t>at</w:t>
      </w:r>
      <w:r w:rsidRPr="00DB4556" w:rsidR="006F6472">
        <w:t xml:space="preserve"> decision was overruled, </w:t>
      </w:r>
      <w:r w:rsidRPr="00DB4556" w:rsidR="005E6073">
        <w:t>and the investigation was resumed.</w:t>
      </w:r>
    </w:p>
    <w:p w:rsidRPr="00DB4556" w:rsidR="009076CA" w:rsidP="00DB4556" w:rsidRDefault="003454AF">
      <w:pPr>
        <w:pStyle w:val="ECHRPara"/>
        <w:ind w:firstLine="232"/>
      </w:pPr>
      <w:r w:rsidRPr="00DB4556">
        <w:fldChar w:fldCharType="begin"/>
      </w:r>
      <w:r w:rsidRPr="00DB4556">
        <w:instrText xml:space="preserve"> SEQ level0 \*arabic </w:instrText>
      </w:r>
      <w:r w:rsidRPr="00DB4556">
        <w:fldChar w:fldCharType="separate"/>
      </w:r>
      <w:r w:rsidRPr="00DB4556" w:rsidR="00DB4556">
        <w:rPr>
          <w:noProof/>
        </w:rPr>
        <w:t>80</w:t>
      </w:r>
      <w:r w:rsidRPr="00DB4556">
        <w:rPr>
          <w:noProof/>
        </w:rPr>
        <w:fldChar w:fldCharType="end"/>
      </w:r>
      <w:r w:rsidRPr="00DB4556" w:rsidR="005E6073">
        <w:t xml:space="preserve">.  On 11 January 2011 the proceedings were suspended again. The applicant was not informed </w:t>
      </w:r>
      <w:r w:rsidRPr="00DB4556" w:rsidR="00914644">
        <w:t>thereof</w:t>
      </w:r>
      <w:r w:rsidRPr="00DB4556" w:rsidR="001603E8">
        <w:t>.</w:t>
      </w:r>
    </w:p>
    <w:bookmarkStart w:name="q81" w:id="22"/>
    <w:p w:rsidRPr="00DB4556" w:rsidR="00933916" w:rsidP="00DB4556" w:rsidRDefault="00D73679">
      <w:pPr>
        <w:pStyle w:val="ECHRPara"/>
        <w:ind w:firstLine="232"/>
      </w:pPr>
      <w:r w:rsidRPr="00DB4556">
        <w:fldChar w:fldCharType="begin"/>
      </w:r>
      <w:r w:rsidRPr="00DB4556">
        <w:instrText xml:space="preserve"> SEQ level0 \*arabic </w:instrText>
      </w:r>
      <w:r w:rsidRPr="00DB4556">
        <w:fldChar w:fldCharType="separate"/>
      </w:r>
      <w:r w:rsidRPr="00DB4556" w:rsidR="00DB4556">
        <w:rPr>
          <w:noProof/>
        </w:rPr>
        <w:t>81</w:t>
      </w:r>
      <w:r w:rsidRPr="00DB4556">
        <w:rPr>
          <w:noProof/>
        </w:rPr>
        <w:fldChar w:fldCharType="end"/>
      </w:r>
      <w:bookmarkEnd w:id="22"/>
      <w:r w:rsidRPr="00DB4556" w:rsidR="005E6073">
        <w:t xml:space="preserve">.  On an unspecified date between January and April 2013 the applicant </w:t>
      </w:r>
      <w:r w:rsidRPr="00DB4556" w:rsidR="00122A9A">
        <w:t xml:space="preserve">lodged a request with </w:t>
      </w:r>
      <w:r w:rsidRPr="00DB4556" w:rsidR="00933916">
        <w:t xml:space="preserve">the </w:t>
      </w:r>
      <w:r w:rsidRPr="00DB4556" w:rsidR="00914644">
        <w:t>investigators</w:t>
      </w:r>
      <w:r w:rsidRPr="00DB4556" w:rsidR="005E6073">
        <w:t xml:space="preserve"> </w:t>
      </w:r>
      <w:r w:rsidRPr="00DB4556" w:rsidR="00CE0C93">
        <w:t xml:space="preserve">for them </w:t>
      </w:r>
      <w:r w:rsidRPr="00DB4556" w:rsidR="00933916">
        <w:t>to resume the investigation and grant him victim status</w:t>
      </w:r>
      <w:r w:rsidRPr="00DB4556" w:rsidR="00914644">
        <w:t xml:space="preserve"> in the criminal case</w:t>
      </w:r>
      <w:r w:rsidRPr="00DB4556" w:rsidR="00933916">
        <w:t xml:space="preserve">. </w:t>
      </w:r>
      <w:r w:rsidRPr="00DB4556" w:rsidR="005E6073">
        <w:t xml:space="preserve">On 15 April 2013 </w:t>
      </w:r>
      <w:r w:rsidRPr="00DB4556" w:rsidR="00933916">
        <w:t xml:space="preserve">the request was </w:t>
      </w:r>
      <w:r w:rsidRPr="00DB4556" w:rsidR="00CE0C93">
        <w:t xml:space="preserve">refused </w:t>
      </w:r>
      <w:r w:rsidRPr="00DB4556" w:rsidR="00914644">
        <w:t>as</w:t>
      </w:r>
      <w:r w:rsidRPr="00DB4556" w:rsidR="007B5ACD">
        <w:t xml:space="preserve"> </w:t>
      </w:r>
      <w:r w:rsidRPr="00DB4556" w:rsidR="00933916">
        <w:t>ill-founded.</w:t>
      </w:r>
    </w:p>
    <w:bookmarkStart w:name="q82" w:id="23"/>
    <w:p w:rsidRPr="00DB4556" w:rsidR="009076CA" w:rsidP="00DB4556" w:rsidRDefault="00D73679">
      <w:pPr>
        <w:pStyle w:val="ECHRPara"/>
        <w:ind w:firstLine="232"/>
      </w:pPr>
      <w:r w:rsidRPr="00DB4556">
        <w:fldChar w:fldCharType="begin"/>
      </w:r>
      <w:r w:rsidRPr="00DB4556">
        <w:instrText xml:space="preserve"> SEQ level0 \*arabic </w:instrText>
      </w:r>
      <w:r w:rsidRPr="00DB4556">
        <w:fldChar w:fldCharType="separate"/>
      </w:r>
      <w:r w:rsidRPr="00DB4556" w:rsidR="00DB4556">
        <w:rPr>
          <w:noProof/>
        </w:rPr>
        <w:t>82</w:t>
      </w:r>
      <w:r w:rsidRPr="00DB4556">
        <w:rPr>
          <w:noProof/>
        </w:rPr>
        <w:fldChar w:fldCharType="end"/>
      </w:r>
      <w:bookmarkEnd w:id="23"/>
      <w:r w:rsidRPr="00DB4556" w:rsidR="00933916">
        <w:t>.  It appears that the investigation is still pending.</w:t>
      </w:r>
    </w:p>
    <w:p w:rsidRPr="00DB4556" w:rsidR="000B6F85" w:rsidP="00DB4556" w:rsidRDefault="000B6F85">
      <w:pPr>
        <w:pStyle w:val="ECHRHeading2"/>
      </w:pPr>
      <w:r w:rsidRPr="00DB4556">
        <w:t>E.  </w:t>
      </w:r>
      <w:r w:rsidRPr="00DB4556">
        <w:rPr>
          <w:i/>
        </w:rPr>
        <w:t>Tsakayeva and Others v. Russia</w:t>
      </w:r>
      <w:r w:rsidRPr="00DB4556">
        <w:t xml:space="preserve"> (no. 54733/10)</w:t>
      </w:r>
    </w:p>
    <w:p w:rsidRPr="00DB4556" w:rsidR="00292636" w:rsidP="00DB4556" w:rsidRDefault="00292636">
      <w:pPr>
        <w:pStyle w:val="ECHRPara"/>
      </w:pPr>
      <w:r w:rsidRPr="00DB4556">
        <w:fldChar w:fldCharType="begin"/>
      </w:r>
      <w:r w:rsidRPr="00DB4556">
        <w:instrText xml:space="preserve"> SEQ level0 \*arabic </w:instrText>
      </w:r>
      <w:r w:rsidRPr="00DB4556">
        <w:fldChar w:fldCharType="separate"/>
      </w:r>
      <w:r w:rsidRPr="00DB4556" w:rsidR="00DB4556">
        <w:rPr>
          <w:noProof/>
        </w:rPr>
        <w:t>83</w:t>
      </w:r>
      <w:r w:rsidRPr="00DB4556">
        <w:fldChar w:fldCharType="end"/>
      </w:r>
      <w:r w:rsidRPr="00DB4556">
        <w:t>.  The first applicant is the mother of Mr Timur Tsakayev, who was born in 1976. The second applicant is his grandmother, and the third applicant is his brother.</w:t>
      </w:r>
    </w:p>
    <w:p w:rsidRPr="00DB4556" w:rsidR="00292636" w:rsidP="00DB4556" w:rsidRDefault="00292636">
      <w:pPr>
        <w:pStyle w:val="ECHRHeading3"/>
      </w:pPr>
      <w:r w:rsidRPr="00DB4556">
        <w:t>1.  Abduction of Mr Timur Tsakayev</w:t>
      </w:r>
    </w:p>
    <w:bookmarkStart w:name="q84" w:id="24"/>
    <w:p w:rsidRPr="00DB4556" w:rsidR="00F858AA" w:rsidP="00DB4556" w:rsidRDefault="00547AE6">
      <w:pPr>
        <w:pStyle w:val="ECHRPara"/>
        <w:rPr>
          <w:b/>
        </w:rPr>
      </w:pPr>
      <w:r w:rsidRPr="00DB4556">
        <w:fldChar w:fldCharType="begin"/>
      </w:r>
      <w:r w:rsidRPr="00DB4556">
        <w:instrText xml:space="preserve"> SEQ level0 \*arabic </w:instrText>
      </w:r>
      <w:r w:rsidRPr="00DB4556">
        <w:fldChar w:fldCharType="separate"/>
      </w:r>
      <w:r w:rsidRPr="00DB4556" w:rsidR="00DB4556">
        <w:rPr>
          <w:noProof/>
        </w:rPr>
        <w:t>84</w:t>
      </w:r>
      <w:r w:rsidRPr="00DB4556">
        <w:fldChar w:fldCharType="end"/>
      </w:r>
      <w:bookmarkEnd w:id="24"/>
      <w:r w:rsidRPr="00DB4556">
        <w:t>.  </w:t>
      </w:r>
      <w:r w:rsidRPr="00DB4556" w:rsidR="00F858AA">
        <w:t xml:space="preserve">Mr Timur Tsakayev was a relative of Mr Ramzan Tsakayev, a </w:t>
      </w:r>
      <w:r w:rsidRPr="00DB4556" w:rsidR="003A148D">
        <w:t>well</w:t>
      </w:r>
      <w:r w:rsidRPr="00DB4556" w:rsidR="003A148D">
        <w:noBreakHyphen/>
      </w:r>
      <w:r w:rsidRPr="00DB4556" w:rsidR="00122A9A">
        <w:t xml:space="preserve">known </w:t>
      </w:r>
      <w:r w:rsidRPr="00DB4556" w:rsidR="00F858AA">
        <w:t>Chechen fighter against the Russian federal forces</w:t>
      </w:r>
      <w:r w:rsidRPr="00DB4556" w:rsidR="00672C93">
        <w:t xml:space="preserve"> who lived</w:t>
      </w:r>
      <w:r w:rsidRPr="00DB4556" w:rsidR="00F858AA">
        <w:t xml:space="preserve"> in </w:t>
      </w:r>
      <w:r w:rsidRPr="00DB4556" w:rsidR="006D544F">
        <w:t>the village of Alkhan-Yurt</w:t>
      </w:r>
      <w:r w:rsidRPr="00DB4556" w:rsidR="00F858AA">
        <w:t xml:space="preserve">. Fearing persecution on that account, </w:t>
      </w:r>
      <w:r w:rsidRPr="00DB4556" w:rsidR="006D544F">
        <w:t>Mr Timur Tsakayev</w:t>
      </w:r>
      <w:r w:rsidRPr="00DB4556" w:rsidR="00F858AA">
        <w:t xml:space="preserve"> and his family moved to Ingushetia in 1999. </w:t>
      </w:r>
      <w:r w:rsidRPr="00DB4556" w:rsidR="00672C93">
        <w:t xml:space="preserve">In order </w:t>
      </w:r>
      <w:r w:rsidRPr="00DB4556" w:rsidR="00F858AA">
        <w:t xml:space="preserve">to visit his relatives in Chechnya, </w:t>
      </w:r>
      <w:r w:rsidRPr="00DB4556" w:rsidR="009B16CC">
        <w:t xml:space="preserve">he used, </w:t>
      </w:r>
      <w:r w:rsidRPr="00DB4556" w:rsidR="00672C93">
        <w:t>again, for fear of persecution</w:t>
      </w:r>
      <w:r w:rsidRPr="00DB4556" w:rsidR="009B16CC">
        <w:t>,</w:t>
      </w:r>
      <w:r w:rsidRPr="00DB4556" w:rsidR="00672C93">
        <w:t xml:space="preserve"> </w:t>
      </w:r>
      <w:r w:rsidRPr="00DB4556" w:rsidR="00F858AA">
        <w:t xml:space="preserve">a passport </w:t>
      </w:r>
      <w:r w:rsidRPr="00DB4556" w:rsidR="009E4B92">
        <w:t xml:space="preserve">in </w:t>
      </w:r>
      <w:r w:rsidRPr="00DB4556" w:rsidR="00F858AA">
        <w:t xml:space="preserve">the name of </w:t>
      </w:r>
      <w:r w:rsidRPr="00DB4556" w:rsidR="006D544F">
        <w:t xml:space="preserve">Mr </w:t>
      </w:r>
      <w:r w:rsidRPr="00DB4556" w:rsidR="00F858AA">
        <w:t>Islam Khalidov.</w:t>
      </w:r>
    </w:p>
    <w:bookmarkStart w:name="q85" w:id="25"/>
    <w:p w:rsidRPr="00DB4556" w:rsidR="00F858AA" w:rsidP="00DB4556" w:rsidRDefault="00292636">
      <w:pPr>
        <w:pStyle w:val="ECHRPara"/>
      </w:pPr>
      <w:r w:rsidRPr="00DB4556">
        <w:fldChar w:fldCharType="begin"/>
      </w:r>
      <w:r w:rsidRPr="00DB4556">
        <w:instrText xml:space="preserve"> SEQ level0 \*arabic </w:instrText>
      </w:r>
      <w:r w:rsidRPr="00DB4556">
        <w:fldChar w:fldCharType="separate"/>
      </w:r>
      <w:r w:rsidRPr="00DB4556" w:rsidR="00DB4556">
        <w:rPr>
          <w:noProof/>
        </w:rPr>
        <w:t>85</w:t>
      </w:r>
      <w:r w:rsidRPr="00DB4556">
        <w:fldChar w:fldCharType="end"/>
      </w:r>
      <w:bookmarkEnd w:id="25"/>
      <w:r w:rsidRPr="00DB4556">
        <w:t>.  </w:t>
      </w:r>
      <w:r w:rsidRPr="00DB4556" w:rsidR="00F858AA">
        <w:t>In October 2001 Mr Timur Tsakayev went to Alkhan-Yurt to visit his grandmother.</w:t>
      </w:r>
      <w:r w:rsidRPr="00DB4556" w:rsidR="003B7537">
        <w:t xml:space="preserve"> At about 3 a.m. o</w:t>
      </w:r>
      <w:r w:rsidRPr="00DB4556" w:rsidR="00F858AA">
        <w:t>n 2 November 2001 the family members were woken up by the noise of two APCs and a</w:t>
      </w:r>
      <w:r w:rsidRPr="00DB4556" w:rsidR="009E4B92">
        <w:t>n</w:t>
      </w:r>
      <w:r w:rsidRPr="00DB4556" w:rsidR="00F858AA">
        <w:t xml:space="preserve"> U</w:t>
      </w:r>
      <w:r w:rsidRPr="00DB4556" w:rsidR="000C4BB4">
        <w:t>ral</w:t>
      </w:r>
      <w:r w:rsidRPr="00DB4556" w:rsidR="00F858AA">
        <w:t xml:space="preserve"> </w:t>
      </w:r>
      <w:r w:rsidRPr="00DB4556" w:rsidR="006D544F">
        <w:t>lorry</w:t>
      </w:r>
      <w:r w:rsidRPr="00DB4556" w:rsidR="00F858AA">
        <w:t xml:space="preserve">, which </w:t>
      </w:r>
      <w:r w:rsidRPr="00DB4556" w:rsidR="00122A9A">
        <w:t>pulled up at</w:t>
      </w:r>
      <w:r w:rsidRPr="00DB4556" w:rsidR="00F858AA">
        <w:t xml:space="preserve"> their gate. A group of </w:t>
      </w:r>
      <w:r w:rsidRPr="00DB4556" w:rsidR="009E4B92">
        <w:t xml:space="preserve">forty </w:t>
      </w:r>
      <w:r w:rsidRPr="00DB4556" w:rsidR="006D544F">
        <w:t>to fifty</w:t>
      </w:r>
      <w:r w:rsidRPr="00DB4556" w:rsidR="00F858AA">
        <w:t xml:space="preserve"> armed servicemen in</w:t>
      </w:r>
      <w:r w:rsidRPr="00DB4556" w:rsidR="006D544F">
        <w:t xml:space="preserve"> balaclavas and</w:t>
      </w:r>
      <w:r w:rsidRPr="00DB4556" w:rsidR="00F858AA">
        <w:t xml:space="preserve"> camouflage uniforms cordoned off the house and searched it</w:t>
      </w:r>
      <w:r w:rsidRPr="00DB4556" w:rsidR="007B5ACD">
        <w:t>s premises</w:t>
      </w:r>
      <w:r w:rsidRPr="00DB4556" w:rsidR="00F858AA">
        <w:t xml:space="preserve">. </w:t>
      </w:r>
      <w:r w:rsidRPr="00DB4556" w:rsidR="004F0A59">
        <w:t>Mr </w:t>
      </w:r>
      <w:r w:rsidRPr="00DB4556" w:rsidR="006D544F">
        <w:t>Timur Tsakayev</w:t>
      </w:r>
      <w:r w:rsidRPr="00DB4556" w:rsidR="00F858AA">
        <w:t xml:space="preserve"> showed them his passport</w:t>
      </w:r>
      <w:r w:rsidRPr="00DB4556" w:rsidR="009B16CC">
        <w:t xml:space="preserve">, </w:t>
      </w:r>
      <w:r w:rsidRPr="00DB4556" w:rsidR="00122A9A">
        <w:t xml:space="preserve">which was </w:t>
      </w:r>
      <w:r w:rsidRPr="00DB4556" w:rsidR="009E4B92">
        <w:t xml:space="preserve">in </w:t>
      </w:r>
      <w:r w:rsidRPr="00DB4556" w:rsidR="003B7537">
        <w:t>the name of Islam Khalidov</w:t>
      </w:r>
      <w:r w:rsidRPr="00DB4556" w:rsidR="00F858AA">
        <w:t>. The servicemen took him and his uncle Musa to the back</w:t>
      </w:r>
      <w:r w:rsidRPr="00DB4556" w:rsidR="00792FA6">
        <w:t xml:space="preserve"> </w:t>
      </w:r>
      <w:r w:rsidRPr="00DB4556" w:rsidR="00F858AA">
        <w:t>yard and questioned them in unaccented Russian.</w:t>
      </w:r>
    </w:p>
    <w:p w:rsidRPr="00DB4556" w:rsidR="00F858AA" w:rsidP="00DB4556" w:rsidRDefault="00292636">
      <w:pPr>
        <w:pStyle w:val="ECHRPara"/>
      </w:pPr>
      <w:r w:rsidRPr="00DB4556">
        <w:fldChar w:fldCharType="begin"/>
      </w:r>
      <w:r w:rsidRPr="00DB4556">
        <w:instrText xml:space="preserve"> SEQ level0 \*arabic </w:instrText>
      </w:r>
      <w:r w:rsidRPr="00DB4556">
        <w:fldChar w:fldCharType="separate"/>
      </w:r>
      <w:r w:rsidRPr="00DB4556" w:rsidR="00DB4556">
        <w:rPr>
          <w:noProof/>
        </w:rPr>
        <w:t>86</w:t>
      </w:r>
      <w:r w:rsidRPr="00DB4556">
        <w:fldChar w:fldCharType="end"/>
      </w:r>
      <w:r w:rsidRPr="00DB4556">
        <w:t>.  </w:t>
      </w:r>
      <w:r w:rsidRPr="00DB4556" w:rsidR="00F858AA">
        <w:t>Meanwhile</w:t>
      </w:r>
      <w:r w:rsidRPr="00DB4556" w:rsidR="003B7537">
        <w:t>,</w:t>
      </w:r>
      <w:r w:rsidRPr="00DB4556" w:rsidR="00F858AA">
        <w:t xml:space="preserve"> the other servicemen locked </w:t>
      </w:r>
      <w:r w:rsidRPr="00DB4556" w:rsidR="006D544F">
        <w:t>Mr Timur Tsakayev</w:t>
      </w:r>
      <w:r w:rsidRPr="00DB4556" w:rsidR="00DB4556">
        <w:t>’</w:t>
      </w:r>
      <w:r w:rsidRPr="00DB4556" w:rsidR="006D544F">
        <w:t>s</w:t>
      </w:r>
      <w:r w:rsidRPr="00DB4556" w:rsidR="00F858AA">
        <w:t xml:space="preserve"> relatives in the house. An hour </w:t>
      </w:r>
      <w:r w:rsidRPr="00DB4556" w:rsidR="003B7537">
        <w:t>later,</w:t>
      </w:r>
      <w:r w:rsidRPr="00DB4556" w:rsidR="00F858AA">
        <w:t xml:space="preserve"> they let</w:t>
      </w:r>
      <w:r w:rsidRPr="00DB4556" w:rsidR="006D544F">
        <w:t xml:space="preserve"> </w:t>
      </w:r>
      <w:r w:rsidRPr="00DB4556" w:rsidR="00F858AA">
        <w:t xml:space="preserve">Musa go and put </w:t>
      </w:r>
      <w:r w:rsidRPr="00DB4556" w:rsidR="006D544F">
        <w:t xml:space="preserve">Timur Tsakayev </w:t>
      </w:r>
      <w:r w:rsidRPr="00DB4556" w:rsidR="00F858AA">
        <w:t>in the U</w:t>
      </w:r>
      <w:r w:rsidRPr="00DB4556" w:rsidR="000C4BB4">
        <w:t>ral</w:t>
      </w:r>
      <w:r w:rsidRPr="00DB4556" w:rsidR="00F858AA">
        <w:t xml:space="preserve"> lorry</w:t>
      </w:r>
      <w:r w:rsidRPr="00DB4556" w:rsidR="003B7537">
        <w:t xml:space="preserve">, </w:t>
      </w:r>
      <w:r w:rsidRPr="00DB4556" w:rsidR="00792FA6">
        <w:t>which</w:t>
      </w:r>
      <w:r w:rsidRPr="00DB4556" w:rsidR="003B7537">
        <w:t>, according to l</w:t>
      </w:r>
      <w:r w:rsidRPr="00DB4556" w:rsidR="00F858AA">
        <w:t>ocal residents</w:t>
      </w:r>
      <w:r w:rsidRPr="00DB4556" w:rsidR="003B7537">
        <w:t xml:space="preserve">, </w:t>
      </w:r>
      <w:r w:rsidRPr="00DB4556" w:rsidR="00792FA6">
        <w:t xml:space="preserve">already contained </w:t>
      </w:r>
      <w:r w:rsidRPr="00DB4556" w:rsidR="003B7537">
        <w:t xml:space="preserve">other </w:t>
      </w:r>
      <w:r w:rsidRPr="00DB4556" w:rsidR="00122A9A">
        <w:t xml:space="preserve">apprehended </w:t>
      </w:r>
      <w:r w:rsidRPr="00DB4556" w:rsidR="00F858AA">
        <w:t>men with sacks over their heads. The U</w:t>
      </w:r>
      <w:r w:rsidRPr="00DB4556" w:rsidR="000C4BB4">
        <w:t xml:space="preserve">ral </w:t>
      </w:r>
      <w:r w:rsidRPr="00DB4556" w:rsidR="00F858AA">
        <w:t>and one of the APCs drove away shortly</w:t>
      </w:r>
      <w:r w:rsidRPr="00DB4556" w:rsidR="00792FA6">
        <w:t xml:space="preserve"> thereafter</w:t>
      </w:r>
      <w:r w:rsidRPr="00DB4556" w:rsidR="00F858AA">
        <w:t>. The other APC left later in the morning.</w:t>
      </w:r>
    </w:p>
    <w:p w:rsidRPr="00DB4556" w:rsidR="006D544F" w:rsidP="00DB4556" w:rsidRDefault="006D544F">
      <w:pPr>
        <w:pStyle w:val="ECHRPara"/>
      </w:pPr>
      <w:r w:rsidRPr="00DB4556">
        <w:fldChar w:fldCharType="begin"/>
      </w:r>
      <w:r w:rsidRPr="00DB4556">
        <w:instrText xml:space="preserve"> SEQ level0 \*arabic </w:instrText>
      </w:r>
      <w:r w:rsidRPr="00DB4556">
        <w:fldChar w:fldCharType="separate"/>
      </w:r>
      <w:r w:rsidRPr="00DB4556" w:rsidR="00DB4556">
        <w:rPr>
          <w:noProof/>
        </w:rPr>
        <w:t>87</w:t>
      </w:r>
      <w:r w:rsidRPr="00DB4556">
        <w:fldChar w:fldCharType="end"/>
      </w:r>
      <w:r w:rsidRPr="00DB4556">
        <w:t>.  The whereabouts of Mr Timur Tsakayev remain unknown.</w:t>
      </w:r>
    </w:p>
    <w:p w:rsidRPr="00DB4556" w:rsidR="006D544F" w:rsidP="00DB4556" w:rsidRDefault="006D544F">
      <w:pPr>
        <w:pStyle w:val="ECHRHeading3"/>
      </w:pPr>
      <w:r w:rsidRPr="00DB4556">
        <w:t>2.  Official investigation of the abduction</w:t>
      </w:r>
    </w:p>
    <w:bookmarkStart w:name="a88" w:id="26"/>
    <w:bookmarkStart w:name="q88" w:id="27"/>
    <w:p w:rsidRPr="00DB4556" w:rsidR="00065A5A" w:rsidP="00DB4556" w:rsidRDefault="00065A5A">
      <w:pPr>
        <w:pStyle w:val="ECHRPara"/>
      </w:pPr>
      <w:r w:rsidRPr="00DB4556">
        <w:fldChar w:fldCharType="begin"/>
      </w:r>
      <w:r w:rsidRPr="00DB4556">
        <w:instrText xml:space="preserve"> SEQ level0 \*arabic </w:instrText>
      </w:r>
      <w:r w:rsidRPr="00DB4556">
        <w:fldChar w:fldCharType="separate"/>
      </w:r>
      <w:r w:rsidRPr="00DB4556" w:rsidR="00DB4556">
        <w:rPr>
          <w:noProof/>
        </w:rPr>
        <w:t>88</w:t>
      </w:r>
      <w:r w:rsidRPr="00DB4556">
        <w:fldChar w:fldCharType="end"/>
      </w:r>
      <w:bookmarkEnd w:id="26"/>
      <w:r w:rsidRPr="00DB4556">
        <w:t>.  For several months after Mr Timur Tsakayev</w:t>
      </w:r>
      <w:r w:rsidRPr="00DB4556" w:rsidR="00DB4556">
        <w:t>’</w:t>
      </w:r>
      <w:r w:rsidRPr="00DB4556">
        <w:t>s abduction his relatives complained to various authorities</w:t>
      </w:r>
      <w:r w:rsidRPr="00DB4556" w:rsidR="004B72FA">
        <w:t>,</w:t>
      </w:r>
      <w:r w:rsidRPr="00DB4556">
        <w:t xml:space="preserve"> referring to him </w:t>
      </w:r>
      <w:r w:rsidRPr="00DB4556" w:rsidR="004B72FA">
        <w:t xml:space="preserve">by </w:t>
      </w:r>
      <w:r w:rsidRPr="00DB4556">
        <w:t>the name of Islam Khalidov. In February 2002 the first applicant disclosed her son</w:t>
      </w:r>
      <w:r w:rsidRPr="00DB4556" w:rsidR="00DB4556">
        <w:t>’</w:t>
      </w:r>
      <w:r w:rsidRPr="00DB4556">
        <w:t>s true identity to the authorities.</w:t>
      </w:r>
    </w:p>
    <w:p w:rsidRPr="00DB4556" w:rsidR="009076CA" w:rsidP="00DB4556" w:rsidRDefault="00065A5A">
      <w:pPr>
        <w:pStyle w:val="ECHRPara"/>
      </w:pPr>
      <w:r w:rsidRPr="00DB4556">
        <w:fldChar w:fldCharType="begin"/>
      </w:r>
      <w:r w:rsidRPr="00DB4556">
        <w:instrText xml:space="preserve"> SEQ level0 \*arabic </w:instrText>
      </w:r>
      <w:r w:rsidRPr="00DB4556">
        <w:fldChar w:fldCharType="separate"/>
      </w:r>
      <w:r w:rsidRPr="00DB4556" w:rsidR="00DB4556">
        <w:rPr>
          <w:noProof/>
        </w:rPr>
        <w:t>89</w:t>
      </w:r>
      <w:r w:rsidRPr="00DB4556">
        <w:fldChar w:fldCharType="end"/>
      </w:r>
      <w:r w:rsidRPr="00DB4556">
        <w:t>.  On 3 August 2003 Mr Timur</w:t>
      </w:r>
      <w:r w:rsidRPr="00DB4556" w:rsidR="003A148D">
        <w:t xml:space="preserve"> Tsakayev</w:t>
      </w:r>
      <w:r w:rsidRPr="00DB4556" w:rsidR="00DB4556">
        <w:t>’</w:t>
      </w:r>
      <w:r w:rsidRPr="00DB4556" w:rsidR="003A148D">
        <w:t>s aunt asked the Urus</w:t>
      </w:r>
      <w:r w:rsidRPr="00DB4556" w:rsidR="003A148D">
        <w:noBreakHyphen/>
      </w:r>
      <w:r w:rsidRPr="00DB4556">
        <w:t>Martan district prosecutor to open a criminal case into his abduction. On the same day the investigators questioned her and examined the crime scene. No evidence was collected.</w:t>
      </w:r>
    </w:p>
    <w:p w:rsidRPr="00DB4556" w:rsidR="00065A5A" w:rsidP="00DB4556" w:rsidRDefault="00065A5A">
      <w:pPr>
        <w:pStyle w:val="ECHRPara"/>
      </w:pPr>
      <w:r w:rsidRPr="00DB4556">
        <w:fldChar w:fldCharType="begin"/>
      </w:r>
      <w:r w:rsidRPr="00DB4556">
        <w:instrText xml:space="preserve"> SEQ level0 \*arabic </w:instrText>
      </w:r>
      <w:r w:rsidRPr="00DB4556">
        <w:fldChar w:fldCharType="separate"/>
      </w:r>
      <w:r w:rsidRPr="00DB4556" w:rsidR="00DB4556">
        <w:rPr>
          <w:noProof/>
        </w:rPr>
        <w:t>90</w:t>
      </w:r>
      <w:r w:rsidRPr="00DB4556">
        <w:fldChar w:fldCharType="end"/>
      </w:r>
      <w:r w:rsidRPr="00DB4556">
        <w:t>.  On 5 October 2003 the Urus-Martan district prosecutor opened criminal case no. 34095 under Article 126 of the CC (abduction).</w:t>
      </w:r>
    </w:p>
    <w:p w:rsidRPr="00DB4556" w:rsidR="00065A5A" w:rsidP="00DB4556" w:rsidRDefault="00065A5A">
      <w:pPr>
        <w:pStyle w:val="ECHRPara"/>
      </w:pPr>
      <w:r w:rsidRPr="00DB4556">
        <w:fldChar w:fldCharType="begin"/>
      </w:r>
      <w:r w:rsidRPr="00DB4556">
        <w:instrText xml:space="preserve"> SEQ level0 \*arabic </w:instrText>
      </w:r>
      <w:r w:rsidRPr="00DB4556">
        <w:fldChar w:fldCharType="separate"/>
      </w:r>
      <w:r w:rsidRPr="00DB4556" w:rsidR="00DB4556">
        <w:rPr>
          <w:noProof/>
        </w:rPr>
        <w:t>91</w:t>
      </w:r>
      <w:r w:rsidRPr="00DB4556">
        <w:fldChar w:fldCharType="end"/>
      </w:r>
      <w:r w:rsidRPr="00DB4556">
        <w:t xml:space="preserve">.  After the opening of the criminal </w:t>
      </w:r>
      <w:r w:rsidRPr="00DB4556" w:rsidR="000F2697">
        <w:t>proceedings the</w:t>
      </w:r>
      <w:r w:rsidRPr="00DB4556">
        <w:t xml:space="preserve"> investigators requested various law-enforcement authorities to inform them </w:t>
      </w:r>
      <w:r w:rsidRPr="00DB4556" w:rsidR="00122A9A">
        <w:t xml:space="preserve">of </w:t>
      </w:r>
      <w:r w:rsidRPr="00DB4556">
        <w:t>whether they had arrested or detained Timur Tsakayev. The replies received were in the negative.</w:t>
      </w:r>
    </w:p>
    <w:p w:rsidRPr="00DB4556" w:rsidR="009076CA" w:rsidP="00DB4556" w:rsidRDefault="00065A5A">
      <w:pPr>
        <w:pStyle w:val="ECHRPara"/>
      </w:pPr>
      <w:r w:rsidRPr="00DB4556">
        <w:fldChar w:fldCharType="begin"/>
      </w:r>
      <w:r w:rsidRPr="00DB4556">
        <w:instrText xml:space="preserve"> SEQ level0 \*arabic </w:instrText>
      </w:r>
      <w:r w:rsidRPr="00DB4556">
        <w:fldChar w:fldCharType="separate"/>
      </w:r>
      <w:r w:rsidRPr="00DB4556" w:rsidR="00DB4556">
        <w:rPr>
          <w:noProof/>
        </w:rPr>
        <w:t>92</w:t>
      </w:r>
      <w:r w:rsidRPr="00DB4556">
        <w:fldChar w:fldCharType="end"/>
      </w:r>
      <w:r w:rsidRPr="00DB4556">
        <w:t xml:space="preserve">.  On 5 December 2003 the investigation was suspended </w:t>
      </w:r>
      <w:r w:rsidRPr="00DB4556" w:rsidR="00122A9A">
        <w:t xml:space="preserve">after it had failed </w:t>
      </w:r>
      <w:r w:rsidRPr="00DB4556">
        <w:t xml:space="preserve">to </w:t>
      </w:r>
      <w:r w:rsidRPr="00DB4556" w:rsidR="00265FEA">
        <w:t>establish the identity of the perpetrators</w:t>
      </w:r>
      <w:r w:rsidRPr="00DB4556">
        <w:t>.</w:t>
      </w:r>
    </w:p>
    <w:p w:rsidRPr="00DB4556" w:rsidR="009076CA" w:rsidP="00DB4556" w:rsidRDefault="00065A5A">
      <w:pPr>
        <w:pStyle w:val="ECHRPara"/>
      </w:pPr>
      <w:r w:rsidRPr="00DB4556">
        <w:fldChar w:fldCharType="begin"/>
      </w:r>
      <w:r w:rsidRPr="00DB4556">
        <w:instrText xml:space="preserve"> SEQ level0 \*arabic </w:instrText>
      </w:r>
      <w:r w:rsidRPr="00DB4556">
        <w:fldChar w:fldCharType="separate"/>
      </w:r>
      <w:r w:rsidRPr="00DB4556" w:rsidR="00DB4556">
        <w:rPr>
          <w:noProof/>
        </w:rPr>
        <w:t>93</w:t>
      </w:r>
      <w:r w:rsidRPr="00DB4556">
        <w:fldChar w:fldCharType="end"/>
      </w:r>
      <w:r w:rsidRPr="00DB4556">
        <w:t>.  On 1 January 2004 the investigation was resumed, and one month later suspended again.</w:t>
      </w:r>
    </w:p>
    <w:bookmarkStart w:name="a94" w:id="28"/>
    <w:p w:rsidRPr="00DB4556" w:rsidR="009076CA" w:rsidP="00DB4556" w:rsidRDefault="00065A5A">
      <w:pPr>
        <w:pStyle w:val="ECHRPara"/>
      </w:pPr>
      <w:r w:rsidRPr="00DB4556">
        <w:fldChar w:fldCharType="begin"/>
      </w:r>
      <w:r w:rsidRPr="00DB4556">
        <w:instrText xml:space="preserve"> SEQ level0 \*arabic </w:instrText>
      </w:r>
      <w:r w:rsidRPr="00DB4556">
        <w:fldChar w:fldCharType="separate"/>
      </w:r>
      <w:r w:rsidRPr="00DB4556" w:rsidR="00DB4556">
        <w:rPr>
          <w:noProof/>
        </w:rPr>
        <w:t>94</w:t>
      </w:r>
      <w:r w:rsidRPr="00DB4556">
        <w:fldChar w:fldCharType="end"/>
      </w:r>
      <w:bookmarkEnd w:id="28"/>
      <w:r w:rsidRPr="00DB4556">
        <w:t>.  The Government did not submit a copy of the case-file documents concerning the subsequent developments in the proceedings. According to the applicants, the proceedings were resumed on 25 March 2006, 12 April 2007, and 10 February 2010 and suspended on 25 April 2006 and 16 May 2007 respectively.</w:t>
      </w:r>
    </w:p>
    <w:p w:rsidRPr="00DB4556" w:rsidR="00065A5A" w:rsidP="00DB4556" w:rsidRDefault="00065A5A">
      <w:pPr>
        <w:pStyle w:val="ECHRPara"/>
      </w:pPr>
      <w:r w:rsidRPr="00DB4556">
        <w:fldChar w:fldCharType="begin"/>
      </w:r>
      <w:r w:rsidRPr="00DB4556">
        <w:instrText xml:space="preserve"> SEQ level0 \*arabic </w:instrText>
      </w:r>
      <w:r w:rsidRPr="00DB4556">
        <w:fldChar w:fldCharType="separate"/>
      </w:r>
      <w:r w:rsidRPr="00DB4556" w:rsidR="00DB4556">
        <w:rPr>
          <w:noProof/>
        </w:rPr>
        <w:t>95</w:t>
      </w:r>
      <w:r w:rsidRPr="00DB4556">
        <w:fldChar w:fldCharType="end"/>
      </w:r>
      <w:r w:rsidRPr="00DB4556">
        <w:t>.  In the meantime, on 9 June 2008 the first applicant asked the investigators to grant her victim status, but to no avail.</w:t>
      </w:r>
    </w:p>
    <w:p w:rsidRPr="00DB4556" w:rsidR="009076CA" w:rsidP="00DB4556" w:rsidRDefault="00065A5A">
      <w:pPr>
        <w:pStyle w:val="ECHRPara"/>
      </w:pPr>
      <w:r w:rsidRPr="00DB4556">
        <w:fldChar w:fldCharType="begin"/>
      </w:r>
      <w:r w:rsidRPr="00DB4556">
        <w:instrText xml:space="preserve"> SEQ level0 \*arabic </w:instrText>
      </w:r>
      <w:r w:rsidRPr="00DB4556">
        <w:fldChar w:fldCharType="separate"/>
      </w:r>
      <w:r w:rsidRPr="00DB4556" w:rsidR="00DB4556">
        <w:rPr>
          <w:noProof/>
        </w:rPr>
        <w:t>96</w:t>
      </w:r>
      <w:r w:rsidRPr="00DB4556">
        <w:fldChar w:fldCharType="end"/>
      </w:r>
      <w:r w:rsidRPr="00DB4556">
        <w:t>.  On 26 March and 19 May 2009 the applicant repeated her request</w:t>
      </w:r>
      <w:r w:rsidRPr="00DB4556" w:rsidR="00FD624F">
        <w:t xml:space="preserve"> for victim status</w:t>
      </w:r>
      <w:r w:rsidRPr="00DB4556">
        <w:t xml:space="preserve">. She also asked the investigators </w:t>
      </w:r>
      <w:r w:rsidRPr="00DB4556" w:rsidR="004F0A59">
        <w:t>to grant her access to the case</w:t>
      </w:r>
      <w:r w:rsidRPr="00DB4556" w:rsidR="004F0A59">
        <w:noBreakHyphen/>
      </w:r>
      <w:r w:rsidRPr="00DB4556">
        <w:t>file documents.</w:t>
      </w:r>
    </w:p>
    <w:p w:rsidRPr="00DB4556" w:rsidR="009076CA" w:rsidP="00DB4556" w:rsidRDefault="00065A5A">
      <w:pPr>
        <w:pStyle w:val="ECHRPara"/>
      </w:pPr>
      <w:r w:rsidRPr="00DB4556">
        <w:fldChar w:fldCharType="begin"/>
      </w:r>
      <w:r w:rsidRPr="00DB4556">
        <w:instrText xml:space="preserve"> SEQ level0 \*arabic </w:instrText>
      </w:r>
      <w:r w:rsidRPr="00DB4556">
        <w:fldChar w:fldCharType="separate"/>
      </w:r>
      <w:r w:rsidRPr="00DB4556" w:rsidR="00DB4556">
        <w:rPr>
          <w:noProof/>
        </w:rPr>
        <w:t>97</w:t>
      </w:r>
      <w:r w:rsidRPr="00DB4556">
        <w:fldChar w:fldCharType="end"/>
      </w:r>
      <w:r w:rsidRPr="00DB4556">
        <w:t>.  On 10 February 2010 the first applicant was granted victim status, and on 27 May 2010 she was provided with copies of documents from the investigation file.</w:t>
      </w:r>
    </w:p>
    <w:p w:rsidRPr="00DB4556" w:rsidR="009076CA" w:rsidP="00DB4556" w:rsidRDefault="00065A5A">
      <w:pPr>
        <w:pStyle w:val="ECHRPara"/>
      </w:pPr>
      <w:r w:rsidRPr="00DB4556">
        <w:fldChar w:fldCharType="begin"/>
      </w:r>
      <w:r w:rsidRPr="00DB4556">
        <w:instrText xml:space="preserve"> SEQ level0 \*arabic </w:instrText>
      </w:r>
      <w:r w:rsidRPr="00DB4556">
        <w:fldChar w:fldCharType="separate"/>
      </w:r>
      <w:r w:rsidRPr="00DB4556" w:rsidR="00DB4556">
        <w:rPr>
          <w:noProof/>
        </w:rPr>
        <w:t>98</w:t>
      </w:r>
      <w:r w:rsidRPr="00DB4556">
        <w:fldChar w:fldCharType="end"/>
      </w:r>
      <w:r w:rsidRPr="00DB4556">
        <w:t>.  In 2012 the Government submitted to the Court an update on the criminal proceedings</w:t>
      </w:r>
      <w:r w:rsidRPr="00DB4556" w:rsidR="00122A9A">
        <w:t>;</w:t>
      </w:r>
      <w:r w:rsidRPr="00DB4556">
        <w:t xml:space="preserve"> according </w:t>
      </w:r>
      <w:r w:rsidRPr="00DB4556" w:rsidR="00122A9A">
        <w:t>that update</w:t>
      </w:r>
      <w:r w:rsidRPr="00DB4556">
        <w:t xml:space="preserve"> the investigation had been resumed on 12 December 2011.</w:t>
      </w:r>
    </w:p>
    <w:p w:rsidRPr="00DB4556" w:rsidR="00065A5A" w:rsidP="00DB4556" w:rsidRDefault="00065A5A">
      <w:pPr>
        <w:pStyle w:val="ECHRPara"/>
      </w:pPr>
      <w:r w:rsidRPr="00DB4556">
        <w:fldChar w:fldCharType="begin"/>
      </w:r>
      <w:r w:rsidRPr="00DB4556">
        <w:instrText xml:space="preserve"> SEQ level0 \*arabic </w:instrText>
      </w:r>
      <w:r w:rsidRPr="00DB4556">
        <w:fldChar w:fldCharType="separate"/>
      </w:r>
      <w:r w:rsidRPr="00DB4556" w:rsidR="00DB4556">
        <w:rPr>
          <w:noProof/>
        </w:rPr>
        <w:t>99</w:t>
      </w:r>
      <w:r w:rsidRPr="00DB4556">
        <w:fldChar w:fldCharType="end"/>
      </w:r>
      <w:r w:rsidRPr="00DB4556">
        <w:t>.  On 30 December 2011 the investigators questioned a former head of the Alkhan-Yurt</w:t>
      </w:r>
      <w:r w:rsidRPr="00DB4556" w:rsidR="00672C93">
        <w:t xml:space="preserve"> municipal administration</w:t>
      </w:r>
      <w:r w:rsidRPr="00DB4556">
        <w:t xml:space="preserve">, who stated that Mr Timur Tsakayev had been involved in an illegal armed group. At </w:t>
      </w:r>
      <w:r w:rsidRPr="00DB4556" w:rsidR="00672C93">
        <w:t xml:space="preserve">that </w:t>
      </w:r>
      <w:r w:rsidRPr="00DB4556">
        <w:t>time</w:t>
      </w:r>
      <w:r w:rsidRPr="00DB4556" w:rsidR="00B7740F">
        <w:t xml:space="preserve"> (the year 2001</w:t>
      </w:r>
      <w:r w:rsidRPr="00DB4556" w:rsidR="00672C93">
        <w:t>)</w:t>
      </w:r>
      <w:r w:rsidRPr="00DB4556">
        <w:t xml:space="preserve">, several authorities </w:t>
      </w:r>
      <w:r w:rsidRPr="00DB4556" w:rsidR="000319B2">
        <w:t xml:space="preserve">– </w:t>
      </w:r>
      <w:r w:rsidRPr="00DB4556">
        <w:t xml:space="preserve">including the FSB, </w:t>
      </w:r>
      <w:r w:rsidRPr="00DB4556" w:rsidR="007D3684">
        <w:t xml:space="preserve">the </w:t>
      </w:r>
      <w:r w:rsidRPr="00DB4556">
        <w:t>Main Intelligence Directorate (</w:t>
      </w:r>
      <w:r w:rsidRPr="00DB4556">
        <w:rPr>
          <w:i/>
          <w:lang w:val="ru-RU"/>
        </w:rPr>
        <w:t>Главное</w:t>
      </w:r>
      <w:r w:rsidRPr="00DB4556">
        <w:rPr>
          <w:i/>
        </w:rPr>
        <w:t xml:space="preserve"> </w:t>
      </w:r>
      <w:r w:rsidRPr="00DB4556">
        <w:rPr>
          <w:i/>
          <w:lang w:val="ru-RU"/>
        </w:rPr>
        <w:t>Разведывательное</w:t>
      </w:r>
      <w:r w:rsidRPr="00DB4556">
        <w:rPr>
          <w:i/>
        </w:rPr>
        <w:t xml:space="preserve"> </w:t>
      </w:r>
      <w:r w:rsidRPr="00DB4556">
        <w:rPr>
          <w:i/>
          <w:lang w:val="ru-RU"/>
        </w:rPr>
        <w:t>Управление</w:t>
      </w:r>
      <w:r w:rsidRPr="00DB4556">
        <w:t>)</w:t>
      </w:r>
      <w:r w:rsidRPr="00DB4556">
        <w:rPr>
          <w:i/>
        </w:rPr>
        <w:t>,</w:t>
      </w:r>
      <w:r w:rsidRPr="00DB4556">
        <w:t xml:space="preserve"> the federal military forces and the police </w:t>
      </w:r>
      <w:r w:rsidRPr="00DB4556" w:rsidR="000319B2">
        <w:t xml:space="preserve">– </w:t>
      </w:r>
      <w:r w:rsidRPr="00DB4556">
        <w:t xml:space="preserve">conducted arrests of </w:t>
      </w:r>
      <w:r w:rsidRPr="00DB4556" w:rsidR="000319B2">
        <w:t>the members of that group</w:t>
      </w:r>
      <w:r w:rsidRPr="00DB4556">
        <w:t xml:space="preserve">. </w:t>
      </w:r>
      <w:r w:rsidRPr="00DB4556" w:rsidR="007D3684">
        <w:t>He also stated that i</w:t>
      </w:r>
      <w:r w:rsidRPr="00DB4556">
        <w:t>llegal armed groups also moved around in the vicinity of the village.</w:t>
      </w:r>
    </w:p>
    <w:p w:rsidRPr="00DB4556" w:rsidR="00065A5A" w:rsidP="00DB4556" w:rsidRDefault="00065A5A">
      <w:pPr>
        <w:pStyle w:val="ECHRPara"/>
      </w:pPr>
      <w:r w:rsidRPr="00DB4556">
        <w:fldChar w:fldCharType="begin"/>
      </w:r>
      <w:r w:rsidRPr="00DB4556">
        <w:instrText xml:space="preserve"> SEQ level0 \*arabic </w:instrText>
      </w:r>
      <w:r w:rsidRPr="00DB4556">
        <w:fldChar w:fldCharType="separate"/>
      </w:r>
      <w:r w:rsidRPr="00DB4556" w:rsidR="00DB4556">
        <w:rPr>
          <w:noProof/>
        </w:rPr>
        <w:t>100</w:t>
      </w:r>
      <w:r w:rsidRPr="00DB4556">
        <w:fldChar w:fldCharType="end"/>
      </w:r>
      <w:r w:rsidRPr="00DB4556">
        <w:t xml:space="preserve">.  On 31 January 2012 the investigators asked the FSB, the Federal Armed forces and the Ministry of the </w:t>
      </w:r>
      <w:r w:rsidRPr="00DB4556" w:rsidR="007D3684">
        <w:t xml:space="preserve">Interior </w:t>
      </w:r>
      <w:r w:rsidRPr="00DB4556" w:rsidR="00672C93">
        <w:t xml:space="preserve">whether </w:t>
      </w:r>
      <w:r w:rsidRPr="00DB4556">
        <w:t xml:space="preserve">special operations </w:t>
      </w:r>
      <w:r w:rsidRPr="00DB4556" w:rsidR="00672C93">
        <w:t xml:space="preserve">had been </w:t>
      </w:r>
      <w:r w:rsidRPr="00DB4556">
        <w:t xml:space="preserve">conducted in Alkhan-Yurt </w:t>
      </w:r>
      <w:r w:rsidRPr="00DB4556" w:rsidR="00B7740F">
        <w:t>in</w:t>
      </w:r>
      <w:r w:rsidRPr="00DB4556" w:rsidR="00672C93">
        <w:t xml:space="preserve"> 2002</w:t>
      </w:r>
      <w:r w:rsidRPr="00DB4556">
        <w:t>. No relevant information was provided.</w:t>
      </w:r>
    </w:p>
    <w:p w:rsidRPr="00DB4556" w:rsidR="009076CA" w:rsidP="00DB4556" w:rsidRDefault="00065A5A">
      <w:pPr>
        <w:pStyle w:val="ECHRPara"/>
      </w:pPr>
      <w:r w:rsidRPr="00DB4556">
        <w:fldChar w:fldCharType="begin"/>
      </w:r>
      <w:r w:rsidRPr="00DB4556">
        <w:instrText xml:space="preserve"> SEQ level0 \*arabic </w:instrText>
      </w:r>
      <w:r w:rsidRPr="00DB4556">
        <w:fldChar w:fldCharType="separate"/>
      </w:r>
      <w:r w:rsidRPr="00DB4556" w:rsidR="00DB4556">
        <w:rPr>
          <w:noProof/>
        </w:rPr>
        <w:t>101</w:t>
      </w:r>
      <w:r w:rsidRPr="00DB4556">
        <w:fldChar w:fldCharType="end"/>
      </w:r>
      <w:r w:rsidRPr="00DB4556">
        <w:t>.  On 3 February 2012 the first applicant</w:t>
      </w:r>
      <w:r w:rsidRPr="00DB4556" w:rsidR="00DB4556">
        <w:t>’</w:t>
      </w:r>
      <w:r w:rsidRPr="00DB4556">
        <w:t xml:space="preserve">s DNA was compared with DNA samples </w:t>
      </w:r>
      <w:r w:rsidRPr="00DB4556" w:rsidR="007D3684">
        <w:t xml:space="preserve">taken </w:t>
      </w:r>
      <w:r w:rsidRPr="00DB4556">
        <w:t>from unidentified corpses</w:t>
      </w:r>
      <w:r w:rsidRPr="00DB4556" w:rsidR="007D3684">
        <w:t xml:space="preserve">, but </w:t>
      </w:r>
      <w:r w:rsidRPr="00DB4556">
        <w:t xml:space="preserve">no </w:t>
      </w:r>
      <w:r w:rsidRPr="00DB4556" w:rsidR="00122A9A">
        <w:t>match was found</w:t>
      </w:r>
      <w:r w:rsidRPr="00DB4556">
        <w:t>.</w:t>
      </w:r>
    </w:p>
    <w:bookmarkStart w:name="q102" w:id="29"/>
    <w:p w:rsidRPr="00DB4556" w:rsidR="009076CA" w:rsidP="00DB4556" w:rsidRDefault="00065A5A">
      <w:pPr>
        <w:pStyle w:val="ECHRPara"/>
      </w:pPr>
      <w:r w:rsidRPr="00DB4556">
        <w:fldChar w:fldCharType="begin"/>
      </w:r>
      <w:r w:rsidRPr="00DB4556">
        <w:instrText xml:space="preserve"> SEQ level0 \*arabic </w:instrText>
      </w:r>
      <w:r w:rsidRPr="00DB4556">
        <w:fldChar w:fldCharType="separate"/>
      </w:r>
      <w:r w:rsidRPr="00DB4556" w:rsidR="00DB4556">
        <w:rPr>
          <w:noProof/>
        </w:rPr>
        <w:t>102</w:t>
      </w:r>
      <w:r w:rsidRPr="00DB4556">
        <w:fldChar w:fldCharType="end"/>
      </w:r>
      <w:bookmarkEnd w:id="29"/>
      <w:r w:rsidRPr="00DB4556">
        <w:t>.  It appears that the proceedings are still pending.</w:t>
      </w:r>
    </w:p>
    <w:p w:rsidRPr="00DB4556" w:rsidR="00065A5A" w:rsidP="00DB4556" w:rsidRDefault="00065A5A">
      <w:pPr>
        <w:pStyle w:val="ECHRHeading2"/>
      </w:pPr>
      <w:r w:rsidRPr="00DB4556">
        <w:t>F.  </w:t>
      </w:r>
      <w:r w:rsidRPr="00DB4556">
        <w:rPr>
          <w:i/>
        </w:rPr>
        <w:t>Bachakovy v. Russia</w:t>
      </w:r>
      <w:r w:rsidRPr="00DB4556">
        <w:t xml:space="preserve"> (no. 24748/11)</w:t>
      </w:r>
    </w:p>
    <w:p w:rsidRPr="00DB4556" w:rsidR="00065A5A" w:rsidP="00DB4556" w:rsidRDefault="00065A5A">
      <w:pPr>
        <w:pStyle w:val="ECHRPara"/>
      </w:pPr>
      <w:r w:rsidRPr="00DB4556">
        <w:fldChar w:fldCharType="begin"/>
      </w:r>
      <w:r w:rsidRPr="00DB4556">
        <w:instrText xml:space="preserve"> SEQ level0 \*arabic </w:instrText>
      </w:r>
      <w:r w:rsidRPr="00DB4556">
        <w:fldChar w:fldCharType="separate"/>
      </w:r>
      <w:r w:rsidRPr="00DB4556" w:rsidR="00DB4556">
        <w:rPr>
          <w:noProof/>
        </w:rPr>
        <w:t>103</w:t>
      </w:r>
      <w:r w:rsidRPr="00DB4556">
        <w:fldChar w:fldCharType="end"/>
      </w:r>
      <w:r w:rsidRPr="00DB4556">
        <w:t>.  The applicants are three sisters of Mr Aslan Bachakov, who was born in 1974.</w:t>
      </w:r>
    </w:p>
    <w:p w:rsidRPr="00DB4556" w:rsidR="00065A5A" w:rsidP="00DB4556" w:rsidRDefault="00065A5A">
      <w:pPr>
        <w:pStyle w:val="ECHRHeading3"/>
      </w:pPr>
      <w:r w:rsidRPr="00DB4556">
        <w:t>1.  Abduction of Mr Aslan Bachakov</w:t>
      </w:r>
    </w:p>
    <w:p w:rsidRPr="00DB4556" w:rsidR="00065A5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104</w:t>
      </w:r>
      <w:r w:rsidRPr="00DB4556">
        <w:rPr>
          <w:noProof/>
        </w:rPr>
        <w:fldChar w:fldCharType="end"/>
      </w:r>
      <w:r w:rsidRPr="00DB4556" w:rsidR="00065A5A">
        <w:t>.  On 9 October 2001 Russian military forces in Chechnya conducted a special operation in the town of Argun. It was cordoned off and surrounded by military vehicles.</w:t>
      </w:r>
    </w:p>
    <w:bookmarkStart w:name="w105" w:id="30"/>
    <w:p w:rsidRPr="00DB4556" w:rsidR="00065A5A" w:rsidP="00DB4556" w:rsidRDefault="00065A5A">
      <w:pPr>
        <w:pStyle w:val="ECHRPara"/>
      </w:pPr>
      <w:r w:rsidRPr="00DB4556">
        <w:fldChar w:fldCharType="begin"/>
      </w:r>
      <w:r w:rsidRPr="00DB4556">
        <w:instrText xml:space="preserve"> SEQ level0 \*arabic </w:instrText>
      </w:r>
      <w:r w:rsidRPr="00DB4556">
        <w:fldChar w:fldCharType="separate"/>
      </w:r>
      <w:r w:rsidRPr="00DB4556" w:rsidR="00DB4556">
        <w:rPr>
          <w:noProof/>
        </w:rPr>
        <w:t>105</w:t>
      </w:r>
      <w:r w:rsidRPr="00DB4556">
        <w:rPr>
          <w:noProof/>
        </w:rPr>
        <w:fldChar w:fldCharType="end"/>
      </w:r>
      <w:bookmarkEnd w:id="30"/>
      <w:r w:rsidRPr="00DB4556">
        <w:t>.  At about 8 a.m. a group of armed servicemen in balaclavas and camouflage uniforms arrived at the applicants</w:t>
      </w:r>
      <w:r w:rsidRPr="00DB4556" w:rsidR="00DB4556">
        <w:t>’</w:t>
      </w:r>
      <w:r w:rsidRPr="00DB4556">
        <w:t xml:space="preserve"> house in an APC </w:t>
      </w:r>
      <w:r w:rsidRPr="00DB4556" w:rsidR="00672C93">
        <w:t xml:space="preserve">bearing the </w:t>
      </w:r>
      <w:r w:rsidRPr="00DB4556">
        <w:t xml:space="preserve">identification number 023, two UAZ </w:t>
      </w:r>
      <w:r w:rsidRPr="00DB4556" w:rsidR="00B56D2B">
        <w:t xml:space="preserve">vehicles </w:t>
      </w:r>
      <w:r w:rsidRPr="00DB4556">
        <w:t>and one VAZ vehicles. Prior to the incident, the APC had been seen on the premises of the Argun military commander</w:t>
      </w:r>
      <w:r w:rsidRPr="00DB4556" w:rsidR="00DB4556">
        <w:t>’</w:t>
      </w:r>
      <w:r w:rsidRPr="00DB4556">
        <w:t>s office.</w:t>
      </w:r>
    </w:p>
    <w:p w:rsidRPr="00DB4556" w:rsidR="00065A5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106</w:t>
      </w:r>
      <w:r w:rsidRPr="00DB4556">
        <w:rPr>
          <w:noProof/>
        </w:rPr>
        <w:fldChar w:fldCharType="end"/>
      </w:r>
      <w:r w:rsidRPr="00DB4556" w:rsidR="00065A5A">
        <w:t xml:space="preserve">.  The servicemen threatened the applicants with firearms, searched the premises and detained Mr Aslan Bachakov. One of them, having introduced himself as an officer </w:t>
      </w:r>
      <w:r w:rsidRPr="00DB4556" w:rsidR="00B56D2B">
        <w:t>from the</w:t>
      </w:r>
      <w:r w:rsidRPr="00DB4556" w:rsidR="00065A5A">
        <w:t xml:space="preserve"> military commander</w:t>
      </w:r>
      <w:r w:rsidRPr="00DB4556" w:rsidR="00DB4556">
        <w:t>’</w:t>
      </w:r>
      <w:r w:rsidRPr="00DB4556" w:rsidR="00065A5A">
        <w:t>s office, assured the applicants that their brother would be questioned and then released. Thereafter, the men forced Mr Bachakov into one of the UAZ vehicles and drove off to an unknown destination.</w:t>
      </w:r>
    </w:p>
    <w:p w:rsidRPr="00DB4556" w:rsidR="00065A5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107</w:t>
      </w:r>
      <w:r w:rsidRPr="00DB4556">
        <w:rPr>
          <w:noProof/>
        </w:rPr>
        <w:fldChar w:fldCharType="end"/>
      </w:r>
      <w:r w:rsidRPr="00DB4556" w:rsidR="00065A5A">
        <w:t>.  The whereabouts of Mr Aslan Bachakov remain unknown. His abduction took place in the presence of several witnesses, including the applicants and their neighbours.</w:t>
      </w:r>
    </w:p>
    <w:p w:rsidRPr="00DB4556" w:rsidR="00065A5A" w:rsidP="00DB4556" w:rsidRDefault="00065A5A">
      <w:pPr>
        <w:pStyle w:val="ECHRHeading3"/>
      </w:pPr>
      <w:r w:rsidRPr="00DB4556">
        <w:t>2.  The applicants</w:t>
      </w:r>
      <w:r w:rsidRPr="00DB4556" w:rsidR="00DB4556">
        <w:t>’</w:t>
      </w:r>
      <w:r w:rsidRPr="00DB4556">
        <w:t xml:space="preserve"> search for Mr Aslan Bachakov and the ensuing criminal investigation</w:t>
      </w:r>
    </w:p>
    <w:p w:rsidRPr="00DB4556" w:rsidR="00065A5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108</w:t>
      </w:r>
      <w:r w:rsidRPr="00DB4556">
        <w:rPr>
          <w:noProof/>
        </w:rPr>
        <w:fldChar w:fldCharType="end"/>
      </w:r>
      <w:r w:rsidRPr="00DB4556" w:rsidR="00065A5A">
        <w:t>.  Immediately after the events, the applicants went to the Argun military commander</w:t>
      </w:r>
      <w:r w:rsidRPr="00DB4556" w:rsidR="00DB4556">
        <w:t>’</w:t>
      </w:r>
      <w:r w:rsidRPr="00DB4556" w:rsidR="00065A5A">
        <w:t>s office, where an unidentified officer confirmed Mr</w:t>
      </w:r>
      <w:r w:rsidRPr="00DB4556" w:rsidR="006C61B9">
        <w:t> Bachakov</w:t>
      </w:r>
      <w:r w:rsidRPr="00DB4556" w:rsidR="00DB4556">
        <w:t>’</w:t>
      </w:r>
      <w:r w:rsidRPr="00DB4556" w:rsidR="006C61B9">
        <w:t>s</w:t>
      </w:r>
      <w:r w:rsidRPr="00DB4556" w:rsidR="00065A5A">
        <w:t xml:space="preserve"> detention on their premises. However, in the course of the applicants</w:t>
      </w:r>
      <w:r w:rsidRPr="00DB4556" w:rsidR="00DB4556">
        <w:t>’</w:t>
      </w:r>
      <w:r w:rsidRPr="00DB4556" w:rsidR="00065A5A">
        <w:t xml:space="preserve"> subsequent visits to the office, the serviceman denied it and refused to disclose information about his whereabouts.</w:t>
      </w:r>
    </w:p>
    <w:p w:rsidRPr="00DB4556" w:rsidR="009076C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109</w:t>
      </w:r>
      <w:r w:rsidRPr="00DB4556">
        <w:rPr>
          <w:noProof/>
        </w:rPr>
        <w:fldChar w:fldCharType="end"/>
      </w:r>
      <w:r w:rsidRPr="00DB4556" w:rsidR="00065A5A">
        <w:t xml:space="preserve">.  On </w:t>
      </w:r>
      <w:r w:rsidRPr="00DB4556" w:rsidR="00785D29">
        <w:t xml:space="preserve">the same date, </w:t>
      </w:r>
      <w:r w:rsidRPr="00DB4556" w:rsidR="00065A5A">
        <w:t>9 October 2001</w:t>
      </w:r>
      <w:r w:rsidRPr="00DB4556" w:rsidR="00785D29">
        <w:t>,</w:t>
      </w:r>
      <w:r w:rsidRPr="00DB4556" w:rsidR="00065A5A">
        <w:t xml:space="preserve"> the applicants </w:t>
      </w:r>
      <w:r w:rsidRPr="00DB4556" w:rsidR="00785D29">
        <w:t xml:space="preserve">formally </w:t>
      </w:r>
      <w:r w:rsidRPr="00DB4556" w:rsidR="00065A5A">
        <w:t>informed the authorities of the abduction and requested that a criminal case into the incident be opened.</w:t>
      </w:r>
    </w:p>
    <w:p w:rsidRPr="00DB4556" w:rsidR="00065A5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110</w:t>
      </w:r>
      <w:r w:rsidRPr="00DB4556">
        <w:rPr>
          <w:noProof/>
        </w:rPr>
        <w:fldChar w:fldCharType="end"/>
      </w:r>
      <w:r w:rsidRPr="00DB4556" w:rsidR="00065A5A">
        <w:t>.  On 1 March 2002 the Argun inter-district prosecutor opened criminal case no. 78026 under Article 126 of the CC (abduction).</w:t>
      </w:r>
    </w:p>
    <w:p w:rsidRPr="00DB4556" w:rsidR="00065A5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111</w:t>
      </w:r>
      <w:r w:rsidRPr="00DB4556">
        <w:rPr>
          <w:noProof/>
        </w:rPr>
        <w:fldChar w:fldCharType="end"/>
      </w:r>
      <w:r w:rsidRPr="00DB4556" w:rsidR="00065A5A">
        <w:t>.  On 7 March 2002 the first applicant was granted victim status in the criminal proceedings.</w:t>
      </w:r>
    </w:p>
    <w:p w:rsidRPr="00DB4556" w:rsidR="009076C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112</w:t>
      </w:r>
      <w:r w:rsidRPr="00DB4556">
        <w:rPr>
          <w:noProof/>
        </w:rPr>
        <w:fldChar w:fldCharType="end"/>
      </w:r>
      <w:r w:rsidRPr="00DB4556" w:rsidR="00065A5A">
        <w:t xml:space="preserve">.  On 10 March 2002 the Argun Department of the Ministry of the Interior (the Argun town police) provided the investigators with a statement that between 7 and 10 October 2001 a special </w:t>
      </w:r>
      <w:r w:rsidRPr="00DB4556" w:rsidR="005317D4">
        <w:t>sweeping-</w:t>
      </w:r>
      <w:r w:rsidRPr="00DB4556" w:rsidR="00065A5A">
        <w:t>up operation had been conducted in the town. Several military vehicles</w:t>
      </w:r>
      <w:r w:rsidRPr="00DB4556" w:rsidR="005317D4">
        <w:t>,</w:t>
      </w:r>
      <w:r w:rsidRPr="00DB4556" w:rsidR="00065A5A">
        <w:t xml:space="preserve"> including two APCs</w:t>
      </w:r>
      <w:r w:rsidRPr="00DB4556" w:rsidR="005317D4">
        <w:t>,</w:t>
      </w:r>
      <w:r w:rsidRPr="00DB4556" w:rsidR="00065A5A">
        <w:t xml:space="preserve"> </w:t>
      </w:r>
      <w:r w:rsidRPr="00DB4556" w:rsidR="005317D4">
        <w:t xml:space="preserve">had been </w:t>
      </w:r>
      <w:r w:rsidRPr="00DB4556" w:rsidR="00065A5A">
        <w:t xml:space="preserve">involved in that operation. Shortly after </w:t>
      </w:r>
      <w:r w:rsidRPr="00DB4556" w:rsidR="00122A9A">
        <w:t xml:space="preserve">the </w:t>
      </w:r>
      <w:r w:rsidRPr="00DB4556" w:rsidR="00065A5A">
        <w:t>end</w:t>
      </w:r>
      <w:r w:rsidRPr="00DB4556" w:rsidR="00122A9A">
        <w:t xml:space="preserve"> of the operation</w:t>
      </w:r>
      <w:r w:rsidRPr="00DB4556" w:rsidR="00065A5A">
        <w:t>, another town resident, Mr Kh.</w:t>
      </w:r>
      <w:r w:rsidRPr="00DB4556" w:rsidR="0002363B">
        <w:t xml:space="preserve"> </w:t>
      </w:r>
      <w:r w:rsidRPr="00DB4556" w:rsidR="00065A5A">
        <w:t xml:space="preserve">U., complained that on 9 October 2001 armed men in camouflage uniform had abducted Mr A.B. and driven him off to an unknown destination. The Argun town police had no information about </w:t>
      </w:r>
      <w:r w:rsidRPr="00DB4556" w:rsidR="00065A5A">
        <w:rPr>
          <w:bCs/>
        </w:rPr>
        <w:t>Mr Aslan Bachakov</w:t>
      </w:r>
      <w:r w:rsidRPr="00DB4556" w:rsidR="00DB4556">
        <w:rPr>
          <w:bCs/>
        </w:rPr>
        <w:t>’</w:t>
      </w:r>
      <w:r w:rsidRPr="00DB4556" w:rsidR="00065A5A">
        <w:rPr>
          <w:bCs/>
        </w:rPr>
        <w:t>s</w:t>
      </w:r>
      <w:r w:rsidRPr="00DB4556" w:rsidR="00065A5A">
        <w:t xml:space="preserve"> apprehension.</w:t>
      </w:r>
    </w:p>
    <w:p w:rsidRPr="00DB4556" w:rsidR="009076C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113</w:t>
      </w:r>
      <w:r w:rsidRPr="00DB4556">
        <w:rPr>
          <w:noProof/>
        </w:rPr>
        <w:fldChar w:fldCharType="end"/>
      </w:r>
      <w:r w:rsidRPr="00DB4556" w:rsidR="00065A5A">
        <w:t xml:space="preserve">.  On 1 May 2002 the investigation was suspended </w:t>
      </w:r>
      <w:r w:rsidRPr="00DB4556" w:rsidR="00122A9A">
        <w:t xml:space="preserve">after it had failed </w:t>
      </w:r>
      <w:r w:rsidRPr="00DB4556" w:rsidR="00065A5A">
        <w:t xml:space="preserve">to </w:t>
      </w:r>
      <w:r w:rsidRPr="00DB4556" w:rsidR="00265FEA">
        <w:t>establish the identity of the perpetrators</w:t>
      </w:r>
      <w:r w:rsidRPr="00DB4556" w:rsidR="00065A5A">
        <w:t>.</w:t>
      </w:r>
    </w:p>
    <w:p w:rsidRPr="00DB4556" w:rsidR="009076C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114</w:t>
      </w:r>
      <w:r w:rsidRPr="00DB4556">
        <w:rPr>
          <w:noProof/>
        </w:rPr>
        <w:fldChar w:fldCharType="end"/>
      </w:r>
      <w:r w:rsidRPr="00DB4556" w:rsidR="00065A5A">
        <w:t>.  On 10 April 2003 the first applicant asked the investigators to resume the proceedings. Nine days later the proceedings were resumed.</w:t>
      </w:r>
    </w:p>
    <w:p w:rsidRPr="00DB4556" w:rsidR="00065A5A" w:rsidP="00DB4556" w:rsidRDefault="003454AF">
      <w:pPr>
        <w:pStyle w:val="ECHRPara"/>
        <w:rPr>
          <w:bCs/>
        </w:rPr>
      </w:pPr>
      <w:r w:rsidRPr="00DB4556">
        <w:fldChar w:fldCharType="begin"/>
      </w:r>
      <w:r w:rsidRPr="00DB4556">
        <w:instrText xml:space="preserve"> SEQ level0 \*arabic </w:instrText>
      </w:r>
      <w:r w:rsidRPr="00DB4556">
        <w:fldChar w:fldCharType="separate"/>
      </w:r>
      <w:r w:rsidRPr="00DB4556" w:rsidR="00DB4556">
        <w:rPr>
          <w:noProof/>
        </w:rPr>
        <w:t>115</w:t>
      </w:r>
      <w:r w:rsidRPr="00DB4556">
        <w:rPr>
          <w:noProof/>
        </w:rPr>
        <w:fldChar w:fldCharType="end"/>
      </w:r>
      <w:r w:rsidRPr="00DB4556" w:rsidR="00065A5A">
        <w:t xml:space="preserve">.  On 16 May 2003 the investigators questioned Mr L.S., who was the neighbour of </w:t>
      </w:r>
      <w:r w:rsidRPr="00DB4556" w:rsidR="00065A5A">
        <w:rPr>
          <w:bCs/>
        </w:rPr>
        <w:t xml:space="preserve">Mr Bachakov. He confirmed that on the morning of 9 October 2001 a sweeping-up operation had </w:t>
      </w:r>
      <w:r w:rsidRPr="00DB4556" w:rsidR="00E5275C">
        <w:rPr>
          <w:bCs/>
        </w:rPr>
        <w:t xml:space="preserve">been </w:t>
      </w:r>
      <w:r w:rsidRPr="00DB4556" w:rsidR="00065A5A">
        <w:rPr>
          <w:bCs/>
        </w:rPr>
        <w:t>carried out by servicemen and police officers in APCs. Immediately after the APCs</w:t>
      </w:r>
      <w:r w:rsidRPr="00DB4556" w:rsidR="00DB4556">
        <w:rPr>
          <w:bCs/>
        </w:rPr>
        <w:t>’</w:t>
      </w:r>
      <w:r w:rsidRPr="00DB4556" w:rsidR="00065A5A">
        <w:rPr>
          <w:bCs/>
        </w:rPr>
        <w:t xml:space="preserve"> departure </w:t>
      </w:r>
      <w:r w:rsidRPr="00DB4556" w:rsidR="00E5275C">
        <w:rPr>
          <w:bCs/>
        </w:rPr>
        <w:t xml:space="preserve">at </w:t>
      </w:r>
      <w:r w:rsidRPr="00DB4556" w:rsidR="00065A5A">
        <w:rPr>
          <w:bCs/>
        </w:rPr>
        <w:t xml:space="preserve">the end of the operation, several UAZ vehicles and a </w:t>
      </w:r>
      <w:r w:rsidRPr="00DB4556" w:rsidR="00122A9A">
        <w:rPr>
          <w:bCs/>
        </w:rPr>
        <w:t xml:space="preserve">Zhiguli </w:t>
      </w:r>
      <w:r w:rsidRPr="00DB4556" w:rsidR="00065A5A">
        <w:rPr>
          <w:bCs/>
        </w:rPr>
        <w:t>car had arrived at Mr</w:t>
      </w:r>
      <w:r w:rsidRPr="00DB4556" w:rsidR="006C61B9">
        <w:rPr>
          <w:bCs/>
        </w:rPr>
        <w:t> Bachakov</w:t>
      </w:r>
      <w:r w:rsidRPr="00DB4556" w:rsidR="00DB4556">
        <w:rPr>
          <w:bCs/>
        </w:rPr>
        <w:t>’</w:t>
      </w:r>
      <w:r w:rsidRPr="00DB4556" w:rsidR="006C61B9">
        <w:rPr>
          <w:bCs/>
        </w:rPr>
        <w:t>s</w:t>
      </w:r>
      <w:r w:rsidRPr="00DB4556" w:rsidR="00065A5A">
        <w:rPr>
          <w:bCs/>
        </w:rPr>
        <w:t xml:space="preserve"> house. </w:t>
      </w:r>
      <w:r w:rsidRPr="00DB4556" w:rsidR="00E5275C">
        <w:rPr>
          <w:bCs/>
        </w:rPr>
        <w:t>A</w:t>
      </w:r>
      <w:r w:rsidRPr="00DB4556" w:rsidR="00065A5A">
        <w:rPr>
          <w:bCs/>
        </w:rPr>
        <w:t xml:space="preserve">rmed men in camouflage uniform had forced him into a vehicle and taken </w:t>
      </w:r>
      <w:r w:rsidRPr="00DB4556" w:rsidR="00E5275C">
        <w:rPr>
          <w:bCs/>
        </w:rPr>
        <w:t xml:space="preserve">him </w:t>
      </w:r>
      <w:r w:rsidRPr="00DB4556" w:rsidR="00065A5A">
        <w:rPr>
          <w:bCs/>
        </w:rPr>
        <w:t xml:space="preserve">away to an unknown destination. Later that day </w:t>
      </w:r>
      <w:r w:rsidRPr="00DB4556" w:rsidR="00065A5A">
        <w:t xml:space="preserve">Mr L.S., </w:t>
      </w:r>
      <w:r w:rsidRPr="00DB4556" w:rsidR="00065A5A">
        <w:rPr>
          <w:bCs/>
        </w:rPr>
        <w:t>Mr Aslan Bachakov</w:t>
      </w:r>
      <w:r w:rsidRPr="00DB4556" w:rsidR="00DB4556">
        <w:rPr>
          <w:bCs/>
        </w:rPr>
        <w:t>’</w:t>
      </w:r>
      <w:r w:rsidRPr="00DB4556" w:rsidR="00065A5A">
        <w:rPr>
          <w:bCs/>
        </w:rPr>
        <w:t>s wife and the applicants had gone to the Argun military commander</w:t>
      </w:r>
      <w:r w:rsidRPr="00DB4556" w:rsidR="00DB4556">
        <w:rPr>
          <w:bCs/>
        </w:rPr>
        <w:t>’</w:t>
      </w:r>
      <w:r w:rsidRPr="00DB4556" w:rsidR="00065A5A">
        <w:rPr>
          <w:bCs/>
        </w:rPr>
        <w:t>s office. They had been told that</w:t>
      </w:r>
      <w:r w:rsidRPr="00DB4556" w:rsidR="00E5275C">
        <w:rPr>
          <w:bCs/>
        </w:rPr>
        <w:t xml:space="preserve"> the</w:t>
      </w:r>
      <w:r w:rsidRPr="00DB4556" w:rsidR="00065A5A">
        <w:rPr>
          <w:bCs/>
        </w:rPr>
        <w:t xml:space="preserve"> military authorities had not arrested Mr Aslan Bachakov.</w:t>
      </w:r>
    </w:p>
    <w:bookmarkStart w:name="a116" w:id="31"/>
    <w:p w:rsidRPr="00DB4556" w:rsidR="009076CA" w:rsidP="00DB4556" w:rsidRDefault="00065A5A">
      <w:pPr>
        <w:pStyle w:val="ECHRPara"/>
        <w:rPr>
          <w:bCs/>
        </w:rPr>
      </w:pPr>
      <w:r w:rsidRPr="00DB4556">
        <w:rPr>
          <w:bCs/>
        </w:rPr>
        <w:fldChar w:fldCharType="begin"/>
      </w:r>
      <w:r w:rsidRPr="00DB4556">
        <w:rPr>
          <w:bCs/>
        </w:rPr>
        <w:instrText xml:space="preserve"> SEQ level0 \*arabic </w:instrText>
      </w:r>
      <w:r w:rsidRPr="00DB4556">
        <w:rPr>
          <w:bCs/>
        </w:rPr>
        <w:fldChar w:fldCharType="separate"/>
      </w:r>
      <w:r w:rsidRPr="00DB4556" w:rsidR="00DB4556">
        <w:rPr>
          <w:bCs/>
          <w:noProof/>
        </w:rPr>
        <w:t>116</w:t>
      </w:r>
      <w:r w:rsidRPr="00DB4556">
        <w:rPr>
          <w:bCs/>
        </w:rPr>
        <w:fldChar w:fldCharType="end"/>
      </w:r>
      <w:bookmarkEnd w:id="31"/>
      <w:r w:rsidRPr="00DB4556">
        <w:rPr>
          <w:bCs/>
        </w:rPr>
        <w:t xml:space="preserve">.  On 19 May 2003 the investigators suspended the proceedings. The first applicant was informed </w:t>
      </w:r>
      <w:r w:rsidRPr="00DB4556" w:rsidR="00E5275C">
        <w:rPr>
          <w:bCs/>
        </w:rPr>
        <w:t xml:space="preserve">of </w:t>
      </w:r>
      <w:r w:rsidRPr="00DB4556">
        <w:rPr>
          <w:bCs/>
        </w:rPr>
        <w:t>that decision.</w:t>
      </w:r>
    </w:p>
    <w:p w:rsidRPr="00DB4556" w:rsidR="009076CA" w:rsidP="00DB4556" w:rsidRDefault="00065A5A">
      <w:pPr>
        <w:pStyle w:val="ECHRPara"/>
        <w:rPr>
          <w:bCs/>
        </w:rPr>
      </w:pPr>
      <w:r w:rsidRPr="00DB4556">
        <w:rPr>
          <w:bCs/>
        </w:rPr>
        <w:fldChar w:fldCharType="begin"/>
      </w:r>
      <w:r w:rsidRPr="00DB4556">
        <w:rPr>
          <w:bCs/>
        </w:rPr>
        <w:instrText xml:space="preserve"> SEQ level0 \*arabic </w:instrText>
      </w:r>
      <w:r w:rsidRPr="00DB4556">
        <w:rPr>
          <w:bCs/>
        </w:rPr>
        <w:fldChar w:fldCharType="separate"/>
      </w:r>
      <w:r w:rsidRPr="00DB4556" w:rsidR="00DB4556">
        <w:rPr>
          <w:bCs/>
          <w:noProof/>
        </w:rPr>
        <w:t>117</w:t>
      </w:r>
      <w:r w:rsidRPr="00DB4556">
        <w:rPr>
          <w:bCs/>
        </w:rPr>
        <w:fldChar w:fldCharType="end"/>
      </w:r>
      <w:r w:rsidRPr="00DB4556">
        <w:rPr>
          <w:bCs/>
        </w:rPr>
        <w:t xml:space="preserve">.  On 22 March 2005 the Argun town prosecutor examined the investigation file and concluded that Mr Aslan Bachakov had most probably been abducted by an illegal armed group. He also noted several shortcomings on the part of the investigators, including </w:t>
      </w:r>
      <w:r w:rsidRPr="00DB4556" w:rsidR="00AD78CA">
        <w:rPr>
          <w:bCs/>
        </w:rPr>
        <w:t>the fact that they had sen</w:t>
      </w:r>
      <w:r w:rsidRPr="00DB4556" w:rsidR="00122A9A">
        <w:rPr>
          <w:bCs/>
        </w:rPr>
        <w:t>t</w:t>
      </w:r>
      <w:r w:rsidRPr="00DB4556" w:rsidR="00AD78CA">
        <w:rPr>
          <w:bCs/>
        </w:rPr>
        <w:t xml:space="preserve"> no </w:t>
      </w:r>
      <w:r w:rsidRPr="00DB4556">
        <w:rPr>
          <w:bCs/>
        </w:rPr>
        <w:t xml:space="preserve">information requests to </w:t>
      </w:r>
      <w:r w:rsidRPr="00DB4556" w:rsidR="00AD78CA">
        <w:rPr>
          <w:bCs/>
        </w:rPr>
        <w:t xml:space="preserve">the </w:t>
      </w:r>
      <w:r w:rsidRPr="00DB4556">
        <w:rPr>
          <w:bCs/>
        </w:rPr>
        <w:t>law-enforcement authorities.</w:t>
      </w:r>
    </w:p>
    <w:p w:rsidRPr="00DB4556" w:rsidR="009076CA" w:rsidP="00DB4556" w:rsidRDefault="00065A5A">
      <w:pPr>
        <w:pStyle w:val="ECHRPara"/>
        <w:rPr>
          <w:bCs/>
        </w:rPr>
      </w:pPr>
      <w:r w:rsidRPr="00DB4556">
        <w:rPr>
          <w:bCs/>
        </w:rPr>
        <w:fldChar w:fldCharType="begin"/>
      </w:r>
      <w:r w:rsidRPr="00DB4556">
        <w:rPr>
          <w:bCs/>
        </w:rPr>
        <w:instrText xml:space="preserve"> SEQ level0 \*arabic </w:instrText>
      </w:r>
      <w:r w:rsidRPr="00DB4556">
        <w:rPr>
          <w:bCs/>
        </w:rPr>
        <w:fldChar w:fldCharType="separate"/>
      </w:r>
      <w:r w:rsidRPr="00DB4556" w:rsidR="00DB4556">
        <w:rPr>
          <w:bCs/>
          <w:noProof/>
        </w:rPr>
        <w:t>118</w:t>
      </w:r>
      <w:r w:rsidRPr="00DB4556">
        <w:rPr>
          <w:bCs/>
        </w:rPr>
        <w:fldChar w:fldCharType="end"/>
      </w:r>
      <w:r w:rsidRPr="00DB4556">
        <w:rPr>
          <w:bCs/>
        </w:rPr>
        <w:t xml:space="preserve">.  On 20 April 2009 the first applicant asked a member of the Chechen Parliament for help in the search for her brother. That </w:t>
      </w:r>
      <w:r w:rsidRPr="00DB4556" w:rsidR="006C61B9">
        <w:rPr>
          <w:bCs/>
        </w:rPr>
        <w:t>request was</w:t>
      </w:r>
      <w:r w:rsidRPr="00DB4556">
        <w:rPr>
          <w:bCs/>
        </w:rPr>
        <w:t xml:space="preserve"> forwarded to the investigators. By </w:t>
      </w:r>
      <w:r w:rsidRPr="00DB4556" w:rsidR="00AD78CA">
        <w:rPr>
          <w:bCs/>
        </w:rPr>
        <w:t xml:space="preserve">a </w:t>
      </w:r>
      <w:r w:rsidRPr="00DB4556">
        <w:rPr>
          <w:bCs/>
        </w:rPr>
        <w:t xml:space="preserve">letter dated 18 May 2009 the investigators informed her that the proceedings had been suspended but </w:t>
      </w:r>
      <w:r w:rsidRPr="00DB4556" w:rsidR="00B629E0">
        <w:rPr>
          <w:bCs/>
        </w:rPr>
        <w:t xml:space="preserve">that </w:t>
      </w:r>
      <w:r w:rsidRPr="00DB4556" w:rsidR="00122A9A">
        <w:rPr>
          <w:bCs/>
        </w:rPr>
        <w:t xml:space="preserve">operational </w:t>
      </w:r>
      <w:r w:rsidRPr="00DB4556">
        <w:rPr>
          <w:bCs/>
        </w:rPr>
        <w:t>search measures were ongoing.</w:t>
      </w:r>
    </w:p>
    <w:bookmarkStart w:name="a119" w:id="32"/>
    <w:p w:rsidRPr="00DB4556" w:rsidR="009076CA" w:rsidP="00DB4556" w:rsidRDefault="00065A5A">
      <w:pPr>
        <w:pStyle w:val="ECHRPara"/>
      </w:pPr>
      <w:r w:rsidRPr="00DB4556">
        <w:rPr>
          <w:bCs/>
        </w:rPr>
        <w:fldChar w:fldCharType="begin"/>
      </w:r>
      <w:r w:rsidRPr="00DB4556">
        <w:rPr>
          <w:bCs/>
        </w:rPr>
        <w:instrText xml:space="preserve"> SEQ level0 \*arabic </w:instrText>
      </w:r>
      <w:r w:rsidRPr="00DB4556">
        <w:rPr>
          <w:bCs/>
        </w:rPr>
        <w:fldChar w:fldCharType="separate"/>
      </w:r>
      <w:r w:rsidRPr="00DB4556" w:rsidR="00DB4556">
        <w:rPr>
          <w:bCs/>
          <w:noProof/>
        </w:rPr>
        <w:t>119</w:t>
      </w:r>
      <w:r w:rsidRPr="00DB4556">
        <w:rPr>
          <w:bCs/>
        </w:rPr>
        <w:fldChar w:fldCharType="end"/>
      </w:r>
      <w:bookmarkEnd w:id="32"/>
      <w:r w:rsidRPr="00DB4556">
        <w:rPr>
          <w:bCs/>
        </w:rPr>
        <w:t xml:space="preserve">.  On </w:t>
      </w:r>
      <w:r w:rsidRPr="00DB4556">
        <w:t>7 October 2010 the proceedings were resumed.</w:t>
      </w:r>
    </w:p>
    <w:p w:rsidRPr="00DB4556" w:rsidR="00065A5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120</w:t>
      </w:r>
      <w:r w:rsidRPr="00DB4556">
        <w:rPr>
          <w:noProof/>
        </w:rPr>
        <w:fldChar w:fldCharType="end"/>
      </w:r>
      <w:r w:rsidRPr="00DB4556" w:rsidR="00065A5A">
        <w:t xml:space="preserve">.  On 28 October 2010 the investigators obtained </w:t>
      </w:r>
      <w:r w:rsidRPr="00DB4556" w:rsidR="00B629E0">
        <w:t xml:space="preserve">a sample of the </w:t>
      </w:r>
      <w:r w:rsidRPr="00DB4556" w:rsidR="00065A5A">
        <w:t>first applicant</w:t>
      </w:r>
      <w:r w:rsidRPr="00DB4556" w:rsidR="00DB4556">
        <w:t>’</w:t>
      </w:r>
      <w:r w:rsidRPr="00DB4556" w:rsidR="00065A5A">
        <w:t>s DNA</w:t>
      </w:r>
      <w:r w:rsidRPr="00DB4556" w:rsidR="00B629E0">
        <w:t xml:space="preserve"> </w:t>
      </w:r>
      <w:r w:rsidRPr="00DB4556" w:rsidR="00065A5A">
        <w:t xml:space="preserve">for comparison with </w:t>
      </w:r>
      <w:r w:rsidRPr="00DB4556" w:rsidR="00B629E0">
        <w:t>DNA taken from</w:t>
      </w:r>
      <w:r w:rsidRPr="00DB4556" w:rsidR="00065A5A">
        <w:t xml:space="preserve"> unidentified remains</w:t>
      </w:r>
      <w:r w:rsidRPr="00DB4556" w:rsidR="00B629E0">
        <w:t xml:space="preserve">; </w:t>
      </w:r>
      <w:r w:rsidRPr="00DB4556" w:rsidR="00065A5A">
        <w:t xml:space="preserve">the results of </w:t>
      </w:r>
      <w:r w:rsidRPr="00DB4556" w:rsidR="00B629E0">
        <w:t xml:space="preserve">that comparison </w:t>
      </w:r>
      <w:r w:rsidRPr="00DB4556" w:rsidR="00065A5A">
        <w:t>remain unknown.</w:t>
      </w:r>
    </w:p>
    <w:p w:rsidRPr="00DB4556" w:rsidR="00065A5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121</w:t>
      </w:r>
      <w:r w:rsidRPr="00DB4556">
        <w:rPr>
          <w:noProof/>
        </w:rPr>
        <w:fldChar w:fldCharType="end"/>
      </w:r>
      <w:r w:rsidRPr="00DB4556" w:rsidR="00065A5A">
        <w:t xml:space="preserve">.  In November 2010 the investigators questioned several witnesses to the events, who mainly confirmed the account of the events submitted by the applicants, and examined the crime scene. No evidence from </w:t>
      </w:r>
      <w:r w:rsidRPr="00DB4556" w:rsidR="00065A5A">
        <w:rPr>
          <w:bCs/>
        </w:rPr>
        <w:t>Mr Aslan Bachakov</w:t>
      </w:r>
      <w:r w:rsidRPr="00DB4556" w:rsidR="00DB4556">
        <w:rPr>
          <w:bCs/>
        </w:rPr>
        <w:t>’</w:t>
      </w:r>
      <w:r w:rsidRPr="00DB4556" w:rsidR="00065A5A">
        <w:rPr>
          <w:bCs/>
        </w:rPr>
        <w:t>s house was collected.</w:t>
      </w:r>
    </w:p>
    <w:p w:rsidRPr="00DB4556" w:rsidR="009076C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122</w:t>
      </w:r>
      <w:r w:rsidRPr="00DB4556">
        <w:rPr>
          <w:noProof/>
        </w:rPr>
        <w:fldChar w:fldCharType="end"/>
      </w:r>
      <w:r w:rsidRPr="00DB4556" w:rsidR="00065A5A">
        <w:t>.  On 26 November 2010 the proceedings were suspended. Subsequently, they were resumed on 21 June and 5 October 2011, 27 January and 8 May 2014; and then s</w:t>
      </w:r>
      <w:r w:rsidRPr="00DB4556" w:rsidR="003A148D">
        <w:t>uspended again on 21 July and 6 </w:t>
      </w:r>
      <w:r w:rsidRPr="00DB4556" w:rsidR="00065A5A">
        <w:t>October 2011</w:t>
      </w:r>
      <w:r w:rsidRPr="00DB4556" w:rsidR="00B629E0">
        <w:t xml:space="preserve"> and</w:t>
      </w:r>
      <w:r w:rsidRPr="00DB4556" w:rsidR="00065A5A">
        <w:t xml:space="preserve"> 27 February and 8 June 2014 respectively.</w:t>
      </w:r>
    </w:p>
    <w:bookmarkStart w:name="q123" w:id="33"/>
    <w:p w:rsidRPr="00DB4556" w:rsidR="00065A5A" w:rsidP="00DB4556" w:rsidRDefault="00065A5A">
      <w:pPr>
        <w:pStyle w:val="ECHRPara"/>
      </w:pPr>
      <w:r w:rsidRPr="00DB4556">
        <w:fldChar w:fldCharType="begin"/>
      </w:r>
      <w:r w:rsidRPr="00DB4556">
        <w:instrText xml:space="preserve"> SEQ level0 \*arabic </w:instrText>
      </w:r>
      <w:r w:rsidRPr="00DB4556">
        <w:fldChar w:fldCharType="separate"/>
      </w:r>
      <w:r w:rsidRPr="00DB4556" w:rsidR="00DB4556">
        <w:rPr>
          <w:noProof/>
        </w:rPr>
        <w:t>123</w:t>
      </w:r>
      <w:r w:rsidRPr="00DB4556">
        <w:rPr>
          <w:noProof/>
        </w:rPr>
        <w:fldChar w:fldCharType="end"/>
      </w:r>
      <w:bookmarkEnd w:id="33"/>
      <w:r w:rsidRPr="00DB4556">
        <w:t>.  It appears that the proceedings are still pending.</w:t>
      </w:r>
    </w:p>
    <w:p w:rsidRPr="00DB4556" w:rsidR="00065A5A" w:rsidP="00DB4556" w:rsidRDefault="00065A5A">
      <w:pPr>
        <w:pStyle w:val="ECHRHeading3"/>
      </w:pPr>
      <w:r w:rsidRPr="00DB4556">
        <w:t>3.  Proceedings against the investigators</w:t>
      </w:r>
    </w:p>
    <w:p w:rsidRPr="00DB4556" w:rsidR="009076C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124</w:t>
      </w:r>
      <w:r w:rsidRPr="00DB4556">
        <w:rPr>
          <w:noProof/>
        </w:rPr>
        <w:fldChar w:fldCharType="end"/>
      </w:r>
      <w:r w:rsidRPr="00DB4556" w:rsidR="00065A5A">
        <w:t xml:space="preserve">.  On 23 September 2010 the first applicant </w:t>
      </w:r>
      <w:r w:rsidRPr="00DB4556" w:rsidR="00265FEA">
        <w:t xml:space="preserve">lodged a complaint with </w:t>
      </w:r>
      <w:r w:rsidRPr="00DB4556" w:rsidR="00065A5A">
        <w:t>the Shali Town Court in Chechnya</w:t>
      </w:r>
      <w:r w:rsidRPr="00DB4556" w:rsidR="00265FEA">
        <w:t>,</w:t>
      </w:r>
      <w:r w:rsidRPr="00DB4556" w:rsidR="00065A5A">
        <w:t xml:space="preserve"> alleging that the investigators had failed to take basic steps and </w:t>
      </w:r>
      <w:r w:rsidRPr="00DB4556" w:rsidR="00265FEA">
        <w:t xml:space="preserve">had </w:t>
      </w:r>
      <w:r w:rsidRPr="00DB4556" w:rsidR="00065A5A">
        <w:t>prematurely suspended the proceedings.</w:t>
      </w:r>
    </w:p>
    <w:p w:rsidRPr="00DB4556" w:rsidR="00065A5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125</w:t>
      </w:r>
      <w:r w:rsidRPr="00DB4556">
        <w:rPr>
          <w:noProof/>
        </w:rPr>
        <w:fldChar w:fldCharType="end"/>
      </w:r>
      <w:r w:rsidRPr="00DB4556" w:rsidR="00065A5A">
        <w:t>.  On 18 October 2010 the court dismissed the complaint</w:t>
      </w:r>
      <w:r w:rsidRPr="00DB4556" w:rsidR="00265FEA">
        <w:t>,</w:t>
      </w:r>
      <w:r w:rsidRPr="00DB4556" w:rsidR="00065A5A">
        <w:t xml:space="preserve"> having found that on 7 October 2010 the pro</w:t>
      </w:r>
      <w:r w:rsidRPr="00DB4556" w:rsidR="003A148D">
        <w:t>ceedings had been resumed. On 8 </w:t>
      </w:r>
      <w:r w:rsidRPr="00DB4556" w:rsidR="00065A5A">
        <w:t>December 2010 the Supreme Court of the Chechen Republic upheld that decision on appeal.</w:t>
      </w:r>
    </w:p>
    <w:p w:rsidRPr="00DB4556" w:rsidR="00065A5A" w:rsidP="00DB4556" w:rsidRDefault="00065A5A">
      <w:pPr>
        <w:pStyle w:val="ECHRHeading2"/>
      </w:pPr>
      <w:r w:rsidRPr="00DB4556">
        <w:rPr>
          <w:i/>
        </w:rPr>
        <w:t>G.  Osmayevy v. Russia</w:t>
      </w:r>
      <w:r w:rsidRPr="00DB4556">
        <w:t xml:space="preserve"> (no. 29826/11)</w:t>
      </w:r>
    </w:p>
    <w:p w:rsidRPr="00DB4556" w:rsidR="009076CA" w:rsidP="00DB4556" w:rsidRDefault="00065A5A">
      <w:pPr>
        <w:pStyle w:val="ECHRPara"/>
      </w:pPr>
      <w:r w:rsidRPr="00DB4556">
        <w:fldChar w:fldCharType="begin"/>
      </w:r>
      <w:r w:rsidRPr="00DB4556">
        <w:instrText xml:space="preserve"> SEQ level0 \*arabic </w:instrText>
      </w:r>
      <w:r w:rsidRPr="00DB4556">
        <w:fldChar w:fldCharType="separate"/>
      </w:r>
      <w:r w:rsidRPr="00DB4556" w:rsidR="00DB4556">
        <w:rPr>
          <w:noProof/>
        </w:rPr>
        <w:t>126</w:t>
      </w:r>
      <w:r w:rsidRPr="00DB4556">
        <w:fldChar w:fldCharType="end"/>
      </w:r>
      <w:r w:rsidRPr="00DB4556">
        <w:t xml:space="preserve">.  The applicants are close relatives of Mr Olkhazur Osmayev, who was born in 1971. The first </w:t>
      </w:r>
      <w:r w:rsidRPr="00DB4556" w:rsidR="00C77101">
        <w:t>applicant was his father, who died on 12 June 2017. The second applicant is his mother.</w:t>
      </w:r>
      <w:r w:rsidRPr="00DB4556">
        <w:t xml:space="preserve"> The third and fourth applicants are his brothers.</w:t>
      </w:r>
    </w:p>
    <w:p w:rsidRPr="00DB4556" w:rsidR="00065A5A" w:rsidP="00DB4556" w:rsidRDefault="00065A5A">
      <w:pPr>
        <w:pStyle w:val="ECHRHeading3"/>
      </w:pPr>
      <w:r w:rsidRPr="00DB4556">
        <w:t>1.  Abduction of Mr Olkhazur Osmayev</w:t>
      </w:r>
    </w:p>
    <w:bookmarkStart w:name="w127" w:id="34"/>
    <w:p w:rsidRPr="00DB4556" w:rsidR="00065A5A" w:rsidP="00DB4556" w:rsidRDefault="00065A5A">
      <w:pPr>
        <w:pStyle w:val="ECHRPara"/>
      </w:pPr>
      <w:r w:rsidRPr="00DB4556">
        <w:fldChar w:fldCharType="begin"/>
      </w:r>
      <w:r w:rsidRPr="00DB4556">
        <w:instrText xml:space="preserve"> SEQ level0 \*arabic </w:instrText>
      </w:r>
      <w:r w:rsidRPr="00DB4556">
        <w:fldChar w:fldCharType="separate"/>
      </w:r>
      <w:r w:rsidRPr="00DB4556" w:rsidR="00DB4556">
        <w:rPr>
          <w:noProof/>
        </w:rPr>
        <w:t>127</w:t>
      </w:r>
      <w:r w:rsidRPr="00DB4556">
        <w:rPr>
          <w:noProof/>
        </w:rPr>
        <w:fldChar w:fldCharType="end"/>
      </w:r>
      <w:bookmarkEnd w:id="34"/>
      <w:r w:rsidRPr="00DB4556">
        <w:t>.  At about 1 a.m. on 20 April 2002 about fifteen servicemen in camouflage uniforms and balaclavas armed with machine</w:t>
      </w:r>
      <w:r w:rsidRPr="00DB4556" w:rsidR="00801C58">
        <w:t xml:space="preserve"> </w:t>
      </w:r>
      <w:r w:rsidRPr="00DB4556">
        <w:t>guns broke into the applicants</w:t>
      </w:r>
      <w:r w:rsidRPr="00DB4556" w:rsidR="00DB4556">
        <w:t>’</w:t>
      </w:r>
      <w:r w:rsidRPr="00DB4556">
        <w:t xml:space="preserve"> house in the village of Mesker, ordered the men to go out to the courtyard and locked </w:t>
      </w:r>
      <w:r w:rsidRPr="00DB4556" w:rsidR="00265FEA">
        <w:t xml:space="preserve">the </w:t>
      </w:r>
      <w:r w:rsidRPr="00DB4556">
        <w:t xml:space="preserve">women and children in the house. After searching the premises, the servicemen handcuffed Mr Olkhazur Osmayev and his two brothers </w:t>
      </w:r>
      <w:r w:rsidRPr="00DB4556" w:rsidR="00122A9A">
        <w:t>(</w:t>
      </w:r>
      <w:r w:rsidRPr="00DB4556">
        <w:t>the third and fourth applicants</w:t>
      </w:r>
      <w:r w:rsidRPr="00DB4556" w:rsidR="00DB07A6">
        <w:t>) pulled</w:t>
      </w:r>
      <w:r w:rsidRPr="00DB4556">
        <w:t xml:space="preserve"> their jackets over their heads and put them in </w:t>
      </w:r>
      <w:r w:rsidRPr="00DB4556" w:rsidR="00265FEA">
        <w:t xml:space="preserve">a </w:t>
      </w:r>
      <w:r w:rsidRPr="00DB4556">
        <w:t xml:space="preserve">car waiting in the street. Then they took the three men </w:t>
      </w:r>
      <w:r w:rsidRPr="00DB4556" w:rsidR="00672C93">
        <w:t xml:space="preserve">first </w:t>
      </w:r>
      <w:r w:rsidRPr="00DB4556">
        <w:t>to the Shali district military commander</w:t>
      </w:r>
      <w:r w:rsidRPr="00DB4556" w:rsidR="00DB4556">
        <w:t>’</w:t>
      </w:r>
      <w:r w:rsidRPr="00DB4556">
        <w:t xml:space="preserve">s office and </w:t>
      </w:r>
      <w:r w:rsidRPr="00DB4556" w:rsidR="00672C93">
        <w:t xml:space="preserve">then </w:t>
      </w:r>
      <w:r w:rsidRPr="00DB4556">
        <w:t>the Shali ROVD</w:t>
      </w:r>
      <w:r w:rsidRPr="00DB4556" w:rsidR="00265FEA">
        <w:t>,</w:t>
      </w:r>
      <w:r w:rsidRPr="00DB4556">
        <w:t xml:space="preserve"> where they were questioned by a Russian-speaking investigator. A few days later the third and fourth applicants were released. As for Mr Olkhazur Osmayev, the applicants have had no news of him </w:t>
      </w:r>
      <w:r w:rsidRPr="00DB4556" w:rsidR="00265FEA">
        <w:t>since the above-mentioned events.</w:t>
      </w:r>
    </w:p>
    <w:p w:rsidRPr="00DB4556" w:rsidR="00065A5A" w:rsidP="00DB4556" w:rsidRDefault="00065A5A">
      <w:pPr>
        <w:pStyle w:val="ECHRHeading3"/>
      </w:pPr>
      <w:r w:rsidRPr="00DB4556">
        <w:t>2.  Official investigation of the abduction</w:t>
      </w:r>
    </w:p>
    <w:p w:rsidRPr="00DB4556" w:rsidR="009076CA" w:rsidP="00DB4556" w:rsidRDefault="003454AF">
      <w:pPr>
        <w:pStyle w:val="ECHRPara"/>
        <w:rPr>
          <w:bCs/>
        </w:rPr>
      </w:pPr>
      <w:r w:rsidRPr="00DB4556">
        <w:fldChar w:fldCharType="begin"/>
      </w:r>
      <w:r w:rsidRPr="00DB4556">
        <w:instrText xml:space="preserve"> SEQ level0 \*arabic </w:instrText>
      </w:r>
      <w:r w:rsidRPr="00DB4556">
        <w:fldChar w:fldCharType="separate"/>
      </w:r>
      <w:r w:rsidRPr="00DB4556" w:rsidR="00DB4556">
        <w:rPr>
          <w:noProof/>
        </w:rPr>
        <w:t>128</w:t>
      </w:r>
      <w:r w:rsidRPr="00DB4556">
        <w:rPr>
          <w:noProof/>
        </w:rPr>
        <w:fldChar w:fldCharType="end"/>
      </w:r>
      <w:r w:rsidRPr="00DB4556" w:rsidR="00065A5A">
        <w:t>.  On 20 April 2002 the applicants complained of the abduction to the Shali district prosecutor</w:t>
      </w:r>
      <w:r w:rsidRPr="00DB4556" w:rsidR="00065A5A">
        <w:rPr>
          <w:bCs/>
        </w:rPr>
        <w:t>.</w:t>
      </w:r>
    </w:p>
    <w:p w:rsidRPr="00DB4556" w:rsidR="009076CA" w:rsidP="00DB4556" w:rsidRDefault="00065A5A">
      <w:pPr>
        <w:pStyle w:val="ECHRPara"/>
        <w:rPr>
          <w:bCs/>
        </w:rPr>
      </w:pPr>
      <w:r w:rsidRPr="00DB4556">
        <w:rPr>
          <w:bCs/>
        </w:rPr>
        <w:fldChar w:fldCharType="begin"/>
      </w:r>
      <w:r w:rsidRPr="00DB4556">
        <w:rPr>
          <w:bCs/>
        </w:rPr>
        <w:instrText xml:space="preserve"> SEQ level0 \*arabic </w:instrText>
      </w:r>
      <w:r w:rsidRPr="00DB4556">
        <w:rPr>
          <w:bCs/>
        </w:rPr>
        <w:fldChar w:fldCharType="separate"/>
      </w:r>
      <w:r w:rsidRPr="00DB4556" w:rsidR="00DB4556">
        <w:rPr>
          <w:bCs/>
          <w:noProof/>
        </w:rPr>
        <w:t>129</w:t>
      </w:r>
      <w:r w:rsidRPr="00DB4556">
        <w:rPr>
          <w:bCs/>
        </w:rPr>
        <w:fldChar w:fldCharType="end"/>
      </w:r>
      <w:r w:rsidRPr="00DB4556">
        <w:rPr>
          <w:bCs/>
        </w:rPr>
        <w:t>.  On 24 April 2002 the third and fourth applicants were questioned by the police. Their statements were similar to those submitted by them to the Court.</w:t>
      </w:r>
    </w:p>
    <w:p w:rsidRPr="00DB4556" w:rsidR="00065A5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130</w:t>
      </w:r>
      <w:r w:rsidRPr="00DB4556">
        <w:rPr>
          <w:noProof/>
        </w:rPr>
        <w:fldChar w:fldCharType="end"/>
      </w:r>
      <w:r w:rsidRPr="00DB4556" w:rsidR="00065A5A">
        <w:t>.  On 26 April 2002 the Shali district prosecutor opened criminal case no. 59097 under Article 126 of the CC (abduction).</w:t>
      </w:r>
    </w:p>
    <w:p w:rsidRPr="00DB4556" w:rsidR="009076CA" w:rsidP="00DB4556" w:rsidRDefault="003454AF">
      <w:pPr>
        <w:pStyle w:val="ECHRPara"/>
        <w:rPr>
          <w:bCs/>
        </w:rPr>
      </w:pPr>
      <w:r w:rsidRPr="00DB4556">
        <w:fldChar w:fldCharType="begin"/>
      </w:r>
      <w:r w:rsidRPr="00DB4556">
        <w:instrText xml:space="preserve"> SEQ level0 \*arabic </w:instrText>
      </w:r>
      <w:r w:rsidRPr="00DB4556">
        <w:fldChar w:fldCharType="separate"/>
      </w:r>
      <w:r w:rsidRPr="00DB4556" w:rsidR="00DB4556">
        <w:rPr>
          <w:noProof/>
        </w:rPr>
        <w:t>131</w:t>
      </w:r>
      <w:r w:rsidRPr="00DB4556">
        <w:rPr>
          <w:noProof/>
        </w:rPr>
        <w:fldChar w:fldCharType="end"/>
      </w:r>
      <w:r w:rsidRPr="00DB4556" w:rsidR="00065A5A">
        <w:t xml:space="preserve">.  In May 2002 the investigators sent requests concerning </w:t>
      </w:r>
      <w:r w:rsidRPr="00DB4556" w:rsidR="00065A5A">
        <w:rPr>
          <w:bCs/>
        </w:rPr>
        <w:t>Mr Osmayev</w:t>
      </w:r>
      <w:r w:rsidRPr="00DB4556" w:rsidR="00DB4556">
        <w:rPr>
          <w:bCs/>
        </w:rPr>
        <w:t>’</w:t>
      </w:r>
      <w:r w:rsidRPr="00DB4556" w:rsidR="00065A5A">
        <w:rPr>
          <w:bCs/>
        </w:rPr>
        <w:t>s whereabouts to various authorities, including the Shali military commander, the FSB and the police stations in the Shali district.</w:t>
      </w:r>
    </w:p>
    <w:p w:rsidRPr="00DB4556" w:rsidR="009076C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132</w:t>
      </w:r>
      <w:r w:rsidRPr="00DB4556">
        <w:rPr>
          <w:noProof/>
        </w:rPr>
        <w:fldChar w:fldCharType="end"/>
      </w:r>
      <w:r w:rsidRPr="00DB4556" w:rsidR="00065A5A">
        <w:t xml:space="preserve">.  On 26 June 2002 the investigation was suspended </w:t>
      </w:r>
      <w:r w:rsidRPr="00DB4556" w:rsidR="00122A9A">
        <w:t xml:space="preserve">after it had failed </w:t>
      </w:r>
      <w:r w:rsidRPr="00DB4556" w:rsidR="00065A5A">
        <w:t xml:space="preserve">to </w:t>
      </w:r>
      <w:r w:rsidRPr="00DB4556" w:rsidR="00265FEA">
        <w:t>establish the identity of the perpetrators</w:t>
      </w:r>
      <w:r w:rsidRPr="00DB4556" w:rsidR="00065A5A">
        <w:t>.</w:t>
      </w:r>
    </w:p>
    <w:p w:rsidRPr="00DB4556" w:rsidR="009076C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133</w:t>
      </w:r>
      <w:r w:rsidRPr="00DB4556">
        <w:rPr>
          <w:noProof/>
        </w:rPr>
        <w:fldChar w:fldCharType="end"/>
      </w:r>
      <w:r w:rsidRPr="00DB4556" w:rsidR="00065A5A">
        <w:t>.  On 29 May 2003 the supervising prosecutor overruled the decision to suspend the investigation and ordered the proceedings be resumed.</w:t>
      </w:r>
    </w:p>
    <w:p w:rsidRPr="00DB4556" w:rsidR="009076C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134</w:t>
      </w:r>
      <w:r w:rsidRPr="00DB4556">
        <w:rPr>
          <w:noProof/>
        </w:rPr>
        <w:fldChar w:fldCharType="end"/>
      </w:r>
      <w:r w:rsidRPr="00DB4556" w:rsidR="00065A5A">
        <w:t>.  On 5 June 2003 the second applicant was granted victim status in the criminal case.</w:t>
      </w:r>
    </w:p>
    <w:bookmarkStart w:name="a135" w:id="35"/>
    <w:p w:rsidRPr="00DB4556" w:rsidR="009076CA" w:rsidP="00DB4556" w:rsidRDefault="00065A5A">
      <w:pPr>
        <w:pStyle w:val="ECHRPara"/>
      </w:pPr>
      <w:r w:rsidRPr="00DB4556">
        <w:fldChar w:fldCharType="begin"/>
      </w:r>
      <w:r w:rsidRPr="00DB4556">
        <w:instrText xml:space="preserve"> SEQ level0 \*arabic </w:instrText>
      </w:r>
      <w:r w:rsidRPr="00DB4556">
        <w:fldChar w:fldCharType="separate"/>
      </w:r>
      <w:r w:rsidRPr="00DB4556" w:rsidR="00DB4556">
        <w:rPr>
          <w:noProof/>
        </w:rPr>
        <w:t>135</w:t>
      </w:r>
      <w:r w:rsidRPr="00DB4556">
        <w:rPr>
          <w:noProof/>
        </w:rPr>
        <w:fldChar w:fldCharType="end"/>
      </w:r>
      <w:bookmarkEnd w:id="35"/>
      <w:r w:rsidRPr="00DB4556">
        <w:t>.  On 29 June 2003 the investigation was suspended again.</w:t>
      </w:r>
    </w:p>
    <w:p w:rsidRPr="00DB4556" w:rsidR="009076C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136</w:t>
      </w:r>
      <w:r w:rsidRPr="00DB4556">
        <w:rPr>
          <w:noProof/>
        </w:rPr>
        <w:fldChar w:fldCharType="end"/>
      </w:r>
      <w:r w:rsidRPr="00DB4556" w:rsidR="00065A5A">
        <w:t xml:space="preserve">.  On 19 July 2003 the </w:t>
      </w:r>
      <w:r w:rsidRPr="00DB4556" w:rsidR="001D726E">
        <w:rPr>
          <w:color w:val="000000"/>
        </w:rPr>
        <w:t xml:space="preserve">Department of the Federal Security Service of the Chechen Republic (“the Chechen FSB”) in the Shali district of Chechnya </w:t>
      </w:r>
      <w:r w:rsidRPr="00DB4556" w:rsidR="00065A5A">
        <w:t>confirmed at the investigators</w:t>
      </w:r>
      <w:r w:rsidRPr="00DB4556" w:rsidR="00DB4556">
        <w:t>’</w:t>
      </w:r>
      <w:r w:rsidRPr="00DB4556" w:rsidR="00065A5A">
        <w:t xml:space="preserve"> request that the third and fourth applicants had been arrested between 10.20 p.m. and 11.05 p.m. on 20 April 2002. The arrest had been carried out by </w:t>
      </w:r>
      <w:r w:rsidRPr="00DB4556" w:rsidR="001D726E">
        <w:t xml:space="preserve">Major </w:t>
      </w:r>
      <w:r w:rsidRPr="00DB4556" w:rsidR="00065A5A">
        <w:t xml:space="preserve">K., who had left the Chechen Republic and could </w:t>
      </w:r>
      <w:r w:rsidRPr="00DB4556" w:rsidR="00265FEA">
        <w:t xml:space="preserve">therefore </w:t>
      </w:r>
      <w:r w:rsidRPr="00DB4556" w:rsidR="00065A5A">
        <w:t>not be questioned.</w:t>
      </w:r>
    </w:p>
    <w:p w:rsidRPr="00DB4556" w:rsidR="009076C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137</w:t>
      </w:r>
      <w:r w:rsidRPr="00DB4556">
        <w:rPr>
          <w:noProof/>
        </w:rPr>
        <w:fldChar w:fldCharType="end"/>
      </w:r>
      <w:r w:rsidRPr="00DB4556" w:rsidR="00065A5A">
        <w:t>.  On an unspecified date in 2005 the second applicant contacted the Chechen Parliament</w:t>
      </w:r>
      <w:r w:rsidRPr="00DB4556" w:rsidR="009B71AA">
        <w:t>,</w:t>
      </w:r>
      <w:r w:rsidRPr="00DB4556" w:rsidR="00065A5A">
        <w:t xml:space="preserve"> seeking </w:t>
      </w:r>
      <w:r w:rsidRPr="00DB4556" w:rsidR="009B71AA">
        <w:t xml:space="preserve">its </w:t>
      </w:r>
      <w:r w:rsidRPr="00DB4556" w:rsidR="00065A5A">
        <w:t>assistance in the search for her son. On 18 July 2005 her letter was forwarded to the Chechnya Prosecutor</w:t>
      </w:r>
      <w:r w:rsidRPr="00DB4556" w:rsidR="009B71AA">
        <w:t xml:space="preserve">; </w:t>
      </w:r>
      <w:r w:rsidRPr="00DB4556" w:rsidR="003A148D">
        <w:t>on 20 </w:t>
      </w:r>
      <w:r w:rsidRPr="00DB4556" w:rsidR="00065A5A">
        <w:t xml:space="preserve">June 2005 </w:t>
      </w:r>
      <w:r w:rsidRPr="00DB4556" w:rsidR="009B71AA">
        <w:t xml:space="preserve">it was forwarded onwards </w:t>
      </w:r>
      <w:r w:rsidRPr="00DB4556" w:rsidR="00065A5A">
        <w:t>to the Shali district prosecutor. It is not clear whether a reply followed.</w:t>
      </w:r>
    </w:p>
    <w:p w:rsidRPr="00DB4556" w:rsidR="009076CA" w:rsidP="00DB4556" w:rsidRDefault="003454AF">
      <w:pPr>
        <w:pStyle w:val="ECHRPara"/>
        <w:rPr>
          <w:bCs/>
        </w:rPr>
      </w:pPr>
      <w:r w:rsidRPr="00DB4556">
        <w:fldChar w:fldCharType="begin"/>
      </w:r>
      <w:r w:rsidRPr="00DB4556">
        <w:instrText xml:space="preserve"> SEQ level0 \*arabic </w:instrText>
      </w:r>
      <w:r w:rsidRPr="00DB4556">
        <w:fldChar w:fldCharType="separate"/>
      </w:r>
      <w:r w:rsidRPr="00DB4556" w:rsidR="00DB4556">
        <w:rPr>
          <w:noProof/>
        </w:rPr>
        <w:t>138</w:t>
      </w:r>
      <w:r w:rsidRPr="00DB4556">
        <w:rPr>
          <w:noProof/>
        </w:rPr>
        <w:fldChar w:fldCharType="end"/>
      </w:r>
      <w:r w:rsidRPr="00DB4556" w:rsidR="00065A5A">
        <w:t xml:space="preserve">.  On 27 February 2006 the second applicant asked the Shali district prosecutor to expedite the investigation </w:t>
      </w:r>
      <w:r w:rsidRPr="00DB4556" w:rsidR="009B71AA">
        <w:t xml:space="preserve">into </w:t>
      </w:r>
      <w:r w:rsidRPr="00DB4556" w:rsidR="00065A5A">
        <w:rPr>
          <w:bCs/>
        </w:rPr>
        <w:t>Mr</w:t>
      </w:r>
      <w:r w:rsidRPr="00DB4556" w:rsidR="006C61B9">
        <w:rPr>
          <w:bCs/>
        </w:rPr>
        <w:t> Osmayev</w:t>
      </w:r>
      <w:r w:rsidRPr="00DB4556" w:rsidR="00DB4556">
        <w:rPr>
          <w:bCs/>
        </w:rPr>
        <w:t>’</w:t>
      </w:r>
      <w:r w:rsidRPr="00DB4556" w:rsidR="006C61B9">
        <w:rPr>
          <w:bCs/>
        </w:rPr>
        <w:t>s</w:t>
      </w:r>
      <w:r w:rsidRPr="00DB4556" w:rsidR="004F0A59">
        <w:rPr>
          <w:bCs/>
        </w:rPr>
        <w:t xml:space="preserve"> abduction. On 14 </w:t>
      </w:r>
      <w:r w:rsidRPr="00DB4556" w:rsidR="00065A5A">
        <w:rPr>
          <w:bCs/>
        </w:rPr>
        <w:t>March 2006 the prosecutor informed her that the proceedings had been suspended but</w:t>
      </w:r>
      <w:r w:rsidRPr="00DB4556" w:rsidR="009B71AA">
        <w:rPr>
          <w:bCs/>
        </w:rPr>
        <w:t xml:space="preserve"> that</w:t>
      </w:r>
      <w:r w:rsidRPr="00DB4556" w:rsidR="00065A5A">
        <w:rPr>
          <w:bCs/>
        </w:rPr>
        <w:t xml:space="preserve"> the search was still in progress.</w:t>
      </w:r>
    </w:p>
    <w:p w:rsidRPr="00DB4556" w:rsidR="009076CA" w:rsidP="00DB4556" w:rsidRDefault="003454AF">
      <w:pPr>
        <w:pStyle w:val="ECHRPara"/>
        <w:rPr>
          <w:bCs/>
        </w:rPr>
      </w:pPr>
      <w:r w:rsidRPr="00DB4556">
        <w:fldChar w:fldCharType="begin"/>
      </w:r>
      <w:r w:rsidRPr="00DB4556">
        <w:instrText xml:space="preserve"> SEQ level0 \*arabic </w:instrText>
      </w:r>
      <w:r w:rsidRPr="00DB4556">
        <w:fldChar w:fldCharType="separate"/>
      </w:r>
      <w:r w:rsidRPr="00DB4556" w:rsidR="00DB4556">
        <w:rPr>
          <w:noProof/>
        </w:rPr>
        <w:t>139</w:t>
      </w:r>
      <w:r w:rsidRPr="00DB4556">
        <w:rPr>
          <w:noProof/>
        </w:rPr>
        <w:fldChar w:fldCharType="end"/>
      </w:r>
      <w:r w:rsidRPr="00DB4556" w:rsidR="00065A5A">
        <w:t>.  On 3 March 2008 the NGO Materi Chechni on the applicants</w:t>
      </w:r>
      <w:r w:rsidRPr="00DB4556" w:rsidR="00DB4556">
        <w:t>’</w:t>
      </w:r>
      <w:r w:rsidRPr="00DB4556" w:rsidR="00065A5A">
        <w:t xml:space="preserve"> behalf asked the head of the Chechen Parliament</w:t>
      </w:r>
      <w:r w:rsidRPr="00DB4556" w:rsidR="009B71AA">
        <w:t xml:space="preserve"> by letter</w:t>
      </w:r>
      <w:r w:rsidRPr="00DB4556" w:rsidR="00065A5A">
        <w:t xml:space="preserve"> to assist in the search for</w:t>
      </w:r>
      <w:r w:rsidRPr="00DB4556" w:rsidR="00065A5A">
        <w:rPr>
          <w:bCs/>
        </w:rPr>
        <w:t xml:space="preserve"> Mr Osmayev. </w:t>
      </w:r>
      <w:r w:rsidRPr="00DB4556" w:rsidR="009B71AA">
        <w:rPr>
          <w:bCs/>
        </w:rPr>
        <w:t xml:space="preserve">The </w:t>
      </w:r>
      <w:r w:rsidRPr="00DB4556" w:rsidR="00065A5A">
        <w:rPr>
          <w:bCs/>
        </w:rPr>
        <w:t>letter was forwarded to the investigators</w:t>
      </w:r>
      <w:r w:rsidRPr="00DB4556" w:rsidR="009B71AA">
        <w:rPr>
          <w:bCs/>
        </w:rPr>
        <w:t xml:space="preserve">, </w:t>
      </w:r>
      <w:r w:rsidRPr="00DB4556" w:rsidR="00065A5A">
        <w:rPr>
          <w:bCs/>
        </w:rPr>
        <w:t xml:space="preserve">who replied on 17 April 2008 that </w:t>
      </w:r>
      <w:r w:rsidRPr="00DB4556" w:rsidR="00122A9A">
        <w:rPr>
          <w:bCs/>
        </w:rPr>
        <w:t xml:space="preserve">operational </w:t>
      </w:r>
      <w:r w:rsidRPr="00DB4556" w:rsidR="00065A5A">
        <w:rPr>
          <w:bCs/>
        </w:rPr>
        <w:t xml:space="preserve">search </w:t>
      </w:r>
      <w:r w:rsidRPr="00DB4556" w:rsidR="00122A9A">
        <w:rPr>
          <w:bCs/>
        </w:rPr>
        <w:t xml:space="preserve">activities </w:t>
      </w:r>
      <w:r w:rsidRPr="00DB4556" w:rsidR="00065A5A">
        <w:rPr>
          <w:bCs/>
        </w:rPr>
        <w:t xml:space="preserve">in </w:t>
      </w:r>
      <w:r w:rsidRPr="00DB4556" w:rsidR="009B71AA">
        <w:rPr>
          <w:bCs/>
        </w:rPr>
        <w:t xml:space="preserve">respect of </w:t>
      </w:r>
      <w:r w:rsidRPr="00DB4556" w:rsidR="00065A5A">
        <w:rPr>
          <w:bCs/>
        </w:rPr>
        <w:t xml:space="preserve">the case </w:t>
      </w:r>
      <w:r w:rsidRPr="00DB4556" w:rsidR="00122A9A">
        <w:rPr>
          <w:bCs/>
        </w:rPr>
        <w:t xml:space="preserve">were </w:t>
      </w:r>
      <w:r w:rsidRPr="00DB4556" w:rsidR="00065A5A">
        <w:rPr>
          <w:bCs/>
        </w:rPr>
        <w:t>ongoing.</w:t>
      </w:r>
    </w:p>
    <w:p w:rsidRPr="00DB4556" w:rsidR="009076CA" w:rsidP="00DB4556" w:rsidRDefault="00065A5A">
      <w:pPr>
        <w:pStyle w:val="ECHRPara"/>
        <w:rPr>
          <w:bCs/>
        </w:rPr>
      </w:pPr>
      <w:r w:rsidRPr="00DB4556">
        <w:rPr>
          <w:bCs/>
        </w:rPr>
        <w:fldChar w:fldCharType="begin"/>
      </w:r>
      <w:r w:rsidRPr="00DB4556">
        <w:rPr>
          <w:bCs/>
        </w:rPr>
        <w:instrText xml:space="preserve"> SEQ level0 \*arabic </w:instrText>
      </w:r>
      <w:r w:rsidRPr="00DB4556">
        <w:rPr>
          <w:bCs/>
        </w:rPr>
        <w:fldChar w:fldCharType="separate"/>
      </w:r>
      <w:r w:rsidRPr="00DB4556" w:rsidR="00DB4556">
        <w:rPr>
          <w:bCs/>
          <w:noProof/>
        </w:rPr>
        <w:t>140</w:t>
      </w:r>
      <w:r w:rsidRPr="00DB4556">
        <w:rPr>
          <w:bCs/>
        </w:rPr>
        <w:fldChar w:fldCharType="end"/>
      </w:r>
      <w:r w:rsidRPr="00DB4556">
        <w:rPr>
          <w:bCs/>
        </w:rPr>
        <w:t>.  On 18 May 2009 the second applicant repeated the request to the head of the Chechen Parliament. On 21 June 2009 she received a reply similar to that of 17 April 2008.</w:t>
      </w:r>
    </w:p>
    <w:bookmarkStart w:name="a141" w:id="36"/>
    <w:p w:rsidRPr="00DB4556" w:rsidR="00065A5A" w:rsidP="00DB4556" w:rsidRDefault="00065A5A">
      <w:pPr>
        <w:pStyle w:val="ECHRPara"/>
      </w:pPr>
      <w:r w:rsidRPr="00DB4556">
        <w:fldChar w:fldCharType="begin"/>
      </w:r>
      <w:r w:rsidRPr="00DB4556">
        <w:instrText xml:space="preserve"> SEQ level0 \*arabic </w:instrText>
      </w:r>
      <w:r w:rsidRPr="00DB4556">
        <w:fldChar w:fldCharType="separate"/>
      </w:r>
      <w:r w:rsidRPr="00DB4556" w:rsidR="00DB4556">
        <w:rPr>
          <w:noProof/>
        </w:rPr>
        <w:t>141</w:t>
      </w:r>
      <w:r w:rsidRPr="00DB4556">
        <w:rPr>
          <w:noProof/>
        </w:rPr>
        <w:fldChar w:fldCharType="end"/>
      </w:r>
      <w:bookmarkEnd w:id="36"/>
      <w:r w:rsidRPr="00DB4556">
        <w:t xml:space="preserve">.  On 22 March 2010 the applicants requested that the investigation be resumed and </w:t>
      </w:r>
      <w:r w:rsidRPr="00DB4556" w:rsidR="009B71AA">
        <w:t xml:space="preserve">that </w:t>
      </w:r>
      <w:r w:rsidRPr="00DB4556">
        <w:t>they be allowed to access the investigation file.</w:t>
      </w:r>
    </w:p>
    <w:p w:rsidRPr="00DB4556" w:rsidR="00065A5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142</w:t>
      </w:r>
      <w:r w:rsidRPr="00DB4556">
        <w:rPr>
          <w:noProof/>
        </w:rPr>
        <w:fldChar w:fldCharType="end"/>
      </w:r>
      <w:r w:rsidRPr="00DB4556" w:rsidR="00065A5A">
        <w:t xml:space="preserve">.  On 18 May 2010 the investigators replied that the criminal case had been transferred to the </w:t>
      </w:r>
      <w:r w:rsidRPr="00DB4556" w:rsidR="001D726E">
        <w:t>Main Investigations Directorate of the Investigative Committee of the Russian Federatio</w:t>
      </w:r>
      <w:r w:rsidRPr="00DB4556" w:rsidR="00DB07A6">
        <w:t xml:space="preserve">n in the South Federal Circuit </w:t>
      </w:r>
      <w:r w:rsidRPr="00DB4556" w:rsidR="00065A5A">
        <w:t xml:space="preserve">and that the applicants would be able to access the file once it </w:t>
      </w:r>
      <w:r w:rsidRPr="00DB4556" w:rsidR="009B71AA">
        <w:t>had been returned</w:t>
      </w:r>
      <w:r w:rsidRPr="00DB4556" w:rsidR="00065A5A">
        <w:t>.</w:t>
      </w:r>
    </w:p>
    <w:p w:rsidRPr="00DB4556" w:rsidR="009076CA" w:rsidP="00DB4556" w:rsidRDefault="00065A5A">
      <w:pPr>
        <w:pStyle w:val="ECHRPara"/>
        <w:rPr>
          <w:bCs/>
        </w:rPr>
      </w:pPr>
      <w:r w:rsidRPr="00DB4556">
        <w:rPr>
          <w:bCs/>
        </w:rPr>
        <w:fldChar w:fldCharType="begin"/>
      </w:r>
      <w:r w:rsidRPr="00DB4556">
        <w:rPr>
          <w:bCs/>
        </w:rPr>
        <w:instrText xml:space="preserve"> SEQ level0 \*arabic </w:instrText>
      </w:r>
      <w:r w:rsidRPr="00DB4556">
        <w:rPr>
          <w:bCs/>
        </w:rPr>
        <w:fldChar w:fldCharType="separate"/>
      </w:r>
      <w:r w:rsidRPr="00DB4556" w:rsidR="00DB4556">
        <w:rPr>
          <w:bCs/>
          <w:noProof/>
        </w:rPr>
        <w:t>143</w:t>
      </w:r>
      <w:r w:rsidRPr="00DB4556">
        <w:rPr>
          <w:bCs/>
        </w:rPr>
        <w:fldChar w:fldCharType="end"/>
      </w:r>
      <w:r w:rsidRPr="00DB4556">
        <w:rPr>
          <w:bCs/>
        </w:rPr>
        <w:t>.  On 23 June 2010 the deputy Shali prosecutor noted numerous shortcomings in the investigation</w:t>
      </w:r>
      <w:r w:rsidRPr="00DB4556" w:rsidR="009B71AA">
        <w:rPr>
          <w:bCs/>
        </w:rPr>
        <w:t xml:space="preserve">; </w:t>
      </w:r>
      <w:r w:rsidRPr="00DB4556">
        <w:rPr>
          <w:bCs/>
        </w:rPr>
        <w:t xml:space="preserve">two days later </w:t>
      </w:r>
      <w:r w:rsidRPr="00DB4556" w:rsidR="009B71AA">
        <w:rPr>
          <w:bCs/>
        </w:rPr>
        <w:t xml:space="preserve">he </w:t>
      </w:r>
      <w:r w:rsidRPr="00DB4556">
        <w:rPr>
          <w:bCs/>
        </w:rPr>
        <w:t xml:space="preserve">gave instructions to the investigators </w:t>
      </w:r>
      <w:r w:rsidRPr="00DB4556" w:rsidR="009B71AA">
        <w:rPr>
          <w:bCs/>
        </w:rPr>
        <w:t xml:space="preserve">comprising </w:t>
      </w:r>
      <w:r w:rsidRPr="00DB4556">
        <w:rPr>
          <w:bCs/>
        </w:rPr>
        <w:t>a list of thirty nine measures to be taken.</w:t>
      </w:r>
    </w:p>
    <w:bookmarkStart w:name="q144" w:id="37"/>
    <w:p w:rsidRPr="00DB4556" w:rsidR="00065A5A" w:rsidP="00DB4556" w:rsidRDefault="00DB07A6">
      <w:pPr>
        <w:pStyle w:val="ECHRPara"/>
      </w:pPr>
      <w:r w:rsidRPr="00DB4556">
        <w:fldChar w:fldCharType="begin"/>
      </w:r>
      <w:r w:rsidRPr="00DB4556">
        <w:instrText xml:space="preserve"> SEQ level0 \*arabic </w:instrText>
      </w:r>
      <w:r w:rsidRPr="00DB4556">
        <w:fldChar w:fldCharType="separate"/>
      </w:r>
      <w:r w:rsidRPr="00DB4556" w:rsidR="00DB4556">
        <w:rPr>
          <w:noProof/>
        </w:rPr>
        <w:t>144</w:t>
      </w:r>
      <w:r w:rsidRPr="00DB4556">
        <w:rPr>
          <w:noProof/>
        </w:rPr>
        <w:fldChar w:fldCharType="end"/>
      </w:r>
      <w:bookmarkEnd w:id="37"/>
      <w:r w:rsidRPr="00DB4556" w:rsidR="00065A5A">
        <w:t xml:space="preserve">.  On 28 June 2010 the investigation was resumed. On 7 June 2010 the investigators asked the </w:t>
      </w:r>
      <w:r w:rsidRPr="00DB4556" w:rsidR="009B71AA">
        <w:t xml:space="preserve">Chechen </w:t>
      </w:r>
      <w:r w:rsidRPr="00DB4556" w:rsidR="00065A5A">
        <w:t>FSB to send them a copy of the criminal case file related to the arrest of the third and fourth applicants on 20 April 2002. On 24 July 2010 the FSB replied that the case file had been sent to the Chechnya Prosecutor in 2003. The investigators searched for that file in t</w:t>
      </w:r>
      <w:r w:rsidRPr="00DB4556" w:rsidR="00C3789E">
        <w:t>he archives, but to no avail.</w:t>
      </w:r>
    </w:p>
    <w:p w:rsidRPr="00DB4556" w:rsidR="009076C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145</w:t>
      </w:r>
      <w:r w:rsidRPr="00DB4556">
        <w:rPr>
          <w:noProof/>
        </w:rPr>
        <w:fldChar w:fldCharType="end"/>
      </w:r>
      <w:r w:rsidRPr="00DB4556" w:rsidR="00065A5A">
        <w:t xml:space="preserve">.  In July 2010 the investigators questioned two brothers, Mr R.S. and Mr Sh.R. Both of them had been apprehended in Mesker on the night </w:t>
      </w:r>
      <w:r w:rsidRPr="00DB4556" w:rsidR="0076242C">
        <w:t xml:space="preserve">of </w:t>
      </w:r>
      <w:r w:rsidRPr="00DB4556" w:rsidR="00065A5A">
        <w:t>19</w:t>
      </w:r>
      <w:r w:rsidRPr="00DB4556" w:rsidR="003A148D">
        <w:noBreakHyphen/>
      </w:r>
      <w:r w:rsidRPr="00DB4556" w:rsidR="00065A5A">
        <w:t xml:space="preserve">20 April 2002 and </w:t>
      </w:r>
      <w:r w:rsidRPr="00DB4556" w:rsidR="0076242C">
        <w:t xml:space="preserve">had been </w:t>
      </w:r>
      <w:r w:rsidRPr="00DB4556" w:rsidR="00065A5A">
        <w:t>put in a</w:t>
      </w:r>
      <w:r w:rsidRPr="00DB4556" w:rsidR="0076242C">
        <w:t>n</w:t>
      </w:r>
      <w:r w:rsidRPr="00DB4556" w:rsidR="00065A5A">
        <w:t xml:space="preserve"> UAZ vehicle</w:t>
      </w:r>
      <w:r w:rsidRPr="00DB4556" w:rsidR="0076242C">
        <w:t>,</w:t>
      </w:r>
      <w:r w:rsidRPr="00DB4556" w:rsidR="00065A5A">
        <w:t xml:space="preserve"> together with three other detainees. </w:t>
      </w:r>
      <w:r w:rsidRPr="00DB4556" w:rsidR="0076242C">
        <w:t xml:space="preserve">On </w:t>
      </w:r>
      <w:r w:rsidRPr="00DB4556" w:rsidR="00065A5A">
        <w:t>the morning of 20 April 2002 the brothers had been taken to the Shali police station, questioned and subsequently released.</w:t>
      </w:r>
    </w:p>
    <w:bookmarkStart w:name="q146" w:id="38"/>
    <w:p w:rsidRPr="00DB4556" w:rsidR="009076CA" w:rsidP="00DB4556" w:rsidRDefault="00065A5A">
      <w:pPr>
        <w:pStyle w:val="ECHRPara"/>
      </w:pPr>
      <w:r w:rsidRPr="00DB4556">
        <w:fldChar w:fldCharType="begin"/>
      </w:r>
      <w:r w:rsidRPr="00DB4556">
        <w:instrText xml:space="preserve"> SEQ level0 \*arabic </w:instrText>
      </w:r>
      <w:r w:rsidRPr="00DB4556">
        <w:fldChar w:fldCharType="separate"/>
      </w:r>
      <w:r w:rsidRPr="00DB4556" w:rsidR="00DB4556">
        <w:rPr>
          <w:noProof/>
        </w:rPr>
        <w:t>146</w:t>
      </w:r>
      <w:r w:rsidRPr="00DB4556">
        <w:rPr>
          <w:noProof/>
        </w:rPr>
        <w:fldChar w:fldCharType="end"/>
      </w:r>
      <w:bookmarkEnd w:id="38"/>
      <w:r w:rsidRPr="00DB4556">
        <w:t>.  On 28 July 2010 the proceeding were suspended. It appears that they are still pending.</w:t>
      </w:r>
    </w:p>
    <w:p w:rsidRPr="00DB4556" w:rsidR="00065A5A" w:rsidP="00DB4556" w:rsidRDefault="00065A5A">
      <w:pPr>
        <w:pStyle w:val="ECHRHeading3"/>
      </w:pPr>
      <w:r w:rsidRPr="00DB4556">
        <w:t>3.  Proceedings against the investigators</w:t>
      </w:r>
    </w:p>
    <w:p w:rsidRPr="00DB4556" w:rsidR="00065A5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147</w:t>
      </w:r>
      <w:r w:rsidRPr="00DB4556">
        <w:rPr>
          <w:noProof/>
        </w:rPr>
        <w:fldChar w:fldCharType="end"/>
      </w:r>
      <w:r w:rsidRPr="00DB4556" w:rsidR="00065A5A">
        <w:t xml:space="preserve">.  On 15 June 2010 the applicants </w:t>
      </w:r>
      <w:r w:rsidRPr="00DB4556" w:rsidR="00693ED6">
        <w:t>lodged a complaint with</w:t>
      </w:r>
      <w:r w:rsidRPr="00DB4556" w:rsidR="00065A5A">
        <w:t xml:space="preserve"> the Shali District Court </w:t>
      </w:r>
      <w:r w:rsidRPr="00DB4556" w:rsidR="00693ED6">
        <w:t xml:space="preserve">regarding </w:t>
      </w:r>
      <w:r w:rsidRPr="00DB4556" w:rsidR="00065A5A">
        <w:t>the investigators</w:t>
      </w:r>
      <w:r w:rsidRPr="00DB4556" w:rsidR="00DB4556">
        <w:t>’</w:t>
      </w:r>
      <w:r w:rsidRPr="00DB4556" w:rsidR="00065A5A">
        <w:t xml:space="preserve"> failure to resume the investigation and </w:t>
      </w:r>
      <w:r w:rsidRPr="00DB4556" w:rsidR="00A160FD">
        <w:t xml:space="preserve">to </w:t>
      </w:r>
      <w:r w:rsidRPr="00DB4556" w:rsidR="00065A5A">
        <w:t>take all measures possible to solve the crime.</w:t>
      </w:r>
    </w:p>
    <w:p w:rsidRPr="00DB4556" w:rsidR="009076C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148</w:t>
      </w:r>
      <w:r w:rsidRPr="00DB4556">
        <w:rPr>
          <w:noProof/>
        </w:rPr>
        <w:fldChar w:fldCharType="end"/>
      </w:r>
      <w:r w:rsidRPr="00DB4556" w:rsidR="00065A5A">
        <w:t>.  On 28 June 2010 the Shali District Court dismissed the complaint, referring to the recent decision to resume the proceedings</w:t>
      </w:r>
      <w:r w:rsidRPr="00DB4556" w:rsidR="001D726E">
        <w:t xml:space="preserve"> (see paragraph </w:t>
      </w:r>
      <w:r w:rsidRPr="00DB4556" w:rsidR="004E7D34">
        <w:fldChar w:fldCharType="begin"/>
      </w:r>
      <w:r w:rsidRPr="00DB4556" w:rsidR="004E7D34">
        <w:instrText xml:space="preserve"> REF q144 \h </w:instrText>
      </w:r>
      <w:r w:rsidRPr="00DB4556" w:rsidR="00C3789E">
        <w:instrText xml:space="preserve"> \* MERGEFORMAT </w:instrText>
      </w:r>
      <w:r w:rsidRPr="00DB4556" w:rsidR="004E7D34">
        <w:fldChar w:fldCharType="separate"/>
      </w:r>
      <w:r w:rsidRPr="00DB4556" w:rsidR="00DB4556">
        <w:rPr>
          <w:noProof/>
        </w:rPr>
        <w:t>144</w:t>
      </w:r>
      <w:r w:rsidRPr="00DB4556" w:rsidR="004E7D34">
        <w:fldChar w:fldCharType="end"/>
      </w:r>
      <w:r w:rsidRPr="00DB4556" w:rsidR="001D726E">
        <w:t xml:space="preserve"> above)</w:t>
      </w:r>
      <w:r w:rsidRPr="00DB4556" w:rsidR="00065A5A">
        <w:t>, which had been taken earlier.</w:t>
      </w:r>
    </w:p>
    <w:p w:rsidRPr="00DB4556" w:rsidR="00065A5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149</w:t>
      </w:r>
      <w:r w:rsidRPr="00DB4556">
        <w:rPr>
          <w:noProof/>
        </w:rPr>
        <w:fldChar w:fldCharType="end"/>
      </w:r>
      <w:r w:rsidRPr="00DB4556" w:rsidR="00065A5A">
        <w:t xml:space="preserve">.  The applicants appealed against </w:t>
      </w:r>
      <w:r w:rsidRPr="00DB4556" w:rsidR="00693ED6">
        <w:t>that</w:t>
      </w:r>
      <w:r w:rsidRPr="00DB4556" w:rsidR="00065A5A">
        <w:t xml:space="preserve"> decision to the Chechnya Supreme Court, which dismissed their appeal on 22 December 2010.</w:t>
      </w:r>
    </w:p>
    <w:p w:rsidRPr="00DB4556" w:rsidR="00065A5A" w:rsidP="00DB4556" w:rsidRDefault="00065A5A">
      <w:pPr>
        <w:pStyle w:val="ECHRHeading2"/>
      </w:pPr>
      <w:r w:rsidRPr="00DB4556">
        <w:t>H.  </w:t>
      </w:r>
      <w:r w:rsidRPr="00DB4556">
        <w:rPr>
          <w:i/>
        </w:rPr>
        <w:t>Movsarova and Others v. Russia</w:t>
      </w:r>
      <w:r w:rsidRPr="00DB4556" w:rsidR="003A148D">
        <w:t xml:space="preserve"> (no. 34256/11)</w:t>
      </w:r>
    </w:p>
    <w:p w:rsidRPr="00DB4556" w:rsidR="00065A5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150</w:t>
      </w:r>
      <w:r w:rsidRPr="00DB4556">
        <w:rPr>
          <w:noProof/>
        </w:rPr>
        <w:fldChar w:fldCharType="end"/>
      </w:r>
      <w:r w:rsidRPr="00DB4556" w:rsidR="00065A5A">
        <w:t>.  The first applicant is the mother of Mr Ilyas Movsarov, who was born in 1975. The second applicant is his brother and the third applicant is his wife.</w:t>
      </w:r>
    </w:p>
    <w:p w:rsidRPr="00DB4556" w:rsidR="00065A5A" w:rsidP="00DB4556" w:rsidRDefault="00065A5A">
      <w:pPr>
        <w:pStyle w:val="ECHRHeading3"/>
      </w:pPr>
      <w:r w:rsidRPr="00DB4556">
        <w:t>1.  Abduction of Mr Ilyas Movsarov and subsequent events</w:t>
      </w:r>
    </w:p>
    <w:p w:rsidRPr="00DB4556" w:rsidR="00065A5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151</w:t>
      </w:r>
      <w:r w:rsidRPr="00DB4556">
        <w:rPr>
          <w:noProof/>
        </w:rPr>
        <w:fldChar w:fldCharType="end"/>
      </w:r>
      <w:r w:rsidRPr="00DB4556" w:rsidR="00065A5A">
        <w:t>.  At the material time Mr Ilyas Movsarov lived with his wife, the third applicant, and their two minor children in Grozny.</w:t>
      </w:r>
    </w:p>
    <w:bookmarkStart w:name="w152" w:id="39"/>
    <w:p w:rsidRPr="00DB4556" w:rsidR="00065A5A" w:rsidP="00DB4556" w:rsidRDefault="00065A5A">
      <w:pPr>
        <w:pStyle w:val="ECHRPara"/>
      </w:pPr>
      <w:r w:rsidRPr="00DB4556">
        <w:fldChar w:fldCharType="begin"/>
      </w:r>
      <w:r w:rsidRPr="00DB4556">
        <w:instrText xml:space="preserve"> SEQ level0 \*arabic </w:instrText>
      </w:r>
      <w:r w:rsidRPr="00DB4556">
        <w:fldChar w:fldCharType="separate"/>
      </w:r>
      <w:r w:rsidRPr="00DB4556" w:rsidR="00DB4556">
        <w:rPr>
          <w:noProof/>
        </w:rPr>
        <w:t>152</w:t>
      </w:r>
      <w:r w:rsidRPr="00DB4556">
        <w:rPr>
          <w:noProof/>
        </w:rPr>
        <w:fldChar w:fldCharType="end"/>
      </w:r>
      <w:bookmarkEnd w:id="39"/>
      <w:r w:rsidRPr="00DB4556">
        <w:t xml:space="preserve">.  On the night </w:t>
      </w:r>
      <w:r w:rsidRPr="00DB4556" w:rsidR="00122A9A">
        <w:t xml:space="preserve">of </w:t>
      </w:r>
      <w:r w:rsidRPr="00DB4556">
        <w:t>29</w:t>
      </w:r>
      <w:r w:rsidRPr="00DB4556" w:rsidR="00122A9A">
        <w:t>-</w:t>
      </w:r>
      <w:r w:rsidRPr="00DB4556">
        <w:t>30 April 2002 a group of armed servicemen in camouflage uniforms and balaclavas arri</w:t>
      </w:r>
      <w:r w:rsidRPr="00DB4556" w:rsidR="003A148D">
        <w:t>ved in three UAZ vehicles at Mr </w:t>
      </w:r>
      <w:r w:rsidRPr="00DB4556">
        <w:t>Movsarov</w:t>
      </w:r>
      <w:r w:rsidRPr="00DB4556" w:rsidR="00DB4556">
        <w:t>’</w:t>
      </w:r>
      <w:r w:rsidRPr="00DB4556">
        <w:t>s house. Having broken in, they searched the premises and checked Mr Movsarov</w:t>
      </w:r>
      <w:r w:rsidRPr="00DB4556" w:rsidR="00DB4556">
        <w:t>’</w:t>
      </w:r>
      <w:r w:rsidRPr="00DB4556">
        <w:t>s identity documents. Then they forced him outside, put</w:t>
      </w:r>
      <w:r w:rsidRPr="00DB4556" w:rsidR="004E1E33">
        <w:t xml:space="preserve"> him</w:t>
      </w:r>
      <w:r w:rsidRPr="00DB4556">
        <w:t xml:space="preserve"> in one of the vehicles and drove off to an unknown destination.</w:t>
      </w:r>
    </w:p>
    <w:bookmarkStart w:name="b153" w:id="40"/>
    <w:p w:rsidRPr="00DB4556" w:rsidR="00065A5A" w:rsidP="00DB4556" w:rsidRDefault="00065A5A">
      <w:pPr>
        <w:pStyle w:val="ECHRPara"/>
      </w:pPr>
      <w:r w:rsidRPr="00DB4556">
        <w:fldChar w:fldCharType="begin"/>
      </w:r>
      <w:r w:rsidRPr="00DB4556">
        <w:instrText xml:space="preserve"> SEQ level0 \*arabic </w:instrText>
      </w:r>
      <w:r w:rsidRPr="00DB4556">
        <w:fldChar w:fldCharType="separate"/>
      </w:r>
      <w:r w:rsidRPr="00DB4556" w:rsidR="00DB4556">
        <w:rPr>
          <w:noProof/>
        </w:rPr>
        <w:t>153</w:t>
      </w:r>
      <w:r w:rsidRPr="00DB4556">
        <w:rPr>
          <w:noProof/>
        </w:rPr>
        <w:fldChar w:fldCharType="end"/>
      </w:r>
      <w:bookmarkEnd w:id="40"/>
      <w:r w:rsidRPr="00DB4556">
        <w:t>.  The next day the applicants went to the Staropromyslovskiy ROVD in Grozny. The head of the department, Mr B., informed them that their relative had been detained by officers from the Regional Department of the Fight against Organised Crime of the Chechnya Ministry of the Interior (</w:t>
      </w:r>
      <w:r w:rsidRPr="00DB4556">
        <w:rPr>
          <w:i/>
          <w:iCs/>
        </w:rPr>
        <w:t>Региональное управление по борьбе с организованной преступностью Министерства внутренних дел Чеченской Республики</w:t>
      </w:r>
      <w:r w:rsidRPr="00DB4556" w:rsidR="00122A9A">
        <w:t xml:space="preserve"> – “</w:t>
      </w:r>
      <w:r w:rsidRPr="00DB4556" w:rsidR="004E1E33">
        <w:t>the RUBOP</w:t>
      </w:r>
      <w:r w:rsidRPr="00DB4556" w:rsidR="00122A9A">
        <w:t>”</w:t>
      </w:r>
      <w:r w:rsidRPr="00DB4556" w:rsidR="004E1E33">
        <w:t>)</w:t>
      </w:r>
      <w:r w:rsidRPr="00DB4556">
        <w:t>.</w:t>
      </w:r>
    </w:p>
    <w:p w:rsidRPr="00DB4556" w:rsidR="00065A5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154</w:t>
      </w:r>
      <w:r w:rsidRPr="00DB4556">
        <w:rPr>
          <w:noProof/>
        </w:rPr>
        <w:fldChar w:fldCharType="end"/>
      </w:r>
      <w:r w:rsidRPr="00DB4556" w:rsidR="00065A5A">
        <w:t xml:space="preserve">.  According to the applicants, Mr Ilyas Movsarov was subsequently seen </w:t>
      </w:r>
      <w:r w:rsidRPr="00DB4556" w:rsidR="00122A9A">
        <w:t xml:space="preserve">while being held </w:t>
      </w:r>
      <w:r w:rsidRPr="00DB4556" w:rsidR="00065A5A">
        <w:t>in detention on the premises of the RUBOP. His whereabouts remain unknown.</w:t>
      </w:r>
    </w:p>
    <w:p w:rsidRPr="00DB4556" w:rsidR="00065A5A" w:rsidP="00DB4556" w:rsidRDefault="00065A5A">
      <w:pPr>
        <w:pStyle w:val="ECHRHeading3"/>
      </w:pPr>
      <w:r w:rsidRPr="00DB4556">
        <w:t>2.  Official investigation into the abduction</w:t>
      </w:r>
    </w:p>
    <w:p w:rsidRPr="00DB4556" w:rsidR="009076C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155</w:t>
      </w:r>
      <w:r w:rsidRPr="00DB4556">
        <w:rPr>
          <w:noProof/>
        </w:rPr>
        <w:fldChar w:fldCharType="end"/>
      </w:r>
      <w:r w:rsidRPr="00DB4556" w:rsidR="00065A5A">
        <w:t xml:space="preserve">.  On 30 April 2002 the third applicant complained </w:t>
      </w:r>
      <w:r w:rsidRPr="00DB4556" w:rsidR="004E1E33">
        <w:t xml:space="preserve">to the Grozny prosecutor </w:t>
      </w:r>
      <w:r w:rsidRPr="00DB4556" w:rsidR="00122A9A">
        <w:t xml:space="preserve">about </w:t>
      </w:r>
      <w:r w:rsidRPr="00DB4556" w:rsidR="00065A5A">
        <w:t>Mr Movsarov</w:t>
      </w:r>
      <w:r w:rsidRPr="00DB4556" w:rsidR="00DB4556">
        <w:t>’</w:t>
      </w:r>
      <w:r w:rsidRPr="00DB4556" w:rsidR="00065A5A">
        <w:t>s abduction.</w:t>
      </w:r>
    </w:p>
    <w:p w:rsidRPr="00DB4556" w:rsidR="00065A5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156</w:t>
      </w:r>
      <w:r w:rsidRPr="00DB4556">
        <w:rPr>
          <w:noProof/>
        </w:rPr>
        <w:fldChar w:fldCharType="end"/>
      </w:r>
      <w:r w:rsidRPr="00DB4556" w:rsidR="00065A5A">
        <w:t>.  On the same day the third applicant and three neighbo</w:t>
      </w:r>
      <w:r w:rsidRPr="00DB4556" w:rsidR="00801C58">
        <w:t>u</w:t>
      </w:r>
      <w:r w:rsidRPr="00DB4556" w:rsidR="00065A5A">
        <w:t>rs of Ilyas Movsarov were questioned by investigators. Their statements were consistent with the applicants</w:t>
      </w:r>
      <w:r w:rsidRPr="00DB4556" w:rsidR="00DB4556">
        <w:t>’</w:t>
      </w:r>
      <w:r w:rsidRPr="00DB4556" w:rsidR="00065A5A">
        <w:t xml:space="preserve"> submissions to the Court</w:t>
      </w:r>
      <w:r w:rsidRPr="00DB4556" w:rsidR="00FA15BF">
        <w:t>,</w:t>
      </w:r>
      <w:r w:rsidRPr="00DB4556" w:rsidR="00065A5A">
        <w:t xml:space="preserve"> as described above. The third applicant noted that the abductors had spoken unaccented Russian.</w:t>
      </w:r>
    </w:p>
    <w:p w:rsidRPr="00DB4556" w:rsidR="00065A5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157</w:t>
      </w:r>
      <w:r w:rsidRPr="00DB4556">
        <w:rPr>
          <w:noProof/>
        </w:rPr>
        <w:fldChar w:fldCharType="end"/>
      </w:r>
      <w:r w:rsidRPr="00DB4556" w:rsidR="00065A5A">
        <w:t>.  On 4 June 2002 the Grozny prosecutor</w:t>
      </w:r>
      <w:r w:rsidRPr="00DB4556" w:rsidR="00DB4556">
        <w:t>’</w:t>
      </w:r>
      <w:r w:rsidRPr="00DB4556" w:rsidR="00065A5A">
        <w:t>s office opened criminal case no. 54031 under Article 126 of the CC (abduction).</w:t>
      </w:r>
    </w:p>
    <w:p w:rsidRPr="00DB4556" w:rsidR="00065A5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158</w:t>
      </w:r>
      <w:r w:rsidRPr="00DB4556">
        <w:rPr>
          <w:noProof/>
        </w:rPr>
        <w:fldChar w:fldCharType="end"/>
      </w:r>
      <w:r w:rsidRPr="00DB4556" w:rsidR="00065A5A">
        <w:t>.  On 21 August 2002 the third applicant was granted victim status in the criminal case and questioned by the investigators. During the interrogation she stated that her husband</w:t>
      </w:r>
      <w:r w:rsidRPr="00DB4556" w:rsidR="00DB4556">
        <w:t>’</w:t>
      </w:r>
      <w:r w:rsidRPr="00DB4556" w:rsidR="00065A5A">
        <w:t>s abductors had tak</w:t>
      </w:r>
      <w:r w:rsidRPr="00DB4556" w:rsidR="000F2697">
        <w:t xml:space="preserve">en their </w:t>
      </w:r>
      <w:r w:rsidRPr="00DB4556" w:rsidR="004E1E33">
        <w:t xml:space="preserve">television </w:t>
      </w:r>
      <w:r w:rsidRPr="00DB4556" w:rsidR="000F2697">
        <w:t>set.</w:t>
      </w:r>
    </w:p>
    <w:p w:rsidRPr="00DB4556" w:rsidR="009076C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159</w:t>
      </w:r>
      <w:r w:rsidRPr="00DB4556">
        <w:rPr>
          <w:noProof/>
        </w:rPr>
        <w:fldChar w:fldCharType="end"/>
      </w:r>
      <w:r w:rsidRPr="00DB4556" w:rsidR="00065A5A">
        <w:t xml:space="preserve">.  On 4 September 2002 the investigation was suspended </w:t>
      </w:r>
      <w:r w:rsidRPr="00DB4556" w:rsidR="00122A9A">
        <w:t xml:space="preserve">after it had failed </w:t>
      </w:r>
      <w:r w:rsidRPr="00DB4556" w:rsidR="00065A5A">
        <w:t xml:space="preserve">to </w:t>
      </w:r>
      <w:r w:rsidRPr="00DB4556" w:rsidR="00265FEA">
        <w:t>establish the identity of the perpetrators</w:t>
      </w:r>
      <w:r w:rsidRPr="00DB4556" w:rsidR="00065A5A">
        <w:t>.</w:t>
      </w:r>
    </w:p>
    <w:p w:rsidRPr="00DB4556" w:rsidR="009076C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160</w:t>
      </w:r>
      <w:r w:rsidRPr="00DB4556">
        <w:rPr>
          <w:noProof/>
        </w:rPr>
        <w:fldChar w:fldCharType="end"/>
      </w:r>
      <w:r w:rsidRPr="00DB4556" w:rsidR="00065A5A">
        <w:t>.  On 11 April 2003 the proceedings were resumed.</w:t>
      </w:r>
    </w:p>
    <w:bookmarkStart w:name="a161" w:id="41"/>
    <w:p w:rsidRPr="00DB4556" w:rsidR="009076CA" w:rsidP="00DB4556" w:rsidRDefault="00065A5A">
      <w:pPr>
        <w:pStyle w:val="ECHRPara"/>
      </w:pPr>
      <w:r w:rsidRPr="00DB4556">
        <w:fldChar w:fldCharType="begin"/>
      </w:r>
      <w:r w:rsidRPr="00DB4556">
        <w:instrText xml:space="preserve"> SEQ level0 \*arabic </w:instrText>
      </w:r>
      <w:r w:rsidRPr="00DB4556">
        <w:fldChar w:fldCharType="separate"/>
      </w:r>
      <w:r w:rsidRPr="00DB4556" w:rsidR="00DB4556">
        <w:rPr>
          <w:noProof/>
        </w:rPr>
        <w:t>161</w:t>
      </w:r>
      <w:r w:rsidRPr="00DB4556">
        <w:fldChar w:fldCharType="end"/>
      </w:r>
      <w:bookmarkEnd w:id="41"/>
      <w:r w:rsidRPr="00DB4556">
        <w:t>.  On 14 May 2003, having questioned several witnesses, who made statements similar to those of the applicants</w:t>
      </w:r>
      <w:r w:rsidRPr="00DB4556" w:rsidR="00DB4556">
        <w:t>’</w:t>
      </w:r>
      <w:r w:rsidRPr="00DB4556">
        <w:t>, the investigators suspended the proceedings.</w:t>
      </w:r>
    </w:p>
    <w:p w:rsidRPr="00DB4556" w:rsidR="009076C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162</w:t>
      </w:r>
      <w:r w:rsidRPr="00DB4556">
        <w:rPr>
          <w:noProof/>
        </w:rPr>
        <w:fldChar w:fldCharType="end"/>
      </w:r>
      <w:r w:rsidRPr="00DB4556" w:rsidR="00065A5A">
        <w:t xml:space="preserve">.  On an unspecified date between 2007 and 2008 </w:t>
      </w:r>
      <w:r w:rsidRPr="00DB4556" w:rsidR="004E1E33">
        <w:t xml:space="preserve">a relative of </w:t>
      </w:r>
      <w:r w:rsidRPr="00DB4556" w:rsidR="004E7D34">
        <w:t>Mr </w:t>
      </w:r>
      <w:r w:rsidRPr="00DB4556" w:rsidR="00065A5A">
        <w:t>Movsarov</w:t>
      </w:r>
      <w:r w:rsidRPr="00DB4556" w:rsidR="004E1E33">
        <w:t xml:space="preserve"> (</w:t>
      </w:r>
      <w:r w:rsidRPr="00DB4556" w:rsidR="00065A5A">
        <w:t>apparently his daughter</w:t>
      </w:r>
      <w:r w:rsidRPr="00DB4556" w:rsidR="004E1E33">
        <w:t>)</w:t>
      </w:r>
      <w:r w:rsidRPr="00DB4556" w:rsidR="00065A5A">
        <w:t xml:space="preserve"> asked the Chechen President to assist in the search for her father. By a letter dated 30 January 2008 she was informed that the proceedings had been suspended, but </w:t>
      </w:r>
      <w:r w:rsidRPr="00DB4556" w:rsidR="004E1E33">
        <w:t xml:space="preserve">that </w:t>
      </w:r>
      <w:r w:rsidRPr="00DB4556" w:rsidR="00122A9A">
        <w:t xml:space="preserve">operational </w:t>
      </w:r>
      <w:r w:rsidRPr="00DB4556" w:rsidR="00065A5A">
        <w:t>search activi</w:t>
      </w:r>
      <w:r w:rsidRPr="00DB4556" w:rsidR="00122A9A">
        <w:t>ties</w:t>
      </w:r>
      <w:r w:rsidRPr="00DB4556" w:rsidR="00065A5A">
        <w:t xml:space="preserve"> </w:t>
      </w:r>
      <w:r w:rsidRPr="00DB4556" w:rsidR="00122A9A">
        <w:t xml:space="preserve">were </w:t>
      </w:r>
      <w:r w:rsidRPr="00DB4556" w:rsidR="004E1E33">
        <w:t xml:space="preserve">still </w:t>
      </w:r>
      <w:r w:rsidRPr="00DB4556" w:rsidR="00065A5A">
        <w:t>ongoing.</w:t>
      </w:r>
    </w:p>
    <w:bookmarkStart w:name="a163" w:id="42"/>
    <w:p w:rsidRPr="00DB4556" w:rsidR="00065A5A" w:rsidP="00DB4556" w:rsidRDefault="00065A5A">
      <w:pPr>
        <w:pStyle w:val="ECHRPara"/>
      </w:pPr>
      <w:r w:rsidRPr="00DB4556">
        <w:fldChar w:fldCharType="begin"/>
      </w:r>
      <w:r w:rsidRPr="00DB4556">
        <w:instrText xml:space="preserve"> SEQ level0 \*arabic </w:instrText>
      </w:r>
      <w:r w:rsidRPr="00DB4556">
        <w:fldChar w:fldCharType="separate"/>
      </w:r>
      <w:r w:rsidRPr="00DB4556" w:rsidR="00DB4556">
        <w:rPr>
          <w:noProof/>
        </w:rPr>
        <w:t>163</w:t>
      </w:r>
      <w:r w:rsidRPr="00DB4556">
        <w:rPr>
          <w:noProof/>
        </w:rPr>
        <w:fldChar w:fldCharType="end"/>
      </w:r>
      <w:bookmarkEnd w:id="42"/>
      <w:r w:rsidRPr="00DB4556">
        <w:t>.  On 6 June 2009 the investigators resumed the proceedings and sent a number of requests to various authorities, including law-enforcement bodies</w:t>
      </w:r>
      <w:r w:rsidRPr="00DB4556" w:rsidR="0032265B">
        <w:t>,</w:t>
      </w:r>
      <w:r w:rsidRPr="00DB4556">
        <w:t xml:space="preserve"> concerning Mr Movsarov</w:t>
      </w:r>
      <w:r w:rsidRPr="00DB4556" w:rsidR="00DB4556">
        <w:t>’</w:t>
      </w:r>
      <w:r w:rsidRPr="00DB4556">
        <w:t>s whereabouts, but no positive replies were received.</w:t>
      </w:r>
    </w:p>
    <w:p w:rsidRPr="00DB4556" w:rsidR="00065A5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164</w:t>
      </w:r>
      <w:r w:rsidRPr="00DB4556">
        <w:rPr>
          <w:noProof/>
        </w:rPr>
        <w:fldChar w:fldCharType="end"/>
      </w:r>
      <w:r w:rsidRPr="00DB4556" w:rsidR="00065A5A">
        <w:t xml:space="preserve">.  On 4 July 2010 the first applicant was granted victim status in the case. Two days later the proceedings were suspended. They were subsequently resumed on 8 September and 23 December 2010, 8 October and 6 December 2011, and 3 July 2012 and </w:t>
      </w:r>
      <w:r w:rsidRPr="00DB4556" w:rsidR="004F0A59">
        <w:t>suspended on 8 October 2010, 23 </w:t>
      </w:r>
      <w:r w:rsidRPr="00DB4556" w:rsidR="00065A5A">
        <w:t xml:space="preserve">January and 9 October 2011, </w:t>
      </w:r>
      <w:r w:rsidRPr="00DB4556" w:rsidR="0032265B">
        <w:t xml:space="preserve">and </w:t>
      </w:r>
      <w:r w:rsidRPr="00DB4556" w:rsidR="00065A5A">
        <w:t>6 January and 3 August 2012</w:t>
      </w:r>
      <w:r w:rsidRPr="00DB4556" w:rsidR="0032265B">
        <w:t>,</w:t>
      </w:r>
      <w:r w:rsidRPr="00DB4556" w:rsidR="00065A5A">
        <w:t xml:space="preserve"> respectively.</w:t>
      </w:r>
    </w:p>
    <w:p w:rsidRPr="00DB4556" w:rsidR="009076C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165</w:t>
      </w:r>
      <w:r w:rsidRPr="00DB4556">
        <w:rPr>
          <w:noProof/>
        </w:rPr>
        <w:fldChar w:fldCharType="end"/>
      </w:r>
      <w:r w:rsidRPr="00DB4556" w:rsidR="00065A5A">
        <w:t>.  In the meantime, on 28 December 2010 the investigators opened criminal case no. 23083 under Article 162 of the CC (robbery) into the misappropriation of the applicants</w:t>
      </w:r>
      <w:r w:rsidRPr="00DB4556" w:rsidR="00DB4556">
        <w:t>’</w:t>
      </w:r>
      <w:r w:rsidRPr="00DB4556" w:rsidR="00065A5A">
        <w:t xml:space="preserve"> </w:t>
      </w:r>
      <w:r w:rsidRPr="00DB4556" w:rsidR="0032265B">
        <w:t xml:space="preserve">television </w:t>
      </w:r>
      <w:r w:rsidRPr="00DB4556" w:rsidR="00065A5A">
        <w:t>set. The third applicant was granted victim status in that case. Shortly thereafter it was joined with case no. 54031.</w:t>
      </w:r>
    </w:p>
    <w:bookmarkStart w:name="q166" w:id="43"/>
    <w:p w:rsidRPr="00DB4556" w:rsidR="00065A5A" w:rsidP="00DB4556" w:rsidRDefault="00065A5A">
      <w:pPr>
        <w:pStyle w:val="ECHRPara"/>
      </w:pPr>
      <w:r w:rsidRPr="00DB4556">
        <w:fldChar w:fldCharType="begin"/>
      </w:r>
      <w:r w:rsidRPr="00DB4556">
        <w:instrText xml:space="preserve"> SEQ level0 \*arabic </w:instrText>
      </w:r>
      <w:r w:rsidRPr="00DB4556">
        <w:fldChar w:fldCharType="separate"/>
      </w:r>
      <w:r w:rsidRPr="00DB4556" w:rsidR="00DB4556">
        <w:rPr>
          <w:noProof/>
        </w:rPr>
        <w:t>166</w:t>
      </w:r>
      <w:r w:rsidRPr="00DB4556">
        <w:rPr>
          <w:noProof/>
        </w:rPr>
        <w:fldChar w:fldCharType="end"/>
      </w:r>
      <w:bookmarkEnd w:id="43"/>
      <w:r w:rsidRPr="00DB4556">
        <w:t>.  It appears that the proceedings are still pending.</w:t>
      </w:r>
    </w:p>
    <w:p w:rsidRPr="00DB4556" w:rsidR="00065A5A" w:rsidP="00DB4556" w:rsidRDefault="00065A5A">
      <w:pPr>
        <w:pStyle w:val="ECHRHeading3"/>
      </w:pPr>
      <w:r w:rsidRPr="00DB4556">
        <w:t>3.  Proceedings against the investigators</w:t>
      </w:r>
    </w:p>
    <w:p w:rsidRPr="00DB4556" w:rsidR="00065A5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167</w:t>
      </w:r>
      <w:r w:rsidRPr="00DB4556">
        <w:rPr>
          <w:noProof/>
        </w:rPr>
        <w:fldChar w:fldCharType="end"/>
      </w:r>
      <w:r w:rsidRPr="00DB4556" w:rsidR="00065A5A">
        <w:t xml:space="preserve">.  On 30 July 2010 the first applicant </w:t>
      </w:r>
      <w:r w:rsidRPr="00DB4556" w:rsidR="00FF4283">
        <w:t xml:space="preserve">lodged a complaint with the Staropromyslovskiy District Court in Grozny, challenging </w:t>
      </w:r>
      <w:r w:rsidRPr="00DB4556" w:rsidR="00065A5A">
        <w:t>the investigators</w:t>
      </w:r>
      <w:r w:rsidRPr="00DB4556" w:rsidR="00DB4556">
        <w:t>’</w:t>
      </w:r>
      <w:r w:rsidRPr="00DB4556" w:rsidR="00065A5A">
        <w:t xml:space="preserve"> failure to take basic investigative steps.</w:t>
      </w:r>
    </w:p>
    <w:p w:rsidRPr="00DB4556" w:rsidR="00065A5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168</w:t>
      </w:r>
      <w:r w:rsidRPr="00DB4556">
        <w:rPr>
          <w:noProof/>
        </w:rPr>
        <w:fldChar w:fldCharType="end"/>
      </w:r>
      <w:r w:rsidRPr="00DB4556" w:rsidR="00065A5A">
        <w:t>.  On 27 September 2010 the court dismissed the complaint on the grounds that the decision to suspend the proceedings had already been overruled. The Chechnya Supreme Court upheld that decision on appeal on 15 December 2010.</w:t>
      </w:r>
    </w:p>
    <w:p w:rsidRPr="00DB4556" w:rsidR="00065A5A" w:rsidP="00DB4556" w:rsidRDefault="00065A5A">
      <w:pPr>
        <w:pStyle w:val="ECHRHeading2"/>
      </w:pPr>
      <w:r w:rsidRPr="00DB4556">
        <w:t xml:space="preserve">I. </w:t>
      </w:r>
      <w:r w:rsidRPr="00DB4556">
        <w:rPr>
          <w:i/>
        </w:rPr>
        <w:t>Moltayevy v. Russia</w:t>
      </w:r>
      <w:r w:rsidRPr="00DB4556">
        <w:t xml:space="preserve"> (no. 42835/11)</w:t>
      </w:r>
    </w:p>
    <w:p w:rsidRPr="00DB4556" w:rsidR="00065A5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169</w:t>
      </w:r>
      <w:r w:rsidRPr="00DB4556">
        <w:rPr>
          <w:noProof/>
        </w:rPr>
        <w:fldChar w:fldCharType="end"/>
      </w:r>
      <w:r w:rsidRPr="00DB4556" w:rsidR="00065A5A">
        <w:t xml:space="preserve">.  The </w:t>
      </w:r>
      <w:r w:rsidRPr="00DB4556" w:rsidR="00AA0054">
        <w:t>application was lodged by</w:t>
      </w:r>
      <w:r w:rsidRPr="00DB4556" w:rsidR="00065A5A">
        <w:t xml:space="preserve"> the parents of Mr Adlan Moltayev (also spelled as Maltayev), who was born in 1979.</w:t>
      </w:r>
    </w:p>
    <w:bookmarkStart w:name="aa170" w:id="44"/>
    <w:p w:rsidRPr="00DB4556" w:rsidR="00AA0054" w:rsidP="00DB4556" w:rsidRDefault="00AA0054">
      <w:pPr>
        <w:pStyle w:val="ECHRPara"/>
      </w:pPr>
      <w:r w:rsidRPr="00DB4556">
        <w:fldChar w:fldCharType="begin"/>
      </w:r>
      <w:r w:rsidRPr="00DB4556">
        <w:instrText xml:space="preserve"> SEQ level0 \*arabic </w:instrText>
      </w:r>
      <w:r w:rsidRPr="00DB4556">
        <w:fldChar w:fldCharType="separate"/>
      </w:r>
      <w:r w:rsidRPr="00DB4556" w:rsidR="00DB4556">
        <w:rPr>
          <w:noProof/>
        </w:rPr>
        <w:t>170</w:t>
      </w:r>
      <w:r w:rsidRPr="00DB4556">
        <w:fldChar w:fldCharType="end"/>
      </w:r>
      <w:bookmarkEnd w:id="44"/>
      <w:r w:rsidRPr="00DB4556">
        <w:t>.  </w:t>
      </w:r>
      <w:r w:rsidRPr="00DB4556" w:rsidR="00D0551E">
        <w:t xml:space="preserve">On 25 September 2018 the Court was informed that </w:t>
      </w:r>
      <w:r w:rsidRPr="00DB4556" w:rsidR="00E02515">
        <w:t>the father and the mother of Mr Adlan Moltayev had died on</w:t>
      </w:r>
      <w:r w:rsidRPr="00DB4556" w:rsidR="003A148D">
        <w:t xml:space="preserve"> 16 January 2017 and 1 </w:t>
      </w:r>
      <w:r w:rsidRPr="00DB4556" w:rsidR="00E02515">
        <w:t>April 2018 respectively, and that their daughter, Ms Larisa Khatsiyeva, wished to pursue the application in their stead.</w:t>
      </w:r>
    </w:p>
    <w:p w:rsidRPr="00DB4556" w:rsidR="00065A5A" w:rsidP="00DB4556" w:rsidRDefault="00065A5A">
      <w:pPr>
        <w:pStyle w:val="ECHRHeading3"/>
      </w:pPr>
      <w:r w:rsidRPr="00DB4556">
        <w:t>1.  Abduction of Mr Adlan Moltayev</w:t>
      </w:r>
    </w:p>
    <w:bookmarkStart w:name="w170" w:id="45"/>
    <w:p w:rsidRPr="00DB4556" w:rsidR="00065A5A" w:rsidP="00DB4556" w:rsidRDefault="00065A5A">
      <w:pPr>
        <w:pStyle w:val="ECHRPara"/>
      </w:pPr>
      <w:r w:rsidRPr="00DB4556">
        <w:fldChar w:fldCharType="begin"/>
      </w:r>
      <w:r w:rsidRPr="00DB4556">
        <w:instrText xml:space="preserve"> SEQ level0 \*arabic </w:instrText>
      </w:r>
      <w:r w:rsidRPr="00DB4556">
        <w:fldChar w:fldCharType="separate"/>
      </w:r>
      <w:r w:rsidRPr="00DB4556" w:rsidR="00DB4556">
        <w:rPr>
          <w:noProof/>
        </w:rPr>
        <w:t>171</w:t>
      </w:r>
      <w:r w:rsidRPr="00DB4556">
        <w:rPr>
          <w:noProof/>
        </w:rPr>
        <w:fldChar w:fldCharType="end"/>
      </w:r>
      <w:bookmarkEnd w:id="45"/>
      <w:r w:rsidRPr="00DB4556">
        <w:t>.  At about 4 a.m. on 11 March 2002 a group of armed men in camouflage uniforms arrived in an APC and an UAZ vehicle at the applicants</w:t>
      </w:r>
      <w:r w:rsidRPr="00DB4556" w:rsidR="00DB4556">
        <w:t>’</w:t>
      </w:r>
      <w:r w:rsidRPr="00DB4556">
        <w:t xml:space="preserve"> house in the village of Achkhoy-Martan. Speaking unaccented Russian, the men searched the premises, forced Mr Adlan Moltayev outside, put him in the APC and drove off to an unknown destination.</w:t>
      </w:r>
    </w:p>
    <w:p w:rsidRPr="00DB4556" w:rsidR="00065A5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172</w:t>
      </w:r>
      <w:r w:rsidRPr="00DB4556">
        <w:rPr>
          <w:noProof/>
        </w:rPr>
        <w:fldChar w:fldCharType="end"/>
      </w:r>
      <w:r w:rsidRPr="00DB4556" w:rsidR="00065A5A">
        <w:t>.  The abduction took place in the presence of several witnesses, including the applicants and their neighbours.</w:t>
      </w:r>
    </w:p>
    <w:p w:rsidRPr="00DB4556" w:rsidR="00065A5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173</w:t>
      </w:r>
      <w:r w:rsidRPr="00DB4556">
        <w:rPr>
          <w:noProof/>
        </w:rPr>
        <w:fldChar w:fldCharType="end"/>
      </w:r>
      <w:r w:rsidRPr="00DB4556" w:rsidR="00065A5A">
        <w:t xml:space="preserve">.  The whereabouts of Mr Adlan Moltayev </w:t>
      </w:r>
      <w:r w:rsidRPr="00DB4556" w:rsidR="0063285D">
        <w:t xml:space="preserve">have </w:t>
      </w:r>
      <w:r w:rsidRPr="00DB4556" w:rsidR="00065A5A">
        <w:t>remain</w:t>
      </w:r>
      <w:r w:rsidRPr="00DB4556" w:rsidR="0063285D">
        <w:t>ed</w:t>
      </w:r>
      <w:r w:rsidRPr="00DB4556" w:rsidR="00065A5A">
        <w:t xml:space="preserve"> unknown </w:t>
      </w:r>
      <w:r w:rsidRPr="00DB4556" w:rsidR="0063285D">
        <w:t xml:space="preserve">ever </w:t>
      </w:r>
      <w:r w:rsidRPr="00DB4556" w:rsidR="00065A5A">
        <w:t>since.</w:t>
      </w:r>
    </w:p>
    <w:p w:rsidRPr="00DB4556" w:rsidR="00065A5A" w:rsidP="00DB4556" w:rsidRDefault="00065A5A">
      <w:pPr>
        <w:pStyle w:val="ECHRHeading3"/>
      </w:pPr>
      <w:r w:rsidRPr="00DB4556">
        <w:t>2.  Official investigation into the abduction</w:t>
      </w:r>
    </w:p>
    <w:p w:rsidRPr="00DB4556" w:rsidR="009076C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174</w:t>
      </w:r>
      <w:r w:rsidRPr="00DB4556">
        <w:rPr>
          <w:noProof/>
        </w:rPr>
        <w:fldChar w:fldCharType="end"/>
      </w:r>
      <w:r w:rsidRPr="00DB4556" w:rsidR="00065A5A">
        <w:t>.  On 11 April 2002 Mr Adlan Moltayev</w:t>
      </w:r>
      <w:r w:rsidRPr="00DB4556" w:rsidR="00DB4556">
        <w:t>’</w:t>
      </w:r>
      <w:r w:rsidRPr="00DB4556" w:rsidR="00065A5A">
        <w:t>s relatives informed the authorities of his abduction. On the same day the crime scene was examined by investigators from the Achkhoy-Martan inter-district prosecutors</w:t>
      </w:r>
      <w:r w:rsidRPr="00DB4556" w:rsidR="00DB4556">
        <w:t>’</w:t>
      </w:r>
      <w:r w:rsidRPr="00DB4556" w:rsidR="00065A5A">
        <w:t xml:space="preserve"> office. No evidence was collected.</w:t>
      </w:r>
    </w:p>
    <w:p w:rsidRPr="00DB4556" w:rsidR="009076C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175</w:t>
      </w:r>
      <w:r w:rsidRPr="00DB4556">
        <w:rPr>
          <w:noProof/>
        </w:rPr>
        <w:fldChar w:fldCharType="end"/>
      </w:r>
      <w:r w:rsidRPr="00DB4556" w:rsidR="00065A5A">
        <w:t>.  </w:t>
      </w:r>
      <w:r w:rsidRPr="00DB4556" w:rsidR="0063285D">
        <w:t>T</w:t>
      </w:r>
      <w:r w:rsidRPr="00DB4556" w:rsidR="00065A5A">
        <w:t xml:space="preserve">he next day the Achkhoy-Martan prosecutor opened criminal case no. 63027 under Article 127 of the CC (unlawful deprivation of liberty). Several requests were sent to law-enforcement authorities </w:t>
      </w:r>
      <w:r w:rsidRPr="00DB4556" w:rsidR="00AA6D75">
        <w:t xml:space="preserve">in order </w:t>
      </w:r>
      <w:r w:rsidRPr="00DB4556" w:rsidR="00065A5A">
        <w:t>to establish whether Mr Adlan Moltayev had been arrested and placed in custody. The replies received were all in the negative.</w:t>
      </w:r>
    </w:p>
    <w:p w:rsidRPr="00DB4556" w:rsidR="009076C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176</w:t>
      </w:r>
      <w:r w:rsidRPr="00DB4556">
        <w:rPr>
          <w:noProof/>
        </w:rPr>
        <w:fldChar w:fldCharType="end"/>
      </w:r>
      <w:r w:rsidRPr="00DB4556" w:rsidR="00065A5A">
        <w:t xml:space="preserve">.  In April 2002 the investigators questioned several witnesses; </w:t>
      </w:r>
      <w:r w:rsidRPr="00DB4556" w:rsidR="00AA6D75">
        <w:t xml:space="preserve">the </w:t>
      </w:r>
      <w:r w:rsidRPr="00DB4556" w:rsidR="00065A5A">
        <w:t>copies of their statements furnished by the Government to the Court were illegible.</w:t>
      </w:r>
    </w:p>
    <w:p w:rsidRPr="00DB4556" w:rsidR="009076C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177</w:t>
      </w:r>
      <w:r w:rsidRPr="00DB4556">
        <w:rPr>
          <w:noProof/>
        </w:rPr>
        <w:fldChar w:fldCharType="end"/>
      </w:r>
      <w:r w:rsidRPr="00DB4556" w:rsidR="00065A5A">
        <w:t>.  On 14 April 2002 the first applicant was granted victim status in the criminal case and questioned by the investigators. Her account of the events was similar to those submitted by the applicants to the Court.</w:t>
      </w:r>
    </w:p>
    <w:bookmarkStart w:name="a177" w:id="46"/>
    <w:p w:rsidRPr="00DB4556" w:rsidR="009076CA" w:rsidP="00DB4556" w:rsidRDefault="00065A5A">
      <w:pPr>
        <w:pStyle w:val="ECHRPara"/>
      </w:pPr>
      <w:r w:rsidRPr="00DB4556">
        <w:fldChar w:fldCharType="begin"/>
      </w:r>
      <w:r w:rsidRPr="00DB4556">
        <w:instrText xml:space="preserve"> SEQ level0 \*arabic </w:instrText>
      </w:r>
      <w:r w:rsidRPr="00DB4556">
        <w:fldChar w:fldCharType="separate"/>
      </w:r>
      <w:r w:rsidRPr="00DB4556" w:rsidR="00DB4556">
        <w:rPr>
          <w:noProof/>
        </w:rPr>
        <w:t>178</w:t>
      </w:r>
      <w:r w:rsidRPr="00DB4556">
        <w:rPr>
          <w:noProof/>
        </w:rPr>
        <w:fldChar w:fldCharType="end"/>
      </w:r>
      <w:bookmarkEnd w:id="46"/>
      <w:r w:rsidRPr="00DB4556">
        <w:t xml:space="preserve">.  On 12 June 2002 the investigators suspended the proceedings </w:t>
      </w:r>
      <w:r w:rsidRPr="00DB4556" w:rsidR="00122A9A">
        <w:t>after it had failed</w:t>
      </w:r>
      <w:r w:rsidRPr="00DB4556">
        <w:t xml:space="preserve"> to </w:t>
      </w:r>
      <w:r w:rsidRPr="00DB4556" w:rsidR="00265FEA">
        <w:t>establish the identity of the perpetrators</w:t>
      </w:r>
      <w:r w:rsidRPr="00DB4556">
        <w:t>.</w:t>
      </w:r>
    </w:p>
    <w:p w:rsidRPr="00DB4556" w:rsidR="009076C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179</w:t>
      </w:r>
      <w:r w:rsidRPr="00DB4556">
        <w:rPr>
          <w:noProof/>
        </w:rPr>
        <w:fldChar w:fldCharType="end"/>
      </w:r>
      <w:r w:rsidRPr="00DB4556" w:rsidR="00065A5A">
        <w:t xml:space="preserve">.  Between 2003 and 2007 the second applicant </w:t>
      </w:r>
      <w:r w:rsidRPr="00DB4556" w:rsidR="00AA6D75">
        <w:t xml:space="preserve">lodged </w:t>
      </w:r>
      <w:r w:rsidRPr="00DB4556" w:rsidR="00065A5A">
        <w:t xml:space="preserve">a number of requests </w:t>
      </w:r>
      <w:r w:rsidRPr="00DB4556" w:rsidR="00AA6D75">
        <w:t xml:space="preserve">with </w:t>
      </w:r>
      <w:r w:rsidRPr="00DB4556" w:rsidR="00065A5A">
        <w:t>various authorities</w:t>
      </w:r>
      <w:r w:rsidRPr="00DB4556" w:rsidR="00AA6D75">
        <w:t xml:space="preserve"> </w:t>
      </w:r>
      <w:r w:rsidRPr="00DB4556" w:rsidR="00065A5A">
        <w:t xml:space="preserve">for </w:t>
      </w:r>
      <w:r w:rsidRPr="00DB4556" w:rsidR="003771C4">
        <w:t xml:space="preserve">them to </w:t>
      </w:r>
      <w:r w:rsidRPr="00DB4556" w:rsidR="00065A5A">
        <w:t>assist in the investigation</w:t>
      </w:r>
      <w:r w:rsidRPr="00DB4556" w:rsidR="00304D10">
        <w:t xml:space="preserve"> and in the search for her son: o</w:t>
      </w:r>
      <w:r w:rsidRPr="00DB4556" w:rsidR="00065A5A">
        <w:t>n 16 July 2003 she contacted the Chechnya Prosecutor</w:t>
      </w:r>
      <w:r w:rsidRPr="00DB4556" w:rsidR="00304D10">
        <w:t xml:space="preserve">; </w:t>
      </w:r>
      <w:r w:rsidRPr="00DB4556" w:rsidR="00065A5A">
        <w:t xml:space="preserve">on 16 February 2004 </w:t>
      </w:r>
      <w:r w:rsidRPr="00DB4556" w:rsidR="00304D10">
        <w:t xml:space="preserve">she contacted </w:t>
      </w:r>
      <w:r w:rsidRPr="00DB4556" w:rsidR="00065A5A">
        <w:t>the Russian President</w:t>
      </w:r>
      <w:r w:rsidRPr="00DB4556" w:rsidR="00304D10">
        <w:t>;</w:t>
      </w:r>
      <w:r w:rsidRPr="00DB4556" w:rsidR="003A148D">
        <w:t xml:space="preserve"> on 24 </w:t>
      </w:r>
      <w:r w:rsidRPr="00DB4556" w:rsidR="00065A5A">
        <w:t xml:space="preserve">January 2005 </w:t>
      </w:r>
      <w:r w:rsidRPr="00DB4556" w:rsidR="00304D10">
        <w:t xml:space="preserve">she contacted </w:t>
      </w:r>
      <w:r w:rsidRPr="00DB4556" w:rsidR="00065A5A">
        <w:t>the Chechen President</w:t>
      </w:r>
      <w:r w:rsidRPr="00DB4556" w:rsidR="00304D10">
        <w:t>;</w:t>
      </w:r>
      <w:r w:rsidRPr="00DB4556" w:rsidR="00065A5A">
        <w:t xml:space="preserve"> on 29 June 2005 </w:t>
      </w:r>
      <w:r w:rsidRPr="00DB4556" w:rsidR="00304D10">
        <w:t xml:space="preserve">she contacted </w:t>
      </w:r>
      <w:r w:rsidRPr="00DB4556" w:rsidR="00065A5A">
        <w:t>the Russian State Duma</w:t>
      </w:r>
      <w:r w:rsidRPr="00DB4556" w:rsidR="00304D10">
        <w:t>;</w:t>
      </w:r>
      <w:r w:rsidRPr="00DB4556" w:rsidR="00065A5A">
        <w:t xml:space="preserve"> on 3 February 2006 </w:t>
      </w:r>
      <w:r w:rsidRPr="00DB4556" w:rsidR="00304D10">
        <w:t xml:space="preserve">she contacted </w:t>
      </w:r>
      <w:r w:rsidRPr="00DB4556" w:rsidR="00065A5A">
        <w:t>the Chechen President and the Chechen Government</w:t>
      </w:r>
      <w:r w:rsidRPr="00DB4556" w:rsidR="00304D10">
        <w:t>;</w:t>
      </w:r>
      <w:r w:rsidRPr="00DB4556" w:rsidR="00065A5A">
        <w:t xml:space="preserve"> and on 3 August 2007 </w:t>
      </w:r>
      <w:r w:rsidRPr="00DB4556" w:rsidR="00304D10">
        <w:t xml:space="preserve">she contacted </w:t>
      </w:r>
      <w:r w:rsidRPr="00DB4556" w:rsidR="00065A5A">
        <w:t xml:space="preserve">the Achkhoy-Martan prosecutor. Each request was forwarded to the investigators, who replied that the proceedings had been suspended but </w:t>
      </w:r>
      <w:r w:rsidRPr="00DB4556" w:rsidR="00304D10">
        <w:t xml:space="preserve">that </w:t>
      </w:r>
      <w:r w:rsidRPr="00DB4556" w:rsidR="00122A9A">
        <w:t xml:space="preserve">operational </w:t>
      </w:r>
      <w:r w:rsidRPr="00DB4556" w:rsidR="00065A5A">
        <w:t xml:space="preserve">search measures were being </w:t>
      </w:r>
      <w:r w:rsidRPr="00DB4556" w:rsidR="00304D10">
        <w:t>under</w:t>
      </w:r>
      <w:r w:rsidRPr="00DB4556" w:rsidR="00065A5A">
        <w:t>taken.</w:t>
      </w:r>
    </w:p>
    <w:bookmarkStart w:name="a179" w:id="47"/>
    <w:p w:rsidRPr="00DB4556" w:rsidR="009076CA" w:rsidP="00DB4556" w:rsidRDefault="00065A5A">
      <w:pPr>
        <w:pStyle w:val="ECHRPara"/>
      </w:pPr>
      <w:r w:rsidRPr="00DB4556">
        <w:fldChar w:fldCharType="begin"/>
      </w:r>
      <w:r w:rsidRPr="00DB4556">
        <w:instrText xml:space="preserve"> SEQ level0 \*arabic </w:instrText>
      </w:r>
      <w:r w:rsidRPr="00DB4556">
        <w:fldChar w:fldCharType="separate"/>
      </w:r>
      <w:r w:rsidRPr="00DB4556" w:rsidR="00DB4556">
        <w:rPr>
          <w:noProof/>
        </w:rPr>
        <w:t>180</w:t>
      </w:r>
      <w:r w:rsidRPr="00DB4556">
        <w:fldChar w:fldCharType="end"/>
      </w:r>
      <w:bookmarkEnd w:id="47"/>
      <w:r w:rsidRPr="00DB4556">
        <w:t xml:space="preserve">.  On 17 June 2008, the proceedings were </w:t>
      </w:r>
      <w:r w:rsidRPr="00DB4556" w:rsidR="00304D10">
        <w:t xml:space="preserve">after </w:t>
      </w:r>
      <w:r w:rsidRPr="00DB4556">
        <w:t>the supervisors</w:t>
      </w:r>
      <w:r w:rsidRPr="00DB4556" w:rsidR="00304D10">
        <w:t xml:space="preserve"> voiced their</w:t>
      </w:r>
      <w:r w:rsidRPr="00DB4556">
        <w:t xml:space="preserve"> criticism. Having sent dozens of requests </w:t>
      </w:r>
      <w:r w:rsidRPr="00DB4556" w:rsidR="00304D10">
        <w:t xml:space="preserve">for information </w:t>
      </w:r>
      <w:r w:rsidRPr="00DB4556">
        <w:t xml:space="preserve">concerning </w:t>
      </w:r>
      <w:r w:rsidRPr="00DB4556" w:rsidR="00304D10">
        <w:t xml:space="preserve">the </w:t>
      </w:r>
      <w:r w:rsidRPr="00DB4556">
        <w:t>possible participation of Mr</w:t>
      </w:r>
      <w:r w:rsidRPr="00DB4556" w:rsidR="00652364">
        <w:t> Moltayev</w:t>
      </w:r>
      <w:r w:rsidRPr="00DB4556">
        <w:t xml:space="preserve"> in illegal armed groups, the investigators suspend</w:t>
      </w:r>
      <w:r w:rsidRPr="00DB4556" w:rsidR="00304D10">
        <w:t>ed</w:t>
      </w:r>
      <w:r w:rsidRPr="00DB4556">
        <w:t xml:space="preserve"> the proceedings on 17 July 2008.</w:t>
      </w:r>
    </w:p>
    <w:p w:rsidRPr="00DB4556" w:rsidR="009076C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181</w:t>
      </w:r>
      <w:r w:rsidRPr="00DB4556">
        <w:rPr>
          <w:noProof/>
        </w:rPr>
        <w:fldChar w:fldCharType="end"/>
      </w:r>
      <w:r w:rsidRPr="00DB4556" w:rsidR="00065A5A">
        <w:t xml:space="preserve">.  On 27 March 2009 the proceedings were resumed again. Three days later the investigators questioned </w:t>
      </w:r>
      <w:r w:rsidRPr="00DB4556" w:rsidR="00304D10">
        <w:t xml:space="preserve">(i) </w:t>
      </w:r>
      <w:r w:rsidRPr="00DB4556" w:rsidR="00065A5A">
        <w:t>Mr</w:t>
      </w:r>
      <w:r w:rsidRPr="00DB4556" w:rsidR="00652364">
        <w:t> Moltayev</w:t>
      </w:r>
      <w:r w:rsidRPr="00DB4556" w:rsidR="00DB4556">
        <w:t>’</w:t>
      </w:r>
      <w:r w:rsidRPr="00DB4556" w:rsidR="00652364">
        <w:t>s</w:t>
      </w:r>
      <w:r w:rsidRPr="00DB4556" w:rsidR="00065A5A">
        <w:t xml:space="preserve"> neighbour, who </w:t>
      </w:r>
      <w:r w:rsidRPr="00DB4556" w:rsidR="00304D10">
        <w:t xml:space="preserve">had </w:t>
      </w:r>
      <w:r w:rsidRPr="00DB4556" w:rsidR="00065A5A">
        <w:t xml:space="preserve">witnessed the abduction and </w:t>
      </w:r>
      <w:r w:rsidRPr="00DB4556" w:rsidR="00304D10">
        <w:t xml:space="preserve">who </w:t>
      </w:r>
      <w:r w:rsidRPr="00DB4556" w:rsidR="00065A5A">
        <w:t xml:space="preserve">confirmed the account of the events submitted by the applicants, and </w:t>
      </w:r>
      <w:r w:rsidRPr="00DB4556" w:rsidR="00304D10">
        <w:t xml:space="preserve">(ii) </w:t>
      </w:r>
      <w:r w:rsidRPr="00DB4556" w:rsidR="00065A5A">
        <w:t xml:space="preserve">the second applicant, who repeated </w:t>
      </w:r>
      <w:r w:rsidRPr="00DB4556" w:rsidR="00304D10">
        <w:t xml:space="preserve">the </w:t>
      </w:r>
      <w:r w:rsidRPr="00DB4556" w:rsidR="00065A5A">
        <w:t>statements</w:t>
      </w:r>
      <w:r w:rsidRPr="00DB4556" w:rsidR="00304D10">
        <w:t xml:space="preserve"> that she had previously given</w:t>
      </w:r>
      <w:r w:rsidRPr="00DB4556" w:rsidR="00065A5A">
        <w:t>.</w:t>
      </w:r>
    </w:p>
    <w:p w:rsidRPr="00DB4556" w:rsidR="009076C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182</w:t>
      </w:r>
      <w:r w:rsidRPr="00DB4556">
        <w:rPr>
          <w:noProof/>
        </w:rPr>
        <w:fldChar w:fldCharType="end"/>
      </w:r>
      <w:r w:rsidRPr="00DB4556" w:rsidR="00065A5A">
        <w:t>.  On 17 April 2009</w:t>
      </w:r>
      <w:r w:rsidRPr="00DB4556" w:rsidR="00CB4448">
        <w:t>,</w:t>
      </w:r>
      <w:r w:rsidRPr="00DB4556" w:rsidR="00065A5A">
        <w:t xml:space="preserve"> at </w:t>
      </w:r>
      <w:r w:rsidRPr="00DB4556" w:rsidR="00CB4448">
        <w:t>his own</w:t>
      </w:r>
      <w:r w:rsidRPr="00DB4556" w:rsidR="00065A5A">
        <w:t xml:space="preserve"> request</w:t>
      </w:r>
      <w:r w:rsidRPr="00DB4556" w:rsidR="00CB4448">
        <w:t>, t</w:t>
      </w:r>
      <w:r w:rsidRPr="00DB4556" w:rsidR="00065A5A">
        <w:t xml:space="preserve">he </w:t>
      </w:r>
      <w:r w:rsidRPr="00DB4556" w:rsidR="00CB4448">
        <w:t xml:space="preserve">first applicant </w:t>
      </w:r>
      <w:r w:rsidRPr="00DB4556" w:rsidR="00065A5A">
        <w:t xml:space="preserve">was granted </w:t>
      </w:r>
      <w:r w:rsidRPr="00DB4556" w:rsidR="00CB4448">
        <w:t xml:space="preserve">the </w:t>
      </w:r>
      <w:r w:rsidRPr="00DB4556" w:rsidR="00065A5A">
        <w:t>status of civil claimant in the criminal case.</w:t>
      </w:r>
    </w:p>
    <w:p w:rsidRPr="00DB4556" w:rsidR="00065A5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183</w:t>
      </w:r>
      <w:r w:rsidRPr="00DB4556">
        <w:rPr>
          <w:noProof/>
        </w:rPr>
        <w:fldChar w:fldCharType="end"/>
      </w:r>
      <w:r w:rsidRPr="00DB4556" w:rsidR="00065A5A">
        <w:t>.  On 30 April 2009 the investigators suspended the proceedings and on 3 March 2010 resumed them. On the same date the second applicant was granted victim status. The next day the proceedings were suspended again.</w:t>
      </w:r>
    </w:p>
    <w:p w:rsidRPr="00DB4556" w:rsidR="009076C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184</w:t>
      </w:r>
      <w:r w:rsidRPr="00DB4556">
        <w:rPr>
          <w:noProof/>
        </w:rPr>
        <w:fldChar w:fldCharType="end"/>
      </w:r>
      <w:r w:rsidRPr="00DB4556" w:rsidR="00065A5A">
        <w:t xml:space="preserve">.  On 18 January 2011 the first applicant </w:t>
      </w:r>
      <w:r w:rsidRPr="00DB4556" w:rsidR="00CB4448">
        <w:t xml:space="preserve">lodged a request </w:t>
      </w:r>
      <w:r w:rsidRPr="00DB4556" w:rsidR="00065A5A">
        <w:t xml:space="preserve">to be allowed to access the case file. </w:t>
      </w:r>
      <w:r w:rsidRPr="00DB4556" w:rsidR="00016B3D">
        <w:t>His request was dismissed on 20 </w:t>
      </w:r>
      <w:r w:rsidRPr="00DB4556" w:rsidR="00065A5A">
        <w:t>January 2011. Subsequently he lodged a complaint</w:t>
      </w:r>
      <w:r w:rsidRPr="00DB4556" w:rsidR="006C61B9">
        <w:t xml:space="preserve"> with the Urus</w:t>
      </w:r>
      <w:r w:rsidRPr="00DB4556" w:rsidR="006C61B9">
        <w:noBreakHyphen/>
        <w:t>Martan Town Court in Chechnya</w:t>
      </w:r>
      <w:r w:rsidRPr="00DB4556" w:rsidR="00065A5A">
        <w:t xml:space="preserve"> against the investigators on that account (see paragraph </w:t>
      </w:r>
      <w:r w:rsidRPr="00DB4556" w:rsidR="006A6564">
        <w:fldChar w:fldCharType="begin"/>
      </w:r>
      <w:r w:rsidRPr="00DB4556" w:rsidR="006A6564">
        <w:instrText xml:space="preserve"> REF a187 \h </w:instrText>
      </w:r>
      <w:r w:rsidRPr="00DB4556" w:rsidR="00C3789E">
        <w:instrText xml:space="preserve"> \* MERGEFORMAT </w:instrText>
      </w:r>
      <w:r w:rsidRPr="00DB4556" w:rsidR="006A6564">
        <w:fldChar w:fldCharType="separate"/>
      </w:r>
      <w:r w:rsidRPr="00DB4556" w:rsidR="00DB4556">
        <w:rPr>
          <w:noProof/>
        </w:rPr>
        <w:t>188</w:t>
      </w:r>
      <w:r w:rsidRPr="00DB4556" w:rsidR="006A6564">
        <w:fldChar w:fldCharType="end"/>
      </w:r>
      <w:r w:rsidRPr="00DB4556" w:rsidR="006A6564">
        <w:t xml:space="preserve"> </w:t>
      </w:r>
      <w:r w:rsidRPr="00DB4556" w:rsidR="00065A5A">
        <w:t>below).</w:t>
      </w:r>
    </w:p>
    <w:bookmarkStart w:name="q184" w:id="48"/>
    <w:p w:rsidRPr="00DB4556" w:rsidR="00065A5A" w:rsidP="00DB4556" w:rsidRDefault="00065A5A">
      <w:pPr>
        <w:pStyle w:val="ECHRPara"/>
      </w:pPr>
      <w:r w:rsidRPr="00DB4556">
        <w:fldChar w:fldCharType="begin"/>
      </w:r>
      <w:r w:rsidRPr="00DB4556">
        <w:instrText xml:space="preserve"> SEQ level0 \*arabic </w:instrText>
      </w:r>
      <w:r w:rsidRPr="00DB4556">
        <w:fldChar w:fldCharType="separate"/>
      </w:r>
      <w:r w:rsidRPr="00DB4556" w:rsidR="00DB4556">
        <w:rPr>
          <w:noProof/>
        </w:rPr>
        <w:t>185</w:t>
      </w:r>
      <w:r w:rsidRPr="00DB4556">
        <w:rPr>
          <w:noProof/>
        </w:rPr>
        <w:fldChar w:fldCharType="end"/>
      </w:r>
      <w:bookmarkEnd w:id="48"/>
      <w:r w:rsidRPr="00DB4556">
        <w:t>.  It appears that the investigation is still pending.</w:t>
      </w:r>
    </w:p>
    <w:p w:rsidRPr="00DB4556" w:rsidR="00065A5A" w:rsidP="00DB4556" w:rsidRDefault="00065A5A">
      <w:pPr>
        <w:pStyle w:val="ECHRHeading3"/>
      </w:pPr>
      <w:r w:rsidRPr="00DB4556">
        <w:t>3.  Proceedings against the investigators</w:t>
      </w:r>
    </w:p>
    <w:p w:rsidRPr="00DB4556" w:rsidR="00065A5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186</w:t>
      </w:r>
      <w:r w:rsidRPr="00DB4556">
        <w:rPr>
          <w:noProof/>
        </w:rPr>
        <w:fldChar w:fldCharType="end"/>
      </w:r>
      <w:r w:rsidRPr="00DB4556" w:rsidR="00065A5A">
        <w:t xml:space="preserve">.  On 15 March 2010 the applicants complained to </w:t>
      </w:r>
      <w:r w:rsidRPr="00DB4556" w:rsidR="00016B3D">
        <w:t>the Achkhoy</w:t>
      </w:r>
      <w:r w:rsidRPr="00DB4556" w:rsidR="00016B3D">
        <w:noBreakHyphen/>
      </w:r>
      <w:r w:rsidRPr="00DB4556" w:rsidR="00065A5A">
        <w:t>Martan District Court in Chechnya. They alleged that the instigators had not taken all necessary measures to investigate the incident. The court allowed the complaint in part on 12 April 2010.</w:t>
      </w:r>
    </w:p>
    <w:p w:rsidRPr="00DB4556" w:rsidR="00065A5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187</w:t>
      </w:r>
      <w:r w:rsidRPr="00DB4556">
        <w:rPr>
          <w:noProof/>
        </w:rPr>
        <w:fldChar w:fldCharType="end"/>
      </w:r>
      <w:r w:rsidRPr="00DB4556" w:rsidR="00065A5A">
        <w:t xml:space="preserve">.  On 29 September 2010 the applicants again </w:t>
      </w:r>
      <w:r w:rsidRPr="00DB4556" w:rsidR="00CB4448">
        <w:t xml:space="preserve">lodged a </w:t>
      </w:r>
      <w:r w:rsidRPr="00DB4556" w:rsidR="00065A5A">
        <w:t>complain</w:t>
      </w:r>
      <w:r w:rsidRPr="00DB4556" w:rsidR="00CB4448">
        <w:t>t</w:t>
      </w:r>
      <w:r w:rsidRPr="00DB4556" w:rsidR="00065A5A">
        <w:t xml:space="preserve"> </w:t>
      </w:r>
      <w:r w:rsidRPr="00DB4556" w:rsidR="00CB4448">
        <w:t xml:space="preserve">regarding </w:t>
      </w:r>
      <w:r w:rsidRPr="00DB4556" w:rsidR="00065A5A">
        <w:t>the investigators</w:t>
      </w:r>
      <w:r w:rsidRPr="00DB4556" w:rsidR="00DB4556">
        <w:t>’</w:t>
      </w:r>
      <w:r w:rsidRPr="00DB4556" w:rsidR="00065A5A">
        <w:t xml:space="preserve"> inaction. The outcome of </w:t>
      </w:r>
      <w:r w:rsidRPr="00DB4556" w:rsidR="001D726E">
        <w:t xml:space="preserve">that complaint </w:t>
      </w:r>
      <w:r w:rsidRPr="00DB4556" w:rsidR="00065A5A">
        <w:t>remains unknown.</w:t>
      </w:r>
    </w:p>
    <w:bookmarkStart w:name="a187" w:id="49"/>
    <w:p w:rsidRPr="00DB4556" w:rsidR="00065A5A" w:rsidP="00DB4556" w:rsidRDefault="00065A5A">
      <w:pPr>
        <w:pStyle w:val="ECHRPara"/>
      </w:pPr>
      <w:r w:rsidRPr="00DB4556">
        <w:fldChar w:fldCharType="begin"/>
      </w:r>
      <w:r w:rsidRPr="00DB4556">
        <w:instrText xml:space="preserve"> SEQ level0 \*arabic </w:instrText>
      </w:r>
      <w:r w:rsidRPr="00DB4556">
        <w:fldChar w:fldCharType="separate"/>
      </w:r>
      <w:r w:rsidRPr="00DB4556" w:rsidR="00DB4556">
        <w:rPr>
          <w:noProof/>
        </w:rPr>
        <w:t>188</w:t>
      </w:r>
      <w:r w:rsidRPr="00DB4556">
        <w:rPr>
          <w:noProof/>
        </w:rPr>
        <w:fldChar w:fldCharType="end"/>
      </w:r>
      <w:bookmarkEnd w:id="49"/>
      <w:r w:rsidRPr="00DB4556">
        <w:t>.  On 1 February 2011 the applicants lodged a complaint with the Urus</w:t>
      </w:r>
      <w:r w:rsidRPr="00DB4556">
        <w:noBreakHyphen/>
        <w:t>Martan Town Court in Chechnya concerning the</w:t>
      </w:r>
      <w:r w:rsidRPr="00DB4556" w:rsidR="00CB4448">
        <w:t>ir</w:t>
      </w:r>
      <w:r w:rsidRPr="00DB4556">
        <w:t xml:space="preserve"> lack of access to the case file. On 5 April 2011 their complaint was allowed and the investigators were ordered to grant the applicants full access to the investigation file.</w:t>
      </w:r>
    </w:p>
    <w:p w:rsidRPr="00DB4556" w:rsidR="00065A5A" w:rsidP="00DB4556" w:rsidRDefault="00065A5A">
      <w:pPr>
        <w:pStyle w:val="ECHRHeading2"/>
      </w:pPr>
      <w:r w:rsidRPr="00DB4556">
        <w:t>J.  </w:t>
      </w:r>
      <w:r w:rsidRPr="00DB4556">
        <w:rPr>
          <w:i/>
        </w:rPr>
        <w:t>Bashkuyeva and Arsayeva v. Russia</w:t>
      </w:r>
      <w:r w:rsidRPr="00DB4556">
        <w:t xml:space="preserve"> (no. 4887/14)</w:t>
      </w:r>
    </w:p>
    <w:p w:rsidRPr="00DB4556" w:rsidR="00065A5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189</w:t>
      </w:r>
      <w:r w:rsidRPr="00DB4556">
        <w:rPr>
          <w:noProof/>
        </w:rPr>
        <w:fldChar w:fldCharType="end"/>
      </w:r>
      <w:r w:rsidRPr="00DB4556" w:rsidR="00065A5A">
        <w:t>.  The applicants are the mothers of</w:t>
      </w:r>
      <w:r w:rsidRPr="00DB4556" w:rsidR="00016B3D">
        <w:t xml:space="preserve"> Mr Bayali (also spelled as Bay</w:t>
      </w:r>
      <w:r w:rsidRPr="00DB4556" w:rsidR="00016B3D">
        <w:noBreakHyphen/>
      </w:r>
      <w:r w:rsidRPr="00DB4556" w:rsidR="00065A5A">
        <w:t>Ali) Bashkuyev and Mr Umar Arsayev, who were born in 1987 and 1986 respectively.</w:t>
      </w:r>
    </w:p>
    <w:p w:rsidRPr="00DB4556" w:rsidR="00065A5A" w:rsidP="00DB4556" w:rsidRDefault="00065A5A">
      <w:pPr>
        <w:pStyle w:val="ECHRHeading3"/>
      </w:pPr>
      <w:r w:rsidRPr="00DB4556">
        <w:t>1.  Abduction of Mr Bayali Bashkuyev and Mr Umar Arsayev</w:t>
      </w:r>
    </w:p>
    <w:bookmarkStart w:name="w189" w:id="50"/>
    <w:p w:rsidRPr="00DB4556" w:rsidR="00065A5A" w:rsidP="00DB4556" w:rsidRDefault="00065A5A">
      <w:pPr>
        <w:pStyle w:val="ECHRPara"/>
      </w:pPr>
      <w:r w:rsidRPr="00DB4556">
        <w:fldChar w:fldCharType="begin"/>
      </w:r>
      <w:r w:rsidRPr="00DB4556">
        <w:instrText xml:space="preserve"> SEQ level0 \*arabic </w:instrText>
      </w:r>
      <w:r w:rsidRPr="00DB4556">
        <w:fldChar w:fldCharType="separate"/>
      </w:r>
      <w:r w:rsidRPr="00DB4556" w:rsidR="00DB4556">
        <w:rPr>
          <w:noProof/>
        </w:rPr>
        <w:t>190</w:t>
      </w:r>
      <w:r w:rsidRPr="00DB4556">
        <w:rPr>
          <w:noProof/>
        </w:rPr>
        <w:fldChar w:fldCharType="end"/>
      </w:r>
      <w:bookmarkEnd w:id="50"/>
      <w:r w:rsidRPr="00DB4556">
        <w:t xml:space="preserve">.  In the early hours of 31 March 2004 a group of armed servicemen in camouflage uniforms arrived at the village of Elistanzhi, Chechnya, in APCs </w:t>
      </w:r>
      <w:r w:rsidRPr="00DB4556" w:rsidR="00CB4448">
        <w:t xml:space="preserve">that bore no </w:t>
      </w:r>
      <w:r w:rsidRPr="00DB4556">
        <w:t>registration plates. The servicemen spoke unaccented Russian and were of Slavic appearance. Between midnight and 1.15 a.m. on that date they made a forced entry into the applicants</w:t>
      </w:r>
      <w:r w:rsidRPr="00DB4556" w:rsidR="00DB4556">
        <w:t>’</w:t>
      </w:r>
      <w:r w:rsidRPr="00DB4556">
        <w:t xml:space="preserve"> houses, arrested Mr Bashkuyev and Mr Arsayev, put them in</w:t>
      </w:r>
      <w:r w:rsidRPr="00DB4556" w:rsidR="00CB4448">
        <w:t>to</w:t>
      </w:r>
      <w:r w:rsidRPr="00DB4556">
        <w:t xml:space="preserve"> the military vehicles, and drove off to an unknown destination.</w:t>
      </w:r>
    </w:p>
    <w:p w:rsidRPr="00DB4556" w:rsidR="00065A5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191</w:t>
      </w:r>
      <w:r w:rsidRPr="00DB4556">
        <w:rPr>
          <w:noProof/>
        </w:rPr>
        <w:fldChar w:fldCharType="end"/>
      </w:r>
      <w:r w:rsidRPr="00DB4556" w:rsidR="00065A5A">
        <w:t xml:space="preserve">.  The whereabouts of Mr Bashkuyev and Mr Arsayev </w:t>
      </w:r>
      <w:r w:rsidRPr="00DB4556" w:rsidR="00CB4448">
        <w:t xml:space="preserve">have </w:t>
      </w:r>
      <w:r w:rsidRPr="00DB4556" w:rsidR="00065A5A">
        <w:t>remain</w:t>
      </w:r>
      <w:r w:rsidRPr="00DB4556" w:rsidR="00CB4448">
        <w:t>ed</w:t>
      </w:r>
      <w:r w:rsidRPr="00DB4556" w:rsidR="00065A5A">
        <w:t xml:space="preserve"> unknown </w:t>
      </w:r>
      <w:r w:rsidRPr="00DB4556" w:rsidR="00CB4448">
        <w:t xml:space="preserve">ever </w:t>
      </w:r>
      <w:r w:rsidRPr="00DB4556" w:rsidR="00065A5A">
        <w:t>since. Their abduction took place in the presence of the applicants and several neighbours.</w:t>
      </w:r>
    </w:p>
    <w:p w:rsidRPr="00DB4556" w:rsidR="00065A5A" w:rsidP="00DB4556" w:rsidRDefault="00065A5A">
      <w:pPr>
        <w:pStyle w:val="ECHRHeading3"/>
      </w:pPr>
      <w:r w:rsidRPr="00DB4556">
        <w:t>2.  Official investigation into the abduction</w:t>
      </w:r>
    </w:p>
    <w:p w:rsidRPr="00DB4556" w:rsidR="00065A5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192</w:t>
      </w:r>
      <w:r w:rsidRPr="00DB4556">
        <w:rPr>
          <w:noProof/>
        </w:rPr>
        <w:fldChar w:fldCharType="end"/>
      </w:r>
      <w:r w:rsidRPr="00DB4556" w:rsidR="00065A5A">
        <w:t xml:space="preserve">.  On 31 March 2004 an officer from the Vedeno police department, </w:t>
      </w:r>
      <w:r w:rsidRPr="00DB4556" w:rsidR="00CB4448">
        <w:t>after the applicants had lodged a complaint with it</w:t>
      </w:r>
      <w:r w:rsidRPr="00DB4556" w:rsidR="00065A5A">
        <w:t>, reported to the deputy Vedenskiy district prosecutor the abduction of Mr Bayali Bashkuyev and Mr Umar Arsayev. On the same date the crime scene was examined. No evidence was collected.</w:t>
      </w:r>
    </w:p>
    <w:p w:rsidRPr="00DB4556" w:rsidR="00065A5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193</w:t>
      </w:r>
      <w:r w:rsidRPr="00DB4556">
        <w:rPr>
          <w:noProof/>
        </w:rPr>
        <w:fldChar w:fldCharType="end"/>
      </w:r>
      <w:r w:rsidRPr="00DB4556" w:rsidR="00065A5A">
        <w:t>.  On 1 April 2004 the Vedeno district prosecutor opened criminal case no. 43017 under Article 126 of the CC (abduction).</w:t>
      </w:r>
    </w:p>
    <w:p w:rsidRPr="00DB4556" w:rsidR="009076C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194</w:t>
      </w:r>
      <w:r w:rsidRPr="00DB4556">
        <w:rPr>
          <w:noProof/>
        </w:rPr>
        <w:fldChar w:fldCharType="end"/>
      </w:r>
      <w:r w:rsidRPr="00DB4556" w:rsidR="00065A5A">
        <w:t xml:space="preserve">.  On 8 April 2004 the investigators questioned police officers </w:t>
      </w:r>
      <w:r w:rsidRPr="00DB4556" w:rsidR="00CB4448">
        <w:t xml:space="preserve">stationed at </w:t>
      </w:r>
      <w:r w:rsidRPr="00DB4556" w:rsidR="00065A5A">
        <w:t xml:space="preserve">road checkpoints </w:t>
      </w:r>
      <w:r w:rsidRPr="00DB4556" w:rsidR="00CB4448">
        <w:t xml:space="preserve">along </w:t>
      </w:r>
      <w:r w:rsidRPr="00DB4556" w:rsidR="00065A5A">
        <w:t>the way to the applicants</w:t>
      </w:r>
      <w:r w:rsidRPr="00DB4556" w:rsidR="00DB4556">
        <w:t>’</w:t>
      </w:r>
      <w:r w:rsidRPr="00DB4556" w:rsidR="00065A5A">
        <w:t xml:space="preserve"> village. According to the copies of their statements furnished by the Government, the road police officers confirmed the passage of two APCs on the night of the abduction.</w:t>
      </w:r>
    </w:p>
    <w:p w:rsidRPr="00DB4556" w:rsidR="00065A5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195</w:t>
      </w:r>
      <w:r w:rsidRPr="00DB4556">
        <w:rPr>
          <w:noProof/>
        </w:rPr>
        <w:fldChar w:fldCharType="end"/>
      </w:r>
      <w:r w:rsidRPr="00DB4556" w:rsidR="00065A5A">
        <w:t>.  On 16 July 2004 the applicants were granted victim status in the case and questioned. Their statements were similar to those</w:t>
      </w:r>
      <w:r w:rsidRPr="00DB4556" w:rsidR="005C5B55">
        <w:t xml:space="preserve"> </w:t>
      </w:r>
      <w:r w:rsidRPr="00DB4556" w:rsidR="00065A5A">
        <w:t>submitted by them to the Court.</w:t>
      </w:r>
    </w:p>
    <w:bookmarkStart w:name="aa195" w:id="51"/>
    <w:p w:rsidRPr="00DB4556" w:rsidR="009076CA" w:rsidP="00DB4556" w:rsidRDefault="00065A5A">
      <w:pPr>
        <w:pStyle w:val="ECHRPara"/>
      </w:pPr>
      <w:r w:rsidRPr="00DB4556">
        <w:fldChar w:fldCharType="begin"/>
      </w:r>
      <w:r w:rsidRPr="00DB4556">
        <w:instrText xml:space="preserve"> SEQ level0 \*arabic </w:instrText>
      </w:r>
      <w:r w:rsidRPr="00DB4556">
        <w:fldChar w:fldCharType="separate"/>
      </w:r>
      <w:r w:rsidRPr="00DB4556" w:rsidR="00DB4556">
        <w:rPr>
          <w:noProof/>
        </w:rPr>
        <w:t>196</w:t>
      </w:r>
      <w:r w:rsidRPr="00DB4556">
        <w:rPr>
          <w:noProof/>
        </w:rPr>
        <w:fldChar w:fldCharType="end"/>
      </w:r>
      <w:bookmarkEnd w:id="51"/>
      <w:r w:rsidRPr="00DB4556">
        <w:t xml:space="preserve">.  On 1 June 2004 the investigation was suspended </w:t>
      </w:r>
      <w:r w:rsidRPr="00DB4556" w:rsidR="00122A9A">
        <w:t xml:space="preserve">after it had failed </w:t>
      </w:r>
      <w:r w:rsidRPr="00DB4556">
        <w:t xml:space="preserve">to </w:t>
      </w:r>
      <w:r w:rsidRPr="00DB4556" w:rsidR="00265FEA">
        <w:t>establish the identity of the perpetrators</w:t>
      </w:r>
      <w:r w:rsidRPr="00DB4556">
        <w:t>.</w:t>
      </w:r>
    </w:p>
    <w:bookmarkStart w:name="aa196" w:id="52"/>
    <w:p w:rsidRPr="00DB4556" w:rsidR="00065A5A" w:rsidP="00DB4556" w:rsidRDefault="00065A5A">
      <w:pPr>
        <w:pStyle w:val="ECHRPara"/>
      </w:pPr>
      <w:r w:rsidRPr="00DB4556">
        <w:fldChar w:fldCharType="begin"/>
      </w:r>
      <w:r w:rsidRPr="00DB4556">
        <w:instrText xml:space="preserve"> SEQ level0 \*arabic </w:instrText>
      </w:r>
      <w:r w:rsidRPr="00DB4556">
        <w:fldChar w:fldCharType="separate"/>
      </w:r>
      <w:r w:rsidRPr="00DB4556" w:rsidR="00DB4556">
        <w:rPr>
          <w:noProof/>
        </w:rPr>
        <w:t>197</w:t>
      </w:r>
      <w:r w:rsidRPr="00DB4556">
        <w:rPr>
          <w:noProof/>
        </w:rPr>
        <w:fldChar w:fldCharType="end"/>
      </w:r>
      <w:bookmarkEnd w:id="52"/>
      <w:r w:rsidRPr="00DB4556">
        <w:t>.  On 24 July 2007 the investigators</w:t>
      </w:r>
      <w:r w:rsidRPr="00DB4556" w:rsidR="00DB4556">
        <w:t>’</w:t>
      </w:r>
      <w:r w:rsidRPr="00DB4556">
        <w:t xml:space="preserve"> supervisors overruled </w:t>
      </w:r>
      <w:r w:rsidRPr="00DB4556" w:rsidR="003771C4">
        <w:t xml:space="preserve">as unlawful </w:t>
      </w:r>
      <w:r w:rsidRPr="00DB4556">
        <w:t>the</w:t>
      </w:r>
      <w:r w:rsidRPr="00DB4556" w:rsidR="003771C4">
        <w:t xml:space="preserve"> </w:t>
      </w:r>
      <w:r w:rsidRPr="00DB4556">
        <w:t xml:space="preserve">decision </w:t>
      </w:r>
      <w:r w:rsidRPr="00DB4556" w:rsidR="003771C4">
        <w:t xml:space="preserve">to suspend the investigation </w:t>
      </w:r>
      <w:r w:rsidRPr="00DB4556">
        <w:t>and ordered the investigation to be resumed. Between July and August 2007 the investigators sent a number of requests to law-enforcement authorities asking whether Mr Bashkuyev and Mr Arsayev had been suspected of criminal activities and arrested on that account. Replies in the negative were given.</w:t>
      </w:r>
    </w:p>
    <w:p w:rsidRPr="00DB4556" w:rsidR="009076C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198</w:t>
      </w:r>
      <w:r w:rsidRPr="00DB4556">
        <w:rPr>
          <w:noProof/>
        </w:rPr>
        <w:fldChar w:fldCharType="end"/>
      </w:r>
      <w:r w:rsidRPr="00DB4556" w:rsidR="00065A5A">
        <w:t>.  On 24 August 2007 the proceedings were suspended</w:t>
      </w:r>
      <w:r w:rsidRPr="00DB4556" w:rsidR="005C5B55">
        <w:t xml:space="preserve">; </w:t>
      </w:r>
      <w:r w:rsidRPr="00DB4556" w:rsidR="00065A5A">
        <w:t>on 21 December 2010</w:t>
      </w:r>
      <w:r w:rsidRPr="00DB4556" w:rsidR="005C5B55">
        <w:t xml:space="preserve"> they were</w:t>
      </w:r>
      <w:r w:rsidRPr="00DB4556" w:rsidR="00065A5A">
        <w:t xml:space="preserve"> resumed.</w:t>
      </w:r>
    </w:p>
    <w:p w:rsidRPr="00DB4556" w:rsidR="009076C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199</w:t>
      </w:r>
      <w:r w:rsidRPr="00DB4556">
        <w:rPr>
          <w:noProof/>
        </w:rPr>
        <w:fldChar w:fldCharType="end"/>
      </w:r>
      <w:r w:rsidRPr="00DB4556" w:rsidR="00065A5A">
        <w:t>.  On 11 and 12 January 2011 the second and then the first applicant were questioned by the investigators. Both applicants submitted that neither Mr</w:t>
      </w:r>
      <w:r w:rsidRPr="00DB4556" w:rsidR="006C61B9">
        <w:t> Bashkuyev</w:t>
      </w:r>
      <w:r w:rsidRPr="00DB4556" w:rsidR="00065A5A">
        <w:t xml:space="preserve"> nor Mr</w:t>
      </w:r>
      <w:r w:rsidRPr="00DB4556" w:rsidR="006C61B9">
        <w:t> Arsayev</w:t>
      </w:r>
      <w:r w:rsidRPr="00DB4556" w:rsidR="00065A5A">
        <w:t xml:space="preserve"> had participated in or supported illegal armed groups.</w:t>
      </w:r>
    </w:p>
    <w:p w:rsidRPr="00DB4556" w:rsidR="00065A5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200</w:t>
      </w:r>
      <w:r w:rsidRPr="00DB4556">
        <w:rPr>
          <w:noProof/>
        </w:rPr>
        <w:fldChar w:fldCharType="end"/>
      </w:r>
      <w:r w:rsidRPr="00DB4556" w:rsidR="00065A5A">
        <w:t xml:space="preserve">.  On 12 January 2011 the investigators obtained DNA samples from both applicants for comparison with those </w:t>
      </w:r>
      <w:r w:rsidRPr="00DB4556" w:rsidR="005C5B55">
        <w:t>held in</w:t>
      </w:r>
      <w:r w:rsidRPr="00DB4556" w:rsidR="00065A5A">
        <w:t xml:space="preserve"> a data</w:t>
      </w:r>
      <w:r w:rsidRPr="00DB4556" w:rsidR="00E13485">
        <w:t>base of unidentified remains.</w:t>
      </w:r>
    </w:p>
    <w:p w:rsidRPr="00DB4556" w:rsidR="00065A5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201</w:t>
      </w:r>
      <w:r w:rsidRPr="00DB4556">
        <w:rPr>
          <w:noProof/>
        </w:rPr>
        <w:fldChar w:fldCharType="end"/>
      </w:r>
      <w:r w:rsidRPr="00DB4556" w:rsidR="00065A5A">
        <w:t>.  Subsequently, the proceedings were suspended on 27 January 2011, 10 September 2012 and 28 November 2013, and resumed on 30 August 2012 and 28 October 2013.</w:t>
      </w:r>
    </w:p>
    <w:p w:rsidRPr="00DB4556" w:rsidR="00065A5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202</w:t>
      </w:r>
      <w:r w:rsidRPr="00DB4556">
        <w:rPr>
          <w:noProof/>
        </w:rPr>
        <w:fldChar w:fldCharType="end"/>
      </w:r>
      <w:r w:rsidRPr="00DB4556" w:rsidR="00065A5A">
        <w:t>.  By a letter of 6 March 2017 the investigators informed the applicants that the proceedings had been suspended</w:t>
      </w:r>
      <w:r w:rsidRPr="00DB4556" w:rsidR="005C5B55">
        <w:t xml:space="preserve"> </w:t>
      </w:r>
      <w:r w:rsidRPr="00DB4556" w:rsidR="00065A5A">
        <w:t xml:space="preserve">but </w:t>
      </w:r>
      <w:r w:rsidRPr="00DB4556" w:rsidR="005C5B55">
        <w:t xml:space="preserve">that </w:t>
      </w:r>
      <w:r w:rsidRPr="00DB4556" w:rsidR="00122A9A">
        <w:t xml:space="preserve">operational </w:t>
      </w:r>
      <w:r w:rsidRPr="00DB4556" w:rsidR="00065A5A">
        <w:t xml:space="preserve">search measures to </w:t>
      </w:r>
      <w:r w:rsidRPr="00DB4556" w:rsidR="00265FEA">
        <w:t>establish the identity of the perpetrators</w:t>
      </w:r>
      <w:r w:rsidRPr="00DB4556" w:rsidR="00065A5A">
        <w:t xml:space="preserve"> continued.</w:t>
      </w:r>
    </w:p>
    <w:bookmarkStart w:name="q202" w:id="53"/>
    <w:p w:rsidRPr="00DB4556" w:rsidR="00065A5A" w:rsidP="00DB4556" w:rsidRDefault="00065A5A">
      <w:pPr>
        <w:pStyle w:val="ECHRPara"/>
      </w:pPr>
      <w:r w:rsidRPr="00DB4556">
        <w:fldChar w:fldCharType="begin"/>
      </w:r>
      <w:r w:rsidRPr="00DB4556">
        <w:instrText xml:space="preserve"> SEQ level0 \*arabic </w:instrText>
      </w:r>
      <w:r w:rsidRPr="00DB4556">
        <w:fldChar w:fldCharType="separate"/>
      </w:r>
      <w:r w:rsidRPr="00DB4556" w:rsidR="00DB4556">
        <w:rPr>
          <w:noProof/>
        </w:rPr>
        <w:t>203</w:t>
      </w:r>
      <w:r w:rsidRPr="00DB4556">
        <w:rPr>
          <w:noProof/>
        </w:rPr>
        <w:fldChar w:fldCharType="end"/>
      </w:r>
      <w:bookmarkEnd w:id="53"/>
      <w:r w:rsidRPr="00DB4556">
        <w:t>.  It appears that the investigation is still pending.</w:t>
      </w:r>
    </w:p>
    <w:p w:rsidRPr="00DB4556" w:rsidR="00065A5A" w:rsidP="00DB4556" w:rsidRDefault="00065A5A">
      <w:pPr>
        <w:pStyle w:val="ECHRHeading3"/>
      </w:pPr>
      <w:r w:rsidRPr="00DB4556">
        <w:t>3.  Proceedings before domestic courts</w:t>
      </w:r>
    </w:p>
    <w:p w:rsidRPr="00DB4556" w:rsidR="009076C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204</w:t>
      </w:r>
      <w:r w:rsidRPr="00DB4556">
        <w:rPr>
          <w:noProof/>
        </w:rPr>
        <w:fldChar w:fldCharType="end"/>
      </w:r>
      <w:r w:rsidRPr="00DB4556" w:rsidR="00065A5A">
        <w:t>.  On an unspecified date in September 2013 the applicants lodged a complaint with the Vedeno District Court alleging the investigators</w:t>
      </w:r>
      <w:r w:rsidRPr="00DB4556" w:rsidR="00DB4556">
        <w:t>’</w:t>
      </w:r>
      <w:r w:rsidRPr="00DB4556" w:rsidR="00065A5A">
        <w:t xml:space="preserve"> failure to take basic steps to solve the crime and </w:t>
      </w:r>
      <w:r w:rsidRPr="00DB4556" w:rsidR="005C5B55">
        <w:t xml:space="preserve">asking that </w:t>
      </w:r>
      <w:r w:rsidRPr="00DB4556" w:rsidR="00065A5A">
        <w:t>the proceedings be resumed.</w:t>
      </w:r>
    </w:p>
    <w:p w:rsidRPr="00DB4556" w:rsidR="00065A5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205</w:t>
      </w:r>
      <w:r w:rsidRPr="00DB4556">
        <w:rPr>
          <w:noProof/>
        </w:rPr>
        <w:fldChar w:fldCharType="end"/>
      </w:r>
      <w:r w:rsidRPr="00DB4556" w:rsidR="00065A5A">
        <w:t xml:space="preserve">.  On 18 September 2013 the court dismissed the complaint, having found that the investigators had already resumed the criminal investigation. In a separate ruling </w:t>
      </w:r>
      <w:r w:rsidRPr="00DB4556" w:rsidR="00AD73EC">
        <w:t xml:space="preserve">given </w:t>
      </w:r>
      <w:r w:rsidRPr="00DB4556" w:rsidR="00065A5A">
        <w:t>on the same date the court pointed to certain procedural flaws in the investigation.</w:t>
      </w:r>
    </w:p>
    <w:p w:rsidRPr="00DB4556" w:rsidR="00065A5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206</w:t>
      </w:r>
      <w:r w:rsidRPr="00DB4556">
        <w:rPr>
          <w:noProof/>
        </w:rPr>
        <w:fldChar w:fldCharType="end"/>
      </w:r>
      <w:r w:rsidRPr="00DB4556" w:rsidR="00065A5A">
        <w:t>.  On unspecified dates in 2015 the applicants lodged claims against the Ministry of Finance of Russia seeking compensation for non-pecuniary damage sustained as a result of the abduction.</w:t>
      </w:r>
    </w:p>
    <w:p w:rsidRPr="00DB4556" w:rsidR="00065A5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207</w:t>
      </w:r>
      <w:r w:rsidRPr="00DB4556">
        <w:rPr>
          <w:noProof/>
        </w:rPr>
        <w:fldChar w:fldCharType="end"/>
      </w:r>
      <w:r w:rsidRPr="00DB4556" w:rsidR="00065A5A">
        <w:t>.  On 12 May 2015 the court, in decisions adopted separately in respect of each applicant, dismissed the c</w:t>
      </w:r>
      <w:r w:rsidRPr="00DB4556" w:rsidR="00016B3D">
        <w:t>laims as unfounded. On 7 and 16 </w:t>
      </w:r>
      <w:r w:rsidRPr="00DB4556" w:rsidR="00065A5A">
        <w:t>July 2015 the Chechnya Supreme Court upheld the above decisions on appeal.</w:t>
      </w:r>
    </w:p>
    <w:p w:rsidRPr="00DB4556" w:rsidR="009076CA" w:rsidP="00DB4556" w:rsidRDefault="005A4CC8">
      <w:pPr>
        <w:pStyle w:val="ECHRPara"/>
      </w:pPr>
      <w:r w:rsidRPr="00DB4556">
        <w:fldChar w:fldCharType="begin"/>
      </w:r>
      <w:r w:rsidRPr="00DB4556">
        <w:instrText xml:space="preserve"> SEQ level0 \*arabic </w:instrText>
      </w:r>
      <w:r w:rsidRPr="00DB4556">
        <w:fldChar w:fldCharType="separate"/>
      </w:r>
      <w:r w:rsidRPr="00DB4556" w:rsidR="00DB4556">
        <w:rPr>
          <w:noProof/>
        </w:rPr>
        <w:t>208</w:t>
      </w:r>
      <w:r w:rsidRPr="00DB4556">
        <w:fldChar w:fldCharType="end"/>
      </w:r>
      <w:r w:rsidRPr="00DB4556">
        <w:t>.  </w:t>
      </w:r>
      <w:r w:rsidRPr="00DB4556" w:rsidR="00065A5A">
        <w:t xml:space="preserve">According to the applicants, in 2017 </w:t>
      </w:r>
      <w:r w:rsidRPr="00DB4556" w:rsidR="005C5B55">
        <w:t xml:space="preserve">the </w:t>
      </w:r>
      <w:r w:rsidRPr="00DB4556" w:rsidR="00065A5A">
        <w:t>domestic courts declared Mr Umar Arsayev dead.</w:t>
      </w:r>
    </w:p>
    <w:bookmarkEnd w:id="27"/>
    <w:p w:rsidRPr="00DB4556" w:rsidR="00C40CAD" w:rsidP="00DB4556" w:rsidRDefault="00C40CAD">
      <w:pPr>
        <w:pStyle w:val="ECHRHeading1"/>
      </w:pPr>
      <w:r w:rsidRPr="00DB4556">
        <w:t>II.  RELEVANT DOMESTIC LAW AND INTERNATIONAL MATERIALS</w:t>
      </w:r>
    </w:p>
    <w:p w:rsidRPr="00DB4556" w:rsidR="00C40CAD" w:rsidP="00DB4556" w:rsidRDefault="00C40CAD">
      <w:pPr>
        <w:pStyle w:val="ECHRPara"/>
      </w:pPr>
      <w:r w:rsidRPr="00DB4556">
        <w:fldChar w:fldCharType="begin"/>
      </w:r>
      <w:r w:rsidRPr="00DB4556">
        <w:instrText xml:space="preserve"> SEQ level0 \*arabic </w:instrText>
      </w:r>
      <w:r w:rsidRPr="00DB4556">
        <w:fldChar w:fldCharType="separate"/>
      </w:r>
      <w:r w:rsidRPr="00DB4556" w:rsidR="00DB4556">
        <w:rPr>
          <w:noProof/>
        </w:rPr>
        <w:t>209</w:t>
      </w:r>
      <w:r w:rsidRPr="00DB4556">
        <w:fldChar w:fldCharType="end"/>
      </w:r>
      <w:r w:rsidRPr="00DB4556">
        <w:t xml:space="preserve">.  For a summary of the relevant domestic law and international and domestic reports on disappearances in Chechnya and Ingushetia, see </w:t>
      </w:r>
      <w:r w:rsidRPr="00DB4556">
        <w:rPr>
          <w:i/>
        </w:rPr>
        <w:t>Aslakhanova and Others v. Russia</w:t>
      </w:r>
      <w:r w:rsidRPr="00DB4556">
        <w:t xml:space="preserve"> (nos. 2944/06, 8300/07, 50184/07, 332/08 and 42509/10, §§ 43-59 and §§ 69-84, 18 December 2012).</w:t>
      </w:r>
    </w:p>
    <w:p w:rsidRPr="00DB4556" w:rsidR="00C40CAD" w:rsidP="00DB4556" w:rsidRDefault="00C40CAD">
      <w:pPr>
        <w:pStyle w:val="ECHRTitle1"/>
      </w:pPr>
      <w:r w:rsidRPr="00DB4556">
        <w:t>THE LAW</w:t>
      </w:r>
    </w:p>
    <w:p w:rsidRPr="00DB4556" w:rsidR="00C40CAD" w:rsidP="00DB4556" w:rsidRDefault="00C40CAD">
      <w:pPr>
        <w:pStyle w:val="ECHRHeading1"/>
      </w:pPr>
      <w:r w:rsidRPr="00DB4556">
        <w:t>I.  JOINDER OF THE APPLICATIONS</w:t>
      </w:r>
    </w:p>
    <w:p w:rsidRPr="00DB4556" w:rsidR="00C40CAD" w:rsidP="00DB4556" w:rsidRDefault="00C40CAD">
      <w:pPr>
        <w:pStyle w:val="ECHRPara"/>
      </w:pPr>
      <w:r w:rsidRPr="00DB4556">
        <w:fldChar w:fldCharType="begin"/>
      </w:r>
      <w:r w:rsidRPr="00DB4556">
        <w:instrText xml:space="preserve"> SEQ level0 \*arabic </w:instrText>
      </w:r>
      <w:r w:rsidRPr="00DB4556">
        <w:fldChar w:fldCharType="separate"/>
      </w:r>
      <w:r w:rsidRPr="00DB4556" w:rsidR="00DB4556">
        <w:rPr>
          <w:noProof/>
        </w:rPr>
        <w:t>210</w:t>
      </w:r>
      <w:r w:rsidRPr="00DB4556">
        <w:fldChar w:fldCharType="end"/>
      </w:r>
      <w:r w:rsidRPr="00DB4556">
        <w:t xml:space="preserve">.  In accordance with Rule 42 § 1 of the Rules of Court, </w:t>
      </w:r>
      <w:r w:rsidRPr="00DB4556" w:rsidR="005C5B55">
        <w:t>and given their similar factual and legal background,</w:t>
      </w:r>
      <w:r w:rsidRPr="00DB4556" w:rsidDel="005C5B55" w:rsidR="005C5B55">
        <w:t xml:space="preserve"> </w:t>
      </w:r>
      <w:r w:rsidRPr="00DB4556" w:rsidR="005C5B55">
        <w:t xml:space="preserve">the Court </w:t>
      </w:r>
      <w:r w:rsidRPr="00DB4556">
        <w:t>decides to join the applications</w:t>
      </w:r>
      <w:r w:rsidRPr="00DB4556" w:rsidR="0071341C">
        <w:t>.</w:t>
      </w:r>
    </w:p>
    <w:p w:rsidRPr="00DB4556" w:rsidR="00E02515" w:rsidP="00DB4556" w:rsidRDefault="00E02515">
      <w:pPr>
        <w:pStyle w:val="ECHRHeading1"/>
      </w:pPr>
      <w:r w:rsidRPr="00DB4556">
        <w:t>II.  </w:t>
      </w:r>
      <w:r w:rsidRPr="00DB4556">
        <w:rPr>
          <w:i/>
        </w:rPr>
        <w:t>LOCUS STANDI</w:t>
      </w:r>
    </w:p>
    <w:p w:rsidRPr="00DB4556" w:rsidR="00D01AC2" w:rsidP="00DB4556" w:rsidRDefault="00E02515">
      <w:pPr>
        <w:pStyle w:val="ECHRPara"/>
      </w:pPr>
      <w:r w:rsidRPr="00DB4556">
        <w:fldChar w:fldCharType="begin"/>
      </w:r>
      <w:r w:rsidRPr="00DB4556">
        <w:instrText xml:space="preserve"> SEQ level0 \*arabic </w:instrText>
      </w:r>
      <w:r w:rsidRPr="00DB4556">
        <w:fldChar w:fldCharType="separate"/>
      </w:r>
      <w:r w:rsidRPr="00DB4556" w:rsidR="00DB4556">
        <w:rPr>
          <w:noProof/>
        </w:rPr>
        <w:t>211</w:t>
      </w:r>
      <w:r w:rsidRPr="00DB4556">
        <w:fldChar w:fldCharType="end"/>
      </w:r>
      <w:r w:rsidRPr="00DB4556">
        <w:t xml:space="preserve">.  The Court notes that the </w:t>
      </w:r>
      <w:r w:rsidRPr="00DB4556" w:rsidR="009439E5">
        <w:t>both applicants</w:t>
      </w:r>
      <w:r w:rsidRPr="00DB4556">
        <w:t xml:space="preserve"> in </w:t>
      </w:r>
      <w:r w:rsidRPr="00DB4556" w:rsidR="009439E5">
        <w:rPr>
          <w:i/>
        </w:rPr>
        <w:t>Moltayevy</w:t>
      </w:r>
      <w:r w:rsidRPr="00DB4556">
        <w:rPr>
          <w:i/>
        </w:rPr>
        <w:t xml:space="preserve"> v. Russia </w:t>
      </w:r>
      <w:r w:rsidRPr="00DB4556" w:rsidR="009439E5">
        <w:t>(no. 42835/1</w:t>
      </w:r>
      <w:r w:rsidRPr="00DB4556">
        <w:t>)</w:t>
      </w:r>
      <w:r w:rsidRPr="00DB4556" w:rsidR="009439E5">
        <w:t xml:space="preserve"> </w:t>
      </w:r>
      <w:r w:rsidRPr="00DB4556">
        <w:t xml:space="preserve">died after the case had been communicated to the Government, and that </w:t>
      </w:r>
      <w:r w:rsidRPr="00DB4556" w:rsidR="00D01AC2">
        <w:t xml:space="preserve">their daughter, </w:t>
      </w:r>
      <w:r w:rsidRPr="00DB4556" w:rsidR="009439E5">
        <w:t>Ms Larisa Khatsiyeva</w:t>
      </w:r>
      <w:r w:rsidRPr="00DB4556">
        <w:t xml:space="preserve">, expressed her wish to pursue the application in </w:t>
      </w:r>
      <w:r w:rsidRPr="00DB4556" w:rsidR="009439E5">
        <w:t>their</w:t>
      </w:r>
      <w:r w:rsidRPr="00DB4556">
        <w:t xml:space="preserve"> stead (see paragraph</w:t>
      </w:r>
      <w:r w:rsidRPr="00DB4556" w:rsidR="009439E5">
        <w:t xml:space="preserve"> </w:t>
      </w:r>
      <w:r w:rsidRPr="00DB4556" w:rsidR="009439E5">
        <w:fldChar w:fldCharType="begin"/>
      </w:r>
      <w:r w:rsidRPr="00DB4556" w:rsidR="009439E5">
        <w:instrText xml:space="preserve"> REF aa170 \h  \* MERGEFORMAT </w:instrText>
      </w:r>
      <w:r w:rsidRPr="00DB4556" w:rsidR="009439E5">
        <w:fldChar w:fldCharType="separate"/>
      </w:r>
      <w:r w:rsidRPr="00DB4556" w:rsidR="00DB4556">
        <w:rPr>
          <w:noProof/>
        </w:rPr>
        <w:t>170</w:t>
      </w:r>
      <w:r w:rsidRPr="00DB4556" w:rsidR="009439E5">
        <w:fldChar w:fldCharType="end"/>
      </w:r>
      <w:r w:rsidRPr="00DB4556" w:rsidR="009439E5">
        <w:t xml:space="preserve"> </w:t>
      </w:r>
      <w:r w:rsidRPr="00DB4556">
        <w:t>above). The Government</w:t>
      </w:r>
      <w:r w:rsidRPr="00DB4556" w:rsidR="00D01AC2">
        <w:t xml:space="preserve"> left the issue of Ms Larisa Khatsiyeva</w:t>
      </w:r>
      <w:r w:rsidRPr="00DB4556" w:rsidR="00DB4556">
        <w:t>’</w:t>
      </w:r>
      <w:r w:rsidRPr="00DB4556" w:rsidR="00D01AC2">
        <w:t>s participation to the Court</w:t>
      </w:r>
      <w:r w:rsidRPr="00DB4556" w:rsidR="00DB4556">
        <w:t>’</w:t>
      </w:r>
      <w:r w:rsidRPr="00DB4556" w:rsidR="00D01AC2">
        <w:t>s discretion.</w:t>
      </w:r>
    </w:p>
    <w:p w:rsidRPr="00DB4556" w:rsidR="00E02515" w:rsidP="00DB4556" w:rsidRDefault="00E02515">
      <w:pPr>
        <w:pStyle w:val="ECHRPara"/>
      </w:pPr>
      <w:r w:rsidRPr="00DB4556">
        <w:fldChar w:fldCharType="begin"/>
      </w:r>
      <w:r w:rsidRPr="00DB4556">
        <w:instrText xml:space="preserve"> SEQ level0 \*arabic </w:instrText>
      </w:r>
      <w:r w:rsidRPr="00DB4556">
        <w:fldChar w:fldCharType="separate"/>
      </w:r>
      <w:r w:rsidRPr="00DB4556" w:rsidR="00DB4556">
        <w:rPr>
          <w:noProof/>
        </w:rPr>
        <w:t>212</w:t>
      </w:r>
      <w:r w:rsidRPr="00DB4556">
        <w:rPr>
          <w:noProof/>
        </w:rPr>
        <w:fldChar w:fldCharType="end"/>
      </w:r>
      <w:r w:rsidRPr="00DB4556">
        <w:t xml:space="preserve">.  The Court normally permits the next of kin to pursue an application, provided they have a legitimate interest, where the original applicant died after lodging the </w:t>
      </w:r>
      <w:r w:rsidRPr="00DB4556" w:rsidR="00016B3D">
        <w:t xml:space="preserve">application with the Court (see </w:t>
      </w:r>
      <w:r w:rsidRPr="00DB4556">
        <w:rPr>
          <w:i/>
          <w:iCs/>
        </w:rPr>
        <w:t>Murray v. the Netherlands</w:t>
      </w:r>
      <w:r w:rsidRPr="00DB4556">
        <w:t> [GC], no.10511/10, § 79, 26 April 2016, and </w:t>
      </w:r>
      <w:r w:rsidRPr="00DB4556" w:rsidR="00E13485">
        <w:rPr>
          <w:i/>
          <w:iCs/>
        </w:rPr>
        <w:t>Maylenskiy v. </w:t>
      </w:r>
      <w:r w:rsidRPr="00DB4556">
        <w:rPr>
          <w:i/>
          <w:iCs/>
        </w:rPr>
        <w:t>Russia</w:t>
      </w:r>
      <w:r w:rsidRPr="00DB4556">
        <w:t xml:space="preserve">, no. 12646/15, § 27, 4 October 2016; for cases concerning abductions in Chechnya see </w:t>
      </w:r>
      <w:r w:rsidRPr="00DB4556">
        <w:rPr>
          <w:i/>
        </w:rPr>
        <w:t>Sultygov and Others v. Russia</w:t>
      </w:r>
      <w:r w:rsidRPr="00DB4556">
        <w:t xml:space="preserve">, nos. 42575/07 and 11 others, §§ 381-386). Having regard to the subject matter of the application and all the information in its possession, the Court considers that the </w:t>
      </w:r>
      <w:r w:rsidRPr="00DB4556" w:rsidR="009439E5">
        <w:t>applicants</w:t>
      </w:r>
      <w:r w:rsidRPr="00DB4556" w:rsidR="00DB4556">
        <w:t>’</w:t>
      </w:r>
      <w:r w:rsidRPr="00DB4556" w:rsidR="009439E5">
        <w:t xml:space="preserve"> daughter</w:t>
      </w:r>
      <w:r w:rsidRPr="00DB4556">
        <w:t xml:space="preserve">, Ms </w:t>
      </w:r>
      <w:r w:rsidRPr="00DB4556" w:rsidR="009439E5">
        <w:t>Larisa Khatsiyeva</w:t>
      </w:r>
      <w:r w:rsidRPr="00DB4556">
        <w:t xml:space="preserve">, has a legitimate interest in pursuing the application and </w:t>
      </w:r>
      <w:r w:rsidRPr="00DB4556" w:rsidR="00CF5BA1">
        <w:t xml:space="preserve">that she thus has the requisite </w:t>
      </w:r>
      <w:r w:rsidRPr="00DB4556" w:rsidR="00CF5BA1">
        <w:rPr>
          <w:i/>
          <w:iCs/>
        </w:rPr>
        <w:t xml:space="preserve">locus </w:t>
      </w:r>
      <w:r w:rsidRPr="00DB4556">
        <w:rPr>
          <w:i/>
          <w:iCs/>
        </w:rPr>
        <w:t>standi</w:t>
      </w:r>
      <w:r w:rsidRPr="00DB4556" w:rsidR="00016B3D">
        <w:t xml:space="preserve"> </w:t>
      </w:r>
      <w:r w:rsidRPr="00DB4556">
        <w:t>under Article 34 of the Convention.</w:t>
      </w:r>
    </w:p>
    <w:p w:rsidRPr="00DB4556" w:rsidR="00C40CAD" w:rsidP="00DB4556" w:rsidRDefault="00E02515">
      <w:pPr>
        <w:pStyle w:val="ECHRHeading1"/>
      </w:pPr>
      <w:r w:rsidRPr="00DB4556">
        <w:t>I</w:t>
      </w:r>
      <w:r w:rsidRPr="00DB4556" w:rsidR="00C40CAD">
        <w:t>II.</w:t>
      </w:r>
      <w:r w:rsidRPr="00DB4556" w:rsidR="00016B3D">
        <w:t> </w:t>
      </w:r>
      <w:r w:rsidRPr="00DB4556" w:rsidR="00C40CAD">
        <w:t> COMPLIANCE WITH THE SIX-MONTH RULE</w:t>
      </w:r>
    </w:p>
    <w:p w:rsidRPr="00DB4556" w:rsidR="00C40CAD" w:rsidP="00DB4556" w:rsidRDefault="00C40CAD">
      <w:pPr>
        <w:pStyle w:val="ECHRHeading2"/>
      </w:pPr>
      <w:r w:rsidRPr="00DB4556">
        <w:t>A.  The parties</w:t>
      </w:r>
      <w:r w:rsidRPr="00DB4556" w:rsidR="00DB4556">
        <w:t>’</w:t>
      </w:r>
      <w:r w:rsidRPr="00DB4556">
        <w:t xml:space="preserve"> submissions</w:t>
      </w:r>
    </w:p>
    <w:p w:rsidRPr="00DB4556" w:rsidR="00C40CAD" w:rsidP="00DB4556" w:rsidRDefault="00C40CAD">
      <w:pPr>
        <w:pStyle w:val="ECHRHeading3"/>
      </w:pPr>
      <w:r w:rsidRPr="00DB4556">
        <w:t>1.  The Government</w:t>
      </w:r>
    </w:p>
    <w:p w:rsidRPr="00DB4556" w:rsidR="00C40CAD" w:rsidP="00DB4556" w:rsidRDefault="00C40CAD">
      <w:pPr>
        <w:pStyle w:val="ECHRPara"/>
      </w:pPr>
      <w:r w:rsidRPr="00DB4556">
        <w:fldChar w:fldCharType="begin"/>
      </w:r>
      <w:r w:rsidRPr="00DB4556">
        <w:instrText xml:space="preserve"> SEQ level0 \*arabic </w:instrText>
      </w:r>
      <w:r w:rsidRPr="00DB4556">
        <w:fldChar w:fldCharType="separate"/>
      </w:r>
      <w:r w:rsidRPr="00DB4556" w:rsidR="00DB4556">
        <w:rPr>
          <w:noProof/>
        </w:rPr>
        <w:t>213</w:t>
      </w:r>
      <w:r w:rsidRPr="00DB4556">
        <w:rPr>
          <w:noProof/>
        </w:rPr>
        <w:fldChar w:fldCharType="end"/>
      </w:r>
      <w:r w:rsidRPr="00DB4556">
        <w:t xml:space="preserve">.  In their </w:t>
      </w:r>
      <w:r w:rsidRPr="00DB4556" w:rsidR="00C11B6F">
        <w:t>observations,</w:t>
      </w:r>
      <w:r w:rsidRPr="00DB4556">
        <w:t xml:space="preserve"> the Government argued that the applicants had lodged their applications with the Court several years after the abductions of their relatives and </w:t>
      </w:r>
      <w:r w:rsidRPr="00DB4556" w:rsidR="00104594">
        <w:t xml:space="preserve">either (i) </w:t>
      </w:r>
      <w:r w:rsidRPr="00DB4556">
        <w:t xml:space="preserve">more than six months </w:t>
      </w:r>
      <w:r w:rsidRPr="00DB4556" w:rsidR="00104594">
        <w:t>after</w:t>
      </w:r>
      <w:r w:rsidRPr="00DB4556">
        <w:t xml:space="preserve"> the date </w:t>
      </w:r>
      <w:r w:rsidRPr="00DB4556" w:rsidR="00104594">
        <w:t xml:space="preserve">on which </w:t>
      </w:r>
      <w:r w:rsidRPr="00DB4556">
        <w:t xml:space="preserve">they ought to have become aware of the ineffectiveness of the ensuing investigation, or </w:t>
      </w:r>
      <w:r w:rsidRPr="00DB4556" w:rsidR="00104594">
        <w:t xml:space="preserve">(ii) </w:t>
      </w:r>
      <w:r w:rsidRPr="00DB4556">
        <w:t xml:space="preserve">more than six months after the most recent decision of the investigators. They also pointed out that the applicants </w:t>
      </w:r>
      <w:r w:rsidRPr="00DB4556" w:rsidR="00104594">
        <w:t xml:space="preserve">had </w:t>
      </w:r>
      <w:r w:rsidRPr="00DB4556">
        <w:t xml:space="preserve">remained passive and </w:t>
      </w:r>
      <w:r w:rsidRPr="00DB4556" w:rsidR="00104594">
        <w:t xml:space="preserve">had </w:t>
      </w:r>
      <w:r w:rsidRPr="00DB4556">
        <w:t>not maintain</w:t>
      </w:r>
      <w:r w:rsidRPr="00DB4556" w:rsidR="00104594">
        <w:t>ed</w:t>
      </w:r>
      <w:r w:rsidRPr="00DB4556">
        <w:t xml:space="preserve"> contact with the investigating authorities for </w:t>
      </w:r>
      <w:r w:rsidRPr="00DB4556" w:rsidR="003771C4">
        <w:t xml:space="preserve">a </w:t>
      </w:r>
      <w:r w:rsidRPr="00DB4556">
        <w:t xml:space="preserve">significant amount of time. </w:t>
      </w:r>
      <w:r w:rsidRPr="00DB4556" w:rsidR="003771C4">
        <w:t xml:space="preserve">As regards </w:t>
      </w:r>
      <w:r w:rsidRPr="00DB4556" w:rsidR="00104594">
        <w:t>the case of</w:t>
      </w:r>
      <w:r w:rsidRPr="00DB4556" w:rsidR="0014471C">
        <w:t xml:space="preserve"> </w:t>
      </w:r>
      <w:r w:rsidRPr="00DB4556" w:rsidR="00016B3D">
        <w:rPr>
          <w:i/>
        </w:rPr>
        <w:t>Tangiyev v. </w:t>
      </w:r>
      <w:r w:rsidRPr="00DB4556" w:rsidR="0014471C">
        <w:rPr>
          <w:i/>
        </w:rPr>
        <w:t>Russia</w:t>
      </w:r>
      <w:r w:rsidRPr="00DB4556" w:rsidR="0014471C">
        <w:t xml:space="preserve"> (no. 35816/10) the Government </w:t>
      </w:r>
      <w:r w:rsidRPr="00DB4556" w:rsidR="00302793">
        <w:t xml:space="preserve">questioned whether the applicant had lodged any complaints with the domestic authorities before 2010. They also noted that he </w:t>
      </w:r>
      <w:r w:rsidRPr="00DB4556" w:rsidR="00DD129F">
        <w:t xml:space="preserve">had not applied for victim status in the </w:t>
      </w:r>
      <w:r w:rsidRPr="00DB4556" w:rsidR="00C11B6F">
        <w:t xml:space="preserve">criminal </w:t>
      </w:r>
      <w:r w:rsidRPr="00DB4556" w:rsidR="00DD129F">
        <w:t>proceedings</w:t>
      </w:r>
      <w:r w:rsidRPr="00DB4556" w:rsidR="00C16698">
        <w:t xml:space="preserve">. </w:t>
      </w:r>
      <w:r w:rsidRPr="00DB4556" w:rsidR="00302793">
        <w:t>A</w:t>
      </w:r>
      <w:r w:rsidRPr="00DB4556" w:rsidR="00E93D8B">
        <w:t xml:space="preserve">ccording </w:t>
      </w:r>
      <w:r w:rsidRPr="00DB4556">
        <w:t xml:space="preserve">to the Government, </w:t>
      </w:r>
      <w:r w:rsidRPr="00DB4556" w:rsidR="00826BDA">
        <w:t xml:space="preserve">all </w:t>
      </w:r>
      <w:r w:rsidRPr="00DB4556">
        <w:t xml:space="preserve">the applications should be declared inadmissible as </w:t>
      </w:r>
      <w:r w:rsidRPr="00DB4556" w:rsidR="00104594">
        <w:t xml:space="preserve">having been </w:t>
      </w:r>
      <w:r w:rsidRPr="00DB4556">
        <w:t>brought “out of time”.</w:t>
      </w:r>
    </w:p>
    <w:p w:rsidRPr="00DB4556" w:rsidR="001A2053" w:rsidP="00DB4556" w:rsidRDefault="001A2053">
      <w:pPr>
        <w:pStyle w:val="ECHRHeading3"/>
      </w:pPr>
      <w:r w:rsidRPr="00DB4556">
        <w:t>2.  The applicants</w:t>
      </w:r>
    </w:p>
    <w:p w:rsidRPr="00DB4556" w:rsidR="00DE25BB" w:rsidP="00DB4556" w:rsidRDefault="001A2053">
      <w:pPr>
        <w:pStyle w:val="ECHRPara"/>
      </w:pPr>
      <w:r w:rsidRPr="00DB4556">
        <w:fldChar w:fldCharType="begin"/>
      </w:r>
      <w:r w:rsidRPr="00DB4556">
        <w:instrText xml:space="preserve"> SEQ level0 \*arabic </w:instrText>
      </w:r>
      <w:r w:rsidRPr="00DB4556">
        <w:fldChar w:fldCharType="separate"/>
      </w:r>
      <w:r w:rsidRPr="00DB4556" w:rsidR="00DB4556">
        <w:rPr>
          <w:noProof/>
        </w:rPr>
        <w:t>214</w:t>
      </w:r>
      <w:r w:rsidRPr="00DB4556">
        <w:rPr>
          <w:noProof/>
        </w:rPr>
        <w:fldChar w:fldCharType="end"/>
      </w:r>
      <w:r w:rsidRPr="00DB4556">
        <w:t>.  The applicants submitted that they had complied with the six</w:t>
      </w:r>
      <w:r w:rsidRPr="00DB4556">
        <w:noBreakHyphen/>
        <w:t xml:space="preserve">month rule. They had taken all possible steps within a reasonable time to initiate the search for their missing relatives and assist the authorities in the proceedings. They submitted that there had been no excessive or unexplained delays in lodging their applications with the Court, which had been </w:t>
      </w:r>
      <w:r w:rsidRPr="00DB4556" w:rsidR="00104594">
        <w:t xml:space="preserve">lodged </w:t>
      </w:r>
      <w:r w:rsidRPr="00DB4556">
        <w:t xml:space="preserve">as soon as they </w:t>
      </w:r>
      <w:r w:rsidRPr="00DB4556" w:rsidR="00104594">
        <w:t xml:space="preserve">had </w:t>
      </w:r>
      <w:r w:rsidRPr="00DB4556">
        <w:t xml:space="preserve">considered the domestic investigations to </w:t>
      </w:r>
      <w:r w:rsidRPr="00DB4556" w:rsidR="00104594">
        <w:t xml:space="preserve">have been </w:t>
      </w:r>
      <w:r w:rsidRPr="00DB4556">
        <w:t xml:space="preserve">ineffective. According to them, the armed conflict which was taking place in Chechnya at the material time had led them to believe that investigative delays were inevitable. Owing to their lack of legal knowledge and financial means to hire a lawyer, and in the absence of any domestic provisions for free legal assistance to victims of enforced disappearances, they had been unable to assess the effectiveness of the investigations. It </w:t>
      </w:r>
      <w:r w:rsidRPr="00DB4556" w:rsidR="00104594">
        <w:t xml:space="preserve">had been </w:t>
      </w:r>
      <w:r w:rsidRPr="00DB4556">
        <w:t xml:space="preserve">only with the passage of time and a lack of information from the investigating authorities that they </w:t>
      </w:r>
      <w:r w:rsidRPr="00DB4556" w:rsidR="00104594">
        <w:t xml:space="preserve">had </w:t>
      </w:r>
      <w:r w:rsidRPr="00DB4556">
        <w:t>beg</w:t>
      </w:r>
      <w:r w:rsidRPr="00DB4556" w:rsidR="00104594">
        <w:t>u</w:t>
      </w:r>
      <w:r w:rsidRPr="00DB4556">
        <w:t>n to doubt the effectiveness of the investigation and</w:t>
      </w:r>
      <w:r w:rsidRPr="00DB4556" w:rsidR="00104594">
        <w:t xml:space="preserve"> had</w:t>
      </w:r>
      <w:r w:rsidRPr="00DB4556">
        <w:t xml:space="preserve"> started looking for free legal assistance </w:t>
      </w:r>
      <w:r w:rsidRPr="00DB4556" w:rsidR="00104594">
        <w:t xml:space="preserve">in order </w:t>
      </w:r>
      <w:r w:rsidRPr="00DB4556">
        <w:t xml:space="preserve">to assess the effectiveness of the proceedings and then, subsequently, to lodge their applications with the Court without undue delay. </w:t>
      </w:r>
      <w:r w:rsidRPr="00DB4556" w:rsidR="0014471C">
        <w:t>In</w:t>
      </w:r>
      <w:r w:rsidRPr="00DB4556" w:rsidR="00104594">
        <w:t xml:space="preserve"> the case of</w:t>
      </w:r>
      <w:r w:rsidRPr="00DB4556" w:rsidR="0014471C">
        <w:t xml:space="preserve"> </w:t>
      </w:r>
      <w:r w:rsidRPr="00DB4556" w:rsidR="0014471C">
        <w:rPr>
          <w:i/>
        </w:rPr>
        <w:t>Tangiyev v. Russia</w:t>
      </w:r>
      <w:r w:rsidRPr="00DB4556" w:rsidR="0014471C">
        <w:t xml:space="preserve"> (no. 35816/10) the</w:t>
      </w:r>
      <w:r w:rsidRPr="00DB4556" w:rsidR="00DE25BB">
        <w:t xml:space="preserve"> applicant </w:t>
      </w:r>
      <w:r w:rsidRPr="00DB4556" w:rsidR="00E53182">
        <w:t>stated</w:t>
      </w:r>
      <w:r w:rsidRPr="00DB4556" w:rsidR="00DE25BB">
        <w:t xml:space="preserve"> that Mr Anzor Tangiyev</w:t>
      </w:r>
      <w:r w:rsidRPr="00DB4556" w:rsidR="00DB4556">
        <w:t>’</w:t>
      </w:r>
      <w:r w:rsidRPr="00DB4556" w:rsidR="00DE25BB">
        <w:t xml:space="preserve">s mother had contacted the authorities immediately after the abduction of her son but </w:t>
      </w:r>
      <w:r w:rsidRPr="00DB4556" w:rsidR="00104594">
        <w:t xml:space="preserve">that </w:t>
      </w:r>
      <w:r w:rsidRPr="00DB4556" w:rsidR="00DE25BB">
        <w:t>no criminal case had been opened</w:t>
      </w:r>
      <w:r w:rsidRPr="00DB4556" w:rsidR="00104594">
        <w:t>,</w:t>
      </w:r>
      <w:r w:rsidRPr="00DB4556" w:rsidR="00DE25BB">
        <w:t xml:space="preserve"> </w:t>
      </w:r>
      <w:r w:rsidRPr="00DB4556" w:rsidR="00C11B6F">
        <w:t xml:space="preserve">despite her and his efforts, </w:t>
      </w:r>
      <w:r w:rsidRPr="00DB4556" w:rsidR="00DE25BB">
        <w:t xml:space="preserve">until </w:t>
      </w:r>
      <w:r w:rsidRPr="00DB4556" w:rsidR="00104594">
        <w:t xml:space="preserve">he had lodged his </w:t>
      </w:r>
      <w:r w:rsidRPr="00DB4556" w:rsidR="00DE25BB">
        <w:t xml:space="preserve">complaint in 2010. </w:t>
      </w:r>
      <w:r w:rsidRPr="00DB4556" w:rsidR="00E53182">
        <w:t xml:space="preserve">The </w:t>
      </w:r>
      <w:r w:rsidRPr="00DB4556" w:rsidR="00C11B6F">
        <w:t>applicant substantiated this asser</w:t>
      </w:r>
      <w:r w:rsidRPr="00DB4556" w:rsidR="00104594">
        <w:t>t</w:t>
      </w:r>
      <w:r w:rsidRPr="00DB4556" w:rsidR="00C11B6F">
        <w:t xml:space="preserve">ion </w:t>
      </w:r>
      <w:r w:rsidRPr="00DB4556" w:rsidR="00E53182">
        <w:t xml:space="preserve">by </w:t>
      </w:r>
      <w:r w:rsidRPr="00DB4556" w:rsidR="00C11B6F">
        <w:t xml:space="preserve">furnishing </w:t>
      </w:r>
      <w:r w:rsidRPr="00DB4556" w:rsidR="00E53182">
        <w:t xml:space="preserve">copies of </w:t>
      </w:r>
      <w:r w:rsidRPr="00DB4556" w:rsidR="003771C4">
        <w:t xml:space="preserve">the </w:t>
      </w:r>
      <w:r w:rsidRPr="00DB4556" w:rsidR="00C11B6F">
        <w:t>relevant documents</w:t>
      </w:r>
      <w:r w:rsidRPr="00DB4556" w:rsidR="00E53182">
        <w:t>.</w:t>
      </w:r>
    </w:p>
    <w:p w:rsidRPr="00DB4556" w:rsidR="00DE25BB" w:rsidP="00DB4556" w:rsidRDefault="00DE25BB">
      <w:pPr>
        <w:pStyle w:val="ECHRHeading2"/>
      </w:pPr>
      <w:r w:rsidRPr="00DB4556">
        <w:t>B.  The Court</w:t>
      </w:r>
      <w:r w:rsidRPr="00DB4556" w:rsidR="00DB4556">
        <w:t>’</w:t>
      </w:r>
      <w:r w:rsidRPr="00DB4556">
        <w:t>s assessment</w:t>
      </w:r>
    </w:p>
    <w:p w:rsidRPr="00DB4556" w:rsidR="00DE25BB" w:rsidP="00DB4556" w:rsidRDefault="00DE25BB">
      <w:pPr>
        <w:pStyle w:val="ECHRHeading3"/>
      </w:pPr>
      <w:r w:rsidRPr="00DB4556">
        <w:t>1.  General principles</w:t>
      </w:r>
    </w:p>
    <w:p w:rsidRPr="00DB4556" w:rsidR="00DE25BB" w:rsidP="00DB4556" w:rsidRDefault="00DE25BB">
      <w:pPr>
        <w:pStyle w:val="ECHRPara"/>
      </w:pPr>
      <w:r w:rsidRPr="00DB4556">
        <w:fldChar w:fldCharType="begin"/>
      </w:r>
      <w:r w:rsidRPr="00DB4556">
        <w:instrText xml:space="preserve"> SEQ level0 \*arabic </w:instrText>
      </w:r>
      <w:r w:rsidRPr="00DB4556">
        <w:fldChar w:fldCharType="separate"/>
      </w:r>
      <w:r w:rsidRPr="00DB4556" w:rsidR="00DB4556">
        <w:rPr>
          <w:noProof/>
        </w:rPr>
        <w:t>215</w:t>
      </w:r>
      <w:r w:rsidRPr="00DB4556">
        <w:rPr>
          <w:noProof/>
        </w:rPr>
        <w:fldChar w:fldCharType="end"/>
      </w:r>
      <w:r w:rsidRPr="00DB4556">
        <w:t>.  A summary of the principles con</w:t>
      </w:r>
      <w:r w:rsidRPr="00DB4556" w:rsidR="00016B3D">
        <w:t>cerning compliance with the six</w:t>
      </w:r>
      <w:r w:rsidRPr="00DB4556" w:rsidR="00016B3D">
        <w:noBreakHyphen/>
      </w:r>
      <w:r w:rsidRPr="00DB4556">
        <w:t xml:space="preserve">month rule in disappearance cases may be found in </w:t>
      </w:r>
      <w:r w:rsidRPr="00DB4556">
        <w:rPr>
          <w:i/>
        </w:rPr>
        <w:t>Sultygov and Others</w:t>
      </w:r>
      <w:r w:rsidRPr="00DB4556">
        <w:t>,</w:t>
      </w:r>
      <w:r w:rsidRPr="00DB4556">
        <w:rPr>
          <w:i/>
        </w:rPr>
        <w:t xml:space="preserve"> </w:t>
      </w:r>
      <w:r w:rsidRPr="00DB4556">
        <w:t>cited above, §§ 369</w:t>
      </w:r>
      <w:r w:rsidRPr="00DB4556">
        <w:rPr>
          <w:rFonts w:ascii="MS Mincho" w:hAnsi="MS Mincho" w:eastAsia="MS Mincho" w:cs="MS Mincho"/>
        </w:rPr>
        <w:noBreakHyphen/>
      </w:r>
      <w:r w:rsidRPr="00DB4556">
        <w:t>74, 9 October 2014.</w:t>
      </w:r>
    </w:p>
    <w:p w:rsidRPr="00DB4556" w:rsidR="00DE25BB" w:rsidP="00DB4556" w:rsidRDefault="00DE25BB">
      <w:pPr>
        <w:pStyle w:val="ECHRHeading3"/>
      </w:pPr>
      <w:r w:rsidRPr="00DB4556">
        <w:t>2.  Application of the principles to the present case</w:t>
      </w:r>
    </w:p>
    <w:p w:rsidRPr="00DB4556" w:rsidR="00DE25BB" w:rsidP="00DB4556" w:rsidRDefault="00DE25BB">
      <w:pPr>
        <w:pStyle w:val="ECHRPara"/>
      </w:pPr>
      <w:r w:rsidRPr="00DB4556">
        <w:fldChar w:fldCharType="begin"/>
      </w:r>
      <w:r w:rsidRPr="00DB4556">
        <w:instrText xml:space="preserve"> SEQ level0 \*arabic </w:instrText>
      </w:r>
      <w:r w:rsidRPr="00DB4556">
        <w:fldChar w:fldCharType="separate"/>
      </w:r>
      <w:r w:rsidRPr="00DB4556" w:rsidR="00DB4556">
        <w:rPr>
          <w:noProof/>
        </w:rPr>
        <w:t>216</w:t>
      </w:r>
      <w:r w:rsidRPr="00DB4556">
        <w:fldChar w:fldCharType="end"/>
      </w:r>
      <w:r w:rsidRPr="00DB4556">
        <w:t>.  Turning to the circumstances of the cases, the Court notes that in each application the applicants lodged their complaints with the Court within less than ten years of the incidents and the initiation of the related investigations (see</w:t>
      </w:r>
      <w:r w:rsidRPr="00DB4556">
        <w:rPr>
          <w:i/>
          <w:iCs/>
        </w:rPr>
        <w:t xml:space="preserve"> Varnava and Others v. Turkey </w:t>
      </w:r>
      <w:r w:rsidRPr="00DB4556" w:rsidR="004F0A59">
        <w:rPr>
          <w:iCs/>
        </w:rPr>
        <w:t>[GC], nos. 16064/90 and 8 </w:t>
      </w:r>
      <w:r w:rsidRPr="00DB4556">
        <w:rPr>
          <w:iCs/>
        </w:rPr>
        <w:t>others, § 166, ECHR 2009).</w:t>
      </w:r>
    </w:p>
    <w:p w:rsidRPr="00DB4556" w:rsidR="009076CA" w:rsidP="00DB4556" w:rsidRDefault="00134691">
      <w:pPr>
        <w:pStyle w:val="ECHRPara"/>
      </w:pPr>
      <w:r w:rsidRPr="00DB4556">
        <w:fldChar w:fldCharType="begin"/>
      </w:r>
      <w:r w:rsidRPr="00DB4556">
        <w:instrText xml:space="preserve"> SEQ level0 \*arabic </w:instrText>
      </w:r>
      <w:r w:rsidRPr="00DB4556">
        <w:fldChar w:fldCharType="separate"/>
      </w:r>
      <w:r w:rsidRPr="00DB4556" w:rsidR="00DB4556">
        <w:rPr>
          <w:noProof/>
        </w:rPr>
        <w:t>217</w:t>
      </w:r>
      <w:r w:rsidRPr="00DB4556">
        <w:fldChar w:fldCharType="end"/>
      </w:r>
      <w:r w:rsidRPr="00DB4556" w:rsidR="00016B3D">
        <w:t>.  </w:t>
      </w:r>
      <w:r w:rsidRPr="00DB4556" w:rsidR="007D14D6">
        <w:t>It further</w:t>
      </w:r>
      <w:r w:rsidRPr="00DB4556" w:rsidR="00010CA5">
        <w:t xml:space="preserve">more </w:t>
      </w:r>
      <w:r w:rsidRPr="00DB4556" w:rsidR="007D14D6">
        <w:t>notes that in each application</w:t>
      </w:r>
      <w:r w:rsidRPr="00DB4556" w:rsidR="00B754A6">
        <w:t xml:space="preserve"> the applicants informed the authorities about the abductions of their relatives within </w:t>
      </w:r>
      <w:r w:rsidRPr="00DB4556" w:rsidR="00010CA5">
        <w:t xml:space="preserve">a </w:t>
      </w:r>
      <w:r w:rsidRPr="00DB4556" w:rsidR="00B754A6">
        <w:t>reasonable time.</w:t>
      </w:r>
    </w:p>
    <w:p w:rsidRPr="00DB4556" w:rsidR="00B754A6" w:rsidP="00DB4556" w:rsidRDefault="00B754A6">
      <w:pPr>
        <w:pStyle w:val="ECHRPara"/>
      </w:pPr>
      <w:r w:rsidRPr="00DB4556">
        <w:fldChar w:fldCharType="begin"/>
      </w:r>
      <w:r w:rsidRPr="00DB4556">
        <w:instrText xml:space="preserve"> SEQ level0 \*arabic </w:instrText>
      </w:r>
      <w:r w:rsidRPr="00DB4556">
        <w:fldChar w:fldCharType="separate"/>
      </w:r>
      <w:r w:rsidRPr="00DB4556" w:rsidR="00DB4556">
        <w:rPr>
          <w:noProof/>
        </w:rPr>
        <w:t>218</w:t>
      </w:r>
      <w:r w:rsidRPr="00DB4556">
        <w:fldChar w:fldCharType="end"/>
      </w:r>
      <w:r w:rsidRPr="00DB4556">
        <w:t>.  </w:t>
      </w:r>
      <w:r w:rsidRPr="00DB4556" w:rsidR="00010CA5">
        <w:t>Specifically</w:t>
      </w:r>
      <w:r w:rsidRPr="00DB4556" w:rsidR="00B058C5">
        <w:t xml:space="preserve">, </w:t>
      </w:r>
      <w:r w:rsidRPr="00DB4556" w:rsidR="00010CA5">
        <w:t xml:space="preserve">the applicants </w:t>
      </w:r>
      <w:r w:rsidRPr="00DB4556" w:rsidR="00636512">
        <w:t>lodged</w:t>
      </w:r>
      <w:r w:rsidRPr="00DB4556" w:rsidR="00010CA5">
        <w:t xml:space="preserve"> formal complaints shortly after the incidents </w:t>
      </w:r>
      <w:r w:rsidRPr="00DB4556" w:rsidR="00B058C5">
        <w:t>i</w:t>
      </w:r>
      <w:r w:rsidRPr="00DB4556">
        <w:t>n</w:t>
      </w:r>
      <w:r w:rsidRPr="00DB4556" w:rsidR="00293E95">
        <w:t xml:space="preserve"> the </w:t>
      </w:r>
      <w:r w:rsidRPr="00DB4556" w:rsidR="00010CA5">
        <w:t xml:space="preserve">following six </w:t>
      </w:r>
      <w:r w:rsidRPr="00DB4556" w:rsidR="00293E95">
        <w:t>cases</w:t>
      </w:r>
      <w:r w:rsidRPr="00DB4556" w:rsidR="00010CA5">
        <w:t>:</w:t>
      </w:r>
      <w:r w:rsidRPr="00DB4556" w:rsidR="00293E95">
        <w:t xml:space="preserve"> </w:t>
      </w:r>
      <w:r w:rsidRPr="00DB4556" w:rsidR="003B6721">
        <w:rPr>
          <w:i/>
        </w:rPr>
        <w:t>Tazuyeva v. Russia</w:t>
      </w:r>
      <w:r w:rsidRPr="00DB4556" w:rsidR="003B6721">
        <w:t xml:space="preserve"> (no. </w:t>
      </w:r>
      <w:r w:rsidRPr="00DB4556" w:rsidR="006C7765">
        <w:t xml:space="preserve">36962/09), </w:t>
      </w:r>
      <w:r w:rsidRPr="00DB4556" w:rsidR="003B6721">
        <w:rPr>
          <w:i/>
        </w:rPr>
        <w:t>Kulishova v. Russia</w:t>
      </w:r>
      <w:r w:rsidRPr="00DB4556" w:rsidR="003B6721">
        <w:t xml:space="preserve"> (no. 37430/09)</w:t>
      </w:r>
      <w:r w:rsidRPr="00DB4556" w:rsidR="00010CA5">
        <w:t>;</w:t>
      </w:r>
      <w:r w:rsidRPr="00DB4556" w:rsidR="003B6721">
        <w:t xml:space="preserve"> </w:t>
      </w:r>
      <w:r w:rsidRPr="00DB4556" w:rsidR="003B6721">
        <w:rPr>
          <w:i/>
        </w:rPr>
        <w:t>Bachakovy v. Russia</w:t>
      </w:r>
      <w:r w:rsidRPr="00DB4556" w:rsidR="003B6721">
        <w:t xml:space="preserve"> (no. 24748/11)</w:t>
      </w:r>
      <w:r w:rsidRPr="00DB4556" w:rsidR="00010CA5">
        <w:t>;</w:t>
      </w:r>
      <w:r w:rsidRPr="00DB4556" w:rsidR="003B6721">
        <w:t xml:space="preserve"> </w:t>
      </w:r>
      <w:r w:rsidRPr="00DB4556" w:rsidR="003B6721">
        <w:rPr>
          <w:i/>
        </w:rPr>
        <w:t>Osmayevy v. Russia</w:t>
      </w:r>
      <w:r w:rsidRPr="00DB4556" w:rsidR="003B6721">
        <w:t xml:space="preserve"> (no. 29826/11)</w:t>
      </w:r>
      <w:r w:rsidRPr="00DB4556" w:rsidR="00010CA5">
        <w:t>;</w:t>
      </w:r>
      <w:r w:rsidRPr="00DB4556" w:rsidR="003B6721">
        <w:t xml:space="preserve"> </w:t>
      </w:r>
      <w:r w:rsidRPr="00DB4556" w:rsidR="003B6721">
        <w:rPr>
          <w:i/>
        </w:rPr>
        <w:t>Movsarova and Others v. Russia</w:t>
      </w:r>
      <w:r w:rsidRPr="00DB4556" w:rsidR="003B6721">
        <w:t xml:space="preserve"> (no. 34256/11)</w:t>
      </w:r>
      <w:r w:rsidRPr="00DB4556" w:rsidR="00010CA5">
        <w:t>;</w:t>
      </w:r>
      <w:r w:rsidRPr="00DB4556" w:rsidR="003B6721">
        <w:t xml:space="preserve"> and </w:t>
      </w:r>
      <w:r w:rsidRPr="00DB4556" w:rsidR="003B6721">
        <w:rPr>
          <w:i/>
        </w:rPr>
        <w:t>Bashkuyeva and Arsayeva v. Russia</w:t>
      </w:r>
      <w:r w:rsidRPr="00DB4556" w:rsidR="003B6721">
        <w:t xml:space="preserve"> (no. 4887/14)</w:t>
      </w:r>
      <w:r w:rsidRPr="00DB4556">
        <w:t xml:space="preserve">. </w:t>
      </w:r>
      <w:r w:rsidRPr="00DB4556" w:rsidR="006347C6">
        <w:t xml:space="preserve">In </w:t>
      </w:r>
      <w:r w:rsidRPr="00DB4556" w:rsidR="006347C6">
        <w:rPr>
          <w:i/>
        </w:rPr>
        <w:t>Moltayevy v. Russia</w:t>
      </w:r>
      <w:r w:rsidRPr="00DB4556" w:rsidR="006347C6">
        <w:t xml:space="preserve"> (no. 42835/11) the formal complaint was </w:t>
      </w:r>
      <w:r w:rsidRPr="00DB4556" w:rsidR="00636512">
        <w:t xml:space="preserve">lodged </w:t>
      </w:r>
      <w:r w:rsidRPr="00DB4556" w:rsidR="00E53182">
        <w:t xml:space="preserve">one month after the abduction, which </w:t>
      </w:r>
      <w:r w:rsidRPr="00DB4556" w:rsidR="006347C6">
        <w:t>does</w:t>
      </w:r>
      <w:r w:rsidRPr="00DB4556" w:rsidR="00E53182">
        <w:t xml:space="preserve"> not appear to be unreasonable</w:t>
      </w:r>
      <w:r w:rsidRPr="00DB4556" w:rsidR="00010CA5">
        <w:t xml:space="preserve">, given </w:t>
      </w:r>
      <w:r w:rsidRPr="00DB4556" w:rsidR="00E53182">
        <w:t>the circumstances of the case.</w:t>
      </w:r>
    </w:p>
    <w:p w:rsidRPr="00DB4556" w:rsidR="009076CA" w:rsidP="00DB4556" w:rsidRDefault="006347C6">
      <w:pPr>
        <w:pStyle w:val="ECHRPara"/>
      </w:pPr>
      <w:r w:rsidRPr="00DB4556">
        <w:fldChar w:fldCharType="begin"/>
      </w:r>
      <w:r w:rsidRPr="00DB4556">
        <w:instrText xml:space="preserve"> SEQ level0 \*arabic </w:instrText>
      </w:r>
      <w:r w:rsidRPr="00DB4556">
        <w:fldChar w:fldCharType="separate"/>
      </w:r>
      <w:r w:rsidRPr="00DB4556" w:rsidR="00DB4556">
        <w:rPr>
          <w:noProof/>
        </w:rPr>
        <w:t>219</w:t>
      </w:r>
      <w:r w:rsidRPr="00DB4556">
        <w:fldChar w:fldCharType="end"/>
      </w:r>
      <w:r w:rsidRPr="00DB4556" w:rsidR="006778B8">
        <w:t>. </w:t>
      </w:r>
      <w:r w:rsidRPr="00DB4556" w:rsidR="00016B3D">
        <w:t> </w:t>
      </w:r>
      <w:r w:rsidRPr="00DB4556" w:rsidR="006778B8">
        <w:t>E</w:t>
      </w:r>
      <w:r w:rsidRPr="00DB4556" w:rsidR="006C7765">
        <w:t xml:space="preserve">ven </w:t>
      </w:r>
      <w:r w:rsidRPr="00DB4556" w:rsidR="001D726E">
        <w:t xml:space="preserve">though </w:t>
      </w:r>
      <w:r w:rsidRPr="00DB4556" w:rsidR="006C7765">
        <w:t xml:space="preserve">in </w:t>
      </w:r>
      <w:r w:rsidRPr="00DB4556" w:rsidR="006C7765">
        <w:rPr>
          <w:i/>
        </w:rPr>
        <w:t>Soltagirayeva and Others v. Russia</w:t>
      </w:r>
      <w:r w:rsidRPr="00DB4556" w:rsidR="006C7765">
        <w:t xml:space="preserve"> (no. 43724/09) and </w:t>
      </w:r>
      <w:r w:rsidRPr="00DB4556" w:rsidR="006C7765">
        <w:rPr>
          <w:i/>
        </w:rPr>
        <w:t>Tangiyev v. Russia</w:t>
      </w:r>
      <w:r w:rsidRPr="00DB4556" w:rsidR="006C7765">
        <w:t xml:space="preserve"> (no. 35816/10) the applicants delayed </w:t>
      </w:r>
      <w:r w:rsidRPr="00DB4556" w:rsidR="00293E95">
        <w:t xml:space="preserve">lodging </w:t>
      </w:r>
      <w:r w:rsidRPr="00DB4556" w:rsidR="006C7765">
        <w:t xml:space="preserve">their formal complaints about the abductions of their relatives, </w:t>
      </w:r>
      <w:r w:rsidRPr="00DB4556" w:rsidR="006778B8">
        <w:t xml:space="preserve">the Government did not dispute that in those cases the investigative authorities </w:t>
      </w:r>
      <w:r w:rsidRPr="00DB4556" w:rsidR="00010CA5">
        <w:t xml:space="preserve">had </w:t>
      </w:r>
      <w:r w:rsidRPr="00DB4556" w:rsidR="00E53182">
        <w:t>bec</w:t>
      </w:r>
      <w:r w:rsidRPr="00DB4556" w:rsidR="00010CA5">
        <w:t>o</w:t>
      </w:r>
      <w:r w:rsidRPr="00DB4556" w:rsidR="00E53182">
        <w:t xml:space="preserve">me aware of the incidents </w:t>
      </w:r>
      <w:r w:rsidRPr="00DB4556" w:rsidR="006778B8">
        <w:t>shortly thereafter</w:t>
      </w:r>
      <w:r w:rsidRPr="00DB4556" w:rsidR="00BD7B3C">
        <w:t xml:space="preserve"> (see paragraphs </w:t>
      </w:r>
      <w:r w:rsidRPr="00DB4556" w:rsidR="0028568B">
        <w:fldChar w:fldCharType="begin"/>
      </w:r>
      <w:r w:rsidRPr="00DB4556" w:rsidR="0028568B">
        <w:instrText xml:space="preserve"> REF q46 \h </w:instrText>
      </w:r>
      <w:r w:rsidRPr="00DB4556" w:rsidR="0041551E">
        <w:instrText xml:space="preserve"> \* MERGEFORMAT </w:instrText>
      </w:r>
      <w:r w:rsidRPr="00DB4556" w:rsidR="0028568B">
        <w:fldChar w:fldCharType="separate"/>
      </w:r>
      <w:r w:rsidRPr="00DB4556" w:rsidR="00DB4556">
        <w:rPr>
          <w:noProof/>
        </w:rPr>
        <w:t>46</w:t>
      </w:r>
      <w:r w:rsidRPr="00DB4556" w:rsidR="0028568B">
        <w:fldChar w:fldCharType="end"/>
      </w:r>
      <w:r w:rsidRPr="00DB4556" w:rsidR="0085799F">
        <w:t xml:space="preserve"> and </w:t>
      </w:r>
      <w:r w:rsidRPr="00DB4556" w:rsidR="0028568B">
        <w:fldChar w:fldCharType="begin"/>
      </w:r>
      <w:r w:rsidRPr="00DB4556" w:rsidR="0028568B">
        <w:instrText xml:space="preserve"> REF q73 \h </w:instrText>
      </w:r>
      <w:r w:rsidRPr="00DB4556" w:rsidR="0041551E">
        <w:instrText xml:space="preserve"> \* MERGEFORMAT </w:instrText>
      </w:r>
      <w:r w:rsidRPr="00DB4556" w:rsidR="0028568B">
        <w:fldChar w:fldCharType="separate"/>
      </w:r>
      <w:r w:rsidRPr="00DB4556" w:rsidR="00DB4556">
        <w:rPr>
          <w:noProof/>
        </w:rPr>
        <w:t>73</w:t>
      </w:r>
      <w:r w:rsidRPr="00DB4556" w:rsidR="0028568B">
        <w:fldChar w:fldCharType="end"/>
      </w:r>
      <w:r w:rsidRPr="00DB4556" w:rsidR="00BD7B3C">
        <w:t xml:space="preserve"> above). In the latter case the </w:t>
      </w:r>
      <w:r w:rsidRPr="00DB4556">
        <w:t>Government only questioned the date of the applicant</w:t>
      </w:r>
      <w:r w:rsidRPr="00DB4556" w:rsidR="00DB4556">
        <w:t>’</w:t>
      </w:r>
      <w:r w:rsidRPr="00DB4556">
        <w:t xml:space="preserve">s </w:t>
      </w:r>
      <w:r w:rsidRPr="00DB4556" w:rsidR="00E53182">
        <w:t>initial</w:t>
      </w:r>
      <w:r w:rsidRPr="00DB4556" w:rsidR="002C30FF">
        <w:t xml:space="preserve"> </w:t>
      </w:r>
      <w:r w:rsidRPr="00DB4556">
        <w:t xml:space="preserve">complaint </w:t>
      </w:r>
      <w:r w:rsidRPr="00DB4556" w:rsidR="006778B8">
        <w:t xml:space="preserve">to the domestic authorities, alleging that it </w:t>
      </w:r>
      <w:r w:rsidRPr="00DB4556" w:rsidR="00293E95">
        <w:t xml:space="preserve">had been </w:t>
      </w:r>
      <w:r w:rsidRPr="00DB4556" w:rsidR="00E53182">
        <w:t>lodged</w:t>
      </w:r>
      <w:r w:rsidRPr="00DB4556" w:rsidR="006778B8">
        <w:t xml:space="preserve"> not earlier than in 2010.</w:t>
      </w:r>
      <w:r w:rsidRPr="00DB4556" w:rsidR="00E53182">
        <w:t xml:space="preserve"> However,</w:t>
      </w:r>
      <w:r w:rsidRPr="00DB4556" w:rsidR="00FE4FCF">
        <w:t xml:space="preserve"> </w:t>
      </w:r>
      <w:r w:rsidRPr="00DB4556" w:rsidR="00010CA5">
        <w:t>given that the Government submitted no</w:t>
      </w:r>
      <w:r w:rsidRPr="00DB4556" w:rsidR="00FE4FCF">
        <w:t xml:space="preserve"> evidence </w:t>
      </w:r>
      <w:r w:rsidRPr="00DB4556" w:rsidR="00010CA5">
        <w:t xml:space="preserve">to </w:t>
      </w:r>
      <w:r w:rsidRPr="00DB4556" w:rsidR="00FE4FCF">
        <w:t xml:space="preserve">support </w:t>
      </w:r>
      <w:r w:rsidRPr="00DB4556" w:rsidR="00010CA5">
        <w:t xml:space="preserve">its </w:t>
      </w:r>
      <w:r w:rsidRPr="00DB4556" w:rsidR="00FE4FCF">
        <w:t>allegation, the Court has no grounds to doubt the veracity of the applicant</w:t>
      </w:r>
      <w:r w:rsidRPr="00DB4556" w:rsidR="00DB4556">
        <w:t>’</w:t>
      </w:r>
      <w:r w:rsidRPr="00DB4556" w:rsidR="00FE4FCF">
        <w:t>s submissions</w:t>
      </w:r>
      <w:r w:rsidRPr="00DB4556" w:rsidR="00010CA5">
        <w:t>, which were</w:t>
      </w:r>
      <w:r w:rsidRPr="00DB4556" w:rsidR="00FE4FCF">
        <w:t xml:space="preserve"> substantiated by copies of </w:t>
      </w:r>
      <w:r w:rsidRPr="00DB4556" w:rsidR="00293E95">
        <w:t>the relevant complaints</w:t>
      </w:r>
      <w:r w:rsidRPr="00DB4556" w:rsidR="00FE4FCF">
        <w:t>.</w:t>
      </w:r>
    </w:p>
    <w:p w:rsidRPr="00DB4556" w:rsidR="006347C6"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220</w:t>
      </w:r>
      <w:r w:rsidRPr="00DB4556">
        <w:rPr>
          <w:noProof/>
        </w:rPr>
        <w:fldChar w:fldCharType="end"/>
      </w:r>
      <w:r w:rsidRPr="00DB4556" w:rsidR="006347C6">
        <w:t>.  </w:t>
      </w:r>
      <w:r w:rsidRPr="00DB4556" w:rsidR="002C30FF">
        <w:t>In</w:t>
      </w:r>
      <w:r w:rsidRPr="00DB4556" w:rsidR="006347C6">
        <w:t xml:space="preserve"> </w:t>
      </w:r>
      <w:r w:rsidRPr="00DB4556" w:rsidR="006347C6">
        <w:rPr>
          <w:i/>
        </w:rPr>
        <w:t>Tsakayeva and Others v. Russia</w:t>
      </w:r>
      <w:r w:rsidRPr="00DB4556" w:rsidR="006347C6">
        <w:t xml:space="preserve"> (no. 54733/10) the applicant</w:t>
      </w:r>
      <w:r w:rsidRPr="00DB4556" w:rsidR="00DB4556">
        <w:t>’</w:t>
      </w:r>
      <w:r w:rsidRPr="00DB4556" w:rsidR="006347C6">
        <w:t xml:space="preserve">s initial complaint </w:t>
      </w:r>
      <w:r w:rsidRPr="00DB4556" w:rsidR="008E2087">
        <w:t>brought</w:t>
      </w:r>
      <w:r w:rsidRPr="00DB4556" w:rsidR="00FE4FCF">
        <w:t xml:space="preserve"> </w:t>
      </w:r>
      <w:r w:rsidRPr="00DB4556" w:rsidR="00B058C5">
        <w:t xml:space="preserve">after the incident </w:t>
      </w:r>
      <w:r w:rsidRPr="00DB4556" w:rsidR="00010CA5">
        <w:t>gave the</w:t>
      </w:r>
      <w:r w:rsidRPr="00DB4556" w:rsidR="006347C6">
        <w:t xml:space="preserve"> wrong name</w:t>
      </w:r>
      <w:r w:rsidRPr="00DB4556" w:rsidR="002C30FF">
        <w:t xml:space="preserve"> of the abducted person</w:t>
      </w:r>
      <w:r w:rsidRPr="00DB4556" w:rsidR="006347C6">
        <w:t xml:space="preserve"> (see </w:t>
      </w:r>
      <w:r w:rsidRPr="00DB4556" w:rsidR="00686656">
        <w:t>paragraph</w:t>
      </w:r>
      <w:r w:rsidRPr="00DB4556" w:rsidR="006A6564">
        <w:t xml:space="preserve"> </w:t>
      </w:r>
      <w:r w:rsidRPr="00DB4556" w:rsidR="006A6564">
        <w:fldChar w:fldCharType="begin"/>
      </w:r>
      <w:r w:rsidRPr="00DB4556" w:rsidR="006A6564">
        <w:instrText xml:space="preserve"> REF a88 \h </w:instrText>
      </w:r>
      <w:r w:rsidRPr="00DB4556" w:rsidR="0041551E">
        <w:instrText xml:space="preserve"> \* MERGEFORMAT </w:instrText>
      </w:r>
      <w:r w:rsidRPr="00DB4556" w:rsidR="006A6564">
        <w:fldChar w:fldCharType="separate"/>
      </w:r>
      <w:r w:rsidRPr="00DB4556" w:rsidR="00DB4556">
        <w:rPr>
          <w:noProof/>
        </w:rPr>
        <w:t>88</w:t>
      </w:r>
      <w:r w:rsidRPr="00DB4556" w:rsidR="006A6564">
        <w:fldChar w:fldCharType="end"/>
      </w:r>
      <w:r w:rsidRPr="00DB4556" w:rsidR="006A6564">
        <w:t xml:space="preserve"> </w:t>
      </w:r>
      <w:r w:rsidRPr="00DB4556" w:rsidR="006347C6">
        <w:t>above).</w:t>
      </w:r>
      <w:r w:rsidRPr="00DB4556" w:rsidR="008E2087">
        <w:t xml:space="preserve"> The Government did not dispute that his </w:t>
      </w:r>
      <w:r w:rsidRPr="00DB4556" w:rsidR="00010CA5">
        <w:t xml:space="preserve">true </w:t>
      </w:r>
      <w:r w:rsidRPr="00DB4556" w:rsidR="006347C6">
        <w:t>identity was disclosed</w:t>
      </w:r>
      <w:r w:rsidRPr="00DB4556" w:rsidR="0071341C">
        <w:t xml:space="preserve"> in February 2002, that is to say</w:t>
      </w:r>
      <w:r w:rsidRPr="00DB4556" w:rsidR="006347C6">
        <w:t xml:space="preserve"> three months </w:t>
      </w:r>
      <w:r w:rsidRPr="00DB4556" w:rsidR="00B058C5">
        <w:t>later</w:t>
      </w:r>
      <w:r w:rsidRPr="00DB4556" w:rsidR="006347C6">
        <w:t xml:space="preserve">. The Court considers </w:t>
      </w:r>
      <w:r w:rsidRPr="00DB4556" w:rsidR="002C30FF">
        <w:t xml:space="preserve">that </w:t>
      </w:r>
      <w:r w:rsidRPr="00DB4556" w:rsidR="00010CA5">
        <w:t xml:space="preserve">this </w:t>
      </w:r>
      <w:r w:rsidRPr="00DB4556" w:rsidR="006347C6">
        <w:t xml:space="preserve">delay </w:t>
      </w:r>
      <w:r w:rsidRPr="00DB4556" w:rsidR="008E2087">
        <w:t>was</w:t>
      </w:r>
      <w:r w:rsidRPr="00DB4556" w:rsidR="006347C6">
        <w:t xml:space="preserve"> regrettable, but not unreasonable, particularly </w:t>
      </w:r>
      <w:r w:rsidRPr="00DB4556" w:rsidR="00293E95">
        <w:t>given the</w:t>
      </w:r>
      <w:r w:rsidRPr="00DB4556" w:rsidR="006347C6">
        <w:t xml:space="preserve"> fact that </w:t>
      </w:r>
      <w:r w:rsidRPr="00DB4556" w:rsidR="002C30FF">
        <w:t>the abducted</w:t>
      </w:r>
      <w:r w:rsidRPr="00DB4556" w:rsidR="006347C6">
        <w:t xml:space="preserve"> </w:t>
      </w:r>
      <w:r w:rsidRPr="00DB4556" w:rsidR="00293E95">
        <w:t xml:space="preserve">man </w:t>
      </w:r>
      <w:r w:rsidRPr="00DB4556" w:rsidR="006347C6">
        <w:t xml:space="preserve">was a relative of a </w:t>
      </w:r>
      <w:r w:rsidRPr="00DB4556" w:rsidR="0082727C">
        <w:t xml:space="preserve">well-known </w:t>
      </w:r>
      <w:r w:rsidRPr="00DB4556" w:rsidR="006347C6">
        <w:t>Chechen fighter against the Russian federal forces</w:t>
      </w:r>
      <w:r w:rsidRPr="00DB4556" w:rsidR="00C40EE1">
        <w:t xml:space="preserve">, which could </w:t>
      </w:r>
      <w:r w:rsidRPr="00DB4556" w:rsidR="00293E95">
        <w:t xml:space="preserve">explain </w:t>
      </w:r>
      <w:r w:rsidRPr="00DB4556" w:rsidR="00C40EE1">
        <w:t>the applicant</w:t>
      </w:r>
      <w:r w:rsidRPr="00DB4556" w:rsidR="00DB4556">
        <w:t>’</w:t>
      </w:r>
      <w:r w:rsidRPr="00DB4556" w:rsidR="00C40EE1">
        <w:t xml:space="preserve">s </w:t>
      </w:r>
      <w:r w:rsidRPr="00DB4556" w:rsidR="00293E95">
        <w:t xml:space="preserve">initial </w:t>
      </w:r>
      <w:r w:rsidRPr="00DB4556" w:rsidR="00C40EE1">
        <w:t xml:space="preserve">fear </w:t>
      </w:r>
      <w:r w:rsidRPr="00DB4556" w:rsidR="00293E95">
        <w:t xml:space="preserve">of </w:t>
      </w:r>
      <w:r w:rsidRPr="00DB4556" w:rsidR="00C40EE1">
        <w:t>disclos</w:t>
      </w:r>
      <w:r w:rsidRPr="00DB4556" w:rsidR="00293E95">
        <w:t>ing</w:t>
      </w:r>
      <w:r w:rsidRPr="00DB4556" w:rsidR="00C40EE1">
        <w:t xml:space="preserve"> his real name</w:t>
      </w:r>
      <w:r w:rsidRPr="00DB4556" w:rsidR="00293E95">
        <w:t xml:space="preserve"> to the authorities</w:t>
      </w:r>
      <w:r w:rsidRPr="00DB4556" w:rsidR="006347C6">
        <w:t xml:space="preserve"> (see paragraph </w:t>
      </w:r>
      <w:r w:rsidRPr="00DB4556" w:rsidR="0028568B">
        <w:fldChar w:fldCharType="begin"/>
      </w:r>
      <w:r w:rsidRPr="00DB4556" w:rsidR="0028568B">
        <w:instrText xml:space="preserve"> REF q84 \h </w:instrText>
      </w:r>
      <w:r w:rsidRPr="00DB4556" w:rsidR="0041551E">
        <w:instrText xml:space="preserve"> \* MERGEFORMAT </w:instrText>
      </w:r>
      <w:r w:rsidRPr="00DB4556" w:rsidR="0028568B">
        <w:fldChar w:fldCharType="separate"/>
      </w:r>
      <w:r w:rsidRPr="00DB4556" w:rsidR="00DB4556">
        <w:rPr>
          <w:noProof/>
        </w:rPr>
        <w:t>84</w:t>
      </w:r>
      <w:r w:rsidRPr="00DB4556" w:rsidR="0028568B">
        <w:fldChar w:fldCharType="end"/>
      </w:r>
      <w:r w:rsidRPr="00DB4556" w:rsidR="006347C6">
        <w:t xml:space="preserve"> above).</w:t>
      </w:r>
    </w:p>
    <w:p w:rsidRPr="00DB4556" w:rsidR="0019242E" w:rsidP="00DB4556" w:rsidRDefault="0019242E">
      <w:pPr>
        <w:pStyle w:val="ECHRPara"/>
      </w:pPr>
      <w:r w:rsidRPr="00DB4556">
        <w:fldChar w:fldCharType="begin"/>
      </w:r>
      <w:r w:rsidRPr="00DB4556">
        <w:instrText xml:space="preserve"> SEQ level0 \*arabic </w:instrText>
      </w:r>
      <w:r w:rsidRPr="00DB4556">
        <w:fldChar w:fldCharType="separate"/>
      </w:r>
      <w:r w:rsidRPr="00DB4556" w:rsidR="00DB4556">
        <w:rPr>
          <w:noProof/>
        </w:rPr>
        <w:t>221</w:t>
      </w:r>
      <w:r w:rsidRPr="00DB4556">
        <w:fldChar w:fldCharType="end"/>
      </w:r>
      <w:r w:rsidRPr="00DB4556">
        <w:t xml:space="preserve">.  The </w:t>
      </w:r>
      <w:r w:rsidRPr="00DB4556" w:rsidR="00B058C5">
        <w:t xml:space="preserve">Court </w:t>
      </w:r>
      <w:r w:rsidRPr="00DB4556" w:rsidR="00862C1F">
        <w:t>further</w:t>
      </w:r>
      <w:r w:rsidRPr="00DB4556" w:rsidR="00010CA5">
        <w:t>more</w:t>
      </w:r>
      <w:r w:rsidRPr="00DB4556" w:rsidR="00C966B3">
        <w:t xml:space="preserve"> </w:t>
      </w:r>
      <w:r w:rsidRPr="00DB4556" w:rsidR="00B058C5">
        <w:t xml:space="preserve">observes that </w:t>
      </w:r>
      <w:r w:rsidRPr="00DB4556" w:rsidR="00C966B3">
        <w:t xml:space="preserve">in each of the applications </w:t>
      </w:r>
      <w:r w:rsidRPr="00DB4556" w:rsidR="00B058C5">
        <w:t xml:space="preserve">the </w:t>
      </w:r>
      <w:r w:rsidRPr="00DB4556">
        <w:t xml:space="preserve">authorities opened </w:t>
      </w:r>
      <w:r w:rsidRPr="00DB4556" w:rsidR="00C966B3">
        <w:t xml:space="preserve">a </w:t>
      </w:r>
      <w:r w:rsidRPr="00DB4556">
        <w:t xml:space="preserve">criminal investigation into </w:t>
      </w:r>
      <w:r w:rsidRPr="00DB4556" w:rsidR="00B058C5">
        <w:t>the applicants</w:t>
      </w:r>
      <w:r w:rsidRPr="00DB4556" w:rsidR="00DB4556">
        <w:t>’</w:t>
      </w:r>
      <w:r w:rsidRPr="00DB4556" w:rsidR="00B058C5">
        <w:t xml:space="preserve"> complaints of abductio</w:t>
      </w:r>
      <w:r w:rsidRPr="00DB4556" w:rsidR="00C966B3">
        <w:t xml:space="preserve">n, which was </w:t>
      </w:r>
      <w:r w:rsidRPr="00DB4556" w:rsidR="002C30FF">
        <w:t xml:space="preserve">repeatedly suspended and then resumed following </w:t>
      </w:r>
      <w:r w:rsidRPr="00DB4556" w:rsidR="00010CA5">
        <w:t xml:space="preserve">criticism from the </w:t>
      </w:r>
      <w:r w:rsidRPr="00DB4556" w:rsidR="002C30FF">
        <w:t>supervisors</w:t>
      </w:r>
      <w:r w:rsidRPr="00DB4556" w:rsidR="00C966B3">
        <w:t>. In each case</w:t>
      </w:r>
      <w:r w:rsidRPr="00DB4556" w:rsidR="002C30FF">
        <w:t xml:space="preserve"> the investigation </w:t>
      </w:r>
      <w:r w:rsidRPr="00DB4556" w:rsidR="00C966B3">
        <w:t xml:space="preserve">was </w:t>
      </w:r>
      <w:r w:rsidRPr="00DB4556">
        <w:t xml:space="preserve">still pending when the application </w:t>
      </w:r>
      <w:r w:rsidRPr="00DB4556" w:rsidR="00C966B3">
        <w:t xml:space="preserve">was </w:t>
      </w:r>
      <w:r w:rsidRPr="00DB4556">
        <w:t xml:space="preserve">lodged with the Court (see paragraphs </w:t>
      </w:r>
      <w:r w:rsidRPr="00DB4556" w:rsidR="005A4CC8">
        <w:fldChar w:fldCharType="begin"/>
      </w:r>
      <w:r w:rsidRPr="00DB4556" w:rsidR="005A4CC8">
        <w:instrText xml:space="preserve"> REF q27 \h </w:instrText>
      </w:r>
      <w:r w:rsidRPr="00DB4556" w:rsidR="0041551E">
        <w:instrText xml:space="preserve"> \* MERGEFORMAT </w:instrText>
      </w:r>
      <w:r w:rsidRPr="00DB4556" w:rsidR="005A4CC8">
        <w:fldChar w:fldCharType="separate"/>
      </w:r>
      <w:r w:rsidRPr="00DB4556" w:rsidR="00DB4556">
        <w:rPr>
          <w:noProof/>
        </w:rPr>
        <w:t>27</w:t>
      </w:r>
      <w:r w:rsidRPr="00DB4556" w:rsidR="005A4CC8">
        <w:fldChar w:fldCharType="end"/>
      </w:r>
      <w:r w:rsidRPr="00DB4556" w:rsidR="005A4CC8">
        <w:t xml:space="preserve">, </w:t>
      </w:r>
      <w:r w:rsidRPr="00DB4556" w:rsidR="005A4CC8">
        <w:fldChar w:fldCharType="begin"/>
      </w:r>
      <w:r w:rsidRPr="00DB4556" w:rsidR="005A4CC8">
        <w:instrText xml:space="preserve"> REF q39 \h </w:instrText>
      </w:r>
      <w:r w:rsidRPr="00DB4556" w:rsidR="0041551E">
        <w:instrText xml:space="preserve"> \* MERGEFORMAT </w:instrText>
      </w:r>
      <w:r w:rsidRPr="00DB4556" w:rsidR="005A4CC8">
        <w:fldChar w:fldCharType="separate"/>
      </w:r>
      <w:r w:rsidRPr="00DB4556" w:rsidR="00DB4556">
        <w:rPr>
          <w:noProof/>
        </w:rPr>
        <w:t>39</w:t>
      </w:r>
      <w:r w:rsidRPr="00DB4556" w:rsidR="005A4CC8">
        <w:fldChar w:fldCharType="end"/>
      </w:r>
      <w:r w:rsidRPr="00DB4556" w:rsidR="005A4CC8">
        <w:t xml:space="preserve">, </w:t>
      </w:r>
      <w:r w:rsidRPr="00DB4556" w:rsidR="005A4CC8">
        <w:fldChar w:fldCharType="begin"/>
      </w:r>
      <w:r w:rsidRPr="00DB4556" w:rsidR="005A4CC8">
        <w:instrText xml:space="preserve"> REF q66 \h </w:instrText>
      </w:r>
      <w:r w:rsidRPr="00DB4556" w:rsidR="0041551E">
        <w:instrText xml:space="preserve"> \* MERGEFORMAT </w:instrText>
      </w:r>
      <w:r w:rsidRPr="00DB4556" w:rsidR="005A4CC8">
        <w:fldChar w:fldCharType="separate"/>
      </w:r>
      <w:r w:rsidRPr="00DB4556" w:rsidR="00DB4556">
        <w:rPr>
          <w:noProof/>
        </w:rPr>
        <w:t>66</w:t>
      </w:r>
      <w:r w:rsidRPr="00DB4556" w:rsidR="005A4CC8">
        <w:fldChar w:fldCharType="end"/>
      </w:r>
      <w:r w:rsidRPr="00DB4556" w:rsidR="005A4CC8">
        <w:t xml:space="preserve">, </w:t>
      </w:r>
      <w:r w:rsidRPr="00DB4556" w:rsidR="005A4CC8">
        <w:fldChar w:fldCharType="begin"/>
      </w:r>
      <w:r w:rsidRPr="00DB4556" w:rsidR="005A4CC8">
        <w:instrText xml:space="preserve"> REF q82 \h </w:instrText>
      </w:r>
      <w:r w:rsidRPr="00DB4556" w:rsidR="0041551E">
        <w:instrText xml:space="preserve"> \* MERGEFORMAT </w:instrText>
      </w:r>
      <w:r w:rsidRPr="00DB4556" w:rsidR="005A4CC8">
        <w:fldChar w:fldCharType="separate"/>
      </w:r>
      <w:r w:rsidRPr="00DB4556" w:rsidR="00DB4556">
        <w:rPr>
          <w:noProof/>
        </w:rPr>
        <w:t>82</w:t>
      </w:r>
      <w:r w:rsidRPr="00DB4556" w:rsidR="005A4CC8">
        <w:fldChar w:fldCharType="end"/>
      </w:r>
      <w:r w:rsidRPr="00DB4556" w:rsidR="005A4CC8">
        <w:t xml:space="preserve">, </w:t>
      </w:r>
      <w:r w:rsidRPr="00DB4556" w:rsidR="00785D29">
        <w:fldChar w:fldCharType="begin"/>
      </w:r>
      <w:r w:rsidRPr="00DB4556" w:rsidR="00785D29">
        <w:instrText xml:space="preserve"> REF q102 \h </w:instrText>
      </w:r>
      <w:r w:rsidRPr="00DB4556" w:rsidR="0041551E">
        <w:instrText xml:space="preserve"> \* MERGEFORMAT </w:instrText>
      </w:r>
      <w:r w:rsidRPr="00DB4556" w:rsidR="00785D29">
        <w:fldChar w:fldCharType="separate"/>
      </w:r>
      <w:r w:rsidRPr="00DB4556" w:rsidR="00DB4556">
        <w:rPr>
          <w:noProof/>
        </w:rPr>
        <w:t>102</w:t>
      </w:r>
      <w:r w:rsidRPr="00DB4556" w:rsidR="00785D29">
        <w:fldChar w:fldCharType="end"/>
      </w:r>
      <w:r w:rsidRPr="00DB4556" w:rsidR="00785D29">
        <w:t xml:space="preserve">, </w:t>
      </w:r>
      <w:r w:rsidRPr="00DB4556" w:rsidR="00785D29">
        <w:fldChar w:fldCharType="begin"/>
      </w:r>
      <w:r w:rsidRPr="00DB4556" w:rsidR="00785D29">
        <w:instrText xml:space="preserve"> REF q123 \h </w:instrText>
      </w:r>
      <w:r w:rsidRPr="00DB4556" w:rsidR="0041551E">
        <w:instrText xml:space="preserve"> \* MERGEFORMAT </w:instrText>
      </w:r>
      <w:r w:rsidRPr="00DB4556" w:rsidR="00785D29">
        <w:fldChar w:fldCharType="separate"/>
      </w:r>
      <w:r w:rsidRPr="00DB4556" w:rsidR="00DB4556">
        <w:rPr>
          <w:noProof/>
        </w:rPr>
        <w:t>123</w:t>
      </w:r>
      <w:r w:rsidRPr="00DB4556" w:rsidR="00785D29">
        <w:fldChar w:fldCharType="end"/>
      </w:r>
      <w:r w:rsidRPr="00DB4556" w:rsidR="00785D29">
        <w:t xml:space="preserve">, </w:t>
      </w:r>
      <w:r w:rsidRPr="00DB4556" w:rsidR="00785D29">
        <w:fldChar w:fldCharType="begin"/>
      </w:r>
      <w:r w:rsidRPr="00DB4556" w:rsidR="00785D29">
        <w:instrText xml:space="preserve"> REF q146 \h </w:instrText>
      </w:r>
      <w:r w:rsidRPr="00DB4556" w:rsidR="0041551E">
        <w:instrText xml:space="preserve"> \* MERGEFORMAT </w:instrText>
      </w:r>
      <w:r w:rsidRPr="00DB4556" w:rsidR="00785D29">
        <w:fldChar w:fldCharType="separate"/>
      </w:r>
      <w:r w:rsidRPr="00DB4556" w:rsidR="00DB4556">
        <w:rPr>
          <w:noProof/>
        </w:rPr>
        <w:t>146</w:t>
      </w:r>
      <w:r w:rsidRPr="00DB4556" w:rsidR="00785D29">
        <w:fldChar w:fldCharType="end"/>
      </w:r>
      <w:r w:rsidRPr="00DB4556" w:rsidR="00785D29">
        <w:t xml:space="preserve">, </w:t>
      </w:r>
      <w:r w:rsidRPr="00DB4556" w:rsidR="00785D29">
        <w:fldChar w:fldCharType="begin"/>
      </w:r>
      <w:r w:rsidRPr="00DB4556" w:rsidR="00785D29">
        <w:instrText xml:space="preserve"> REF q166 \h </w:instrText>
      </w:r>
      <w:r w:rsidRPr="00DB4556" w:rsidR="0041551E">
        <w:instrText xml:space="preserve"> \* MERGEFORMAT </w:instrText>
      </w:r>
      <w:r w:rsidRPr="00DB4556" w:rsidR="00785D29">
        <w:fldChar w:fldCharType="separate"/>
      </w:r>
      <w:r w:rsidRPr="00DB4556" w:rsidR="00DB4556">
        <w:rPr>
          <w:noProof/>
        </w:rPr>
        <w:t>166</w:t>
      </w:r>
      <w:r w:rsidRPr="00DB4556" w:rsidR="00785D29">
        <w:fldChar w:fldCharType="end"/>
      </w:r>
      <w:r w:rsidRPr="00DB4556" w:rsidR="00785D29">
        <w:t xml:space="preserve">, </w:t>
      </w:r>
      <w:r w:rsidRPr="00DB4556" w:rsidR="00785D29">
        <w:fldChar w:fldCharType="begin"/>
      </w:r>
      <w:r w:rsidRPr="00DB4556" w:rsidR="00785D29">
        <w:instrText xml:space="preserve"> REF q184 \h </w:instrText>
      </w:r>
      <w:r w:rsidRPr="00DB4556" w:rsidR="0041551E">
        <w:instrText xml:space="preserve"> \* MERGEFORMAT </w:instrText>
      </w:r>
      <w:r w:rsidRPr="00DB4556" w:rsidR="00785D29">
        <w:fldChar w:fldCharType="separate"/>
      </w:r>
      <w:r w:rsidRPr="00DB4556" w:rsidR="00DB4556">
        <w:rPr>
          <w:noProof/>
        </w:rPr>
        <w:t>185</w:t>
      </w:r>
      <w:r w:rsidRPr="00DB4556" w:rsidR="00785D29">
        <w:fldChar w:fldCharType="end"/>
      </w:r>
      <w:r w:rsidRPr="00DB4556" w:rsidR="00785D29">
        <w:t xml:space="preserve"> and </w:t>
      </w:r>
      <w:r w:rsidRPr="00DB4556" w:rsidR="00785D29">
        <w:fldChar w:fldCharType="begin"/>
      </w:r>
      <w:r w:rsidRPr="00DB4556" w:rsidR="00785D29">
        <w:instrText xml:space="preserve"> REF q202 \h </w:instrText>
      </w:r>
      <w:r w:rsidRPr="00DB4556" w:rsidR="0041551E">
        <w:instrText xml:space="preserve"> \* MERGEFORMAT </w:instrText>
      </w:r>
      <w:r w:rsidRPr="00DB4556" w:rsidR="00785D29">
        <w:fldChar w:fldCharType="separate"/>
      </w:r>
      <w:r w:rsidRPr="00DB4556" w:rsidR="00DB4556">
        <w:rPr>
          <w:noProof/>
        </w:rPr>
        <w:t>203</w:t>
      </w:r>
      <w:r w:rsidRPr="00DB4556" w:rsidR="00785D29">
        <w:fldChar w:fldCharType="end"/>
      </w:r>
      <w:r w:rsidRPr="00DB4556" w:rsidR="00785D29">
        <w:t xml:space="preserve"> </w:t>
      </w:r>
      <w:r w:rsidRPr="00DB4556">
        <w:t>above).</w:t>
      </w:r>
    </w:p>
    <w:p w:rsidRPr="00DB4556" w:rsidR="009076CA" w:rsidP="00DB4556" w:rsidRDefault="002C30FF">
      <w:pPr>
        <w:pStyle w:val="ECHRPara"/>
      </w:pPr>
      <w:r w:rsidRPr="00DB4556">
        <w:fldChar w:fldCharType="begin"/>
      </w:r>
      <w:r w:rsidRPr="00DB4556">
        <w:instrText xml:space="preserve"> SEQ level0 \*arabic </w:instrText>
      </w:r>
      <w:r w:rsidRPr="00DB4556">
        <w:fldChar w:fldCharType="separate"/>
      </w:r>
      <w:r w:rsidRPr="00DB4556" w:rsidR="00DB4556">
        <w:rPr>
          <w:noProof/>
        </w:rPr>
        <w:t>222</w:t>
      </w:r>
      <w:r w:rsidRPr="00DB4556">
        <w:fldChar w:fldCharType="end"/>
      </w:r>
      <w:r w:rsidRPr="00DB4556">
        <w:t xml:space="preserve">.  The Court </w:t>
      </w:r>
      <w:r w:rsidRPr="00DB4556" w:rsidR="00C966B3">
        <w:t xml:space="preserve">also </w:t>
      </w:r>
      <w:r w:rsidRPr="00DB4556" w:rsidR="00B058C5">
        <w:t>notes</w:t>
      </w:r>
      <w:r w:rsidRPr="00DB4556">
        <w:t xml:space="preserve"> </w:t>
      </w:r>
      <w:r w:rsidRPr="00DB4556" w:rsidR="00C966B3">
        <w:t xml:space="preserve">certain lulls in </w:t>
      </w:r>
      <w:r w:rsidRPr="00DB4556" w:rsidR="008E2087">
        <w:t>the criminal proceedings</w:t>
      </w:r>
      <w:r w:rsidRPr="00DB4556" w:rsidR="00C966B3">
        <w:t>.</w:t>
      </w:r>
      <w:r w:rsidRPr="00DB4556" w:rsidR="008E2087">
        <w:t xml:space="preserve"> </w:t>
      </w:r>
      <w:r w:rsidRPr="00DB4556" w:rsidR="001A7711">
        <w:t xml:space="preserve">The most significant </w:t>
      </w:r>
      <w:r w:rsidRPr="00DB4556" w:rsidR="00C966B3">
        <w:t xml:space="preserve">ones </w:t>
      </w:r>
      <w:r w:rsidRPr="00DB4556" w:rsidR="001A7711">
        <w:t xml:space="preserve">took place in </w:t>
      </w:r>
      <w:r w:rsidRPr="00DB4556" w:rsidR="001A7711">
        <w:rPr>
          <w:i/>
        </w:rPr>
        <w:t>Bachakovy v. Russia</w:t>
      </w:r>
      <w:r w:rsidRPr="00DB4556" w:rsidR="001A7711">
        <w:t xml:space="preserve"> (no. 24748/11), </w:t>
      </w:r>
      <w:r w:rsidRPr="00DB4556" w:rsidR="001A7711">
        <w:rPr>
          <w:i/>
        </w:rPr>
        <w:t>Osmayevy v. Russia</w:t>
      </w:r>
      <w:r w:rsidRPr="00DB4556" w:rsidR="001A7711">
        <w:t xml:space="preserve"> (no. 29826/11), </w:t>
      </w:r>
      <w:r w:rsidRPr="00DB4556" w:rsidR="001A7711">
        <w:rPr>
          <w:i/>
        </w:rPr>
        <w:t>Movsarova and Others v. Russia</w:t>
      </w:r>
      <w:r w:rsidRPr="00DB4556" w:rsidR="001A7711">
        <w:t xml:space="preserve"> (no. 34256/11) and </w:t>
      </w:r>
      <w:r w:rsidRPr="00DB4556" w:rsidR="001A7711">
        <w:rPr>
          <w:i/>
        </w:rPr>
        <w:t>Moltayevy v. Russia</w:t>
      </w:r>
      <w:r w:rsidRPr="00DB4556" w:rsidR="001A7711">
        <w:t xml:space="preserve"> (no. 42835/11). In those </w:t>
      </w:r>
      <w:r w:rsidRPr="00DB4556" w:rsidR="00C966B3">
        <w:t xml:space="preserve">four </w:t>
      </w:r>
      <w:r w:rsidRPr="00DB4556" w:rsidR="001A7711">
        <w:t xml:space="preserve">cases the investigation remained dormant </w:t>
      </w:r>
      <w:r w:rsidRPr="00DB4556" w:rsidR="00010CA5">
        <w:t>for</w:t>
      </w:r>
      <w:r w:rsidRPr="00DB4556" w:rsidR="00C966B3">
        <w:t xml:space="preserve"> periods varying </w:t>
      </w:r>
      <w:r w:rsidRPr="00DB4556" w:rsidR="001A7711">
        <w:t xml:space="preserve">from six to seven and a half </w:t>
      </w:r>
      <w:r w:rsidRPr="00DB4556" w:rsidR="00B058C5">
        <w:t>years (see paragraphs</w:t>
      </w:r>
      <w:r w:rsidRPr="00DB4556" w:rsidR="00645F14">
        <w:t xml:space="preserve"> </w:t>
      </w:r>
      <w:r w:rsidRPr="00DB4556" w:rsidR="00645F14">
        <w:fldChar w:fldCharType="begin"/>
      </w:r>
      <w:r w:rsidRPr="00DB4556" w:rsidR="00645F14">
        <w:instrText xml:space="preserve"> REF a116 \h </w:instrText>
      </w:r>
      <w:r w:rsidRPr="00DB4556" w:rsidR="0041551E">
        <w:instrText xml:space="preserve"> \* MERGEFORMAT </w:instrText>
      </w:r>
      <w:r w:rsidRPr="00DB4556" w:rsidR="00645F14">
        <w:fldChar w:fldCharType="separate"/>
      </w:r>
      <w:r w:rsidRPr="00DB4556" w:rsidR="00DB4556">
        <w:rPr>
          <w:bCs/>
          <w:noProof/>
        </w:rPr>
        <w:t>116</w:t>
      </w:r>
      <w:r w:rsidRPr="00DB4556" w:rsidR="00645F14">
        <w:fldChar w:fldCharType="end"/>
      </w:r>
      <w:r w:rsidRPr="00DB4556" w:rsidR="00645F14">
        <w:t xml:space="preserve">, </w:t>
      </w:r>
      <w:r w:rsidRPr="00DB4556" w:rsidR="00645F14">
        <w:fldChar w:fldCharType="begin"/>
      </w:r>
      <w:r w:rsidRPr="00DB4556" w:rsidR="00645F14">
        <w:instrText xml:space="preserve"> REF a119 \h </w:instrText>
      </w:r>
      <w:r w:rsidRPr="00DB4556" w:rsidR="0041551E">
        <w:instrText xml:space="preserve"> \* MERGEFORMAT </w:instrText>
      </w:r>
      <w:r w:rsidRPr="00DB4556" w:rsidR="00645F14">
        <w:fldChar w:fldCharType="separate"/>
      </w:r>
      <w:r w:rsidRPr="00DB4556" w:rsidR="00DB4556">
        <w:rPr>
          <w:bCs/>
          <w:noProof/>
        </w:rPr>
        <w:t>119</w:t>
      </w:r>
      <w:r w:rsidRPr="00DB4556" w:rsidR="00645F14">
        <w:fldChar w:fldCharType="end"/>
      </w:r>
      <w:r w:rsidRPr="00DB4556" w:rsidR="00645F14">
        <w:t xml:space="preserve">, </w:t>
      </w:r>
      <w:r w:rsidRPr="00DB4556" w:rsidR="00645F14">
        <w:fldChar w:fldCharType="begin"/>
      </w:r>
      <w:r w:rsidRPr="00DB4556" w:rsidR="00645F14">
        <w:instrText xml:space="preserve"> REF a135 \h </w:instrText>
      </w:r>
      <w:r w:rsidRPr="00DB4556" w:rsidR="0041551E">
        <w:instrText xml:space="preserve"> \* MERGEFORMAT </w:instrText>
      </w:r>
      <w:r w:rsidRPr="00DB4556" w:rsidR="00645F14">
        <w:fldChar w:fldCharType="separate"/>
      </w:r>
      <w:r w:rsidRPr="00DB4556" w:rsidR="00DB4556">
        <w:rPr>
          <w:noProof/>
        </w:rPr>
        <w:t>135</w:t>
      </w:r>
      <w:r w:rsidRPr="00DB4556" w:rsidR="00645F14">
        <w:fldChar w:fldCharType="end"/>
      </w:r>
      <w:r w:rsidRPr="00DB4556" w:rsidR="00645F14">
        <w:t xml:space="preserve">, </w:t>
      </w:r>
      <w:r w:rsidRPr="00DB4556" w:rsidR="00645F14">
        <w:fldChar w:fldCharType="begin"/>
      </w:r>
      <w:r w:rsidRPr="00DB4556" w:rsidR="00645F14">
        <w:instrText xml:space="preserve"> REF a141 \h </w:instrText>
      </w:r>
      <w:r w:rsidRPr="00DB4556" w:rsidR="0041551E">
        <w:instrText xml:space="preserve"> \* MERGEFORMAT </w:instrText>
      </w:r>
      <w:r w:rsidRPr="00DB4556" w:rsidR="00645F14">
        <w:fldChar w:fldCharType="separate"/>
      </w:r>
      <w:r w:rsidRPr="00DB4556" w:rsidR="00DB4556">
        <w:rPr>
          <w:noProof/>
        </w:rPr>
        <w:t>141</w:t>
      </w:r>
      <w:r w:rsidRPr="00DB4556" w:rsidR="00645F14">
        <w:fldChar w:fldCharType="end"/>
      </w:r>
      <w:r w:rsidRPr="00DB4556" w:rsidR="00645F14">
        <w:t xml:space="preserve">, </w:t>
      </w:r>
      <w:r w:rsidRPr="00DB4556" w:rsidR="00645F14">
        <w:fldChar w:fldCharType="begin"/>
      </w:r>
      <w:r w:rsidRPr="00DB4556" w:rsidR="00645F14">
        <w:instrText xml:space="preserve"> REF a161 \h </w:instrText>
      </w:r>
      <w:r w:rsidRPr="00DB4556" w:rsidR="0041551E">
        <w:instrText xml:space="preserve"> \* MERGEFORMAT </w:instrText>
      </w:r>
      <w:r w:rsidRPr="00DB4556" w:rsidR="00645F14">
        <w:fldChar w:fldCharType="separate"/>
      </w:r>
      <w:r w:rsidRPr="00DB4556" w:rsidR="00DB4556">
        <w:rPr>
          <w:noProof/>
        </w:rPr>
        <w:t>161</w:t>
      </w:r>
      <w:r w:rsidRPr="00DB4556" w:rsidR="00645F14">
        <w:fldChar w:fldCharType="end"/>
      </w:r>
      <w:r w:rsidRPr="00DB4556" w:rsidR="00645F14">
        <w:t xml:space="preserve">, </w:t>
      </w:r>
      <w:r w:rsidRPr="00DB4556" w:rsidR="00645F14">
        <w:fldChar w:fldCharType="begin"/>
      </w:r>
      <w:r w:rsidRPr="00DB4556" w:rsidR="00645F14">
        <w:instrText xml:space="preserve"> REF a163 \h </w:instrText>
      </w:r>
      <w:r w:rsidRPr="00DB4556" w:rsidR="0041551E">
        <w:instrText xml:space="preserve"> \* MERGEFORMAT </w:instrText>
      </w:r>
      <w:r w:rsidRPr="00DB4556" w:rsidR="00645F14">
        <w:fldChar w:fldCharType="separate"/>
      </w:r>
      <w:r w:rsidRPr="00DB4556" w:rsidR="00DB4556">
        <w:rPr>
          <w:noProof/>
        </w:rPr>
        <w:t>163</w:t>
      </w:r>
      <w:r w:rsidRPr="00DB4556" w:rsidR="00645F14">
        <w:fldChar w:fldCharType="end"/>
      </w:r>
      <w:r w:rsidRPr="00DB4556" w:rsidR="00645F14">
        <w:t xml:space="preserve">, </w:t>
      </w:r>
      <w:r w:rsidRPr="00DB4556" w:rsidR="00645F14">
        <w:fldChar w:fldCharType="begin"/>
      </w:r>
      <w:r w:rsidRPr="00DB4556" w:rsidR="00645F14">
        <w:instrText xml:space="preserve"> REF a177 \h </w:instrText>
      </w:r>
      <w:r w:rsidRPr="00DB4556" w:rsidR="0041551E">
        <w:instrText xml:space="preserve"> \* MERGEFORMAT </w:instrText>
      </w:r>
      <w:r w:rsidRPr="00DB4556" w:rsidR="00645F14">
        <w:fldChar w:fldCharType="separate"/>
      </w:r>
      <w:r w:rsidRPr="00DB4556" w:rsidR="00DB4556">
        <w:rPr>
          <w:noProof/>
        </w:rPr>
        <w:t>178</w:t>
      </w:r>
      <w:r w:rsidRPr="00DB4556" w:rsidR="00645F14">
        <w:fldChar w:fldCharType="end"/>
      </w:r>
      <w:r w:rsidRPr="00DB4556" w:rsidR="00645F14">
        <w:t xml:space="preserve"> and </w:t>
      </w:r>
      <w:r w:rsidRPr="00DB4556" w:rsidR="00645F14">
        <w:fldChar w:fldCharType="begin"/>
      </w:r>
      <w:r w:rsidRPr="00DB4556" w:rsidR="00645F14">
        <w:instrText xml:space="preserve"> REF a179 \h </w:instrText>
      </w:r>
      <w:r w:rsidRPr="00DB4556" w:rsidR="0041551E">
        <w:instrText xml:space="preserve"> \* MERGEFORMAT </w:instrText>
      </w:r>
      <w:r w:rsidRPr="00DB4556" w:rsidR="00645F14">
        <w:fldChar w:fldCharType="separate"/>
      </w:r>
      <w:r w:rsidRPr="00DB4556" w:rsidR="00DB4556">
        <w:rPr>
          <w:noProof/>
        </w:rPr>
        <w:t>180</w:t>
      </w:r>
      <w:r w:rsidRPr="00DB4556" w:rsidR="00645F14">
        <w:fldChar w:fldCharType="end"/>
      </w:r>
      <w:r w:rsidRPr="00DB4556" w:rsidR="00645F14">
        <w:t xml:space="preserve"> </w:t>
      </w:r>
      <w:r w:rsidRPr="00DB4556" w:rsidR="00B058C5">
        <w:t>above)</w:t>
      </w:r>
      <w:r w:rsidRPr="00DB4556" w:rsidR="00C966B3">
        <w:t xml:space="preserve">, while </w:t>
      </w:r>
      <w:r w:rsidRPr="00DB4556" w:rsidR="00B058C5">
        <w:t xml:space="preserve">the applicants </w:t>
      </w:r>
      <w:r w:rsidRPr="00DB4556" w:rsidR="001A7711">
        <w:t>remained active and</w:t>
      </w:r>
      <w:r w:rsidRPr="00DB4556" w:rsidR="00B058C5">
        <w:t xml:space="preserve"> contacted various authorities </w:t>
      </w:r>
      <w:r w:rsidRPr="00DB4556" w:rsidR="00010CA5">
        <w:t xml:space="preserve">in an effort </w:t>
      </w:r>
      <w:r w:rsidRPr="00DB4556" w:rsidR="00C966B3">
        <w:t>to either expedite the</w:t>
      </w:r>
      <w:r w:rsidRPr="00DB4556" w:rsidR="00010CA5">
        <w:t xml:space="preserve"> respective</w:t>
      </w:r>
      <w:r w:rsidRPr="00DB4556" w:rsidR="00B058C5">
        <w:t xml:space="preserve"> investigation</w:t>
      </w:r>
      <w:r w:rsidRPr="00DB4556" w:rsidR="00C966B3">
        <w:t xml:space="preserve"> or obtain information on progress in the </w:t>
      </w:r>
      <w:r w:rsidRPr="00DB4556" w:rsidR="00010CA5">
        <w:t xml:space="preserve">respective </w:t>
      </w:r>
      <w:r w:rsidRPr="00DB4556" w:rsidR="00C966B3">
        <w:t>proceedings</w:t>
      </w:r>
      <w:r w:rsidRPr="00DB4556" w:rsidR="00F21BF8">
        <w:t>.</w:t>
      </w:r>
    </w:p>
    <w:p w:rsidRPr="00DB4556" w:rsidR="009076CA" w:rsidP="00DB4556" w:rsidRDefault="008C0727">
      <w:pPr>
        <w:pStyle w:val="ECHRPara"/>
      </w:pPr>
      <w:r w:rsidRPr="00DB4556">
        <w:fldChar w:fldCharType="begin"/>
      </w:r>
      <w:r w:rsidRPr="00DB4556">
        <w:instrText xml:space="preserve"> SEQ level0 \*arabic </w:instrText>
      </w:r>
      <w:r w:rsidRPr="00DB4556">
        <w:fldChar w:fldCharType="separate"/>
      </w:r>
      <w:r w:rsidRPr="00DB4556" w:rsidR="00DB4556">
        <w:rPr>
          <w:noProof/>
        </w:rPr>
        <w:t>223</w:t>
      </w:r>
      <w:r w:rsidRPr="00DB4556">
        <w:fldChar w:fldCharType="end"/>
      </w:r>
      <w:r w:rsidRPr="00DB4556">
        <w:t xml:space="preserve">.  In </w:t>
      </w:r>
      <w:r w:rsidRPr="00DB4556" w:rsidR="00623986">
        <w:rPr>
          <w:i/>
        </w:rPr>
        <w:t>Tazuyeva v. Russia</w:t>
      </w:r>
      <w:r w:rsidRPr="00DB4556" w:rsidR="00623986">
        <w:t xml:space="preserve"> (no. 36962/09), </w:t>
      </w:r>
      <w:r w:rsidRPr="00DB4556" w:rsidR="00623986">
        <w:rPr>
          <w:i/>
        </w:rPr>
        <w:t>Tangiyev v. Russia</w:t>
      </w:r>
      <w:r w:rsidRPr="00DB4556" w:rsidR="00623986">
        <w:t xml:space="preserve"> (no. 35816/10) and </w:t>
      </w:r>
      <w:r w:rsidRPr="00DB4556">
        <w:rPr>
          <w:i/>
        </w:rPr>
        <w:t>Tsakayeva and Others v. Russia</w:t>
      </w:r>
      <w:r w:rsidRPr="00DB4556">
        <w:t xml:space="preserve"> (no. 54733/10) </w:t>
      </w:r>
      <w:r w:rsidRPr="00DB4556" w:rsidR="006210CD">
        <w:t>the</w:t>
      </w:r>
      <w:r w:rsidRPr="00DB4556" w:rsidR="00B058C5">
        <w:t xml:space="preserve"> investigators suspended the proceedings for periods which did not exceed four</w:t>
      </w:r>
      <w:r w:rsidRPr="00DB4556" w:rsidR="00D06D45">
        <w:t xml:space="preserve"> and half</w:t>
      </w:r>
      <w:r w:rsidRPr="00DB4556" w:rsidR="00B058C5">
        <w:t xml:space="preserve"> years. Owing to the Government</w:t>
      </w:r>
      <w:r w:rsidRPr="00DB4556" w:rsidR="00DB4556">
        <w:t>’</w:t>
      </w:r>
      <w:r w:rsidRPr="00DB4556" w:rsidR="00B058C5">
        <w:t xml:space="preserve">s failure </w:t>
      </w:r>
      <w:r w:rsidRPr="00DB4556" w:rsidR="006210CD">
        <w:t xml:space="preserve">to submit </w:t>
      </w:r>
      <w:r w:rsidRPr="00DB4556" w:rsidR="004339E3">
        <w:t>complete</w:t>
      </w:r>
      <w:r w:rsidRPr="00DB4556" w:rsidR="00D06D45">
        <w:t xml:space="preserve"> copies of the relevant </w:t>
      </w:r>
      <w:r w:rsidRPr="00DB4556" w:rsidR="006210CD">
        <w:t xml:space="preserve">investigation files (see paragraphs </w:t>
      </w:r>
      <w:r w:rsidRPr="00DB4556" w:rsidR="0028568B">
        <w:fldChar w:fldCharType="begin"/>
      </w:r>
      <w:r w:rsidRPr="00DB4556" w:rsidR="0028568B">
        <w:instrText xml:space="preserve"> REF q20 \h </w:instrText>
      </w:r>
      <w:r w:rsidRPr="00DB4556" w:rsidR="0041551E">
        <w:instrText xml:space="preserve"> \* MERGEFORMAT </w:instrText>
      </w:r>
      <w:r w:rsidRPr="00DB4556" w:rsidR="0028568B">
        <w:fldChar w:fldCharType="separate"/>
      </w:r>
      <w:r w:rsidRPr="00DB4556" w:rsidR="00DB4556">
        <w:rPr>
          <w:noProof/>
        </w:rPr>
        <w:t>20</w:t>
      </w:r>
      <w:r w:rsidRPr="00DB4556" w:rsidR="0028568B">
        <w:fldChar w:fldCharType="end"/>
      </w:r>
      <w:r w:rsidRPr="00DB4556" w:rsidR="00623986">
        <w:t xml:space="preserve">, </w:t>
      </w:r>
      <w:r w:rsidRPr="00DB4556" w:rsidR="0028568B">
        <w:fldChar w:fldCharType="begin"/>
      </w:r>
      <w:r w:rsidRPr="00DB4556" w:rsidR="0028568B">
        <w:instrText xml:space="preserve"> REF q76 \h </w:instrText>
      </w:r>
      <w:r w:rsidRPr="00DB4556" w:rsidR="0041551E">
        <w:instrText xml:space="preserve"> \* MERGEFORMAT </w:instrText>
      </w:r>
      <w:r w:rsidRPr="00DB4556" w:rsidR="0028568B">
        <w:fldChar w:fldCharType="separate"/>
      </w:r>
      <w:r w:rsidRPr="00DB4556" w:rsidR="00DB4556">
        <w:rPr>
          <w:noProof/>
        </w:rPr>
        <w:t>76</w:t>
      </w:r>
      <w:r w:rsidRPr="00DB4556" w:rsidR="0028568B">
        <w:fldChar w:fldCharType="end"/>
      </w:r>
      <w:r w:rsidRPr="00DB4556" w:rsidR="00623986">
        <w:t xml:space="preserve"> and</w:t>
      </w:r>
      <w:r w:rsidRPr="00DB4556" w:rsidR="00645F14">
        <w:t xml:space="preserve"> </w:t>
      </w:r>
      <w:r w:rsidRPr="00DB4556" w:rsidR="00645F14">
        <w:fldChar w:fldCharType="begin"/>
      </w:r>
      <w:r w:rsidRPr="00DB4556" w:rsidR="00645F14">
        <w:instrText xml:space="preserve"> REF a94 \h </w:instrText>
      </w:r>
      <w:r w:rsidRPr="00DB4556" w:rsidR="0041551E">
        <w:instrText xml:space="preserve"> \* MERGEFORMAT </w:instrText>
      </w:r>
      <w:r w:rsidRPr="00DB4556" w:rsidR="00645F14">
        <w:fldChar w:fldCharType="separate"/>
      </w:r>
      <w:r w:rsidRPr="00DB4556" w:rsidR="00DB4556">
        <w:rPr>
          <w:noProof/>
        </w:rPr>
        <w:t>94</w:t>
      </w:r>
      <w:r w:rsidRPr="00DB4556" w:rsidR="00645F14">
        <w:fldChar w:fldCharType="end"/>
      </w:r>
      <w:r w:rsidRPr="00DB4556" w:rsidR="00645F14">
        <w:t xml:space="preserve"> </w:t>
      </w:r>
      <w:r w:rsidRPr="00DB4556" w:rsidR="006210CD">
        <w:t>above)</w:t>
      </w:r>
      <w:r w:rsidRPr="00DB4556" w:rsidR="00B058C5">
        <w:t>, it is impossible to establish the applicants</w:t>
      </w:r>
      <w:r w:rsidRPr="00DB4556" w:rsidR="00DB4556">
        <w:t>’</w:t>
      </w:r>
      <w:r w:rsidRPr="00DB4556" w:rsidR="00B058C5">
        <w:t xml:space="preserve"> cond</w:t>
      </w:r>
      <w:r w:rsidRPr="00DB4556" w:rsidR="00153E0D">
        <w:t xml:space="preserve">uct </w:t>
      </w:r>
      <w:r w:rsidRPr="00DB4556" w:rsidR="00D06D45">
        <w:t>during the time frame in question</w:t>
      </w:r>
      <w:r w:rsidRPr="00DB4556" w:rsidR="00153E0D">
        <w:t>.</w:t>
      </w:r>
    </w:p>
    <w:p w:rsidRPr="00DB4556" w:rsidR="00D80161"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224</w:t>
      </w:r>
      <w:r w:rsidRPr="00DB4556">
        <w:rPr>
          <w:noProof/>
        </w:rPr>
        <w:fldChar w:fldCharType="end"/>
      </w:r>
      <w:r w:rsidRPr="00DB4556" w:rsidR="0088375F">
        <w:t xml:space="preserve">.  In </w:t>
      </w:r>
      <w:r w:rsidRPr="00DB4556" w:rsidR="00D358E2">
        <w:rPr>
          <w:i/>
        </w:rPr>
        <w:t>Kulishova v. Russia</w:t>
      </w:r>
      <w:r w:rsidRPr="00DB4556" w:rsidR="00D358E2">
        <w:t xml:space="preserve"> (no. 37430/09)</w:t>
      </w:r>
      <w:r w:rsidRPr="00DB4556" w:rsidR="0088375F">
        <w:t xml:space="preserve">, </w:t>
      </w:r>
      <w:r w:rsidRPr="00DB4556" w:rsidR="00016B3D">
        <w:rPr>
          <w:i/>
        </w:rPr>
        <w:t>Soltagirayeva and Others v. </w:t>
      </w:r>
      <w:r w:rsidRPr="00DB4556" w:rsidR="00D358E2">
        <w:rPr>
          <w:i/>
        </w:rPr>
        <w:t>Russia</w:t>
      </w:r>
      <w:r w:rsidRPr="00DB4556" w:rsidR="00D358E2">
        <w:t xml:space="preserve"> (no. 43724/09)</w:t>
      </w:r>
      <w:r w:rsidRPr="00DB4556" w:rsidR="0088375F">
        <w:t xml:space="preserve"> and </w:t>
      </w:r>
      <w:r w:rsidRPr="00DB4556" w:rsidR="00D358E2">
        <w:rPr>
          <w:i/>
        </w:rPr>
        <w:t>Bashkuyeva and Arsayeva v. Russia</w:t>
      </w:r>
      <w:r w:rsidRPr="00DB4556" w:rsidR="0088375F">
        <w:t xml:space="preserve"> (no. </w:t>
      </w:r>
      <w:r w:rsidRPr="00DB4556" w:rsidR="001A7711">
        <w:t>4887/14) </w:t>
      </w:r>
      <w:r w:rsidRPr="00DB4556" w:rsidR="0088375F">
        <w:t>the periods of the investigators</w:t>
      </w:r>
      <w:r w:rsidRPr="00DB4556" w:rsidR="00DB4556">
        <w:t>’</w:t>
      </w:r>
      <w:r w:rsidRPr="00DB4556" w:rsidR="0088375F">
        <w:t xml:space="preserve"> inactivity were less significant and did not exceed three</w:t>
      </w:r>
      <w:r w:rsidRPr="00DB4556" w:rsidR="00D80161">
        <w:t xml:space="preserve"> years and six</w:t>
      </w:r>
      <w:r w:rsidRPr="00DB4556" w:rsidR="0088375F">
        <w:t xml:space="preserve"> months. </w:t>
      </w:r>
      <w:r w:rsidRPr="00DB4556" w:rsidR="002F0A70">
        <w:t>Even though d</w:t>
      </w:r>
      <w:r w:rsidRPr="00DB4556" w:rsidR="00D80161">
        <w:t xml:space="preserve">uring those periods the applicants did not contact the </w:t>
      </w:r>
      <w:r w:rsidRPr="00DB4556" w:rsidR="002F0A70">
        <w:t xml:space="preserve">investigating </w:t>
      </w:r>
      <w:r w:rsidRPr="00DB4556" w:rsidR="00D80161">
        <w:t xml:space="preserve">authorities, </w:t>
      </w:r>
      <w:r w:rsidRPr="00DB4556" w:rsidR="002F0A70">
        <w:t>they</w:t>
      </w:r>
      <w:r w:rsidRPr="00DB4556" w:rsidR="00D80161">
        <w:t xml:space="preserve"> demonstrated </w:t>
      </w:r>
      <w:r w:rsidRPr="00DB4556" w:rsidR="004339E3">
        <w:t xml:space="preserve">an unwavering </w:t>
      </w:r>
      <w:r w:rsidRPr="00DB4556" w:rsidR="00D80161">
        <w:t xml:space="preserve">interest in the </w:t>
      </w:r>
      <w:r w:rsidRPr="00DB4556" w:rsidR="00487DCC">
        <w:t xml:space="preserve">search for their missing relatives (see paragraphs </w:t>
      </w:r>
      <w:r w:rsidRPr="00DB4556" w:rsidR="0028568B">
        <w:fldChar w:fldCharType="begin"/>
      </w:r>
      <w:r w:rsidRPr="00DB4556" w:rsidR="0028568B">
        <w:instrText xml:space="preserve"> REF q38 \h </w:instrText>
      </w:r>
      <w:r w:rsidRPr="00DB4556" w:rsidR="0041551E">
        <w:instrText xml:space="preserve"> \* MERGEFORMAT </w:instrText>
      </w:r>
      <w:r w:rsidRPr="00DB4556" w:rsidR="0028568B">
        <w:fldChar w:fldCharType="separate"/>
      </w:r>
      <w:r w:rsidRPr="00DB4556" w:rsidR="00DB4556">
        <w:rPr>
          <w:noProof/>
        </w:rPr>
        <w:t>38</w:t>
      </w:r>
      <w:r w:rsidRPr="00DB4556" w:rsidR="0028568B">
        <w:fldChar w:fldCharType="end"/>
      </w:r>
      <w:r w:rsidRPr="00DB4556" w:rsidR="00252B81">
        <w:t xml:space="preserve">, </w:t>
      </w:r>
      <w:r w:rsidRPr="00DB4556" w:rsidR="0028568B">
        <w:fldChar w:fldCharType="begin"/>
      </w:r>
      <w:r w:rsidRPr="00DB4556" w:rsidR="0028568B">
        <w:instrText xml:space="preserve"> REF q57 \h </w:instrText>
      </w:r>
      <w:r w:rsidRPr="00DB4556" w:rsidR="00AD73EC">
        <w:instrText xml:space="preserve"> \* MERGEFORMAT </w:instrText>
      </w:r>
      <w:r w:rsidRPr="00DB4556" w:rsidR="0028568B">
        <w:fldChar w:fldCharType="separate"/>
      </w:r>
      <w:r w:rsidRPr="00DB4556" w:rsidR="00DB4556">
        <w:rPr>
          <w:noProof/>
        </w:rPr>
        <w:t>57</w:t>
      </w:r>
      <w:r w:rsidRPr="00DB4556" w:rsidR="0028568B">
        <w:fldChar w:fldCharType="end"/>
      </w:r>
      <w:r w:rsidRPr="00DB4556" w:rsidR="00252B81">
        <w:t xml:space="preserve">, </w:t>
      </w:r>
      <w:r w:rsidRPr="00DB4556" w:rsidR="0028568B">
        <w:fldChar w:fldCharType="begin"/>
      </w:r>
      <w:r w:rsidRPr="00DB4556" w:rsidR="0028568B">
        <w:instrText xml:space="preserve"> REF q58 \h </w:instrText>
      </w:r>
      <w:r w:rsidRPr="00DB4556" w:rsidR="00AD73EC">
        <w:instrText xml:space="preserve"> \* MERGEFORMAT </w:instrText>
      </w:r>
      <w:r w:rsidRPr="00DB4556" w:rsidR="0028568B">
        <w:fldChar w:fldCharType="separate"/>
      </w:r>
      <w:r w:rsidRPr="00DB4556" w:rsidR="00DB4556">
        <w:rPr>
          <w:noProof/>
        </w:rPr>
        <w:t>58</w:t>
      </w:r>
      <w:r w:rsidRPr="00DB4556" w:rsidR="0028568B">
        <w:fldChar w:fldCharType="end"/>
      </w:r>
      <w:r w:rsidRPr="00DB4556" w:rsidR="00252B81">
        <w:t>,</w:t>
      </w:r>
      <w:r w:rsidRPr="00DB4556" w:rsidR="00132751">
        <w:t xml:space="preserve"> </w:t>
      </w:r>
      <w:r w:rsidRPr="00DB4556" w:rsidR="00132751">
        <w:fldChar w:fldCharType="begin"/>
      </w:r>
      <w:r w:rsidRPr="00DB4556" w:rsidR="00132751">
        <w:instrText xml:space="preserve"> REF aa195 \h </w:instrText>
      </w:r>
      <w:r w:rsidRPr="00DB4556" w:rsidR="00AD73EC">
        <w:instrText xml:space="preserve"> \* MERGEFORMAT </w:instrText>
      </w:r>
      <w:r w:rsidRPr="00DB4556" w:rsidR="00132751">
        <w:fldChar w:fldCharType="separate"/>
      </w:r>
      <w:r w:rsidRPr="00DB4556" w:rsidR="00DB4556">
        <w:rPr>
          <w:noProof/>
        </w:rPr>
        <w:t>196</w:t>
      </w:r>
      <w:r w:rsidRPr="00DB4556" w:rsidR="00132751">
        <w:fldChar w:fldCharType="end"/>
      </w:r>
      <w:r w:rsidRPr="00DB4556" w:rsidR="00132751">
        <w:t xml:space="preserve"> and </w:t>
      </w:r>
      <w:r w:rsidRPr="00DB4556" w:rsidR="00132751">
        <w:fldChar w:fldCharType="begin"/>
      </w:r>
      <w:r w:rsidRPr="00DB4556" w:rsidR="00132751">
        <w:instrText xml:space="preserve"> REF aa196 \h </w:instrText>
      </w:r>
      <w:r w:rsidRPr="00DB4556" w:rsidR="00AD73EC">
        <w:instrText xml:space="preserve"> \* MERGEFORMAT </w:instrText>
      </w:r>
      <w:r w:rsidRPr="00DB4556" w:rsidR="00132751">
        <w:fldChar w:fldCharType="separate"/>
      </w:r>
      <w:r w:rsidRPr="00DB4556" w:rsidR="00DB4556">
        <w:rPr>
          <w:noProof/>
        </w:rPr>
        <w:t>197</w:t>
      </w:r>
      <w:r w:rsidRPr="00DB4556" w:rsidR="00132751">
        <w:fldChar w:fldCharType="end"/>
      </w:r>
      <w:r w:rsidRPr="00DB4556" w:rsidR="00132751">
        <w:t xml:space="preserve"> </w:t>
      </w:r>
      <w:r w:rsidRPr="00DB4556" w:rsidR="00016B3D">
        <w:t>above).</w:t>
      </w:r>
    </w:p>
    <w:p w:rsidRPr="00DB4556" w:rsidR="009076CA" w:rsidP="00DB4556" w:rsidRDefault="002C30FF">
      <w:pPr>
        <w:pStyle w:val="ECHRPara"/>
      </w:pPr>
      <w:r w:rsidRPr="00DB4556">
        <w:fldChar w:fldCharType="begin"/>
      </w:r>
      <w:r w:rsidRPr="00DB4556">
        <w:instrText xml:space="preserve"> SEQ level0 \*arabic </w:instrText>
      </w:r>
      <w:r w:rsidRPr="00DB4556">
        <w:fldChar w:fldCharType="separate"/>
      </w:r>
      <w:r w:rsidRPr="00DB4556" w:rsidR="00DB4556">
        <w:rPr>
          <w:noProof/>
        </w:rPr>
        <w:t>225</w:t>
      </w:r>
      <w:r w:rsidRPr="00DB4556">
        <w:fldChar w:fldCharType="end"/>
      </w:r>
      <w:r w:rsidRPr="00DB4556">
        <w:t>.  </w:t>
      </w:r>
      <w:r w:rsidRPr="00DB4556" w:rsidR="005B175B">
        <w:t>In assessing the circumstances of the cases</w:t>
      </w:r>
      <w:r w:rsidRPr="00DB4556" w:rsidR="002F0A70">
        <w:t>,</w:t>
      </w:r>
      <w:r w:rsidRPr="00DB4556" w:rsidR="005B175B">
        <w:t xml:space="preserve"> the Court takes into account</w:t>
      </w:r>
      <w:r w:rsidRPr="00DB4556" w:rsidR="00C939C5">
        <w:t xml:space="preserve"> the fact</w:t>
      </w:r>
      <w:r w:rsidRPr="00DB4556" w:rsidR="005B175B">
        <w:t xml:space="preserve"> </w:t>
      </w:r>
      <w:r w:rsidRPr="00DB4556" w:rsidR="002F0A70">
        <w:t xml:space="preserve">that </w:t>
      </w:r>
      <w:r w:rsidRPr="00DB4556" w:rsidR="005B175B">
        <w:t xml:space="preserve">the </w:t>
      </w:r>
      <w:r w:rsidRPr="00DB4556">
        <w:t>overall timeframe for lodging the applications</w:t>
      </w:r>
      <w:r w:rsidRPr="00DB4556" w:rsidR="005B175B">
        <w:t xml:space="preserve"> </w:t>
      </w:r>
      <w:r w:rsidRPr="00DB4556">
        <w:t>did not exceed ten years</w:t>
      </w:r>
      <w:r w:rsidRPr="00DB4556" w:rsidR="005B175B">
        <w:t xml:space="preserve">. It also bears in mind </w:t>
      </w:r>
      <w:r w:rsidRPr="00DB4556" w:rsidR="00C939C5">
        <w:t xml:space="preserve">the fact </w:t>
      </w:r>
      <w:r w:rsidRPr="00DB4556" w:rsidR="005B175B">
        <w:t>that the</w:t>
      </w:r>
      <w:r w:rsidRPr="00DB4556" w:rsidR="008E2087">
        <w:t xml:space="preserve"> authorities became aware of the a</w:t>
      </w:r>
      <w:r w:rsidRPr="00DB4556" w:rsidR="00443843">
        <w:t xml:space="preserve">bductions </w:t>
      </w:r>
      <w:r w:rsidRPr="00DB4556" w:rsidR="002F0A70">
        <w:t>within</w:t>
      </w:r>
      <w:r w:rsidRPr="00DB4556" w:rsidR="00C939C5">
        <w:t xml:space="preserve"> a</w:t>
      </w:r>
      <w:r w:rsidRPr="00DB4556" w:rsidR="002F0A70">
        <w:t xml:space="preserve"> reasonable time</w:t>
      </w:r>
      <w:r w:rsidRPr="00DB4556" w:rsidR="00443843">
        <w:t>.</w:t>
      </w:r>
      <w:r w:rsidRPr="00DB4556" w:rsidR="005A0362">
        <w:t xml:space="preserve"> The</w:t>
      </w:r>
      <w:r w:rsidRPr="00DB4556" w:rsidR="002F0A70">
        <w:t xml:space="preserve"> alleged</w:t>
      </w:r>
      <w:r w:rsidRPr="00DB4556" w:rsidR="005A0362">
        <w:t xml:space="preserve"> delay in lodging formal complaints invoked by the Government </w:t>
      </w:r>
      <w:r w:rsidRPr="00DB4556" w:rsidR="002F0A70">
        <w:t>in respect of some of the applications</w:t>
      </w:r>
      <w:r w:rsidRPr="00DB4556" w:rsidR="00C939C5">
        <w:t xml:space="preserve"> can</w:t>
      </w:r>
      <w:r w:rsidRPr="00DB4556" w:rsidR="005A0362">
        <w:t xml:space="preserve">not be held against the applicants, </w:t>
      </w:r>
      <w:r w:rsidRPr="00DB4556" w:rsidR="002F0A70">
        <w:t xml:space="preserve">as </w:t>
      </w:r>
      <w:r w:rsidRPr="00DB4556" w:rsidR="005A0362">
        <w:t xml:space="preserve">it did not preclude the authorities from launching </w:t>
      </w:r>
      <w:r w:rsidRPr="00DB4556" w:rsidR="00C939C5">
        <w:t xml:space="preserve">an </w:t>
      </w:r>
      <w:r w:rsidRPr="00DB4556" w:rsidR="005A0362">
        <w:t>inquiry into the applicants</w:t>
      </w:r>
      <w:r w:rsidRPr="00DB4556" w:rsidR="00DB4556">
        <w:t>’</w:t>
      </w:r>
      <w:r w:rsidRPr="00DB4556" w:rsidR="005A0362">
        <w:t xml:space="preserve"> </w:t>
      </w:r>
      <w:r w:rsidRPr="00DB4556" w:rsidR="002F0A70">
        <w:t xml:space="preserve">oral requests for </w:t>
      </w:r>
      <w:r w:rsidRPr="00DB4556" w:rsidR="00C939C5">
        <w:t xml:space="preserve">the </w:t>
      </w:r>
      <w:r w:rsidRPr="00DB4556" w:rsidR="002F0A70">
        <w:t xml:space="preserve">initiation of </w:t>
      </w:r>
      <w:r w:rsidRPr="00DB4556" w:rsidR="00C939C5">
        <w:t xml:space="preserve">an </w:t>
      </w:r>
      <w:r w:rsidRPr="00DB4556" w:rsidR="002F0A70">
        <w:t xml:space="preserve">investigation, given the </w:t>
      </w:r>
      <w:r w:rsidRPr="00DB4556" w:rsidR="005A0362">
        <w:t>seriousness</w:t>
      </w:r>
      <w:r w:rsidRPr="00DB4556" w:rsidR="002F0A70">
        <w:t xml:space="preserve"> of the matter complained of</w:t>
      </w:r>
      <w:r w:rsidRPr="00DB4556" w:rsidR="005A0362">
        <w:t>.</w:t>
      </w:r>
    </w:p>
    <w:p w:rsidRPr="00DB4556" w:rsidR="009076CA" w:rsidP="00DB4556" w:rsidRDefault="00493145">
      <w:pPr>
        <w:pStyle w:val="ECHRPara"/>
      </w:pPr>
      <w:r w:rsidRPr="00DB4556">
        <w:fldChar w:fldCharType="begin"/>
      </w:r>
      <w:r w:rsidRPr="00DB4556">
        <w:instrText xml:space="preserve"> SEQ level0 \*arabic </w:instrText>
      </w:r>
      <w:r w:rsidRPr="00DB4556">
        <w:fldChar w:fldCharType="separate"/>
      </w:r>
      <w:r w:rsidRPr="00DB4556" w:rsidR="00DB4556">
        <w:rPr>
          <w:noProof/>
        </w:rPr>
        <w:t>226</w:t>
      </w:r>
      <w:r w:rsidRPr="00DB4556">
        <w:fldChar w:fldCharType="end"/>
      </w:r>
      <w:r w:rsidRPr="00DB4556">
        <w:t xml:space="preserve">.  The Court </w:t>
      </w:r>
      <w:r w:rsidRPr="00DB4556" w:rsidR="009D3232">
        <w:t xml:space="preserve">also </w:t>
      </w:r>
      <w:r w:rsidRPr="00DB4556">
        <w:t xml:space="preserve">notes </w:t>
      </w:r>
      <w:r w:rsidRPr="00DB4556" w:rsidR="005B175B">
        <w:t>the applicants</w:t>
      </w:r>
      <w:r w:rsidRPr="00DB4556" w:rsidR="00DB4556">
        <w:t>’</w:t>
      </w:r>
      <w:r w:rsidRPr="00DB4556" w:rsidR="005B175B">
        <w:t xml:space="preserve"> efforts to </w:t>
      </w:r>
      <w:r w:rsidRPr="00DB4556" w:rsidR="00C939C5">
        <w:t xml:space="preserve">force a </w:t>
      </w:r>
      <w:r w:rsidRPr="00DB4556" w:rsidR="005B175B">
        <w:t>resum</w:t>
      </w:r>
      <w:r w:rsidRPr="00DB4556" w:rsidR="00C939C5">
        <w:t>ption in</w:t>
      </w:r>
      <w:r w:rsidRPr="00DB4556" w:rsidR="005B175B">
        <w:t xml:space="preserve"> the dormant proceedings in</w:t>
      </w:r>
      <w:r w:rsidRPr="00DB4556" w:rsidR="00C939C5">
        <w:t xml:space="preserve"> respect of</w:t>
      </w:r>
      <w:r w:rsidRPr="00DB4556" w:rsidR="005B175B">
        <w:t xml:space="preserve"> </w:t>
      </w:r>
      <w:r w:rsidRPr="00DB4556" w:rsidR="005B175B">
        <w:rPr>
          <w:i/>
        </w:rPr>
        <w:t>Bachakovy v. Russia</w:t>
      </w:r>
      <w:r w:rsidRPr="00DB4556" w:rsidR="005B175B">
        <w:t xml:space="preserve"> (no. 24748/11), </w:t>
      </w:r>
      <w:r w:rsidRPr="00DB4556" w:rsidR="005B175B">
        <w:rPr>
          <w:i/>
        </w:rPr>
        <w:t>Osmayevy v. Russia</w:t>
      </w:r>
      <w:r w:rsidRPr="00DB4556" w:rsidR="005B175B">
        <w:t xml:space="preserve"> (no. 29826/11), </w:t>
      </w:r>
      <w:r w:rsidRPr="00DB4556" w:rsidR="005B175B">
        <w:rPr>
          <w:i/>
        </w:rPr>
        <w:t>Movsarova and Others v. Russia</w:t>
      </w:r>
      <w:r w:rsidRPr="00DB4556" w:rsidR="005B175B">
        <w:t xml:space="preserve"> (no. 34256/11) and </w:t>
      </w:r>
      <w:r w:rsidRPr="00DB4556" w:rsidR="005B175B">
        <w:rPr>
          <w:i/>
        </w:rPr>
        <w:t>Moltayevy v. Russia</w:t>
      </w:r>
      <w:r w:rsidRPr="00DB4556" w:rsidR="005B175B">
        <w:t xml:space="preserve"> (no. 42835/11)</w:t>
      </w:r>
      <w:r w:rsidRPr="00DB4556" w:rsidR="0085581A">
        <w:t xml:space="preserve">. It considers that </w:t>
      </w:r>
      <w:r w:rsidRPr="00DB4556" w:rsidR="005B175B">
        <w:t xml:space="preserve">the absence of important information </w:t>
      </w:r>
      <w:r w:rsidRPr="00DB4556" w:rsidR="009D3232">
        <w:t xml:space="preserve">concerning </w:t>
      </w:r>
      <w:r w:rsidRPr="00DB4556" w:rsidR="005B175B">
        <w:t>the applicants</w:t>
      </w:r>
      <w:r w:rsidRPr="00DB4556" w:rsidR="00DB4556">
        <w:t>’</w:t>
      </w:r>
      <w:r w:rsidRPr="00DB4556" w:rsidR="005B175B">
        <w:t xml:space="preserve"> conduct </w:t>
      </w:r>
      <w:r w:rsidRPr="00DB4556" w:rsidR="009D3232">
        <w:t xml:space="preserve">during the lulls in the proceedings </w:t>
      </w:r>
      <w:r w:rsidRPr="00DB4556" w:rsidR="005B175B">
        <w:t xml:space="preserve">in </w:t>
      </w:r>
      <w:r w:rsidRPr="00DB4556" w:rsidR="005B175B">
        <w:rPr>
          <w:i/>
        </w:rPr>
        <w:t>Tsakayeva and Others v. Russia</w:t>
      </w:r>
      <w:r w:rsidRPr="00DB4556" w:rsidR="005B175B">
        <w:t xml:space="preserve"> (no. 54733/10), </w:t>
      </w:r>
      <w:r w:rsidRPr="00DB4556" w:rsidR="005B175B">
        <w:rPr>
          <w:i/>
        </w:rPr>
        <w:t>Tangiyev v. Russia</w:t>
      </w:r>
      <w:r w:rsidRPr="00DB4556" w:rsidR="005B175B">
        <w:t xml:space="preserve"> (no. 35816/10) and </w:t>
      </w:r>
      <w:r w:rsidRPr="00DB4556" w:rsidR="005B175B">
        <w:rPr>
          <w:i/>
        </w:rPr>
        <w:t>Tazuyeva v. Russia</w:t>
      </w:r>
      <w:r w:rsidRPr="00DB4556" w:rsidR="005B175B">
        <w:t xml:space="preserve"> (no. 36962/09)</w:t>
      </w:r>
      <w:r w:rsidRPr="00DB4556" w:rsidR="00C939C5">
        <w:t xml:space="preserve"> cannot be held against the applicants, given that it </w:t>
      </w:r>
      <w:r w:rsidRPr="00DB4556" w:rsidR="009D3232">
        <w:t>r</w:t>
      </w:r>
      <w:r w:rsidRPr="00DB4556" w:rsidR="0085581A">
        <w:t>esult</w:t>
      </w:r>
      <w:r w:rsidRPr="00DB4556" w:rsidR="00C939C5">
        <w:t>ed</w:t>
      </w:r>
      <w:r w:rsidRPr="00DB4556" w:rsidR="0085581A">
        <w:t xml:space="preserve"> from the </w:t>
      </w:r>
      <w:r w:rsidRPr="00DB4556" w:rsidR="009D3232">
        <w:t>G</w:t>
      </w:r>
      <w:r w:rsidRPr="00DB4556" w:rsidR="0085581A">
        <w:t>overnment</w:t>
      </w:r>
      <w:r w:rsidRPr="00DB4556" w:rsidR="00DB4556">
        <w:t>’</w:t>
      </w:r>
      <w:r w:rsidRPr="00DB4556" w:rsidR="0085581A">
        <w:t xml:space="preserve">s failure to submit copies of the </w:t>
      </w:r>
      <w:r w:rsidRPr="00DB4556" w:rsidR="00C939C5">
        <w:t xml:space="preserve">relevant </w:t>
      </w:r>
      <w:r w:rsidRPr="00DB4556" w:rsidR="0085581A">
        <w:t>investigation files</w:t>
      </w:r>
      <w:r w:rsidRPr="00DB4556" w:rsidR="00C939C5">
        <w:t>.</w:t>
      </w:r>
      <w:r w:rsidRPr="00DB4556" w:rsidR="0085581A">
        <w:t xml:space="preserve"> The</w:t>
      </w:r>
      <w:r w:rsidRPr="00DB4556" w:rsidR="009D3232">
        <w:t>refore, the</w:t>
      </w:r>
      <w:r w:rsidRPr="00DB4556" w:rsidR="0085581A">
        <w:t xml:space="preserve"> Court </w:t>
      </w:r>
      <w:r w:rsidRPr="00DB4556" w:rsidR="009D3232">
        <w:t xml:space="preserve">concludes </w:t>
      </w:r>
      <w:r w:rsidRPr="00DB4556" w:rsidR="0085581A">
        <w:t xml:space="preserve">that </w:t>
      </w:r>
      <w:r w:rsidRPr="00DB4556" w:rsidR="00C939C5">
        <w:t xml:space="preserve">the applicants </w:t>
      </w:r>
      <w:r w:rsidRPr="00DB4556" w:rsidR="0085581A">
        <w:t>acted diligently and maintained contact with the investigators. Lastly</w:t>
      </w:r>
      <w:r w:rsidRPr="00DB4556" w:rsidR="009D3232">
        <w:t>,</w:t>
      </w:r>
      <w:r w:rsidRPr="00DB4556" w:rsidR="0085581A">
        <w:t xml:space="preserve"> the Court </w:t>
      </w:r>
      <w:r w:rsidRPr="00DB4556" w:rsidR="006F36D9">
        <w:t xml:space="preserve">takes into account </w:t>
      </w:r>
      <w:r w:rsidRPr="00DB4556" w:rsidR="00C939C5">
        <w:t xml:space="preserve">the fact </w:t>
      </w:r>
      <w:r w:rsidRPr="00DB4556" w:rsidR="0085581A">
        <w:t xml:space="preserve">that </w:t>
      </w:r>
      <w:r w:rsidRPr="00DB4556" w:rsidR="005B175B">
        <w:t xml:space="preserve">in </w:t>
      </w:r>
      <w:r w:rsidRPr="00DB4556" w:rsidR="005B175B">
        <w:rPr>
          <w:i/>
        </w:rPr>
        <w:t>Kulishova v. Russia</w:t>
      </w:r>
      <w:r w:rsidRPr="00DB4556" w:rsidR="005B175B">
        <w:t xml:space="preserve"> (no. 37430/09), </w:t>
      </w:r>
      <w:r w:rsidRPr="00DB4556" w:rsidR="005B175B">
        <w:rPr>
          <w:i/>
        </w:rPr>
        <w:t>Soltagirayeva and Others v. Russia</w:t>
      </w:r>
      <w:r w:rsidRPr="00DB4556" w:rsidR="005B175B">
        <w:t xml:space="preserve"> (no. 43724/09) and </w:t>
      </w:r>
      <w:r w:rsidRPr="00DB4556" w:rsidR="00016B3D">
        <w:rPr>
          <w:i/>
        </w:rPr>
        <w:t>Bashkuyeva and Arsayeva v. </w:t>
      </w:r>
      <w:r w:rsidRPr="00DB4556" w:rsidR="005B175B">
        <w:rPr>
          <w:i/>
        </w:rPr>
        <w:t>Russia</w:t>
      </w:r>
      <w:r w:rsidRPr="00DB4556" w:rsidR="005B175B">
        <w:t xml:space="preserve"> (no. 4887/14) the </w:t>
      </w:r>
      <w:r w:rsidRPr="00DB4556" w:rsidR="009D3232">
        <w:t xml:space="preserve">periods of inactivity </w:t>
      </w:r>
      <w:r w:rsidRPr="00DB4556" w:rsidR="006F36D9">
        <w:t xml:space="preserve">were less significant and that the </w:t>
      </w:r>
      <w:r w:rsidRPr="00DB4556" w:rsidR="005B175B">
        <w:t>applicants</w:t>
      </w:r>
      <w:r w:rsidRPr="00DB4556" w:rsidR="006F36D9">
        <w:t xml:space="preserve"> in those cases</w:t>
      </w:r>
      <w:r w:rsidRPr="00DB4556" w:rsidR="005B175B">
        <w:t xml:space="preserve"> </w:t>
      </w:r>
      <w:r w:rsidRPr="00DB4556" w:rsidR="009D3232">
        <w:t>demonstrated</w:t>
      </w:r>
      <w:r w:rsidRPr="00DB4556" w:rsidR="00F32914">
        <w:t xml:space="preserve"> an active stance in the proceedings </w:t>
      </w:r>
      <w:r w:rsidRPr="00DB4556" w:rsidR="005B175B">
        <w:t>as a whole.</w:t>
      </w:r>
      <w:r w:rsidRPr="00DB4556" w:rsidR="00DD129F">
        <w:t xml:space="preserve"> The Government</w:t>
      </w:r>
      <w:r w:rsidRPr="00DB4556" w:rsidR="00DB4556">
        <w:t>’</w:t>
      </w:r>
      <w:r w:rsidRPr="00DB4556" w:rsidR="00DD129F">
        <w:t xml:space="preserve">s argument that in </w:t>
      </w:r>
      <w:r w:rsidRPr="00DB4556" w:rsidR="00016B3D">
        <w:rPr>
          <w:i/>
        </w:rPr>
        <w:t>Tangiyev v. </w:t>
      </w:r>
      <w:r w:rsidRPr="00DB4556" w:rsidR="00DD129F">
        <w:rPr>
          <w:i/>
        </w:rPr>
        <w:t>Russia</w:t>
      </w:r>
      <w:r w:rsidRPr="00DB4556" w:rsidR="00DD129F">
        <w:t xml:space="preserve"> (no. 35816/10) the applicant </w:t>
      </w:r>
      <w:r w:rsidRPr="00DB4556" w:rsidR="00C939C5">
        <w:t xml:space="preserve">did </w:t>
      </w:r>
      <w:r w:rsidRPr="00DB4556" w:rsidR="009D3232">
        <w:t>not show</w:t>
      </w:r>
      <w:r w:rsidRPr="00DB4556" w:rsidR="00C939C5">
        <w:t xml:space="preserve"> </w:t>
      </w:r>
      <w:r w:rsidRPr="00DB4556" w:rsidR="009D3232">
        <w:t>due interest</w:t>
      </w:r>
      <w:r w:rsidRPr="00DB4556" w:rsidR="006F36D9">
        <w:t xml:space="preserve"> in the investigation</w:t>
      </w:r>
      <w:r w:rsidRPr="00DB4556" w:rsidR="00C939C5">
        <w:t xml:space="preserve"> </w:t>
      </w:r>
      <w:r w:rsidRPr="00DB4556" w:rsidR="00DD129F">
        <w:t xml:space="preserve">is </w:t>
      </w:r>
      <w:r w:rsidRPr="00DB4556" w:rsidR="00132751">
        <w:t>rebutted by</w:t>
      </w:r>
      <w:r w:rsidRPr="00DB4556" w:rsidR="00DD129F">
        <w:t xml:space="preserve"> </w:t>
      </w:r>
      <w:r w:rsidRPr="00DB4556" w:rsidR="00C939C5">
        <w:t xml:space="preserve">the </w:t>
      </w:r>
      <w:r w:rsidRPr="00DB4556" w:rsidR="00DD129F">
        <w:t xml:space="preserve">numerous complaints </w:t>
      </w:r>
      <w:r w:rsidRPr="00DB4556" w:rsidR="00C939C5">
        <w:t xml:space="preserve">that he lodged with </w:t>
      </w:r>
      <w:r w:rsidRPr="00DB4556" w:rsidR="00DD129F">
        <w:t xml:space="preserve">the authorities and </w:t>
      </w:r>
      <w:r w:rsidRPr="00DB4556" w:rsidR="00C939C5">
        <w:t xml:space="preserve">his </w:t>
      </w:r>
      <w:r w:rsidRPr="00DB4556" w:rsidR="00DD129F">
        <w:t>unsuccessful application for victim status</w:t>
      </w:r>
      <w:r w:rsidRPr="00DB4556" w:rsidR="009D3232">
        <w:t xml:space="preserve"> in the criminal case</w:t>
      </w:r>
      <w:r w:rsidRPr="00DB4556" w:rsidR="00DD129F">
        <w:t xml:space="preserve"> (see paragraphs </w:t>
      </w:r>
      <w:r w:rsidRPr="00DB4556" w:rsidR="0028568B">
        <w:fldChar w:fldCharType="begin"/>
      </w:r>
      <w:r w:rsidRPr="00DB4556" w:rsidR="0028568B">
        <w:instrText xml:space="preserve"> REF q74 \h </w:instrText>
      </w:r>
      <w:r w:rsidRPr="00DB4556" w:rsidR="0041551E">
        <w:instrText xml:space="preserve"> \* MERGEFORMAT </w:instrText>
      </w:r>
      <w:r w:rsidRPr="00DB4556" w:rsidR="0028568B">
        <w:fldChar w:fldCharType="separate"/>
      </w:r>
      <w:r w:rsidRPr="00DB4556" w:rsidR="00DB4556">
        <w:rPr>
          <w:noProof/>
        </w:rPr>
        <w:t>74</w:t>
      </w:r>
      <w:r w:rsidRPr="00DB4556" w:rsidR="0028568B">
        <w:fldChar w:fldCharType="end"/>
      </w:r>
      <w:r w:rsidRPr="00DB4556" w:rsidR="0018653A">
        <w:t xml:space="preserve"> and </w:t>
      </w:r>
      <w:r w:rsidRPr="00DB4556" w:rsidR="0028568B">
        <w:fldChar w:fldCharType="begin"/>
      </w:r>
      <w:r w:rsidRPr="00DB4556" w:rsidR="0028568B">
        <w:instrText xml:space="preserve"> REF q81 \h </w:instrText>
      </w:r>
      <w:r w:rsidRPr="00DB4556" w:rsidR="0041551E">
        <w:instrText xml:space="preserve"> \* MERGEFORMAT </w:instrText>
      </w:r>
      <w:r w:rsidRPr="00DB4556" w:rsidR="0028568B">
        <w:fldChar w:fldCharType="separate"/>
      </w:r>
      <w:r w:rsidRPr="00DB4556" w:rsidR="00DB4556">
        <w:rPr>
          <w:noProof/>
        </w:rPr>
        <w:t>81</w:t>
      </w:r>
      <w:r w:rsidRPr="00DB4556" w:rsidR="0028568B">
        <w:fldChar w:fldCharType="end"/>
      </w:r>
      <w:r w:rsidRPr="00DB4556" w:rsidR="00DD129F">
        <w:t xml:space="preserve"> above).</w:t>
      </w:r>
    </w:p>
    <w:p w:rsidRPr="00DB4556" w:rsidR="002C30FF"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227</w:t>
      </w:r>
      <w:r w:rsidRPr="00DB4556">
        <w:rPr>
          <w:noProof/>
        </w:rPr>
        <w:fldChar w:fldCharType="end"/>
      </w:r>
      <w:r w:rsidRPr="00DB4556" w:rsidR="00DD129F">
        <w:t>.  </w:t>
      </w:r>
      <w:r w:rsidRPr="00DB4556" w:rsidR="005B175B">
        <w:t xml:space="preserve">Given the fact that the </w:t>
      </w:r>
      <w:r w:rsidRPr="00DB4556" w:rsidR="006F36D9">
        <w:t>investigations are</w:t>
      </w:r>
      <w:r w:rsidRPr="00DB4556" w:rsidR="002C30FF">
        <w:t xml:space="preserve"> complex</w:t>
      </w:r>
      <w:r w:rsidRPr="00DB4556" w:rsidR="005B175B">
        <w:t xml:space="preserve"> and concerned very serious allegations, </w:t>
      </w:r>
      <w:r w:rsidRPr="00DB4556" w:rsidR="002C30FF">
        <w:t xml:space="preserve">the Court concludes that it was reasonable for the applicants to wait for developments that could have resolved </w:t>
      </w:r>
      <w:r w:rsidRPr="00DB4556" w:rsidR="00F32914">
        <w:t xml:space="preserve">crucial factual or legal issues </w:t>
      </w:r>
      <w:r w:rsidRPr="00DB4556" w:rsidR="00F21BF8">
        <w:t xml:space="preserve">(see </w:t>
      </w:r>
      <w:r w:rsidRPr="00DB4556" w:rsidR="002C30FF">
        <w:rPr>
          <w:i/>
          <w:iCs/>
        </w:rPr>
        <w:t>El-Masri v. the former Yugoslav Republic of Macedonia </w:t>
      </w:r>
      <w:r w:rsidRPr="00DB4556" w:rsidR="002C30FF">
        <w:t>[GC], no. 39630/09, § 142, ECHR 2012). The dela</w:t>
      </w:r>
      <w:r w:rsidRPr="00DB4556" w:rsidR="006F36D9">
        <w:t xml:space="preserve">ys in </w:t>
      </w:r>
      <w:r w:rsidRPr="00DB4556" w:rsidR="00C24824">
        <w:t xml:space="preserve">the </w:t>
      </w:r>
      <w:r w:rsidRPr="00DB4556" w:rsidR="006F36D9">
        <w:t xml:space="preserve">opening of the criminal cases or the lulls in </w:t>
      </w:r>
      <w:r w:rsidRPr="00DB4556" w:rsidR="002C30FF">
        <w:t>the proceedings cannot</w:t>
      </w:r>
      <w:r w:rsidRPr="00DB4556" w:rsidR="00CA5C12">
        <w:t>,</w:t>
      </w:r>
      <w:r w:rsidRPr="00DB4556" w:rsidR="002C30FF">
        <w:t xml:space="preserve"> therefore</w:t>
      </w:r>
      <w:r w:rsidRPr="00DB4556" w:rsidR="00CA5C12">
        <w:t>,</w:t>
      </w:r>
      <w:r w:rsidRPr="00DB4556" w:rsidR="002C30FF">
        <w:t xml:space="preserve"> </w:t>
      </w:r>
      <w:r w:rsidRPr="00DB4556" w:rsidR="005B175B">
        <w:t>be</w:t>
      </w:r>
      <w:r w:rsidRPr="00DB4556" w:rsidR="002C30FF">
        <w:t xml:space="preserve"> interpreted as </w:t>
      </w:r>
      <w:r w:rsidRPr="00DB4556" w:rsidR="00C24824">
        <w:t xml:space="preserve">constituting a failure on the part of </w:t>
      </w:r>
      <w:r w:rsidRPr="00DB4556" w:rsidR="002C30FF">
        <w:t>the</w:t>
      </w:r>
      <w:r w:rsidRPr="00DB4556" w:rsidR="00CA5C12">
        <w:t xml:space="preserve"> applicants</w:t>
      </w:r>
      <w:r w:rsidRPr="00DB4556" w:rsidR="002C30FF">
        <w:t xml:space="preserve"> to comply with the six-month requirement (see </w:t>
      </w:r>
      <w:r w:rsidRPr="00DB4556" w:rsidR="00F32914">
        <w:rPr>
          <w:i/>
        </w:rPr>
        <w:t>Abdulkhadzhiyeva and Abdulkhadzhiyev v. Russia</w:t>
      </w:r>
      <w:r w:rsidRPr="00DB4556" w:rsidR="00F32914">
        <w:t xml:space="preserve">, no. 40001/08, §§ 9, 15 and 67, 4 October 2016, where </w:t>
      </w:r>
      <w:r w:rsidRPr="00DB4556" w:rsidR="00C24824">
        <w:t xml:space="preserve">the </w:t>
      </w:r>
      <w:r w:rsidRPr="00DB4556" w:rsidR="00F32914">
        <w:t>delay in lodging a formal complaint amounted to eight months</w:t>
      </w:r>
      <w:r w:rsidRPr="00DB4556" w:rsidR="00C24824">
        <w:t xml:space="preserve">; </w:t>
      </w:r>
      <w:r w:rsidRPr="00DB4556" w:rsidR="002C30FF">
        <w:t>contrast</w:t>
      </w:r>
      <w:r w:rsidRPr="00DB4556" w:rsidR="00C24824">
        <w:t xml:space="preserve"> </w:t>
      </w:r>
      <w:r w:rsidRPr="00DB4556" w:rsidR="002C30FF">
        <w:rPr>
          <w:i/>
        </w:rPr>
        <w:t xml:space="preserve">Doshuyeva and Yusupov v. Russia </w:t>
      </w:r>
      <w:r w:rsidRPr="00DB4556" w:rsidR="00F32914">
        <w:t>(dec.), 58055/10, §§ </w:t>
      </w:r>
      <w:r w:rsidRPr="00DB4556" w:rsidR="002C30FF">
        <w:t xml:space="preserve">41-47, 31 May 2016, where the applicants </w:t>
      </w:r>
      <w:r w:rsidRPr="00DB4556" w:rsidR="00F32914">
        <w:t>did not contact</w:t>
      </w:r>
      <w:r w:rsidRPr="00DB4556" w:rsidR="002C30FF">
        <w:t xml:space="preserve"> the investigating authorities for about eight years and three months, </w:t>
      </w:r>
      <w:r w:rsidRPr="00DB4556" w:rsidR="0082727C">
        <w:t xml:space="preserve">even though </w:t>
      </w:r>
      <w:r w:rsidRPr="00DB4556" w:rsidR="002C30FF">
        <w:t>the investigation was seemingly dormant).</w:t>
      </w:r>
    </w:p>
    <w:p w:rsidRPr="00DB4556" w:rsidR="009076CA" w:rsidP="00DB4556" w:rsidRDefault="00C12AFE">
      <w:pPr>
        <w:pStyle w:val="ECHRPara"/>
      </w:pPr>
      <w:r w:rsidRPr="00DB4556">
        <w:fldChar w:fldCharType="begin"/>
      </w:r>
      <w:r w:rsidRPr="00DB4556">
        <w:instrText xml:space="preserve"> SEQ level0 \*arabic </w:instrText>
      </w:r>
      <w:r w:rsidRPr="00DB4556">
        <w:fldChar w:fldCharType="separate"/>
      </w:r>
      <w:r w:rsidRPr="00DB4556" w:rsidR="00DB4556">
        <w:rPr>
          <w:noProof/>
        </w:rPr>
        <w:t>228</w:t>
      </w:r>
      <w:r w:rsidRPr="00DB4556">
        <w:fldChar w:fldCharType="end"/>
      </w:r>
      <w:r w:rsidRPr="00DB4556">
        <w:t>.  The Court therefore concludes that the investigations in the cases at hand, albeit sporadic, were being conducted during the periods in question and that it is satisfied with the explanations submitted</w:t>
      </w:r>
      <w:r w:rsidRPr="00DB4556" w:rsidR="00302B84">
        <w:t xml:space="preserve"> by the applicants</w:t>
      </w:r>
      <w:r w:rsidRPr="00DB4556">
        <w:t xml:space="preserve"> </w:t>
      </w:r>
      <w:r w:rsidRPr="00DB4556" w:rsidR="006C61B9">
        <w:t xml:space="preserve">(see paragraph 166 above) </w:t>
      </w:r>
      <w:r w:rsidRPr="00DB4556">
        <w:t xml:space="preserve">(see </w:t>
      </w:r>
      <w:r w:rsidRPr="00DB4556">
        <w:rPr>
          <w:i/>
        </w:rPr>
        <w:t>Varnava and Others,</w:t>
      </w:r>
      <w:r w:rsidRPr="00DB4556">
        <w:t xml:space="preserve"> cited above).</w:t>
      </w:r>
      <w:r w:rsidRPr="00DB4556" w:rsidR="00DD129F">
        <w:t xml:space="preserve"> </w:t>
      </w:r>
      <w:r w:rsidRPr="00DB4556" w:rsidR="002C30FF">
        <w:t xml:space="preserve">Accordingly, </w:t>
      </w:r>
      <w:r w:rsidRPr="00DB4556" w:rsidR="00302B84">
        <w:t>they</w:t>
      </w:r>
      <w:r w:rsidRPr="00DB4556" w:rsidR="002C30FF">
        <w:t xml:space="preserve"> com</w:t>
      </w:r>
      <w:r w:rsidRPr="00DB4556" w:rsidR="00487DCC">
        <w:t>plied with the six-month rule.</w:t>
      </w:r>
    </w:p>
    <w:p w:rsidRPr="00DB4556" w:rsidR="00C40CAD" w:rsidP="00DB4556" w:rsidRDefault="00C40CAD">
      <w:pPr>
        <w:pStyle w:val="ECHRHeading1"/>
      </w:pPr>
      <w:r w:rsidRPr="00DB4556">
        <w:t>I</w:t>
      </w:r>
      <w:r w:rsidRPr="00DB4556" w:rsidR="00E02515">
        <w:t>V</w:t>
      </w:r>
      <w:r w:rsidRPr="00DB4556">
        <w:t>. </w:t>
      </w:r>
      <w:r w:rsidRPr="00DB4556" w:rsidR="00016B3D">
        <w:t> </w:t>
      </w:r>
      <w:r w:rsidRPr="00DB4556">
        <w:t>COMPLIANCE WITH THE EXHAUSTION RULE</w:t>
      </w:r>
    </w:p>
    <w:p w:rsidRPr="00DB4556" w:rsidR="00C40CAD" w:rsidP="00DB4556" w:rsidRDefault="00C40CAD">
      <w:pPr>
        <w:pStyle w:val="ECHRHeading2"/>
      </w:pPr>
      <w:r w:rsidRPr="00DB4556">
        <w:t>A.  The parties</w:t>
      </w:r>
      <w:r w:rsidRPr="00DB4556" w:rsidR="00DB4556">
        <w:t>’</w:t>
      </w:r>
      <w:r w:rsidRPr="00DB4556">
        <w:t xml:space="preserve"> submissions</w:t>
      </w:r>
    </w:p>
    <w:p w:rsidRPr="00DB4556" w:rsidR="00C40CAD" w:rsidP="00DB4556" w:rsidRDefault="00C40CAD">
      <w:pPr>
        <w:pStyle w:val="ECHRHeading3"/>
      </w:pPr>
      <w:r w:rsidRPr="00DB4556">
        <w:t>1.  Government</w:t>
      </w:r>
    </w:p>
    <w:p w:rsidRPr="00DB4556" w:rsidR="009076CA" w:rsidP="00DB4556" w:rsidRDefault="00C40CAD">
      <w:pPr>
        <w:pStyle w:val="ECHRPara"/>
      </w:pPr>
      <w:r w:rsidRPr="00DB4556">
        <w:fldChar w:fldCharType="begin"/>
      </w:r>
      <w:r w:rsidRPr="00DB4556">
        <w:instrText xml:space="preserve"> SEQ level0 \*arabic </w:instrText>
      </w:r>
      <w:r w:rsidRPr="00DB4556">
        <w:fldChar w:fldCharType="separate"/>
      </w:r>
      <w:r w:rsidRPr="00DB4556" w:rsidR="00DB4556">
        <w:rPr>
          <w:noProof/>
        </w:rPr>
        <w:t>229</w:t>
      </w:r>
      <w:r w:rsidRPr="00DB4556">
        <w:rPr>
          <w:noProof/>
        </w:rPr>
        <w:fldChar w:fldCharType="end"/>
      </w:r>
      <w:r w:rsidRPr="00DB4556">
        <w:t xml:space="preserve">.  The Government argued that it had been open to the applicants to challenge in court any actions or omissions </w:t>
      </w:r>
      <w:r w:rsidRPr="00DB4556" w:rsidR="00C24824">
        <w:t xml:space="preserve">on the part </w:t>
      </w:r>
      <w:r w:rsidRPr="00DB4556">
        <w:t>of the investigating authorities</w:t>
      </w:r>
      <w:r w:rsidRPr="00DB4556" w:rsidR="00C24824">
        <w:t xml:space="preserve"> or</w:t>
      </w:r>
      <w:r w:rsidRPr="00DB4556">
        <w:t xml:space="preserve"> </w:t>
      </w:r>
      <w:r w:rsidRPr="00DB4556" w:rsidR="00C24824">
        <w:t xml:space="preserve">to </w:t>
      </w:r>
      <w:r w:rsidRPr="00DB4556">
        <w:t xml:space="preserve">raise the issue of the effectiveness of the investigation, </w:t>
      </w:r>
      <w:r w:rsidRPr="00DB4556" w:rsidR="00C24824">
        <w:t xml:space="preserve">and to </w:t>
      </w:r>
      <w:r w:rsidRPr="00DB4556" w:rsidR="00840765">
        <w:t xml:space="preserve">claim compensation </w:t>
      </w:r>
      <w:r w:rsidRPr="00DB4556" w:rsidR="00FE6BBF">
        <w:t>for</w:t>
      </w:r>
      <w:r w:rsidRPr="00DB4556" w:rsidR="00840765">
        <w:t xml:space="preserve"> pecuniary damage, </w:t>
      </w:r>
      <w:r w:rsidRPr="00DB4556">
        <w:t xml:space="preserve">but </w:t>
      </w:r>
      <w:r w:rsidRPr="00DB4556" w:rsidR="0082727C">
        <w:t xml:space="preserve">that </w:t>
      </w:r>
      <w:r w:rsidRPr="00DB4556">
        <w:t>the applicants in</w:t>
      </w:r>
      <w:r w:rsidRPr="00DB4556" w:rsidR="00840765">
        <w:rPr>
          <w:i/>
        </w:rPr>
        <w:t xml:space="preserve"> </w:t>
      </w:r>
      <w:r w:rsidRPr="00DB4556" w:rsidR="008851E0">
        <w:rPr>
          <w:i/>
        </w:rPr>
        <w:t xml:space="preserve">Soltagirayeva and Others v. Russia (no. 43724/09), Tangiyev v. Russia (no. 35816/10) </w:t>
      </w:r>
      <w:r w:rsidRPr="00DB4556" w:rsidR="008851E0">
        <w:t>and</w:t>
      </w:r>
      <w:r w:rsidRPr="00DB4556" w:rsidR="00CB42A9">
        <w:rPr>
          <w:i/>
        </w:rPr>
        <w:t xml:space="preserve"> </w:t>
      </w:r>
      <w:r w:rsidRPr="00DB4556" w:rsidR="008851E0">
        <w:rPr>
          <w:i/>
        </w:rPr>
        <w:t>Tsakayeva and Others v. Russia (</w:t>
      </w:r>
      <w:r w:rsidRPr="00DB4556" w:rsidR="00CB42A9">
        <w:rPr>
          <w:i/>
        </w:rPr>
        <w:t>no. 54733/10)</w:t>
      </w:r>
      <w:r w:rsidRPr="00DB4556">
        <w:t xml:space="preserve"> had failed to do so. Accordingly, they </w:t>
      </w:r>
      <w:r w:rsidRPr="00DB4556" w:rsidR="00C24824">
        <w:t xml:space="preserve">had </w:t>
      </w:r>
      <w:r w:rsidRPr="00DB4556">
        <w:t>not exhaust</w:t>
      </w:r>
      <w:r w:rsidRPr="00DB4556" w:rsidR="00C24824">
        <w:t>ed the</w:t>
      </w:r>
      <w:r w:rsidRPr="00DB4556">
        <w:t xml:space="preserve"> domestic remedies.</w:t>
      </w:r>
    </w:p>
    <w:p w:rsidRPr="00DB4556" w:rsidR="00C40CAD" w:rsidP="00DB4556" w:rsidRDefault="00C40CAD">
      <w:pPr>
        <w:pStyle w:val="ECHRHeading3"/>
      </w:pPr>
      <w:r w:rsidRPr="00DB4556">
        <w:t>2.  The applicants</w:t>
      </w:r>
    </w:p>
    <w:p w:rsidRPr="00DB4556" w:rsidR="00C40CAD" w:rsidP="00DB4556" w:rsidRDefault="00C40CAD">
      <w:pPr>
        <w:pStyle w:val="ECHRPara"/>
      </w:pPr>
      <w:r w:rsidRPr="00DB4556">
        <w:fldChar w:fldCharType="begin"/>
      </w:r>
      <w:r w:rsidRPr="00DB4556">
        <w:instrText xml:space="preserve"> SEQ level0 \*arabic </w:instrText>
      </w:r>
      <w:r w:rsidRPr="00DB4556">
        <w:fldChar w:fldCharType="separate"/>
      </w:r>
      <w:r w:rsidRPr="00DB4556" w:rsidR="00DB4556">
        <w:rPr>
          <w:noProof/>
        </w:rPr>
        <w:t>230</w:t>
      </w:r>
      <w:r w:rsidRPr="00DB4556">
        <w:rPr>
          <w:noProof/>
        </w:rPr>
        <w:fldChar w:fldCharType="end"/>
      </w:r>
      <w:r w:rsidRPr="00DB4556" w:rsidR="00AD1A78">
        <w:t xml:space="preserve">.  The applicants </w:t>
      </w:r>
      <w:r w:rsidRPr="00DB4556" w:rsidR="00FE6BBF">
        <w:t>stated</w:t>
      </w:r>
      <w:r w:rsidRPr="00DB4556">
        <w:t xml:space="preserve"> that lodging complaints against the investigators would not have remedied the shortcomings in the proceedings. They submitted that the only effective remedy – a criminal investigation – had proved to be ineffective.</w:t>
      </w:r>
    </w:p>
    <w:p w:rsidRPr="00DB4556" w:rsidR="00C40CAD" w:rsidP="00DB4556" w:rsidRDefault="00C40CAD">
      <w:pPr>
        <w:pStyle w:val="ECHRHeading2"/>
      </w:pPr>
      <w:r w:rsidRPr="00DB4556">
        <w:t>B.  The Court</w:t>
      </w:r>
      <w:r w:rsidRPr="00DB4556" w:rsidR="00DB4556">
        <w:t>’</w:t>
      </w:r>
      <w:r w:rsidRPr="00DB4556">
        <w:t>s assessment</w:t>
      </w:r>
    </w:p>
    <w:bookmarkStart w:name="q200" w:id="54"/>
    <w:bookmarkStart w:name="aa240" w:id="55"/>
    <w:p w:rsidRPr="00DB4556" w:rsidR="00840765" w:rsidP="00DB4556" w:rsidRDefault="00C40CAD">
      <w:pPr>
        <w:pStyle w:val="ECHRPara"/>
      </w:pPr>
      <w:r w:rsidRPr="00DB4556">
        <w:fldChar w:fldCharType="begin"/>
      </w:r>
      <w:r w:rsidRPr="00DB4556">
        <w:instrText xml:space="preserve"> SEQ level0 \*arabic </w:instrText>
      </w:r>
      <w:r w:rsidRPr="00DB4556">
        <w:fldChar w:fldCharType="separate"/>
      </w:r>
      <w:r w:rsidRPr="00DB4556" w:rsidR="00DB4556">
        <w:rPr>
          <w:noProof/>
        </w:rPr>
        <w:t>231</w:t>
      </w:r>
      <w:r w:rsidRPr="00DB4556">
        <w:rPr>
          <w:noProof/>
        </w:rPr>
        <w:fldChar w:fldCharType="end"/>
      </w:r>
      <w:bookmarkEnd w:id="54"/>
      <w:bookmarkEnd w:id="55"/>
      <w:r w:rsidRPr="00DB4556">
        <w:t>.</w:t>
      </w:r>
      <w:r w:rsidRPr="00DB4556" w:rsidR="00B066EB">
        <w:t xml:space="preserve">  The </w:t>
      </w:r>
      <w:r w:rsidRPr="00DB4556">
        <w:t xml:space="preserve">Court has already concluded that the ineffective investigation of disappearances that have occurred in Chechnya between 2000 and 2006 constitutes a systemic problem, and that criminal investigations are not an effective remedy in this regard (see </w:t>
      </w:r>
      <w:r w:rsidRPr="00DB4556" w:rsidR="00F21BF8">
        <w:rPr>
          <w:i/>
        </w:rPr>
        <w:t>Aslakhanova and Others v. </w:t>
      </w:r>
      <w:r w:rsidRPr="00DB4556">
        <w:rPr>
          <w:i/>
        </w:rPr>
        <w:t>Russia</w:t>
      </w:r>
      <w:r w:rsidRPr="00DB4556">
        <w:t>, nos. 2944/06, 8300/07, 50184/07, 332/08 and 42509/10, § 217, 18 December 2012).</w:t>
      </w:r>
    </w:p>
    <w:p w:rsidRPr="00DB4556" w:rsidR="009076CA" w:rsidP="00DB4556" w:rsidRDefault="00840765">
      <w:pPr>
        <w:pStyle w:val="ECHRPara"/>
      </w:pPr>
      <w:r w:rsidRPr="00DB4556">
        <w:fldChar w:fldCharType="begin"/>
      </w:r>
      <w:r w:rsidRPr="00DB4556">
        <w:instrText xml:space="preserve"> SEQ level0 \*arabic </w:instrText>
      </w:r>
      <w:r w:rsidRPr="00DB4556">
        <w:fldChar w:fldCharType="separate"/>
      </w:r>
      <w:r w:rsidRPr="00DB4556" w:rsidR="00DB4556">
        <w:rPr>
          <w:noProof/>
        </w:rPr>
        <w:t>232</w:t>
      </w:r>
      <w:r w:rsidRPr="00DB4556">
        <w:fldChar w:fldCharType="end"/>
      </w:r>
      <w:r w:rsidRPr="00DB4556">
        <w:t xml:space="preserve">.  As regards a civil action to obtain redress for damage sustained through the allegedly illegal acts or unlawful conduct of State agents, the Court has already found in a number of similar cases that this procedure alone cannot be regarded as </w:t>
      </w:r>
      <w:r w:rsidRPr="00DB4556" w:rsidR="00C24824">
        <w:t xml:space="preserve">constituting </w:t>
      </w:r>
      <w:r w:rsidRPr="00DB4556">
        <w:t xml:space="preserve">an effective remedy in the context of claims brought under Article 2 of the Convention (see </w:t>
      </w:r>
      <w:r w:rsidRPr="00DB4556">
        <w:rPr>
          <w:i/>
        </w:rPr>
        <w:t>Avkhadova and Others v. Russia</w:t>
      </w:r>
      <w:r w:rsidRPr="00DB4556">
        <w:t>, no. 47215/07</w:t>
      </w:r>
      <w:r w:rsidRPr="00DB4556">
        <w:rPr>
          <w:snapToGrid w:val="0"/>
        </w:rPr>
        <w:t>, § 76, 14 March 2013</w:t>
      </w:r>
      <w:r w:rsidRPr="00DB4556" w:rsidR="00C24824">
        <w:rPr>
          <w:snapToGrid w:val="0"/>
        </w:rPr>
        <w:t>,</w:t>
      </w:r>
      <w:r w:rsidRPr="00DB4556">
        <w:rPr>
          <w:snapToGrid w:val="0"/>
        </w:rPr>
        <w:t xml:space="preserve"> with further references</w:t>
      </w:r>
      <w:r w:rsidRPr="00DB4556">
        <w:t>).</w:t>
      </w:r>
    </w:p>
    <w:p w:rsidRPr="00DB4556" w:rsidR="009076CA" w:rsidP="00DB4556" w:rsidRDefault="00840765">
      <w:pPr>
        <w:pStyle w:val="ECHRPara"/>
      </w:pPr>
      <w:r w:rsidRPr="00DB4556">
        <w:fldChar w:fldCharType="begin"/>
      </w:r>
      <w:r w:rsidRPr="00DB4556">
        <w:instrText xml:space="preserve"> SEQ level0 \*arabic </w:instrText>
      </w:r>
      <w:r w:rsidRPr="00DB4556">
        <w:fldChar w:fldCharType="separate"/>
      </w:r>
      <w:r w:rsidRPr="00DB4556" w:rsidR="00DB4556">
        <w:rPr>
          <w:noProof/>
        </w:rPr>
        <w:t>233</w:t>
      </w:r>
      <w:r w:rsidRPr="00DB4556">
        <w:fldChar w:fldCharType="end"/>
      </w:r>
      <w:r w:rsidRPr="00DB4556">
        <w:t>.  </w:t>
      </w:r>
      <w:r w:rsidRPr="00DB4556" w:rsidR="00C40CAD">
        <w:t>In such circumstances, and noting the absence of tangible progress in any of the criminal investigations into the abductions of the applicants</w:t>
      </w:r>
      <w:r w:rsidRPr="00DB4556" w:rsidR="00DB4556">
        <w:t>’</w:t>
      </w:r>
      <w:r w:rsidRPr="00DB4556" w:rsidR="00C40CAD">
        <w:t xml:space="preserve"> relatives, the Court concludes that this objection must be dismissed, since the remedy relied on by the Government is not effective in the circumstances (for similar reasoning see </w:t>
      </w:r>
      <w:r w:rsidRPr="00DB4556" w:rsidR="00C40CAD">
        <w:rPr>
          <w:i/>
        </w:rPr>
        <w:t>Ortsuyeva and Others v. Russia</w:t>
      </w:r>
      <w:r w:rsidRPr="00DB4556" w:rsidR="00C40CAD">
        <w:t>, nos. 3340/08 and 24689/10, § 79, 22 November 2016).</w:t>
      </w:r>
    </w:p>
    <w:p w:rsidRPr="00DB4556" w:rsidR="00C40CAD" w:rsidP="00DB4556" w:rsidRDefault="00C40CAD">
      <w:pPr>
        <w:pStyle w:val="ECHRHeading1"/>
      </w:pPr>
      <w:r w:rsidRPr="00DB4556">
        <w:t>V.  ASSESSMENT OF THE EVIDENCE AND THE ESTABLISHMENT OF THE FACTS</w:t>
      </w:r>
    </w:p>
    <w:p w:rsidRPr="00DB4556" w:rsidR="00C40CAD" w:rsidP="00DB4556" w:rsidRDefault="00C40CAD">
      <w:pPr>
        <w:pStyle w:val="ECHRHeading2"/>
      </w:pPr>
      <w:r w:rsidRPr="00DB4556">
        <w:t>A.  The parties</w:t>
      </w:r>
      <w:r w:rsidRPr="00DB4556" w:rsidR="00DB4556">
        <w:t>’</w:t>
      </w:r>
      <w:r w:rsidRPr="00DB4556">
        <w:t xml:space="preserve"> submissions</w:t>
      </w:r>
    </w:p>
    <w:p w:rsidRPr="00DB4556" w:rsidR="00C40CAD" w:rsidP="00DB4556" w:rsidRDefault="00C40CAD">
      <w:pPr>
        <w:pStyle w:val="ECHRHeading3"/>
      </w:pPr>
      <w:r w:rsidRPr="00DB4556">
        <w:t>1.  The Government</w:t>
      </w:r>
    </w:p>
    <w:p w:rsidRPr="00DB4556" w:rsidR="00C40CAD" w:rsidP="00DB4556" w:rsidRDefault="00C40CAD">
      <w:pPr>
        <w:pStyle w:val="ECHRPara"/>
      </w:pPr>
      <w:r w:rsidRPr="00DB4556">
        <w:fldChar w:fldCharType="begin"/>
      </w:r>
      <w:r w:rsidRPr="00DB4556">
        <w:instrText xml:space="preserve"> SEQ level0 \*arabic </w:instrText>
      </w:r>
      <w:r w:rsidRPr="00DB4556">
        <w:fldChar w:fldCharType="separate"/>
      </w:r>
      <w:r w:rsidRPr="00DB4556" w:rsidR="00DB4556">
        <w:rPr>
          <w:noProof/>
        </w:rPr>
        <w:t>234</w:t>
      </w:r>
      <w:r w:rsidRPr="00DB4556">
        <w:rPr>
          <w:noProof/>
        </w:rPr>
        <w:fldChar w:fldCharType="end"/>
      </w:r>
      <w:r w:rsidRPr="00DB4556">
        <w:t>.  The Government did not contest the essential facts underlying each application, but submitted that the applicants</w:t>
      </w:r>
      <w:r w:rsidRPr="00DB4556" w:rsidR="00DB4556">
        <w:t>’</w:t>
      </w:r>
      <w:r w:rsidRPr="00DB4556">
        <w:t xml:space="preserve"> allegations were based on </w:t>
      </w:r>
      <w:r w:rsidRPr="00DB4556" w:rsidR="00C24824">
        <w:t xml:space="preserve">mere </w:t>
      </w:r>
      <w:r w:rsidRPr="00DB4556">
        <w:t>assumptions</w:t>
      </w:r>
      <w:r w:rsidRPr="00DB4556" w:rsidR="00C24824">
        <w:t>,</w:t>
      </w:r>
      <w:r w:rsidRPr="00DB4556">
        <w:t xml:space="preserve"> as there was no evidence proving beyond reasonable doubt that State agents had been involved in the alleged abductions, or that the applicants</w:t>
      </w:r>
      <w:r w:rsidRPr="00DB4556" w:rsidR="00DB4556">
        <w:t>’</w:t>
      </w:r>
      <w:r w:rsidRPr="00DB4556">
        <w:t xml:space="preserve"> relatives were dead.</w:t>
      </w:r>
    </w:p>
    <w:p w:rsidRPr="00DB4556" w:rsidR="00C40CAD" w:rsidP="00DB4556" w:rsidRDefault="00C40CAD">
      <w:pPr>
        <w:pStyle w:val="ECHRHeading3"/>
      </w:pPr>
      <w:r w:rsidRPr="00DB4556">
        <w:t>2.  The applicants</w:t>
      </w:r>
    </w:p>
    <w:p w:rsidRPr="00DB4556" w:rsidR="009076CA" w:rsidP="00DB4556" w:rsidRDefault="00C40CAD">
      <w:pPr>
        <w:pStyle w:val="ECHRPara"/>
      </w:pPr>
      <w:r w:rsidRPr="00DB4556">
        <w:fldChar w:fldCharType="begin"/>
      </w:r>
      <w:r w:rsidRPr="00DB4556">
        <w:instrText xml:space="preserve"> SEQ level0 \*arabic </w:instrText>
      </w:r>
      <w:r w:rsidRPr="00DB4556">
        <w:fldChar w:fldCharType="separate"/>
      </w:r>
      <w:r w:rsidRPr="00DB4556" w:rsidR="00DB4556">
        <w:rPr>
          <w:noProof/>
        </w:rPr>
        <w:t>235</w:t>
      </w:r>
      <w:r w:rsidRPr="00DB4556">
        <w:rPr>
          <w:noProof/>
        </w:rPr>
        <w:fldChar w:fldCharType="end"/>
      </w:r>
      <w:r w:rsidRPr="00DB4556">
        <w:t xml:space="preserve">.  The applicants submitted that it had been established “beyond reasonable doubt” that the men who had taken their relatives had been State agents. In support of that assertion, they referred to evidence contained in their submissions and </w:t>
      </w:r>
      <w:r w:rsidRPr="00DB4556" w:rsidR="00C24824">
        <w:t xml:space="preserve">in the </w:t>
      </w:r>
      <w:r w:rsidRPr="00DB4556">
        <w:t xml:space="preserve">documents from the criminal investigation files disclosed by the Government. They also submitted that they had each made a </w:t>
      </w:r>
      <w:r w:rsidRPr="00DB4556">
        <w:rPr>
          <w:i/>
        </w:rPr>
        <w:t>prima facie</w:t>
      </w:r>
      <w:r w:rsidRPr="00DB4556">
        <w:t xml:space="preserve"> case that their relatives had been abducted by State agents, and </w:t>
      </w:r>
      <w:r w:rsidRPr="00DB4556" w:rsidR="00C24824">
        <w:t xml:space="preserve">that </w:t>
      </w:r>
      <w:r w:rsidRPr="00DB4556">
        <w:t>the essential facts underlying their complaints had not been challenged by the Government. Given the lack of any news about their relatives for a long time and the life</w:t>
      </w:r>
      <w:r w:rsidRPr="00DB4556">
        <w:noBreakHyphen/>
        <w:t>threatening nature of unacknowledged detention in Chechnya at the relevant time, they asked the Court to consider their relatives dead.</w:t>
      </w:r>
    </w:p>
    <w:p w:rsidRPr="00DB4556" w:rsidR="00C40CAD" w:rsidP="00DB4556" w:rsidRDefault="00C40CAD">
      <w:pPr>
        <w:pStyle w:val="ECHRHeading2"/>
      </w:pPr>
      <w:r w:rsidRPr="00DB4556">
        <w:t>B.  The Court</w:t>
      </w:r>
      <w:r w:rsidRPr="00DB4556" w:rsidR="00DB4556">
        <w:t>’</w:t>
      </w:r>
      <w:r w:rsidRPr="00DB4556">
        <w:t>s assessment</w:t>
      </w:r>
    </w:p>
    <w:p w:rsidRPr="00DB4556" w:rsidR="00C40CAD" w:rsidP="00DB4556" w:rsidRDefault="00C40CAD">
      <w:pPr>
        <w:pStyle w:val="ECHRHeading3"/>
      </w:pPr>
      <w:r w:rsidRPr="00DB4556">
        <w:t>1.  General principles</w:t>
      </w:r>
    </w:p>
    <w:p w:rsidRPr="00DB4556" w:rsidR="00C40CAD" w:rsidP="00DB4556" w:rsidRDefault="00C40CAD">
      <w:pPr>
        <w:pStyle w:val="ECHRPara"/>
      </w:pPr>
      <w:r w:rsidRPr="00DB4556">
        <w:fldChar w:fldCharType="begin"/>
      </w:r>
      <w:r w:rsidRPr="00DB4556">
        <w:instrText xml:space="preserve"> SEQ level0 \*arabic </w:instrText>
      </w:r>
      <w:r w:rsidRPr="00DB4556">
        <w:fldChar w:fldCharType="separate"/>
      </w:r>
      <w:r w:rsidRPr="00DB4556" w:rsidR="00DB4556">
        <w:rPr>
          <w:noProof/>
        </w:rPr>
        <w:t>236</w:t>
      </w:r>
      <w:r w:rsidRPr="00DB4556">
        <w:rPr>
          <w:noProof/>
        </w:rPr>
        <w:fldChar w:fldCharType="end"/>
      </w:r>
      <w:r w:rsidRPr="00DB4556">
        <w:t>.  </w:t>
      </w:r>
      <w:r w:rsidRPr="00DB4556" w:rsidR="0082727C">
        <w:t xml:space="preserve">The </w:t>
      </w:r>
      <w:r w:rsidRPr="00DB4556">
        <w:t xml:space="preserve">summary of the principles concerning </w:t>
      </w:r>
      <w:r w:rsidRPr="00DB4556" w:rsidR="0082727C">
        <w:t xml:space="preserve">the </w:t>
      </w:r>
      <w:r w:rsidRPr="00DB4556">
        <w:t xml:space="preserve">assessment of evidence and </w:t>
      </w:r>
      <w:r w:rsidRPr="00DB4556" w:rsidR="0082727C">
        <w:t xml:space="preserve">the </w:t>
      </w:r>
      <w:r w:rsidRPr="00DB4556">
        <w:t>establishment of facts in disapp</w:t>
      </w:r>
      <w:r w:rsidRPr="00DB4556" w:rsidR="00F21BF8">
        <w:t>earance cases and the life</w:t>
      </w:r>
      <w:r w:rsidRPr="00DB4556" w:rsidR="00F21BF8">
        <w:noBreakHyphen/>
      </w:r>
      <w:r w:rsidRPr="00DB4556">
        <w:t>threatening nature of</w:t>
      </w:r>
      <w:r w:rsidRPr="00DB4556" w:rsidR="00016B3D">
        <w:t xml:space="preserve"> such incidents may be found in </w:t>
      </w:r>
      <w:r w:rsidRPr="00DB4556">
        <w:rPr>
          <w:i/>
          <w:iCs/>
        </w:rPr>
        <w:t>Sultygov and Others</w:t>
      </w:r>
      <w:r w:rsidRPr="00DB4556" w:rsidR="00016B3D">
        <w:t xml:space="preserve"> </w:t>
      </w:r>
      <w:r w:rsidRPr="00DB4556">
        <w:t>(cited above, §§ 393</w:t>
      </w:r>
      <w:r w:rsidRPr="00DB4556">
        <w:noBreakHyphen/>
        <w:t>96).</w:t>
      </w:r>
    </w:p>
    <w:p w:rsidRPr="00DB4556" w:rsidR="00C40CAD" w:rsidP="00DB4556" w:rsidRDefault="00C40CAD">
      <w:pPr>
        <w:pStyle w:val="ECHRHeading3"/>
      </w:pPr>
      <w:r w:rsidRPr="00DB4556">
        <w:t>2.  Application of the above principles to the present case</w:t>
      </w:r>
    </w:p>
    <w:p w:rsidRPr="00DB4556" w:rsidR="00840765" w:rsidP="00DB4556" w:rsidRDefault="00C40CAD">
      <w:pPr>
        <w:pStyle w:val="ECHRPara"/>
      </w:pPr>
      <w:r w:rsidRPr="00DB4556">
        <w:fldChar w:fldCharType="begin"/>
      </w:r>
      <w:r w:rsidRPr="00DB4556">
        <w:instrText xml:space="preserve"> SEQ level0 \*arabic </w:instrText>
      </w:r>
      <w:r w:rsidRPr="00DB4556">
        <w:fldChar w:fldCharType="separate"/>
      </w:r>
      <w:r w:rsidRPr="00DB4556" w:rsidR="00DB4556">
        <w:rPr>
          <w:noProof/>
        </w:rPr>
        <w:t>237</w:t>
      </w:r>
      <w:r w:rsidRPr="00DB4556">
        <w:fldChar w:fldCharType="end"/>
      </w:r>
      <w:r w:rsidRPr="00DB4556">
        <w:t>.  Turning to the circumstances of the cases presently before it, and in view of all the material, including the copies of the documents from the relevant criminal case files</w:t>
      </w:r>
      <w:r w:rsidRPr="00DB4556" w:rsidR="0082727C">
        <w:t>,</w:t>
      </w:r>
      <w:r w:rsidRPr="00DB4556">
        <w:t xml:space="preserve"> as submitted by the parties, the Court finds that the applicants have presented </w:t>
      </w:r>
      <w:r w:rsidRPr="00DB4556">
        <w:rPr>
          <w:i/>
        </w:rPr>
        <w:t>prima facie</w:t>
      </w:r>
      <w:r w:rsidRPr="00DB4556">
        <w:t xml:space="preserve"> cases that their relatives </w:t>
      </w:r>
      <w:r w:rsidRPr="00DB4556" w:rsidR="001F4E14">
        <w:t>were</w:t>
      </w:r>
      <w:r w:rsidRPr="00DB4556">
        <w:t xml:space="preserve"> abducted by State agents in the circumstances set out above. The Court notes that each of the abductions took place in areas under State control.</w:t>
      </w:r>
    </w:p>
    <w:p w:rsidRPr="00DB4556" w:rsidR="00485FB6"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238</w:t>
      </w:r>
      <w:r w:rsidRPr="00DB4556">
        <w:rPr>
          <w:noProof/>
        </w:rPr>
        <w:fldChar w:fldCharType="end"/>
      </w:r>
      <w:r w:rsidRPr="00DB4556" w:rsidR="009C0300">
        <w:t>.  </w:t>
      </w:r>
      <w:r w:rsidRPr="00DB4556" w:rsidR="00F41F31">
        <w:t xml:space="preserve">In </w:t>
      </w:r>
      <w:r w:rsidRPr="00DB4556" w:rsidR="0082727C">
        <w:t xml:space="preserve">the case of </w:t>
      </w:r>
      <w:r w:rsidRPr="00DB4556" w:rsidR="00F41F31">
        <w:t>all of the applications</w:t>
      </w:r>
      <w:r w:rsidRPr="00DB4556" w:rsidR="001F4E14">
        <w:t>,</w:t>
      </w:r>
      <w:r w:rsidRPr="00DB4556" w:rsidR="00F41F31">
        <w:t xml:space="preserve"> armed abductors</w:t>
      </w:r>
      <w:r w:rsidRPr="00DB4556" w:rsidR="00531B94">
        <w:t xml:space="preserve"> in camouflage uniforms</w:t>
      </w:r>
      <w:r w:rsidRPr="00DB4556" w:rsidR="00F41F31">
        <w:t xml:space="preserve"> entered the houses or block of flats w</w:t>
      </w:r>
      <w:r w:rsidRPr="00DB4556" w:rsidR="00485FB6">
        <w:t>here the applicants resided.</w:t>
      </w:r>
    </w:p>
    <w:p w:rsidRPr="00DB4556" w:rsidR="009076C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239</w:t>
      </w:r>
      <w:r w:rsidRPr="00DB4556">
        <w:rPr>
          <w:noProof/>
        </w:rPr>
        <w:fldChar w:fldCharType="end"/>
      </w:r>
      <w:r w:rsidRPr="00DB4556" w:rsidR="00485FB6">
        <w:t>.  </w:t>
      </w:r>
      <w:r w:rsidRPr="00DB4556" w:rsidR="00F41F31">
        <w:t xml:space="preserve">In </w:t>
      </w:r>
      <w:r w:rsidRPr="00DB4556" w:rsidR="00531B94">
        <w:rPr>
          <w:i/>
        </w:rPr>
        <w:t xml:space="preserve">Tsakayeva and Others v. Russia </w:t>
      </w:r>
      <w:r w:rsidRPr="00DB4556" w:rsidR="00531B94">
        <w:t>(no. 54733/10),</w:t>
      </w:r>
      <w:r w:rsidRPr="00DB4556" w:rsidR="00531B94">
        <w:rPr>
          <w:i/>
        </w:rPr>
        <w:t xml:space="preserve"> </w:t>
      </w:r>
      <w:r w:rsidRPr="00DB4556" w:rsidR="00016B3D">
        <w:rPr>
          <w:i/>
        </w:rPr>
        <w:t>Bachakovy v. </w:t>
      </w:r>
      <w:r w:rsidRPr="00DB4556" w:rsidR="00531B94">
        <w:rPr>
          <w:i/>
        </w:rPr>
        <w:t>Russia (no. 24748/11), Moltayevy v. Russia</w:t>
      </w:r>
      <w:r w:rsidRPr="00DB4556" w:rsidR="00531B94">
        <w:t xml:space="preserve"> (no. 42835/11)</w:t>
      </w:r>
      <w:r w:rsidRPr="00DB4556" w:rsidR="00531B94">
        <w:rPr>
          <w:i/>
        </w:rPr>
        <w:t xml:space="preserve"> </w:t>
      </w:r>
      <w:r w:rsidRPr="00DB4556" w:rsidR="00531B94">
        <w:t xml:space="preserve">and </w:t>
      </w:r>
      <w:r w:rsidRPr="00DB4556" w:rsidR="00531B94">
        <w:rPr>
          <w:i/>
        </w:rPr>
        <w:t xml:space="preserve">Bashkuyeva and Arsayeva v. Russia </w:t>
      </w:r>
      <w:r w:rsidRPr="00DB4556" w:rsidR="00531B94">
        <w:t>(no. 4887/14) they arrived in APCs</w:t>
      </w:r>
      <w:r w:rsidRPr="00DB4556" w:rsidR="005A4CC8">
        <w:t xml:space="preserve"> </w:t>
      </w:r>
      <w:r w:rsidRPr="00DB4556" w:rsidR="00485FB6">
        <w:t>(see paragraphs</w:t>
      </w:r>
      <w:r w:rsidRPr="00DB4556" w:rsidR="009A6A96">
        <w:t xml:space="preserve"> </w:t>
      </w:r>
      <w:r w:rsidRPr="00DB4556" w:rsidR="0028568B">
        <w:fldChar w:fldCharType="begin"/>
      </w:r>
      <w:r w:rsidRPr="00DB4556" w:rsidR="0028568B">
        <w:instrText xml:space="preserve"> REF q85 \h </w:instrText>
      </w:r>
      <w:r w:rsidRPr="00DB4556" w:rsidR="0041551E">
        <w:instrText xml:space="preserve"> \* MERGEFORMAT </w:instrText>
      </w:r>
      <w:r w:rsidRPr="00DB4556" w:rsidR="0028568B">
        <w:fldChar w:fldCharType="separate"/>
      </w:r>
      <w:r w:rsidRPr="00DB4556" w:rsidR="00DB4556">
        <w:rPr>
          <w:noProof/>
        </w:rPr>
        <w:t>85</w:t>
      </w:r>
      <w:r w:rsidRPr="00DB4556" w:rsidR="0028568B">
        <w:fldChar w:fldCharType="end"/>
      </w:r>
      <w:r w:rsidRPr="00DB4556" w:rsidR="009A6A96">
        <w:t>,</w:t>
      </w:r>
      <w:r w:rsidRPr="00DB4556" w:rsidR="005A4CC8">
        <w:t xml:space="preserve"> </w:t>
      </w:r>
      <w:r w:rsidRPr="00DB4556" w:rsidR="005A4CC8">
        <w:fldChar w:fldCharType="begin"/>
      </w:r>
      <w:r w:rsidRPr="00DB4556" w:rsidR="005A4CC8">
        <w:instrText xml:space="preserve"> REF w105 \h </w:instrText>
      </w:r>
      <w:r w:rsidRPr="00DB4556" w:rsidR="0041551E">
        <w:instrText xml:space="preserve"> \* MERGEFORMAT </w:instrText>
      </w:r>
      <w:r w:rsidRPr="00DB4556" w:rsidR="005A4CC8">
        <w:fldChar w:fldCharType="separate"/>
      </w:r>
      <w:r w:rsidRPr="00DB4556" w:rsidR="00DB4556">
        <w:rPr>
          <w:noProof/>
        </w:rPr>
        <w:t>105</w:t>
      </w:r>
      <w:r w:rsidRPr="00DB4556" w:rsidR="005A4CC8">
        <w:fldChar w:fldCharType="end"/>
      </w:r>
      <w:r w:rsidRPr="00DB4556" w:rsidR="005A4CC8">
        <w:t xml:space="preserve">, </w:t>
      </w:r>
      <w:r w:rsidRPr="00DB4556" w:rsidR="005A4CC8">
        <w:fldChar w:fldCharType="begin"/>
      </w:r>
      <w:r w:rsidRPr="00DB4556" w:rsidR="005A4CC8">
        <w:instrText xml:space="preserve"> REF w170 \h </w:instrText>
      </w:r>
      <w:r w:rsidRPr="00DB4556" w:rsidR="0041551E">
        <w:instrText xml:space="preserve"> \* MERGEFORMAT </w:instrText>
      </w:r>
      <w:r w:rsidRPr="00DB4556" w:rsidR="005A4CC8">
        <w:fldChar w:fldCharType="separate"/>
      </w:r>
      <w:r w:rsidRPr="00DB4556" w:rsidR="00DB4556">
        <w:rPr>
          <w:noProof/>
        </w:rPr>
        <w:t>171</w:t>
      </w:r>
      <w:r w:rsidRPr="00DB4556" w:rsidR="005A4CC8">
        <w:fldChar w:fldCharType="end"/>
      </w:r>
      <w:r w:rsidRPr="00DB4556" w:rsidR="005A4CC8">
        <w:t xml:space="preserve"> and </w:t>
      </w:r>
      <w:r w:rsidRPr="00DB4556" w:rsidR="005A4CC8">
        <w:fldChar w:fldCharType="begin"/>
      </w:r>
      <w:r w:rsidRPr="00DB4556" w:rsidR="005A4CC8">
        <w:instrText xml:space="preserve"> REF w189 \h </w:instrText>
      </w:r>
      <w:r w:rsidRPr="00DB4556" w:rsidR="0041551E">
        <w:instrText xml:space="preserve"> \* MERGEFORMAT </w:instrText>
      </w:r>
      <w:r w:rsidRPr="00DB4556" w:rsidR="005A4CC8">
        <w:fldChar w:fldCharType="separate"/>
      </w:r>
      <w:r w:rsidRPr="00DB4556" w:rsidR="00DB4556">
        <w:rPr>
          <w:noProof/>
        </w:rPr>
        <w:t>190</w:t>
      </w:r>
      <w:r w:rsidRPr="00DB4556" w:rsidR="005A4CC8">
        <w:fldChar w:fldCharType="end"/>
      </w:r>
      <w:r w:rsidRPr="00DB4556" w:rsidR="005A4CC8">
        <w:t xml:space="preserve"> above).</w:t>
      </w:r>
    </w:p>
    <w:p w:rsidRPr="00DB4556" w:rsidR="009076C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240</w:t>
      </w:r>
      <w:r w:rsidRPr="00DB4556">
        <w:rPr>
          <w:noProof/>
        </w:rPr>
        <w:fldChar w:fldCharType="end"/>
      </w:r>
      <w:r w:rsidRPr="00DB4556" w:rsidR="00485FB6">
        <w:t xml:space="preserve">.  In </w:t>
      </w:r>
      <w:r w:rsidRPr="00DB4556" w:rsidR="00485FB6">
        <w:rPr>
          <w:i/>
        </w:rPr>
        <w:t xml:space="preserve">Tazuyeva v. Russia </w:t>
      </w:r>
      <w:r w:rsidRPr="00DB4556" w:rsidR="00485FB6">
        <w:t>(no. 36962/09),</w:t>
      </w:r>
      <w:r w:rsidRPr="00DB4556" w:rsidR="00485FB6">
        <w:rPr>
          <w:i/>
        </w:rPr>
        <w:t xml:space="preserve"> </w:t>
      </w:r>
      <w:r w:rsidRPr="00DB4556" w:rsidR="00016B3D">
        <w:rPr>
          <w:i/>
        </w:rPr>
        <w:t>Soltagirayeva and Others v. </w:t>
      </w:r>
      <w:r w:rsidRPr="00DB4556" w:rsidR="00485FB6">
        <w:rPr>
          <w:i/>
        </w:rPr>
        <w:t xml:space="preserve">Russia </w:t>
      </w:r>
      <w:r w:rsidRPr="00DB4556" w:rsidR="00485FB6">
        <w:t>(no. 43724/09)</w:t>
      </w:r>
      <w:r w:rsidRPr="00DB4556" w:rsidR="00485FB6">
        <w:rPr>
          <w:i/>
        </w:rPr>
        <w:t xml:space="preserve">, Tangiyev v. Russia </w:t>
      </w:r>
      <w:r w:rsidRPr="00DB4556" w:rsidR="00485FB6">
        <w:t xml:space="preserve">(no. 35816/10) and </w:t>
      </w:r>
      <w:r w:rsidRPr="00DB4556" w:rsidR="00485FB6">
        <w:rPr>
          <w:i/>
        </w:rPr>
        <w:t xml:space="preserve">Movsarova and Others v. Russia </w:t>
      </w:r>
      <w:r w:rsidRPr="00DB4556" w:rsidR="00485FB6">
        <w:t xml:space="preserve">(no. 34256/11) they used </w:t>
      </w:r>
      <w:r w:rsidRPr="00DB4556" w:rsidR="001F4E14">
        <w:t xml:space="preserve">other forms of </w:t>
      </w:r>
      <w:r w:rsidRPr="00DB4556" w:rsidR="00485FB6">
        <w:t xml:space="preserve">military transport – UAZ </w:t>
      </w:r>
      <w:r w:rsidRPr="00DB4556" w:rsidR="002309F1">
        <w:t xml:space="preserve">vehicles </w:t>
      </w:r>
      <w:r w:rsidRPr="00DB4556" w:rsidR="00485FB6">
        <w:t xml:space="preserve">or Ural </w:t>
      </w:r>
      <w:r w:rsidRPr="00DB4556" w:rsidR="002309F1">
        <w:t xml:space="preserve">lorries </w:t>
      </w:r>
      <w:r w:rsidRPr="00DB4556" w:rsidR="00485FB6">
        <w:t>(see paragraph</w:t>
      </w:r>
      <w:r w:rsidRPr="00DB4556" w:rsidR="009A6A96">
        <w:t xml:space="preserve">s </w:t>
      </w:r>
      <w:r w:rsidRPr="00DB4556" w:rsidR="0028568B">
        <w:fldChar w:fldCharType="begin"/>
      </w:r>
      <w:r w:rsidRPr="00DB4556" w:rsidR="0028568B">
        <w:instrText xml:space="preserve"> REF q9 \h </w:instrText>
      </w:r>
      <w:r w:rsidRPr="00DB4556" w:rsidR="006C61B9">
        <w:instrText xml:space="preserve"> \* MERGEFORMAT </w:instrText>
      </w:r>
      <w:r w:rsidRPr="00DB4556" w:rsidR="0028568B">
        <w:fldChar w:fldCharType="separate"/>
      </w:r>
      <w:r w:rsidRPr="00DB4556" w:rsidR="00DB4556">
        <w:rPr>
          <w:noProof/>
        </w:rPr>
        <w:t>9</w:t>
      </w:r>
      <w:r w:rsidRPr="00DB4556" w:rsidR="0028568B">
        <w:fldChar w:fldCharType="end"/>
      </w:r>
      <w:r w:rsidRPr="00DB4556" w:rsidR="009A6A96">
        <w:t xml:space="preserve">, </w:t>
      </w:r>
      <w:r w:rsidRPr="00DB4556" w:rsidR="0028568B">
        <w:fldChar w:fldCharType="begin"/>
      </w:r>
      <w:r w:rsidRPr="00DB4556" w:rsidR="0028568B">
        <w:instrText xml:space="preserve"> REF q45 \h </w:instrText>
      </w:r>
      <w:r w:rsidRPr="00DB4556" w:rsidR="006C61B9">
        <w:instrText xml:space="preserve"> \* MERGEFORMAT </w:instrText>
      </w:r>
      <w:r w:rsidRPr="00DB4556" w:rsidR="0028568B">
        <w:fldChar w:fldCharType="separate"/>
      </w:r>
      <w:r w:rsidRPr="00DB4556" w:rsidR="00DB4556">
        <w:rPr>
          <w:noProof/>
        </w:rPr>
        <w:t>45</w:t>
      </w:r>
      <w:r w:rsidRPr="00DB4556" w:rsidR="0028568B">
        <w:fldChar w:fldCharType="end"/>
      </w:r>
      <w:r w:rsidRPr="00DB4556" w:rsidR="009A6A96">
        <w:t xml:space="preserve">, </w:t>
      </w:r>
      <w:r w:rsidRPr="00DB4556" w:rsidR="0028568B">
        <w:fldChar w:fldCharType="begin"/>
      </w:r>
      <w:r w:rsidRPr="00DB4556" w:rsidR="0028568B">
        <w:instrText xml:space="preserve"> REF q71 \h </w:instrText>
      </w:r>
      <w:r w:rsidRPr="00DB4556" w:rsidR="006C61B9">
        <w:instrText xml:space="preserve"> \* MERGEFORMAT </w:instrText>
      </w:r>
      <w:r w:rsidRPr="00DB4556" w:rsidR="0028568B">
        <w:fldChar w:fldCharType="separate"/>
      </w:r>
      <w:r w:rsidRPr="00DB4556" w:rsidR="00DB4556">
        <w:rPr>
          <w:noProof/>
        </w:rPr>
        <w:t>71</w:t>
      </w:r>
      <w:r w:rsidRPr="00DB4556" w:rsidR="0028568B">
        <w:fldChar w:fldCharType="end"/>
      </w:r>
      <w:r w:rsidRPr="00DB4556" w:rsidR="009A6A96">
        <w:t xml:space="preserve">, and </w:t>
      </w:r>
      <w:r w:rsidRPr="00DB4556" w:rsidR="005A4CC8">
        <w:fldChar w:fldCharType="begin"/>
      </w:r>
      <w:r w:rsidRPr="00DB4556" w:rsidR="005A4CC8">
        <w:instrText xml:space="preserve"> REF w152 \h </w:instrText>
      </w:r>
      <w:r w:rsidRPr="00DB4556" w:rsidR="006C61B9">
        <w:instrText xml:space="preserve"> \* MERGEFORMAT </w:instrText>
      </w:r>
      <w:r w:rsidRPr="00DB4556" w:rsidR="005A4CC8">
        <w:fldChar w:fldCharType="separate"/>
      </w:r>
      <w:r w:rsidRPr="00DB4556" w:rsidR="00DB4556">
        <w:rPr>
          <w:noProof/>
        </w:rPr>
        <w:t>152</w:t>
      </w:r>
      <w:r w:rsidRPr="00DB4556" w:rsidR="005A4CC8">
        <w:fldChar w:fldCharType="end"/>
      </w:r>
      <w:r w:rsidRPr="00DB4556" w:rsidR="005A4CC8">
        <w:t xml:space="preserve"> </w:t>
      </w:r>
      <w:r w:rsidRPr="00DB4556" w:rsidR="00485FB6">
        <w:t>above).</w:t>
      </w:r>
    </w:p>
    <w:p w:rsidRPr="00DB4556" w:rsidR="00B90E9C"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241</w:t>
      </w:r>
      <w:r w:rsidRPr="00DB4556">
        <w:rPr>
          <w:noProof/>
        </w:rPr>
        <w:fldChar w:fldCharType="end"/>
      </w:r>
      <w:r w:rsidRPr="00DB4556" w:rsidR="00485FB6">
        <w:t xml:space="preserve">.  In </w:t>
      </w:r>
      <w:r w:rsidRPr="00DB4556" w:rsidR="00485FB6">
        <w:rPr>
          <w:i/>
        </w:rPr>
        <w:t>Tangiyev v. Russia</w:t>
      </w:r>
      <w:r w:rsidRPr="00DB4556" w:rsidR="00485FB6">
        <w:t xml:space="preserve"> (no. 35816/10) and </w:t>
      </w:r>
      <w:r w:rsidRPr="00DB4556" w:rsidR="00840765">
        <w:rPr>
          <w:i/>
        </w:rPr>
        <w:t>Osmayevy v. Russia</w:t>
      </w:r>
      <w:r w:rsidRPr="00DB4556" w:rsidR="00840765">
        <w:t xml:space="preserve"> (no. 29826/11)</w:t>
      </w:r>
      <w:r w:rsidRPr="00DB4556" w:rsidR="0082727C">
        <w:t>,</w:t>
      </w:r>
      <w:r w:rsidRPr="00DB4556" w:rsidR="00485FB6">
        <w:t xml:space="preserve"> persons </w:t>
      </w:r>
      <w:r w:rsidRPr="00DB4556" w:rsidR="00B90E9C">
        <w:t xml:space="preserve">apprehended and detained </w:t>
      </w:r>
      <w:r w:rsidRPr="00DB4556" w:rsidR="00485FB6">
        <w:t>together with the applicants</w:t>
      </w:r>
      <w:r w:rsidRPr="00DB4556" w:rsidR="00DB4556">
        <w:t>’</w:t>
      </w:r>
      <w:r w:rsidRPr="00DB4556" w:rsidR="00485FB6">
        <w:t xml:space="preserve"> relatives stated that </w:t>
      </w:r>
      <w:r w:rsidRPr="00DB4556" w:rsidR="00B90E9C">
        <w:t xml:space="preserve">Mr Anzor Tangiyev </w:t>
      </w:r>
      <w:r w:rsidRPr="00DB4556" w:rsidR="001F4E14">
        <w:t xml:space="preserve">had been </w:t>
      </w:r>
      <w:r w:rsidRPr="00DB4556" w:rsidR="00B90E9C">
        <w:t xml:space="preserve">kept on the premises of the Khankala military base, and </w:t>
      </w:r>
      <w:r w:rsidRPr="00DB4556" w:rsidR="001F4E14">
        <w:t xml:space="preserve">that </w:t>
      </w:r>
      <w:r w:rsidRPr="00DB4556" w:rsidR="00B90E9C">
        <w:t xml:space="preserve">Mr Olkhazur Osmayev </w:t>
      </w:r>
      <w:r w:rsidRPr="00DB4556" w:rsidR="001F4E14">
        <w:t xml:space="preserve">had been </w:t>
      </w:r>
      <w:r w:rsidRPr="00DB4556" w:rsidR="00B90E9C">
        <w:t>kept in the Shali district commander</w:t>
      </w:r>
      <w:r w:rsidRPr="00DB4556" w:rsidR="00DB4556">
        <w:t>’</w:t>
      </w:r>
      <w:r w:rsidRPr="00DB4556" w:rsidR="00B90E9C">
        <w:t xml:space="preserve">s office and then at the Shali ROVD. According to witness evidence in </w:t>
      </w:r>
      <w:r w:rsidRPr="00DB4556" w:rsidR="00840765">
        <w:rPr>
          <w:i/>
        </w:rPr>
        <w:t>Movsarova and Others v. Russia</w:t>
      </w:r>
      <w:r w:rsidRPr="00DB4556" w:rsidR="00840765">
        <w:t xml:space="preserve"> (no. 34256/11</w:t>
      </w:r>
      <w:r w:rsidRPr="00DB4556" w:rsidR="00B90E9C">
        <w:t xml:space="preserve">), Mr Ilyas Movsarov was seen in </w:t>
      </w:r>
      <w:r w:rsidRPr="00DB4556" w:rsidR="00E5501C">
        <w:t xml:space="preserve">detention </w:t>
      </w:r>
      <w:r w:rsidRPr="00DB4556" w:rsidR="00B90E9C">
        <w:t>on the premises</w:t>
      </w:r>
      <w:r w:rsidRPr="00DB4556" w:rsidR="00E5501C">
        <w:t xml:space="preserve"> </w:t>
      </w:r>
      <w:r w:rsidRPr="00DB4556" w:rsidR="00B90E9C">
        <w:t>of the RUBOP (see paragraphs</w:t>
      </w:r>
      <w:r w:rsidRPr="00DB4556" w:rsidR="00801471">
        <w:t xml:space="preserve"> </w:t>
      </w:r>
      <w:r w:rsidRPr="00DB4556" w:rsidR="0028568B">
        <w:fldChar w:fldCharType="begin"/>
      </w:r>
      <w:r w:rsidRPr="00DB4556" w:rsidR="0028568B">
        <w:instrText xml:space="preserve"> REF q71 \h </w:instrText>
      </w:r>
      <w:r w:rsidRPr="00DB4556" w:rsidR="006C61B9">
        <w:instrText xml:space="preserve"> \* MERGEFORMAT </w:instrText>
      </w:r>
      <w:r w:rsidRPr="00DB4556" w:rsidR="0028568B">
        <w:fldChar w:fldCharType="separate"/>
      </w:r>
      <w:r w:rsidRPr="00DB4556" w:rsidR="00DB4556">
        <w:rPr>
          <w:noProof/>
        </w:rPr>
        <w:t>71</w:t>
      </w:r>
      <w:r w:rsidRPr="00DB4556" w:rsidR="0028568B">
        <w:fldChar w:fldCharType="end"/>
      </w:r>
      <w:r w:rsidRPr="00DB4556" w:rsidR="005A4CC8">
        <w:t xml:space="preserve">, </w:t>
      </w:r>
      <w:r w:rsidRPr="00DB4556" w:rsidR="005A4CC8">
        <w:fldChar w:fldCharType="begin"/>
      </w:r>
      <w:r w:rsidRPr="00DB4556" w:rsidR="005A4CC8">
        <w:instrText xml:space="preserve"> REF w127 \h </w:instrText>
      </w:r>
      <w:r w:rsidRPr="00DB4556" w:rsidR="006C61B9">
        <w:instrText xml:space="preserve"> \* MERGEFORMAT </w:instrText>
      </w:r>
      <w:r w:rsidRPr="00DB4556" w:rsidR="005A4CC8">
        <w:fldChar w:fldCharType="separate"/>
      </w:r>
      <w:r w:rsidRPr="00DB4556" w:rsidR="00DB4556">
        <w:rPr>
          <w:noProof/>
        </w:rPr>
        <w:t>127</w:t>
      </w:r>
      <w:r w:rsidRPr="00DB4556" w:rsidR="005A4CC8">
        <w:fldChar w:fldCharType="end"/>
      </w:r>
      <w:r w:rsidRPr="00DB4556" w:rsidR="005A4CC8">
        <w:t xml:space="preserve"> and </w:t>
      </w:r>
      <w:r w:rsidRPr="00DB4556" w:rsidR="005A4CC8">
        <w:fldChar w:fldCharType="begin"/>
      </w:r>
      <w:r w:rsidRPr="00DB4556" w:rsidR="005A4CC8">
        <w:instrText xml:space="preserve"> REF b153 \h </w:instrText>
      </w:r>
      <w:r w:rsidRPr="00DB4556" w:rsidR="0041551E">
        <w:instrText xml:space="preserve"> \* MERGEFORMAT </w:instrText>
      </w:r>
      <w:r w:rsidRPr="00DB4556" w:rsidR="005A4CC8">
        <w:fldChar w:fldCharType="separate"/>
      </w:r>
      <w:r w:rsidRPr="00DB4556" w:rsidR="00DB4556">
        <w:rPr>
          <w:noProof/>
        </w:rPr>
        <w:t>153</w:t>
      </w:r>
      <w:r w:rsidRPr="00DB4556" w:rsidR="005A4CC8">
        <w:fldChar w:fldCharType="end"/>
      </w:r>
      <w:r w:rsidRPr="00DB4556" w:rsidR="00801471">
        <w:t xml:space="preserve"> above</w:t>
      </w:r>
      <w:r w:rsidRPr="00DB4556" w:rsidR="00B90E9C">
        <w:t>).</w:t>
      </w:r>
    </w:p>
    <w:p w:rsidRPr="00DB4556" w:rsidR="00C40CAD" w:rsidP="00DB4556" w:rsidRDefault="002309F1">
      <w:pPr>
        <w:pStyle w:val="ECHRPara"/>
        <w:rPr>
          <w:iCs/>
        </w:rPr>
      </w:pPr>
      <w:r w:rsidRPr="00DB4556">
        <w:fldChar w:fldCharType="begin"/>
      </w:r>
      <w:r w:rsidRPr="00DB4556">
        <w:instrText xml:space="preserve"> SEQ level0 \*arabic </w:instrText>
      </w:r>
      <w:r w:rsidRPr="00DB4556">
        <w:fldChar w:fldCharType="separate"/>
      </w:r>
      <w:r w:rsidRPr="00DB4556" w:rsidR="00DB4556">
        <w:rPr>
          <w:noProof/>
        </w:rPr>
        <w:t>242</w:t>
      </w:r>
      <w:r w:rsidRPr="00DB4556">
        <w:fldChar w:fldCharType="end"/>
      </w:r>
      <w:r w:rsidRPr="00DB4556">
        <w:t>.  </w:t>
      </w:r>
      <w:r w:rsidRPr="00DB4556" w:rsidR="00C40CAD">
        <w:t xml:space="preserve">The Court notes that in the cases at hand, the investigating authorities themselves accepted as fact the primary versions of events presented by the applicants and took steps to verify whether State servicemen had </w:t>
      </w:r>
      <w:r w:rsidRPr="00DB4556" w:rsidR="0082727C">
        <w:t xml:space="preserve">indeed </w:t>
      </w:r>
      <w:r w:rsidRPr="00DB4556" w:rsidR="00C40CAD">
        <w:t>been involved therein by sending information requests to the relevant authorities.</w:t>
      </w:r>
    </w:p>
    <w:p w:rsidRPr="00DB4556" w:rsidR="00C40CAD" w:rsidP="00DB4556" w:rsidRDefault="00C40CAD">
      <w:pPr>
        <w:pStyle w:val="ECHRPara"/>
      </w:pPr>
      <w:r w:rsidRPr="00DB4556">
        <w:fldChar w:fldCharType="begin"/>
      </w:r>
      <w:r w:rsidRPr="00DB4556">
        <w:instrText xml:space="preserve"> SEQ level0 \*arabic </w:instrText>
      </w:r>
      <w:r w:rsidRPr="00DB4556">
        <w:fldChar w:fldCharType="separate"/>
      </w:r>
      <w:r w:rsidRPr="00DB4556" w:rsidR="00DB4556">
        <w:rPr>
          <w:noProof/>
        </w:rPr>
        <w:t>243</w:t>
      </w:r>
      <w:r w:rsidRPr="00DB4556">
        <w:rPr>
          <w:noProof/>
        </w:rPr>
        <w:fldChar w:fldCharType="end"/>
      </w:r>
      <w:r w:rsidRPr="00DB4556">
        <w:t>.  In their submission to the Court, the Government did not provide a satisfactory and convincing explanation for the events in question. They have therefore failed to discharge their burden of proof.</w:t>
      </w:r>
    </w:p>
    <w:bookmarkStart w:name="p208" w:id="56"/>
    <w:bookmarkStart w:name="p208presumeddetention" w:id="57"/>
    <w:bookmarkStart w:name="a250" w:id="58"/>
    <w:p w:rsidRPr="00DB4556" w:rsidR="009076CA" w:rsidP="00DB4556" w:rsidRDefault="00C40CAD">
      <w:pPr>
        <w:pStyle w:val="ECHRPara"/>
      </w:pPr>
      <w:r w:rsidRPr="00DB4556">
        <w:fldChar w:fldCharType="begin"/>
      </w:r>
      <w:r w:rsidRPr="00DB4556">
        <w:instrText xml:space="preserve"> SEQ level0 \*arabic </w:instrText>
      </w:r>
      <w:r w:rsidRPr="00DB4556">
        <w:fldChar w:fldCharType="separate"/>
      </w:r>
      <w:r w:rsidRPr="00DB4556" w:rsidR="00DB4556">
        <w:rPr>
          <w:noProof/>
        </w:rPr>
        <w:t>244</w:t>
      </w:r>
      <w:r w:rsidRPr="00DB4556">
        <w:rPr>
          <w:noProof/>
        </w:rPr>
        <w:fldChar w:fldCharType="end"/>
      </w:r>
      <w:bookmarkEnd w:id="56"/>
      <w:bookmarkEnd w:id="57"/>
      <w:bookmarkEnd w:id="58"/>
      <w:r w:rsidRPr="00DB4556">
        <w:t>.  Bearing in mind the general principles enumerated above, the Court finds that the applicants</w:t>
      </w:r>
      <w:r w:rsidRPr="00DB4556" w:rsidR="00DB4556">
        <w:t>’</w:t>
      </w:r>
      <w:r w:rsidRPr="00DB4556">
        <w:t xml:space="preserve"> relatives were taken into custody by State agents during the special operations. Given the lack of any news about them since their detention and its </w:t>
      </w:r>
      <w:r w:rsidRPr="00DB4556" w:rsidR="001F4E14">
        <w:t xml:space="preserve">the </w:t>
      </w:r>
      <w:r w:rsidRPr="00DB4556">
        <w:t>life</w:t>
      </w:r>
      <w:r w:rsidRPr="00DB4556">
        <w:noBreakHyphen/>
        <w:t>threatening nature</w:t>
      </w:r>
      <w:r w:rsidRPr="00DB4556" w:rsidR="001F4E14">
        <w:t xml:space="preserve"> of such incidents in Chechnya at the relevant time</w:t>
      </w:r>
      <w:r w:rsidRPr="00DB4556">
        <w:t xml:space="preserve">, </w:t>
      </w:r>
      <w:r w:rsidRPr="00DB4556" w:rsidR="003135C4">
        <w:t>Mr Alik Tazuyev, Mr Dmitry Kulishov, Mr Askhab Soltagirayev, Mr Anzor Tangiyev, Mr Timur Tsakayev</w:t>
      </w:r>
      <w:r w:rsidRPr="00DB4556" w:rsidR="00016B3D">
        <w:t>, Mr </w:t>
      </w:r>
      <w:r w:rsidRPr="00DB4556" w:rsidR="003135C4">
        <w:t xml:space="preserve">Aslan Bachakov, Mr Olkhazur Osmayev, Mr Ilyas Movsarov, Mr Adlan Moltayev, Mr Bayali Bashkuyev and Mr Umar Arsayev </w:t>
      </w:r>
      <w:r w:rsidRPr="00DB4556">
        <w:t>may be presumed dead following their unacknowledged detention.</w:t>
      </w:r>
    </w:p>
    <w:p w:rsidRPr="00DB4556" w:rsidR="00C40CAD" w:rsidP="00DB4556" w:rsidRDefault="00C40CAD">
      <w:pPr>
        <w:pStyle w:val="ECHRHeading1"/>
      </w:pPr>
      <w:r w:rsidRPr="00DB4556">
        <w:t>V</w:t>
      </w:r>
      <w:r w:rsidRPr="00DB4556" w:rsidR="00E02515">
        <w:t>I</w:t>
      </w:r>
      <w:r w:rsidRPr="00DB4556">
        <w:t>.  ALLEGED VIOLATION OF ARTICLE 2 OF THE CONVENTION</w:t>
      </w:r>
    </w:p>
    <w:p w:rsidRPr="00DB4556" w:rsidR="00C40CAD" w:rsidP="00DB4556" w:rsidRDefault="00C40CAD">
      <w:pPr>
        <w:pStyle w:val="ECHRPara"/>
      </w:pPr>
      <w:r w:rsidRPr="00DB4556">
        <w:fldChar w:fldCharType="begin"/>
      </w:r>
      <w:r w:rsidRPr="00DB4556">
        <w:instrText xml:space="preserve"> SEQ level0 \*arabic </w:instrText>
      </w:r>
      <w:r w:rsidRPr="00DB4556">
        <w:fldChar w:fldCharType="separate"/>
      </w:r>
      <w:r w:rsidRPr="00DB4556" w:rsidR="00DB4556">
        <w:rPr>
          <w:noProof/>
        </w:rPr>
        <w:t>245</w:t>
      </w:r>
      <w:r w:rsidRPr="00DB4556">
        <w:fldChar w:fldCharType="end"/>
      </w:r>
      <w:r w:rsidRPr="00DB4556">
        <w:t xml:space="preserve">.  The applicants complained, under Article 2 of the Convention, that their relatives had disappeared after </w:t>
      </w:r>
      <w:r w:rsidRPr="00DB4556" w:rsidR="001F4E14">
        <w:t>being</w:t>
      </w:r>
      <w:r w:rsidRPr="00DB4556">
        <w:t xml:space="preserve"> detained by State agents and that the domestic authorities had failed to carry out effective investigations into the matter. Article 2 reads as follows:</w:t>
      </w:r>
    </w:p>
    <w:p w:rsidRPr="00DB4556" w:rsidR="00C40CAD" w:rsidP="00DB4556" w:rsidRDefault="00C40CAD">
      <w:pPr>
        <w:pStyle w:val="ECHRParaQuote"/>
      </w:pPr>
      <w:r w:rsidRPr="00DB4556">
        <w:t>“1. Everyone</w:t>
      </w:r>
      <w:r w:rsidRPr="00DB4556" w:rsidR="00DB4556">
        <w:t>’</w:t>
      </w:r>
      <w:r w:rsidRPr="00DB4556">
        <w:t>s right to life shall be protected by law. No one shall be deprived of his life intentionally save in the execution of a sentence of a court following his conviction of a crime for which this penalty is provided by law</w:t>
      </w:r>
      <w:r w:rsidRPr="00DB4556" w:rsidR="001E2F70">
        <w:t xml:space="preserve"> </w:t>
      </w:r>
      <w:r w:rsidRPr="00DB4556" w:rsidR="009076CA">
        <w:t>...</w:t>
      </w:r>
      <w:r w:rsidRPr="00DB4556">
        <w:t>”</w:t>
      </w:r>
    </w:p>
    <w:p w:rsidRPr="00DB4556" w:rsidR="00C40CAD" w:rsidP="00DB4556" w:rsidRDefault="00C40CAD">
      <w:pPr>
        <w:pStyle w:val="ECHRHeading2"/>
      </w:pPr>
      <w:r w:rsidRPr="00DB4556">
        <w:t>A.  The parties</w:t>
      </w:r>
      <w:r w:rsidRPr="00DB4556" w:rsidR="00DB4556">
        <w:t>’</w:t>
      </w:r>
      <w:r w:rsidRPr="00DB4556">
        <w:t xml:space="preserve"> submissions</w:t>
      </w:r>
    </w:p>
    <w:p w:rsidRPr="00DB4556" w:rsidR="009076CA" w:rsidP="00DB4556" w:rsidRDefault="00C40CAD">
      <w:pPr>
        <w:pStyle w:val="ECHRPara"/>
      </w:pPr>
      <w:r w:rsidRPr="00DB4556">
        <w:fldChar w:fldCharType="begin"/>
      </w:r>
      <w:r w:rsidRPr="00DB4556">
        <w:instrText xml:space="preserve"> SEQ level0 \*arabic </w:instrText>
      </w:r>
      <w:r w:rsidRPr="00DB4556">
        <w:fldChar w:fldCharType="separate"/>
      </w:r>
      <w:r w:rsidRPr="00DB4556" w:rsidR="00DB4556">
        <w:rPr>
          <w:noProof/>
        </w:rPr>
        <w:t>246</w:t>
      </w:r>
      <w:r w:rsidRPr="00DB4556">
        <w:rPr>
          <w:noProof/>
        </w:rPr>
        <w:fldChar w:fldCharType="end"/>
      </w:r>
      <w:r w:rsidRPr="00DB4556">
        <w:t xml:space="preserve">.  In </w:t>
      </w:r>
      <w:r w:rsidRPr="00DB4556" w:rsidR="006257A9">
        <w:rPr>
          <w:i/>
        </w:rPr>
        <w:t>Tazuyeva v. Russia</w:t>
      </w:r>
      <w:r w:rsidRPr="00DB4556" w:rsidR="006257A9">
        <w:t xml:space="preserve"> (no. 36962/09), </w:t>
      </w:r>
      <w:r w:rsidRPr="00DB4556" w:rsidR="00016B3D">
        <w:rPr>
          <w:i/>
        </w:rPr>
        <w:t>Soltagirayeva and Others v. </w:t>
      </w:r>
      <w:r w:rsidRPr="00DB4556" w:rsidR="006257A9">
        <w:rPr>
          <w:i/>
        </w:rPr>
        <w:t>Russia</w:t>
      </w:r>
      <w:r w:rsidRPr="00DB4556" w:rsidR="006257A9">
        <w:t xml:space="preserve"> (no. 43724/09), </w:t>
      </w:r>
      <w:r w:rsidRPr="00DB4556" w:rsidR="006257A9">
        <w:rPr>
          <w:i/>
        </w:rPr>
        <w:t>Bachakovy v. Russia</w:t>
      </w:r>
      <w:r w:rsidRPr="00DB4556" w:rsidR="006257A9">
        <w:t xml:space="preserve"> (no. 24748/11), </w:t>
      </w:r>
      <w:r w:rsidRPr="00DB4556" w:rsidR="00016B3D">
        <w:rPr>
          <w:i/>
        </w:rPr>
        <w:t>Osmayevy v. </w:t>
      </w:r>
      <w:r w:rsidRPr="00DB4556" w:rsidR="006257A9">
        <w:rPr>
          <w:i/>
        </w:rPr>
        <w:t>Russia</w:t>
      </w:r>
      <w:r w:rsidRPr="00DB4556" w:rsidR="006257A9">
        <w:t xml:space="preserve"> (no. 29826/11), </w:t>
      </w:r>
      <w:r w:rsidRPr="00DB4556" w:rsidR="006257A9">
        <w:rPr>
          <w:i/>
        </w:rPr>
        <w:t>Movsarova and Others v. Russia</w:t>
      </w:r>
      <w:r w:rsidRPr="00DB4556" w:rsidR="006257A9">
        <w:t xml:space="preserve"> (no. 34256/11) and </w:t>
      </w:r>
      <w:r w:rsidRPr="00DB4556" w:rsidR="006257A9">
        <w:rPr>
          <w:i/>
        </w:rPr>
        <w:t>Moltayevy v. Russia</w:t>
      </w:r>
      <w:r w:rsidRPr="00DB4556" w:rsidR="006257A9">
        <w:t xml:space="preserve"> (no. 42835/11) </w:t>
      </w:r>
      <w:r w:rsidRPr="00DB4556">
        <w:t>the Government contended that Article 2 of the Convention was inapplicable to the applicants</w:t>
      </w:r>
      <w:r w:rsidRPr="00DB4556" w:rsidR="00DB4556">
        <w:t>’</w:t>
      </w:r>
      <w:r w:rsidRPr="00DB4556">
        <w:t xml:space="preserve"> complaints of abductions, which </w:t>
      </w:r>
      <w:r w:rsidRPr="00DB4556" w:rsidR="001F4E14">
        <w:t xml:space="preserve">had to </w:t>
      </w:r>
      <w:r w:rsidRPr="00DB4556">
        <w:t xml:space="preserve">be examined under Article 5 of the Convention. </w:t>
      </w:r>
      <w:r w:rsidRPr="00DB4556" w:rsidR="001F4E14">
        <w:t>In support of their argument</w:t>
      </w:r>
      <w:r w:rsidRPr="00DB4556" w:rsidR="00F21BF8">
        <w:t xml:space="preserve"> they referred to the case of </w:t>
      </w:r>
      <w:r w:rsidRPr="00DB4556">
        <w:rPr>
          <w:i/>
          <w:iCs/>
        </w:rPr>
        <w:t>Kurt v. Turkey</w:t>
      </w:r>
      <w:r w:rsidRPr="00DB4556" w:rsidR="00016B3D">
        <w:t>, 25 </w:t>
      </w:r>
      <w:r w:rsidRPr="00DB4556" w:rsidR="00F21BF8">
        <w:t>May 1998, §§ 101</w:t>
      </w:r>
      <w:r w:rsidRPr="00DB4556" w:rsidR="00F21BF8">
        <w:noBreakHyphen/>
        <w:t xml:space="preserve">09, </w:t>
      </w:r>
      <w:r w:rsidRPr="00DB4556">
        <w:rPr>
          <w:iCs/>
        </w:rPr>
        <w:t xml:space="preserve">Reports of Judgments and Decisions </w:t>
      </w:r>
      <w:r w:rsidRPr="00DB4556">
        <w:t>1998</w:t>
      </w:r>
      <w:r w:rsidRPr="00DB4556">
        <w:noBreakHyphen/>
        <w:t>III.</w:t>
      </w:r>
    </w:p>
    <w:p w:rsidRPr="00DB4556" w:rsidR="00C40CAD" w:rsidP="00DB4556" w:rsidRDefault="00C40CAD">
      <w:pPr>
        <w:pStyle w:val="ECHRPara"/>
      </w:pPr>
      <w:r w:rsidRPr="00DB4556">
        <w:fldChar w:fldCharType="begin"/>
      </w:r>
      <w:r w:rsidRPr="00DB4556">
        <w:instrText xml:space="preserve"> SEQ level0 \*arabic </w:instrText>
      </w:r>
      <w:r w:rsidRPr="00DB4556">
        <w:fldChar w:fldCharType="separate"/>
      </w:r>
      <w:r w:rsidRPr="00DB4556" w:rsidR="00DB4556">
        <w:rPr>
          <w:noProof/>
        </w:rPr>
        <w:t>247</w:t>
      </w:r>
      <w:r w:rsidRPr="00DB4556">
        <w:rPr>
          <w:noProof/>
        </w:rPr>
        <w:fldChar w:fldCharType="end"/>
      </w:r>
      <w:r w:rsidRPr="00DB4556">
        <w:t xml:space="preserve">.  In </w:t>
      </w:r>
      <w:r w:rsidRPr="00DB4556" w:rsidR="006257A9">
        <w:rPr>
          <w:i/>
        </w:rPr>
        <w:t>Kulishova v. Russia</w:t>
      </w:r>
      <w:r w:rsidRPr="00DB4556" w:rsidR="006257A9">
        <w:t xml:space="preserve"> (no. 37430/09), </w:t>
      </w:r>
      <w:r w:rsidRPr="00DB4556" w:rsidR="006257A9">
        <w:rPr>
          <w:i/>
        </w:rPr>
        <w:t>Tangiyev v. Russia</w:t>
      </w:r>
      <w:r w:rsidRPr="00DB4556" w:rsidR="006257A9">
        <w:t xml:space="preserve"> (no. 35816/10) and </w:t>
      </w:r>
      <w:r w:rsidRPr="00DB4556" w:rsidR="006257A9">
        <w:rPr>
          <w:i/>
        </w:rPr>
        <w:t>Tsakayeva and Others v. Russia</w:t>
      </w:r>
      <w:r w:rsidRPr="00DB4556" w:rsidR="006257A9">
        <w:t xml:space="preserve"> (no. 54733/10) </w:t>
      </w:r>
      <w:r w:rsidRPr="00DB4556">
        <w:t xml:space="preserve">the Government submitted that the complaints should be </w:t>
      </w:r>
      <w:r w:rsidRPr="00DB4556" w:rsidR="00E5501C">
        <w:t>dismissed</w:t>
      </w:r>
      <w:r w:rsidRPr="00DB4556">
        <w:t xml:space="preserve"> because the applicants had failed to substantiate their allegations of enforced disappearances perpetrated by State servicemen. Further</w:t>
      </w:r>
      <w:r w:rsidRPr="00DB4556" w:rsidR="001F4E14">
        <w:t>more</w:t>
      </w:r>
      <w:r w:rsidRPr="00DB4556">
        <w:t xml:space="preserve">, the Government argued that the domestic investigation </w:t>
      </w:r>
      <w:r w:rsidRPr="00DB4556" w:rsidR="001F4E14">
        <w:t xml:space="preserve">had </w:t>
      </w:r>
      <w:r w:rsidRPr="00DB4556">
        <w:t>obtained no evidence that the applicants</w:t>
      </w:r>
      <w:r w:rsidRPr="00DB4556" w:rsidR="00DB4556">
        <w:t>’</w:t>
      </w:r>
      <w:r w:rsidRPr="00DB4556">
        <w:t xml:space="preserve"> relatives had been held under State control or that they had been killed.</w:t>
      </w:r>
    </w:p>
    <w:p w:rsidRPr="00DB4556" w:rsidR="009076CA" w:rsidP="00DB4556" w:rsidRDefault="00C40CAD">
      <w:pPr>
        <w:pStyle w:val="ECHRPara"/>
      </w:pPr>
      <w:r w:rsidRPr="00DB4556">
        <w:fldChar w:fldCharType="begin"/>
      </w:r>
      <w:r w:rsidRPr="00DB4556">
        <w:instrText xml:space="preserve"> SEQ level0 \*arabic </w:instrText>
      </w:r>
      <w:r w:rsidRPr="00DB4556">
        <w:fldChar w:fldCharType="separate"/>
      </w:r>
      <w:r w:rsidRPr="00DB4556" w:rsidR="00DB4556">
        <w:rPr>
          <w:noProof/>
        </w:rPr>
        <w:t>248</w:t>
      </w:r>
      <w:r w:rsidRPr="00DB4556">
        <w:rPr>
          <w:noProof/>
        </w:rPr>
        <w:fldChar w:fldCharType="end"/>
      </w:r>
      <w:r w:rsidRPr="00DB4556">
        <w:t>.  In</w:t>
      </w:r>
      <w:r w:rsidRPr="00DB4556" w:rsidR="006257A9">
        <w:t xml:space="preserve"> </w:t>
      </w:r>
      <w:r w:rsidRPr="00DB4556" w:rsidR="006257A9">
        <w:rPr>
          <w:i/>
        </w:rPr>
        <w:t>Tazuyeva v. Russia</w:t>
      </w:r>
      <w:r w:rsidRPr="00DB4556" w:rsidR="006257A9">
        <w:t xml:space="preserve"> (no. 36962/09), </w:t>
      </w:r>
      <w:r w:rsidRPr="00DB4556" w:rsidR="00016B3D">
        <w:rPr>
          <w:i/>
        </w:rPr>
        <w:t>Soltagirayeva and Others v. </w:t>
      </w:r>
      <w:r w:rsidRPr="00DB4556" w:rsidR="006257A9">
        <w:rPr>
          <w:i/>
        </w:rPr>
        <w:t>Russia</w:t>
      </w:r>
      <w:r w:rsidRPr="00DB4556" w:rsidR="006257A9">
        <w:t xml:space="preserve"> (no. 43724/09), </w:t>
      </w:r>
      <w:r w:rsidRPr="00DB4556" w:rsidR="006257A9">
        <w:rPr>
          <w:i/>
        </w:rPr>
        <w:t>Osmayevy v. Russia</w:t>
      </w:r>
      <w:r w:rsidRPr="00DB4556" w:rsidR="006257A9">
        <w:t xml:space="preserve"> (no. 29826/11), </w:t>
      </w:r>
      <w:r w:rsidRPr="00DB4556" w:rsidR="006257A9">
        <w:rPr>
          <w:i/>
        </w:rPr>
        <w:t>Movsarova and Others v. Russia</w:t>
      </w:r>
      <w:r w:rsidRPr="00DB4556" w:rsidR="006257A9">
        <w:t xml:space="preserve"> (no. 34256/11), </w:t>
      </w:r>
      <w:r w:rsidRPr="00DB4556" w:rsidR="006257A9">
        <w:rPr>
          <w:i/>
        </w:rPr>
        <w:t>Moltayevy v. Russia</w:t>
      </w:r>
      <w:r w:rsidRPr="00DB4556" w:rsidR="006257A9">
        <w:t xml:space="preserve"> (no. 42835/11), </w:t>
      </w:r>
      <w:r w:rsidRPr="00DB4556" w:rsidR="006257A9">
        <w:rPr>
          <w:i/>
        </w:rPr>
        <w:t>Bachakovy v. Russia</w:t>
      </w:r>
      <w:r w:rsidRPr="00DB4556" w:rsidR="006257A9">
        <w:t xml:space="preserve"> (no. 24748/11) and </w:t>
      </w:r>
      <w:r w:rsidRPr="00DB4556" w:rsidR="006257A9">
        <w:rPr>
          <w:i/>
        </w:rPr>
        <w:t>Tsakayeva and Others v. Russia</w:t>
      </w:r>
      <w:r w:rsidRPr="00DB4556" w:rsidR="006257A9">
        <w:t xml:space="preserve"> (no. 54733/10) </w:t>
      </w:r>
      <w:r w:rsidRPr="00DB4556">
        <w:t xml:space="preserve">the Government submitted that the mere fact that the investigations had not produced any specific results, or had </w:t>
      </w:r>
      <w:r w:rsidRPr="00DB4556" w:rsidR="004773A7">
        <w:t xml:space="preserve">produced </w:t>
      </w:r>
      <w:r w:rsidRPr="00DB4556">
        <w:t xml:space="preserve">only limited ones, did not mean that they had been ineffective. </w:t>
      </w:r>
      <w:r w:rsidRPr="00DB4556" w:rsidR="00FC496D">
        <w:t xml:space="preserve">In certain cases the applicants themselves </w:t>
      </w:r>
      <w:r w:rsidRPr="00DB4556" w:rsidR="004773A7">
        <w:t xml:space="preserve">had </w:t>
      </w:r>
      <w:r w:rsidRPr="00DB4556" w:rsidR="00FC496D">
        <w:t xml:space="preserve">undermined the prospects of the investigations by failing to </w:t>
      </w:r>
      <w:r w:rsidRPr="00DB4556" w:rsidR="0082727C">
        <w:t xml:space="preserve">lodge </w:t>
      </w:r>
      <w:r w:rsidRPr="00DB4556" w:rsidR="00FC496D">
        <w:t xml:space="preserve">formal complaints in due time. The Government </w:t>
      </w:r>
      <w:r w:rsidRPr="00DB4556" w:rsidR="004773A7">
        <w:t xml:space="preserve">submitted </w:t>
      </w:r>
      <w:r w:rsidRPr="00DB4556" w:rsidR="00FC496D">
        <w:t xml:space="preserve">that </w:t>
      </w:r>
      <w:r w:rsidRPr="00DB4556">
        <w:t>all necessary steps had been taken to comply with the positive obligation under Article 2 of the Convention.</w:t>
      </w:r>
    </w:p>
    <w:p w:rsidRPr="00DB4556" w:rsidR="009076CA" w:rsidP="00DB4556" w:rsidRDefault="00C40CAD">
      <w:pPr>
        <w:pStyle w:val="ECHRPara"/>
      </w:pPr>
      <w:r w:rsidRPr="00DB4556">
        <w:fldChar w:fldCharType="begin"/>
      </w:r>
      <w:r w:rsidRPr="00DB4556">
        <w:instrText xml:space="preserve"> SEQ level0 \*arabic </w:instrText>
      </w:r>
      <w:r w:rsidRPr="00DB4556">
        <w:fldChar w:fldCharType="separate"/>
      </w:r>
      <w:r w:rsidRPr="00DB4556" w:rsidR="00DB4556">
        <w:rPr>
          <w:noProof/>
        </w:rPr>
        <w:t>249</w:t>
      </w:r>
      <w:r w:rsidRPr="00DB4556">
        <w:rPr>
          <w:noProof/>
        </w:rPr>
        <w:fldChar w:fldCharType="end"/>
      </w:r>
      <w:r w:rsidRPr="00DB4556">
        <w:t>.  The applicants maintained their complaint</w:t>
      </w:r>
      <w:r w:rsidRPr="00DB4556" w:rsidR="00152A50">
        <w:t>,</w:t>
      </w:r>
      <w:r w:rsidRPr="00DB4556">
        <w:t xml:space="preserve"> alleging that their relatives had been abducted and intentionally deprived of their lives in circumstances violat</w:t>
      </w:r>
      <w:r w:rsidRPr="00DB4556" w:rsidR="00152A50">
        <w:t>ing</w:t>
      </w:r>
      <w:r w:rsidRPr="00DB4556">
        <w:t xml:space="preserve"> Article 2 of the Convention. They further</w:t>
      </w:r>
      <w:r w:rsidRPr="00DB4556" w:rsidR="00152A50">
        <w:t>more</w:t>
      </w:r>
      <w:r w:rsidRPr="00DB4556">
        <w:t xml:space="preserve"> argued that the investigation</w:t>
      </w:r>
      <w:r w:rsidRPr="00DB4556" w:rsidR="00152A50">
        <w:t>s</w:t>
      </w:r>
      <w:r w:rsidRPr="00DB4556">
        <w:t xml:space="preserve"> into the incidents had fallen short of the standards set down in the Convention and national legislat</w:t>
      </w:r>
      <w:r w:rsidRPr="00DB4556" w:rsidR="00BA18EE">
        <w:t xml:space="preserve">ion. Lastly, they noted that some of the case files submitted by the Government </w:t>
      </w:r>
      <w:r w:rsidRPr="00DB4556" w:rsidR="00152A50">
        <w:t xml:space="preserve">had </w:t>
      </w:r>
      <w:r w:rsidRPr="00DB4556" w:rsidR="00BA18EE">
        <w:t xml:space="preserve">not </w:t>
      </w:r>
      <w:r w:rsidRPr="00DB4556" w:rsidR="00152A50">
        <w:t xml:space="preserve">been </w:t>
      </w:r>
      <w:r w:rsidRPr="00DB4556" w:rsidR="00BA18EE">
        <w:t>furnished in their entirety</w:t>
      </w:r>
      <w:r w:rsidRPr="00DB4556" w:rsidR="00152A50">
        <w:t>,</w:t>
      </w:r>
      <w:r w:rsidRPr="00DB4556" w:rsidR="00BA18EE">
        <w:t xml:space="preserve"> as had been requested by the Court.</w:t>
      </w:r>
    </w:p>
    <w:p w:rsidRPr="00DB4556" w:rsidR="00C40CAD" w:rsidP="00DB4556" w:rsidRDefault="00C40CAD">
      <w:pPr>
        <w:pStyle w:val="ECHRHeading2"/>
      </w:pPr>
      <w:r w:rsidRPr="00DB4556">
        <w:t>B.  The Court</w:t>
      </w:r>
      <w:r w:rsidRPr="00DB4556" w:rsidR="00DB4556">
        <w:t>’</w:t>
      </w:r>
      <w:r w:rsidRPr="00DB4556">
        <w:t>s assessment</w:t>
      </w:r>
    </w:p>
    <w:p w:rsidRPr="00DB4556" w:rsidR="00C40CAD" w:rsidP="00DB4556" w:rsidRDefault="00C40CAD">
      <w:pPr>
        <w:pStyle w:val="ECHRHeading3"/>
      </w:pPr>
      <w:r w:rsidRPr="00DB4556">
        <w:t>1.  Admissibility</w:t>
      </w:r>
    </w:p>
    <w:p w:rsidRPr="00DB4556" w:rsidR="00C40CAD" w:rsidP="00DB4556" w:rsidRDefault="00C40CAD">
      <w:pPr>
        <w:pStyle w:val="ECHRPara"/>
      </w:pPr>
      <w:r w:rsidRPr="00DB4556">
        <w:fldChar w:fldCharType="begin"/>
      </w:r>
      <w:r w:rsidRPr="00DB4556">
        <w:instrText xml:space="preserve"> SEQ level0 \*arabic </w:instrText>
      </w:r>
      <w:r w:rsidRPr="00DB4556">
        <w:fldChar w:fldCharType="separate"/>
      </w:r>
      <w:r w:rsidRPr="00DB4556" w:rsidR="00DB4556">
        <w:rPr>
          <w:noProof/>
        </w:rPr>
        <w:t>250</w:t>
      </w:r>
      <w:r w:rsidRPr="00DB4556">
        <w:rPr>
          <w:noProof/>
        </w:rPr>
        <w:fldChar w:fldCharType="end"/>
      </w:r>
      <w:r w:rsidRPr="00DB4556">
        <w:t>.  The Court considers, in the light of the parties</w:t>
      </w:r>
      <w:r w:rsidRPr="00DB4556" w:rsidR="00DB4556">
        <w:t>’</w:t>
      </w:r>
      <w:r w:rsidRPr="00DB4556">
        <w:t xml:space="preserve"> submissions, that the complaints raise serious issues of fact and law under the Convention, the determination of which requires an examination of the merits. The complaints under Article 2 of the Convention must therefore be declared admissible.</w:t>
      </w:r>
    </w:p>
    <w:p w:rsidRPr="00DB4556" w:rsidR="00C40CAD" w:rsidP="00DB4556" w:rsidRDefault="00C40CAD">
      <w:pPr>
        <w:pStyle w:val="ECHRHeading3"/>
      </w:pPr>
      <w:r w:rsidRPr="00DB4556">
        <w:t>2.  Merits</w:t>
      </w:r>
    </w:p>
    <w:p w:rsidRPr="00DB4556" w:rsidR="00C40CAD" w:rsidP="00DB4556" w:rsidRDefault="00C40CAD">
      <w:pPr>
        <w:pStyle w:val="ECHRHeading4"/>
      </w:pPr>
      <w:r w:rsidRPr="00DB4556">
        <w:t>(a)  Alleged violation of the right to life of the applicants</w:t>
      </w:r>
      <w:r w:rsidRPr="00DB4556" w:rsidR="00DB4556">
        <w:t>’</w:t>
      </w:r>
      <w:r w:rsidRPr="00DB4556">
        <w:t xml:space="preserve"> relatives</w:t>
      </w:r>
    </w:p>
    <w:p w:rsidRPr="00DB4556" w:rsidR="00C40CAD" w:rsidP="00DB4556" w:rsidRDefault="00C40CAD">
      <w:pPr>
        <w:pStyle w:val="ECHRPara"/>
      </w:pPr>
      <w:r w:rsidRPr="00DB4556">
        <w:fldChar w:fldCharType="begin"/>
      </w:r>
      <w:r w:rsidRPr="00DB4556">
        <w:instrText xml:space="preserve"> SEQ level0 \*arabic </w:instrText>
      </w:r>
      <w:r w:rsidRPr="00DB4556">
        <w:fldChar w:fldCharType="separate"/>
      </w:r>
      <w:r w:rsidRPr="00DB4556" w:rsidR="00DB4556">
        <w:rPr>
          <w:noProof/>
        </w:rPr>
        <w:t>251</w:t>
      </w:r>
      <w:r w:rsidRPr="00DB4556">
        <w:fldChar w:fldCharType="end"/>
      </w:r>
      <w:r w:rsidRPr="00DB4556">
        <w:t>.  The Court observes that it is undisputed by the parties that the whereabouts of the applicants</w:t>
      </w:r>
      <w:r w:rsidRPr="00DB4556" w:rsidR="00DB4556">
        <w:t>’</w:t>
      </w:r>
      <w:r w:rsidRPr="00DB4556">
        <w:t xml:space="preserve"> relatives remained unaccounted for from the time of their abduction to the lodging of the applications with the Court. The question arises whether, as the Government submit, Article 2 of the Convention is applicable to the applicants</w:t>
      </w:r>
      <w:r w:rsidRPr="00DB4556" w:rsidR="00DB4556">
        <w:t>’</w:t>
      </w:r>
      <w:r w:rsidRPr="00DB4556">
        <w:t xml:space="preserve"> situations.</w:t>
      </w:r>
    </w:p>
    <w:p w:rsidRPr="00DB4556" w:rsidR="00C40CAD" w:rsidP="00DB4556" w:rsidRDefault="00C40CAD">
      <w:pPr>
        <w:pStyle w:val="ECHRPara"/>
      </w:pPr>
      <w:r w:rsidRPr="00DB4556">
        <w:fldChar w:fldCharType="begin"/>
      </w:r>
      <w:r w:rsidRPr="00DB4556">
        <w:instrText xml:space="preserve"> SEQ level0 \*arabic </w:instrText>
      </w:r>
      <w:r w:rsidRPr="00DB4556">
        <w:fldChar w:fldCharType="separate"/>
      </w:r>
      <w:r w:rsidRPr="00DB4556" w:rsidR="00DB4556">
        <w:rPr>
          <w:noProof/>
        </w:rPr>
        <w:t>252</w:t>
      </w:r>
      <w:r w:rsidRPr="00DB4556">
        <w:fldChar w:fldCharType="end"/>
      </w:r>
      <w:r w:rsidRPr="00DB4556">
        <w:t xml:space="preserve">.  The Court has </w:t>
      </w:r>
      <w:r w:rsidRPr="00DB4556" w:rsidR="00060018">
        <w:t>already examined the Government</w:t>
      </w:r>
      <w:r w:rsidRPr="00DB4556" w:rsidR="00DB4556">
        <w:t>’</w:t>
      </w:r>
      <w:r w:rsidRPr="00DB4556" w:rsidR="00060018">
        <w:t xml:space="preserve">s objection in similar cases concerning alleged abductions by State agents and dismissed it (see, for example, </w:t>
      </w:r>
      <w:r w:rsidRPr="00DB4556" w:rsidR="00060018">
        <w:rPr>
          <w:i/>
        </w:rPr>
        <w:t>Sultygov and Others</w:t>
      </w:r>
      <w:r w:rsidRPr="00DB4556" w:rsidR="00060018">
        <w:t xml:space="preserve">, cited above, </w:t>
      </w:r>
      <w:r w:rsidRPr="00DB4556" w:rsidR="00060018">
        <w:rPr>
          <w:rFonts w:cstheme="minorHAnsi"/>
        </w:rPr>
        <w:t xml:space="preserve">§§ </w:t>
      </w:r>
      <w:r w:rsidRPr="00DB4556" w:rsidR="00060018">
        <w:t xml:space="preserve">441-42 and </w:t>
      </w:r>
      <w:r w:rsidRPr="00DB4556" w:rsidR="00060018">
        <w:rPr>
          <w:i/>
        </w:rPr>
        <w:t>Dzhabrailov and Others v. Russia</w:t>
      </w:r>
      <w:r w:rsidRPr="00DB4556" w:rsidR="00060018">
        <w:rPr>
          <w:snapToGrid w:val="0"/>
        </w:rPr>
        <w:t xml:space="preserve">, </w:t>
      </w:r>
      <w:r w:rsidRPr="00DB4556" w:rsidR="00060018">
        <w:rPr>
          <w:i/>
          <w:snapToGrid w:val="0"/>
        </w:rPr>
        <w:t>no</w:t>
      </w:r>
      <w:r w:rsidRPr="00DB4556" w:rsidR="00060018">
        <w:rPr>
          <w:i/>
        </w:rPr>
        <w:t>s</w:t>
      </w:r>
      <w:r w:rsidRPr="00DB4556" w:rsidR="00060018">
        <w:rPr>
          <w:i/>
          <w:snapToGrid w:val="0"/>
        </w:rPr>
        <w:t xml:space="preserve">. </w:t>
      </w:r>
      <w:r w:rsidRPr="00DB4556" w:rsidR="00060018">
        <w:rPr>
          <w:i/>
        </w:rPr>
        <w:t>8620/09 and 8 others</w:t>
      </w:r>
      <w:r w:rsidRPr="00DB4556" w:rsidR="00060018">
        <w:rPr>
          <w:i/>
          <w:snapToGrid w:val="0"/>
        </w:rPr>
        <w:t xml:space="preserve">, </w:t>
      </w:r>
      <w:r w:rsidRPr="00DB4556" w:rsidR="00060018">
        <w:rPr>
          <w:snapToGrid w:val="0"/>
        </w:rPr>
        <w:t xml:space="preserve">§§ </w:t>
      </w:r>
      <w:r w:rsidRPr="00DB4556" w:rsidR="00016B3D">
        <w:rPr>
          <w:snapToGrid w:val="0"/>
        </w:rPr>
        <w:t>317-</w:t>
      </w:r>
      <w:r w:rsidRPr="00DB4556" w:rsidR="00060018">
        <w:rPr>
          <w:snapToGrid w:val="0"/>
        </w:rPr>
        <w:t>18, 2</w:t>
      </w:r>
      <w:r w:rsidRPr="00DB4556" w:rsidR="00060018">
        <w:t>7</w:t>
      </w:r>
      <w:r w:rsidRPr="00DB4556" w:rsidR="00016B3D">
        <w:rPr>
          <w:snapToGrid w:val="0"/>
        </w:rPr>
        <w:t> </w:t>
      </w:r>
      <w:r w:rsidRPr="00DB4556" w:rsidR="00060018">
        <w:rPr>
          <w:snapToGrid w:val="0"/>
        </w:rPr>
        <w:t>February 2014)</w:t>
      </w:r>
      <w:r w:rsidRPr="00DB4556" w:rsidR="00F1189D">
        <w:rPr>
          <w:snapToGrid w:val="0"/>
        </w:rPr>
        <w:t xml:space="preserve">, </w:t>
      </w:r>
      <w:r w:rsidRPr="00DB4556">
        <w:t>Accordingly, the Court finds that Article 2 of the Convention applies and that the Government</w:t>
      </w:r>
      <w:r w:rsidRPr="00DB4556" w:rsidR="00DB4556">
        <w:t>’</w:t>
      </w:r>
      <w:r w:rsidRPr="00DB4556">
        <w:t>s objection in this respect should be rejected.</w:t>
      </w:r>
    </w:p>
    <w:bookmarkStart w:name="q250" w:id="59"/>
    <w:bookmarkStart w:name="p218subsA2" w:id="60"/>
    <w:bookmarkStart w:name="q252" w:id="61"/>
    <w:p w:rsidRPr="00DB4556" w:rsidR="00C40CAD" w:rsidP="00DB4556" w:rsidRDefault="00E27461">
      <w:pPr>
        <w:pStyle w:val="ECHRPara"/>
        <w:rPr>
          <w:color w:val="00B050"/>
        </w:rPr>
      </w:pPr>
      <w:r w:rsidRPr="00DB4556">
        <w:fldChar w:fldCharType="begin"/>
      </w:r>
      <w:r w:rsidRPr="00DB4556">
        <w:instrText xml:space="preserve"> SEQ level0 \*arabic </w:instrText>
      </w:r>
      <w:r w:rsidRPr="00DB4556">
        <w:fldChar w:fldCharType="separate"/>
      </w:r>
      <w:r w:rsidRPr="00DB4556" w:rsidR="00DB4556">
        <w:rPr>
          <w:noProof/>
        </w:rPr>
        <w:t>253</w:t>
      </w:r>
      <w:r w:rsidRPr="00DB4556">
        <w:fldChar w:fldCharType="end"/>
      </w:r>
      <w:bookmarkEnd w:id="59"/>
      <w:r w:rsidRPr="00DB4556">
        <w:t>.  </w:t>
      </w:r>
      <w:bookmarkEnd w:id="60"/>
      <w:bookmarkEnd w:id="61"/>
      <w:r w:rsidRPr="00DB4556" w:rsidR="002A213F">
        <w:t>On the basis of</w:t>
      </w:r>
      <w:r w:rsidRPr="00DB4556" w:rsidR="00C40CAD">
        <w:t xml:space="preserve"> the above</w:t>
      </w:r>
      <w:r w:rsidRPr="00DB4556" w:rsidR="002A213F">
        <w:t>,</w:t>
      </w:r>
      <w:r w:rsidRPr="00DB4556" w:rsidR="00C40CAD">
        <w:t xml:space="preserve"> and noting that it has already been found that in all of the applications under examination the applicants</w:t>
      </w:r>
      <w:r w:rsidRPr="00DB4556" w:rsidR="00DB4556">
        <w:t>’</w:t>
      </w:r>
      <w:r w:rsidRPr="00DB4556" w:rsidR="00C40CAD">
        <w:t xml:space="preserve"> relatives may be presumed dead following their unacknowledged detention by State agents (see paragraph </w:t>
      </w:r>
      <w:r w:rsidRPr="00DB4556" w:rsidR="00C40CAD">
        <w:fldChar w:fldCharType="begin"/>
      </w:r>
      <w:r w:rsidRPr="00DB4556" w:rsidR="00C40CAD">
        <w:instrText xml:space="preserve"> REF a250 \h  \* MERGEFORMAT </w:instrText>
      </w:r>
      <w:r w:rsidRPr="00DB4556" w:rsidR="00C40CAD">
        <w:fldChar w:fldCharType="separate"/>
      </w:r>
      <w:r w:rsidRPr="00DB4556" w:rsidR="00DB4556">
        <w:rPr>
          <w:noProof/>
        </w:rPr>
        <w:t>244</w:t>
      </w:r>
      <w:r w:rsidRPr="00DB4556" w:rsidR="00C40CAD">
        <w:fldChar w:fldCharType="end"/>
      </w:r>
      <w:r w:rsidRPr="00DB4556" w:rsidR="00C40CAD">
        <w:t xml:space="preserve"> above)</w:t>
      </w:r>
      <w:r w:rsidRPr="00DB4556" w:rsidR="002A213F">
        <w:t>, th</w:t>
      </w:r>
      <w:r w:rsidRPr="00DB4556" w:rsidR="00C40CAD">
        <w:t>e Court finds, in the absence of any justification put forward by the Government, that the deaths of the applicants</w:t>
      </w:r>
      <w:r w:rsidRPr="00DB4556" w:rsidR="00DB4556">
        <w:t>’</w:t>
      </w:r>
      <w:r w:rsidRPr="00DB4556" w:rsidR="00C40CAD">
        <w:t xml:space="preserve"> relatives can be attributed to the State and that there has been a violation of the substantive aspect of Article 2 of the Convention in respect of </w:t>
      </w:r>
      <w:r w:rsidRPr="00DB4556" w:rsidR="00BA18EE">
        <w:t>Mr Alik Tazuyev, Mr Dmitry Kulishov, Mr Askhab Soltagirayev, Mr Anzor Tangiyev, Mr Timur Tsakayev</w:t>
      </w:r>
      <w:r w:rsidRPr="00DB4556" w:rsidR="00831A86">
        <w:t>, Mr Aslan Bachakov, Mr </w:t>
      </w:r>
      <w:r w:rsidRPr="00DB4556" w:rsidR="00BA18EE">
        <w:t>Olkhazur Osmayev, Mr Ilyas Movsarov, Mr Adlan Moltayev, Mr Bayali Bashkuyev and Mr Umar Arsayev.</w:t>
      </w:r>
    </w:p>
    <w:p w:rsidRPr="00DB4556" w:rsidR="00C40CAD" w:rsidP="00DB4556" w:rsidRDefault="00C40CAD">
      <w:pPr>
        <w:pStyle w:val="ECHRHeading4"/>
      </w:pPr>
      <w:r w:rsidRPr="00DB4556">
        <w:t>(b)  Alleged inadequacy of the investigations into the abductions</w:t>
      </w:r>
    </w:p>
    <w:p w:rsidRPr="00DB4556" w:rsidR="009076CA" w:rsidP="00DB4556" w:rsidRDefault="00C40CAD">
      <w:pPr>
        <w:pStyle w:val="ECHRPara"/>
      </w:pPr>
      <w:r w:rsidRPr="00DB4556">
        <w:fldChar w:fldCharType="begin"/>
      </w:r>
      <w:r w:rsidRPr="00DB4556">
        <w:instrText xml:space="preserve"> SEQ level0 \*arabic </w:instrText>
      </w:r>
      <w:r w:rsidRPr="00DB4556">
        <w:fldChar w:fldCharType="separate"/>
      </w:r>
      <w:r w:rsidRPr="00DB4556" w:rsidR="00DB4556">
        <w:rPr>
          <w:noProof/>
        </w:rPr>
        <w:t>254</w:t>
      </w:r>
      <w:r w:rsidRPr="00DB4556">
        <w:rPr>
          <w:noProof/>
        </w:rPr>
        <w:fldChar w:fldCharType="end"/>
      </w:r>
      <w:r w:rsidRPr="00DB4556">
        <w:t>.  </w:t>
      </w:r>
      <w:r w:rsidRPr="00DB4556" w:rsidR="00DA3B6D">
        <w:t xml:space="preserve">The Court </w:t>
      </w:r>
      <w:r w:rsidRPr="00DB4556" w:rsidR="00E27461">
        <w:t>notes that despite its request, the Government failed to submit copies of the investigation files</w:t>
      </w:r>
      <w:r w:rsidRPr="00DB4556" w:rsidR="004F4DC6">
        <w:t>,</w:t>
      </w:r>
      <w:r w:rsidRPr="00DB4556" w:rsidR="00E27461">
        <w:t xml:space="preserve"> as requested </w:t>
      </w:r>
      <w:r w:rsidRPr="00DB4556" w:rsidR="00DA3B6D">
        <w:t xml:space="preserve">in </w:t>
      </w:r>
      <w:r w:rsidRPr="00DB4556" w:rsidR="00DA3B6D">
        <w:rPr>
          <w:i/>
        </w:rPr>
        <w:t>Tsakayeva and Others v. Russia</w:t>
      </w:r>
      <w:r w:rsidRPr="00DB4556" w:rsidR="00DA3B6D">
        <w:t xml:space="preserve"> (no. 54733/10), </w:t>
      </w:r>
      <w:r w:rsidRPr="00DB4556" w:rsidR="00DA3B6D">
        <w:rPr>
          <w:i/>
        </w:rPr>
        <w:t>Tangiyev v. Russia</w:t>
      </w:r>
      <w:r w:rsidRPr="00DB4556" w:rsidR="00DA3B6D">
        <w:t xml:space="preserve"> (no. 35816/10) and </w:t>
      </w:r>
      <w:r w:rsidRPr="00DB4556" w:rsidR="004F0A59">
        <w:rPr>
          <w:i/>
        </w:rPr>
        <w:t>Tazuyeva v. </w:t>
      </w:r>
      <w:r w:rsidRPr="00DB4556" w:rsidR="00DA3B6D">
        <w:rPr>
          <w:i/>
        </w:rPr>
        <w:t>Russia</w:t>
      </w:r>
      <w:r w:rsidRPr="00DB4556" w:rsidR="00DA3B6D">
        <w:t xml:space="preserve"> (no. 36962/09)</w:t>
      </w:r>
      <w:r w:rsidRPr="00DB4556" w:rsidR="005A4CC8">
        <w:t xml:space="preserve"> (see paragraphs </w:t>
      </w:r>
      <w:r w:rsidRPr="00DB4556" w:rsidR="005A4CC8">
        <w:fldChar w:fldCharType="begin"/>
      </w:r>
      <w:r w:rsidRPr="00DB4556" w:rsidR="005A4CC8">
        <w:instrText xml:space="preserve"> REF q20 \h </w:instrText>
      </w:r>
      <w:r w:rsidRPr="00DB4556" w:rsidR="0041551E">
        <w:instrText xml:space="preserve"> \* MERGEFORMAT </w:instrText>
      </w:r>
      <w:r w:rsidRPr="00DB4556" w:rsidR="005A4CC8">
        <w:fldChar w:fldCharType="separate"/>
      </w:r>
      <w:r w:rsidRPr="00DB4556" w:rsidR="00DB4556">
        <w:rPr>
          <w:noProof/>
        </w:rPr>
        <w:t>20</w:t>
      </w:r>
      <w:r w:rsidRPr="00DB4556" w:rsidR="005A4CC8">
        <w:fldChar w:fldCharType="end"/>
      </w:r>
      <w:r w:rsidRPr="00DB4556" w:rsidR="005A4CC8">
        <w:t xml:space="preserve">, </w:t>
      </w:r>
      <w:r w:rsidRPr="00DB4556" w:rsidR="005A4CC8">
        <w:fldChar w:fldCharType="begin"/>
      </w:r>
      <w:r w:rsidRPr="00DB4556" w:rsidR="005A4CC8">
        <w:instrText xml:space="preserve"> REF q76 \h </w:instrText>
      </w:r>
      <w:r w:rsidRPr="00DB4556" w:rsidR="0041551E">
        <w:instrText xml:space="preserve"> \* MERGEFORMAT </w:instrText>
      </w:r>
      <w:r w:rsidRPr="00DB4556" w:rsidR="005A4CC8">
        <w:fldChar w:fldCharType="separate"/>
      </w:r>
      <w:r w:rsidRPr="00DB4556" w:rsidR="00DB4556">
        <w:rPr>
          <w:noProof/>
        </w:rPr>
        <w:t>76</w:t>
      </w:r>
      <w:r w:rsidRPr="00DB4556" w:rsidR="005A4CC8">
        <w:fldChar w:fldCharType="end"/>
      </w:r>
      <w:r w:rsidRPr="00DB4556" w:rsidR="005A4CC8">
        <w:t xml:space="preserve"> and </w:t>
      </w:r>
      <w:r w:rsidRPr="00DB4556" w:rsidR="005A4CC8">
        <w:fldChar w:fldCharType="begin"/>
      </w:r>
      <w:r w:rsidRPr="00DB4556" w:rsidR="005A4CC8">
        <w:instrText xml:space="preserve"> REF a94 \h </w:instrText>
      </w:r>
      <w:r w:rsidRPr="00DB4556" w:rsidR="0041551E">
        <w:instrText xml:space="preserve"> \* MERGEFORMAT </w:instrText>
      </w:r>
      <w:r w:rsidRPr="00DB4556" w:rsidR="005A4CC8">
        <w:fldChar w:fldCharType="separate"/>
      </w:r>
      <w:r w:rsidRPr="00DB4556" w:rsidR="00DB4556">
        <w:rPr>
          <w:noProof/>
        </w:rPr>
        <w:t>94</w:t>
      </w:r>
      <w:r w:rsidRPr="00DB4556" w:rsidR="005A4CC8">
        <w:fldChar w:fldCharType="end"/>
      </w:r>
      <w:r w:rsidRPr="00DB4556" w:rsidR="005A4CC8">
        <w:t xml:space="preserve"> above). </w:t>
      </w:r>
      <w:r w:rsidRPr="00DB4556" w:rsidR="00DA3B6D">
        <w:t xml:space="preserve">However, </w:t>
      </w:r>
      <w:r w:rsidRPr="00DB4556" w:rsidR="00E27461">
        <w:t>considering</w:t>
      </w:r>
      <w:r w:rsidRPr="00DB4556">
        <w:t xml:space="preserve"> the</w:t>
      </w:r>
      <w:r w:rsidRPr="00DB4556" w:rsidR="00DA3B6D">
        <w:t xml:space="preserve"> volume of the</w:t>
      </w:r>
      <w:r w:rsidRPr="00DB4556">
        <w:t xml:space="preserve"> material provided by the applicants, the Court considers that it is not precluded from </w:t>
      </w:r>
      <w:r w:rsidRPr="00DB4556" w:rsidR="004F4DC6">
        <w:t>examining</w:t>
      </w:r>
      <w:r w:rsidRPr="00DB4556">
        <w:t xml:space="preserve"> the issues raised in the applications.</w:t>
      </w:r>
    </w:p>
    <w:p w:rsidRPr="00DB4556" w:rsidR="009076CA" w:rsidP="00DB4556" w:rsidRDefault="00C40CAD">
      <w:pPr>
        <w:pStyle w:val="ECHRPara"/>
      </w:pPr>
      <w:r w:rsidRPr="00DB4556">
        <w:fldChar w:fldCharType="begin"/>
      </w:r>
      <w:r w:rsidRPr="00DB4556">
        <w:instrText xml:space="preserve"> SEQ level0 \*arabic </w:instrText>
      </w:r>
      <w:r w:rsidRPr="00DB4556">
        <w:fldChar w:fldCharType="separate"/>
      </w:r>
      <w:r w:rsidRPr="00DB4556" w:rsidR="00DB4556">
        <w:rPr>
          <w:noProof/>
        </w:rPr>
        <w:t>255</w:t>
      </w:r>
      <w:r w:rsidRPr="00DB4556">
        <w:fldChar w:fldCharType="end"/>
      </w:r>
      <w:r w:rsidRPr="00DB4556">
        <w:t>.  The Court has already found that a criminal investigation does not constitute an effective remedy in respect of disappearances which have occurred, in particular, in Chechnya between 1999 and 2006, and that such a situation constitutes a systemic problem under the Convention (see </w:t>
      </w:r>
      <w:r w:rsidRPr="00DB4556">
        <w:rPr>
          <w:iCs/>
        </w:rPr>
        <w:t xml:space="preserve">paragraph </w:t>
      </w:r>
      <w:r w:rsidRPr="00DB4556">
        <w:rPr>
          <w:iCs/>
        </w:rPr>
        <w:fldChar w:fldCharType="begin"/>
      </w:r>
      <w:r w:rsidRPr="00DB4556">
        <w:rPr>
          <w:iCs/>
        </w:rPr>
        <w:instrText xml:space="preserve"> REF aa240 \h  \* MERGEFORMAT </w:instrText>
      </w:r>
      <w:r w:rsidRPr="00DB4556">
        <w:rPr>
          <w:iCs/>
        </w:rPr>
      </w:r>
      <w:r w:rsidRPr="00DB4556">
        <w:rPr>
          <w:iCs/>
        </w:rPr>
        <w:fldChar w:fldCharType="separate"/>
      </w:r>
      <w:r w:rsidRPr="00DB4556" w:rsidR="00DB4556">
        <w:rPr>
          <w:noProof/>
        </w:rPr>
        <w:t>231</w:t>
      </w:r>
      <w:r w:rsidRPr="00DB4556">
        <w:rPr>
          <w:iCs/>
        </w:rPr>
        <w:fldChar w:fldCharType="end"/>
      </w:r>
      <w:r w:rsidRPr="00DB4556">
        <w:rPr>
          <w:iCs/>
        </w:rPr>
        <w:t xml:space="preserve"> above</w:t>
      </w:r>
      <w:r w:rsidRPr="00DB4556">
        <w:t xml:space="preserve">). In the case at hand, as in many previous similar cases reviewed by the Court, the investigations have been pending for many years without any significant </w:t>
      </w:r>
      <w:r w:rsidRPr="00DB4556" w:rsidR="0082727C">
        <w:t>developments in respect of determining</w:t>
      </w:r>
      <w:r w:rsidRPr="00DB4556">
        <w:t xml:space="preserve"> to the identities of the perpetrators or the fate of the applicants</w:t>
      </w:r>
      <w:r w:rsidRPr="00DB4556" w:rsidR="00DB4556">
        <w:t>’</w:t>
      </w:r>
      <w:r w:rsidRPr="00DB4556">
        <w:t xml:space="preserve"> missing relatives. </w:t>
      </w:r>
      <w:r w:rsidRPr="00DB4556" w:rsidR="00E27461">
        <w:t>As for</w:t>
      </w:r>
      <w:r w:rsidRPr="00DB4556" w:rsidR="00000F04">
        <w:t xml:space="preserve"> the Government</w:t>
      </w:r>
      <w:r w:rsidRPr="00DB4556" w:rsidR="00DB4556">
        <w:t>’</w:t>
      </w:r>
      <w:r w:rsidRPr="00DB4556" w:rsidR="00000F04">
        <w:t>s argument that the applicants</w:t>
      </w:r>
      <w:r w:rsidRPr="00DB4556" w:rsidR="00E27461">
        <w:t xml:space="preserve"> </w:t>
      </w:r>
      <w:r w:rsidRPr="00DB4556" w:rsidR="004F4DC6">
        <w:t xml:space="preserve">had </w:t>
      </w:r>
      <w:r w:rsidRPr="00DB4556" w:rsidR="00E27461">
        <w:t xml:space="preserve">undermined the investigations by failing to </w:t>
      </w:r>
      <w:r w:rsidRPr="00DB4556" w:rsidR="0082727C">
        <w:t xml:space="preserve">lodge </w:t>
      </w:r>
      <w:r w:rsidRPr="00DB4556" w:rsidR="00E27461">
        <w:t>formal complaints in due time, the Court notes that, f</w:t>
      </w:r>
      <w:r w:rsidRPr="00DB4556" w:rsidR="00000F04">
        <w:t xml:space="preserve">irstly, the </w:t>
      </w:r>
      <w:r w:rsidRPr="00DB4556" w:rsidR="00E27461">
        <w:t xml:space="preserve">local </w:t>
      </w:r>
      <w:r w:rsidRPr="00DB4556" w:rsidR="00000F04">
        <w:t>authorities bec</w:t>
      </w:r>
      <w:r w:rsidRPr="00DB4556" w:rsidR="0082727C">
        <w:t>a</w:t>
      </w:r>
      <w:r w:rsidRPr="00DB4556" w:rsidR="00000F04">
        <w:t xml:space="preserve">me aware of the abductions before </w:t>
      </w:r>
      <w:r w:rsidRPr="00DB4556" w:rsidR="00E27461">
        <w:t xml:space="preserve">the </w:t>
      </w:r>
      <w:r w:rsidRPr="00DB4556" w:rsidR="00000F04">
        <w:t xml:space="preserve">formal complaints </w:t>
      </w:r>
      <w:r w:rsidRPr="00DB4556" w:rsidR="004F4DC6">
        <w:t xml:space="preserve">were </w:t>
      </w:r>
      <w:r w:rsidRPr="00DB4556" w:rsidR="00000F04">
        <w:t>lodged</w:t>
      </w:r>
      <w:r w:rsidRPr="00DB4556" w:rsidR="00E27461">
        <w:t xml:space="preserve"> (see paragraph</w:t>
      </w:r>
      <w:r w:rsidRPr="00DB4556" w:rsidR="00785D29">
        <w:t xml:space="preserve">s </w:t>
      </w:r>
      <w:r w:rsidRPr="00DB4556" w:rsidR="00785D29">
        <w:fldChar w:fldCharType="begin"/>
      </w:r>
      <w:r w:rsidRPr="00DB4556" w:rsidR="00785D29">
        <w:instrText xml:space="preserve"> REF q48 \h </w:instrText>
      </w:r>
      <w:r w:rsidRPr="00DB4556" w:rsidR="0041551E">
        <w:instrText xml:space="preserve"> \* MERGEFORMAT </w:instrText>
      </w:r>
      <w:r w:rsidRPr="00DB4556" w:rsidR="00785D29">
        <w:fldChar w:fldCharType="separate"/>
      </w:r>
      <w:r w:rsidRPr="00DB4556" w:rsidR="00DB4556">
        <w:rPr>
          <w:noProof/>
        </w:rPr>
        <w:t>48</w:t>
      </w:r>
      <w:r w:rsidRPr="00DB4556" w:rsidR="00785D29">
        <w:fldChar w:fldCharType="end"/>
      </w:r>
      <w:r w:rsidRPr="00DB4556" w:rsidR="00785D29">
        <w:t xml:space="preserve">, </w:t>
      </w:r>
      <w:r w:rsidRPr="00DB4556" w:rsidR="00785D29">
        <w:rPr>
          <w:lang w:val="en-US"/>
        </w:rPr>
        <w:fldChar w:fldCharType="begin"/>
      </w:r>
      <w:r w:rsidRPr="00DB4556" w:rsidR="00785D29">
        <w:instrText xml:space="preserve"> REF q73 \h </w:instrText>
      </w:r>
      <w:r w:rsidRPr="00DB4556" w:rsidR="0041551E">
        <w:instrText xml:space="preserve"> \* MERGEFORMAT </w:instrText>
      </w:r>
      <w:r w:rsidRPr="00DB4556" w:rsidR="00785D29">
        <w:rPr>
          <w:lang w:val="en-US"/>
        </w:rPr>
      </w:r>
      <w:r w:rsidRPr="00DB4556" w:rsidR="00785D29">
        <w:rPr>
          <w:lang w:val="en-US"/>
        </w:rPr>
        <w:fldChar w:fldCharType="separate"/>
      </w:r>
      <w:r w:rsidRPr="00DB4556" w:rsidR="00DB4556">
        <w:rPr>
          <w:noProof/>
        </w:rPr>
        <w:t>73</w:t>
      </w:r>
      <w:r w:rsidRPr="00DB4556" w:rsidR="00785D29">
        <w:fldChar w:fldCharType="end"/>
      </w:r>
      <w:r w:rsidRPr="00DB4556" w:rsidR="00785D29">
        <w:t xml:space="preserve"> and </w:t>
      </w:r>
      <w:r w:rsidRPr="00DB4556" w:rsidR="00785D29">
        <w:fldChar w:fldCharType="begin"/>
      </w:r>
      <w:r w:rsidRPr="00DB4556" w:rsidR="00785D29">
        <w:instrText xml:space="preserve"> REF a88 \h </w:instrText>
      </w:r>
      <w:r w:rsidRPr="00DB4556" w:rsidR="0041551E">
        <w:instrText xml:space="preserve"> \* MERGEFORMAT </w:instrText>
      </w:r>
      <w:r w:rsidRPr="00DB4556" w:rsidR="00785D29">
        <w:fldChar w:fldCharType="separate"/>
      </w:r>
      <w:r w:rsidRPr="00DB4556" w:rsidR="00DB4556">
        <w:rPr>
          <w:noProof/>
        </w:rPr>
        <w:t>88</w:t>
      </w:r>
      <w:r w:rsidRPr="00DB4556" w:rsidR="00785D29">
        <w:fldChar w:fldCharType="end"/>
      </w:r>
      <w:r w:rsidRPr="00DB4556" w:rsidR="00785D29">
        <w:t xml:space="preserve"> </w:t>
      </w:r>
      <w:r w:rsidRPr="00DB4556" w:rsidR="00E27461">
        <w:t>above) and</w:t>
      </w:r>
      <w:r w:rsidRPr="00DB4556" w:rsidR="009E279E">
        <w:t xml:space="preserve"> that they </w:t>
      </w:r>
      <w:r w:rsidRPr="00DB4556" w:rsidR="004F4DC6">
        <w:t xml:space="preserve">were </w:t>
      </w:r>
      <w:r w:rsidRPr="00DB4556" w:rsidR="00000F04">
        <w:t xml:space="preserve">not precluded from </w:t>
      </w:r>
      <w:r w:rsidRPr="00DB4556" w:rsidR="009E279E">
        <w:t>verifying the applicants</w:t>
      </w:r>
      <w:r w:rsidRPr="00DB4556" w:rsidR="00DB4556">
        <w:t>’</w:t>
      </w:r>
      <w:r w:rsidRPr="00DB4556" w:rsidR="009E279E">
        <w:t xml:space="preserve"> allegations</w:t>
      </w:r>
      <w:r w:rsidRPr="00DB4556" w:rsidR="00000F04">
        <w:t xml:space="preserve"> at </w:t>
      </w:r>
      <w:r w:rsidRPr="00DB4556" w:rsidR="00E27461">
        <w:t xml:space="preserve">once. </w:t>
      </w:r>
      <w:r w:rsidRPr="00DB4556" w:rsidR="00000F04">
        <w:t xml:space="preserve">Secondly, </w:t>
      </w:r>
      <w:r w:rsidRPr="00DB4556">
        <w:t>the obligation to investigate effectively is o</w:t>
      </w:r>
      <w:r w:rsidRPr="00DB4556" w:rsidR="00000F04">
        <w:t xml:space="preserve">ne of means and not of results. Even </w:t>
      </w:r>
      <w:r w:rsidRPr="00DB4556" w:rsidR="00E27461">
        <w:t>assuming</w:t>
      </w:r>
      <w:r w:rsidRPr="00DB4556" w:rsidR="009E279E">
        <w:t xml:space="preserve"> that</w:t>
      </w:r>
      <w:r w:rsidRPr="00DB4556" w:rsidR="002762E4">
        <w:t xml:space="preserve"> </w:t>
      </w:r>
      <w:r w:rsidRPr="00DB4556" w:rsidR="009E279E">
        <w:t>a</w:t>
      </w:r>
      <w:r w:rsidRPr="00DB4556" w:rsidR="00E27461">
        <w:t xml:space="preserve"> </w:t>
      </w:r>
      <w:r w:rsidRPr="00DB4556" w:rsidR="00000F04">
        <w:t xml:space="preserve">complaint </w:t>
      </w:r>
      <w:r w:rsidRPr="00DB4556" w:rsidR="009E279E">
        <w:t>was lodged belatedly,</w:t>
      </w:r>
      <w:r w:rsidRPr="00DB4556" w:rsidR="00000F04">
        <w:t xml:space="preserve"> the</w:t>
      </w:r>
      <w:r w:rsidRPr="00DB4556" w:rsidR="00E27461">
        <w:t xml:space="preserve"> authorities </w:t>
      </w:r>
      <w:r w:rsidRPr="00DB4556" w:rsidR="009E279E">
        <w:t>were</w:t>
      </w:r>
      <w:r w:rsidRPr="00DB4556" w:rsidR="004F4DC6">
        <w:t xml:space="preserve"> nevertheless</w:t>
      </w:r>
      <w:r w:rsidRPr="00DB4556" w:rsidR="009E279E">
        <w:t xml:space="preserve"> under </w:t>
      </w:r>
      <w:r w:rsidRPr="00DB4556" w:rsidR="004F4DC6">
        <w:t xml:space="preserve">an </w:t>
      </w:r>
      <w:r w:rsidRPr="00DB4556" w:rsidR="00BE744D">
        <w:t xml:space="preserve">obligation to conduct </w:t>
      </w:r>
      <w:r w:rsidRPr="00DB4556" w:rsidR="009E279E">
        <w:t>a</w:t>
      </w:r>
      <w:r w:rsidRPr="00DB4556" w:rsidR="00BE744D">
        <w:t xml:space="preserve"> fully-fledged investigation</w:t>
      </w:r>
      <w:r w:rsidRPr="00DB4556" w:rsidR="009E279E">
        <w:t xml:space="preserve"> and </w:t>
      </w:r>
      <w:r w:rsidRPr="00DB4556" w:rsidR="004F4DC6">
        <w:t xml:space="preserve">to </w:t>
      </w:r>
      <w:r w:rsidRPr="00DB4556" w:rsidR="009E279E">
        <w:t xml:space="preserve">take prompt steps to </w:t>
      </w:r>
      <w:r w:rsidRPr="00DB4556" w:rsidR="00790AFF">
        <w:t xml:space="preserve">secure the evidence and </w:t>
      </w:r>
      <w:r w:rsidRPr="00DB4556" w:rsidR="001460CA">
        <w:t xml:space="preserve">follow an obvious line of inquiry </w:t>
      </w:r>
      <w:r w:rsidRPr="00DB4556" w:rsidR="004F4DC6">
        <w:t xml:space="preserve">in order </w:t>
      </w:r>
      <w:r w:rsidRPr="00DB4556" w:rsidR="001460CA">
        <w:t>to establish the identity of those responsible</w:t>
      </w:r>
      <w:r w:rsidRPr="00DB4556" w:rsidR="002762E4">
        <w:t xml:space="preserve"> </w:t>
      </w:r>
      <w:r w:rsidRPr="00DB4556" w:rsidR="009E279E">
        <w:t xml:space="preserve">(see </w:t>
      </w:r>
      <w:bookmarkStart w:name="File25" w:id="62"/>
      <w:r w:rsidRPr="00DB4556" w:rsidR="001460CA">
        <w:rPr>
          <w:i/>
        </w:rPr>
        <w:t>Mustafa</w:t>
      </w:r>
      <w:bookmarkEnd w:id="62"/>
      <w:r w:rsidRPr="00DB4556" w:rsidR="001460CA">
        <w:rPr>
          <w:i/>
        </w:rPr>
        <w:t xml:space="preserve"> Tunç and Fecire Tunç</w:t>
      </w:r>
      <w:r w:rsidRPr="00DB4556" w:rsidR="001460CA">
        <w:t xml:space="preserve"> </w:t>
      </w:r>
      <w:r w:rsidRPr="00DB4556" w:rsidR="001460CA">
        <w:rPr>
          <w:i/>
        </w:rPr>
        <w:t xml:space="preserve">v. Turkey </w:t>
      </w:r>
      <w:r w:rsidRPr="00DB4556" w:rsidR="00785D29">
        <w:t>[GC], no. </w:t>
      </w:r>
      <w:r w:rsidRPr="00DB4556" w:rsidR="001460CA">
        <w:t>24014/05</w:t>
      </w:r>
      <w:r w:rsidRPr="00DB4556" w:rsidR="001460CA">
        <w:rPr>
          <w:snapToGrid w:val="0"/>
        </w:rPr>
        <w:t xml:space="preserve">, §§ </w:t>
      </w:r>
      <w:r w:rsidRPr="00DB4556" w:rsidR="0037389C">
        <w:rPr>
          <w:snapToGrid w:val="0"/>
        </w:rPr>
        <w:t>173-</w:t>
      </w:r>
      <w:r w:rsidRPr="00DB4556" w:rsidR="001460CA">
        <w:rPr>
          <w:snapToGrid w:val="0"/>
        </w:rPr>
        <w:t xml:space="preserve">75, </w:t>
      </w:r>
      <w:r w:rsidRPr="00DB4556" w:rsidR="001460CA">
        <w:t>14</w:t>
      </w:r>
      <w:r w:rsidRPr="00DB4556" w:rsidR="001460CA">
        <w:rPr>
          <w:snapToGrid w:val="0"/>
        </w:rPr>
        <w:t xml:space="preserve"> April 2015).</w:t>
      </w:r>
    </w:p>
    <w:p w:rsidRPr="00DB4556" w:rsidR="00C40CAD" w:rsidP="00DB4556" w:rsidRDefault="002762E4">
      <w:pPr>
        <w:pStyle w:val="ECHRPara"/>
      </w:pPr>
      <w:r w:rsidRPr="00DB4556">
        <w:fldChar w:fldCharType="begin"/>
      </w:r>
      <w:r w:rsidRPr="00DB4556">
        <w:instrText xml:space="preserve"> SEQ level0 \*arabic </w:instrText>
      </w:r>
      <w:r w:rsidRPr="00DB4556">
        <w:fldChar w:fldCharType="separate"/>
      </w:r>
      <w:r w:rsidRPr="00DB4556" w:rsidR="00DB4556">
        <w:rPr>
          <w:noProof/>
        </w:rPr>
        <w:t>256</w:t>
      </w:r>
      <w:r w:rsidRPr="00DB4556">
        <w:fldChar w:fldCharType="end"/>
      </w:r>
      <w:r w:rsidRPr="00DB4556">
        <w:t>.  </w:t>
      </w:r>
      <w:r w:rsidRPr="00DB4556" w:rsidR="00BE744D">
        <w:t>T</w:t>
      </w:r>
      <w:r w:rsidRPr="00DB4556" w:rsidR="00C40CAD">
        <w:t xml:space="preserve">he Court </w:t>
      </w:r>
      <w:r w:rsidRPr="00DB4556">
        <w:t>further</w:t>
      </w:r>
      <w:r w:rsidRPr="00DB4556" w:rsidR="004F4DC6">
        <w:t>more</w:t>
      </w:r>
      <w:r w:rsidRPr="00DB4556">
        <w:t xml:space="preserve"> observes</w:t>
      </w:r>
      <w:r w:rsidRPr="00DB4556" w:rsidR="00C40CAD">
        <w:t xml:space="preserve"> that each set of criminal proceedings has been plagued by a combination of defects similar to those enumerated in the </w:t>
      </w:r>
      <w:r w:rsidRPr="00DB4556" w:rsidR="00503E2C">
        <w:t xml:space="preserve">judgment in </w:t>
      </w:r>
      <w:r w:rsidRPr="00DB4556" w:rsidR="00C40CAD">
        <w:rPr>
          <w:i/>
          <w:iCs/>
        </w:rPr>
        <w:t>Aslakhanova and Others</w:t>
      </w:r>
      <w:r w:rsidRPr="00DB4556" w:rsidR="0037389C">
        <w:rPr>
          <w:i/>
          <w:iCs/>
        </w:rPr>
        <w:t xml:space="preserve">, </w:t>
      </w:r>
      <w:r w:rsidRPr="00DB4556" w:rsidR="00785D29">
        <w:t>cited above, §§ </w:t>
      </w:r>
      <w:r w:rsidRPr="00DB4556" w:rsidR="00C40CAD">
        <w:t>123</w:t>
      </w:r>
      <w:r w:rsidRPr="00DB4556" w:rsidR="00C40CAD">
        <w:noBreakHyphen/>
        <w:t xml:space="preserve">25. Each </w:t>
      </w:r>
      <w:r w:rsidRPr="00DB4556" w:rsidR="00503E2C">
        <w:t xml:space="preserve">set of proceedings </w:t>
      </w:r>
      <w:r w:rsidRPr="00DB4556" w:rsidR="00C40CAD">
        <w:t xml:space="preserve">was subjected to several decisions to suspend the investigation, </w:t>
      </w:r>
      <w:r w:rsidRPr="00DB4556" w:rsidR="00503E2C">
        <w:t xml:space="preserve">and each such decision was </w:t>
      </w:r>
      <w:r w:rsidRPr="00DB4556" w:rsidR="00C40CAD">
        <w:t xml:space="preserve">followed by </w:t>
      </w:r>
      <w:r w:rsidRPr="00DB4556" w:rsidR="00503E2C">
        <w:t xml:space="preserve">a </w:t>
      </w:r>
      <w:r w:rsidRPr="00DB4556" w:rsidR="00C40CAD">
        <w:t>period of inactivity, which further diminished the prospects of solving the crime</w:t>
      </w:r>
      <w:r w:rsidRPr="00DB4556" w:rsidR="00503E2C">
        <w:t xml:space="preserve"> in question</w:t>
      </w:r>
      <w:r w:rsidRPr="00DB4556" w:rsidR="00C40CAD">
        <w:t>. No time</w:t>
      </w:r>
      <w:r w:rsidRPr="00DB4556" w:rsidR="00503E2C">
        <w:t>l</w:t>
      </w:r>
      <w:r w:rsidRPr="00DB4556" w:rsidR="00C40CAD">
        <w:t>y and thorough measures have been taken to identify and question the servicemen who could have participated in the abductions.</w:t>
      </w:r>
    </w:p>
    <w:bookmarkStart w:name="q255" w:id="63"/>
    <w:p w:rsidRPr="00DB4556" w:rsidR="00C40CAD" w:rsidP="00DB4556" w:rsidRDefault="00C40CAD">
      <w:pPr>
        <w:pStyle w:val="ECHRPara"/>
      </w:pPr>
      <w:r w:rsidRPr="00DB4556">
        <w:fldChar w:fldCharType="begin"/>
      </w:r>
      <w:r w:rsidRPr="00DB4556">
        <w:instrText xml:space="preserve"> SEQ level0 \*arabic </w:instrText>
      </w:r>
      <w:r w:rsidRPr="00DB4556">
        <w:fldChar w:fldCharType="separate"/>
      </w:r>
      <w:r w:rsidRPr="00DB4556" w:rsidR="00DB4556">
        <w:rPr>
          <w:noProof/>
        </w:rPr>
        <w:t>257</w:t>
      </w:r>
      <w:r w:rsidRPr="00DB4556">
        <w:rPr>
          <w:noProof/>
        </w:rPr>
        <w:fldChar w:fldCharType="end"/>
      </w:r>
      <w:bookmarkEnd w:id="63"/>
      <w:r w:rsidRPr="00DB4556">
        <w:t>.  In the light of the foregoing, the Court finds that the authorities failed to carry out effective criminal investigations into the circumstances of the disappearance and death</w:t>
      </w:r>
      <w:r w:rsidRPr="00DB4556" w:rsidR="00503E2C">
        <w:t>s</w:t>
      </w:r>
      <w:r w:rsidRPr="00DB4556">
        <w:t xml:space="preserve"> of </w:t>
      </w:r>
      <w:r w:rsidRPr="00DB4556" w:rsidR="00DA3B6D">
        <w:t>Mr Alik Tazuyev, Mr Dmitry Kulishov, Mr Askhab Soltagirayev, Mr Anzor Tangiyev, Mr Timur Tsakayev</w:t>
      </w:r>
      <w:r w:rsidRPr="00DB4556" w:rsidR="00E5501C">
        <w:t>, Mr </w:t>
      </w:r>
      <w:r w:rsidRPr="00DB4556" w:rsidR="00DA3B6D">
        <w:t xml:space="preserve">Aslan Bachakov, Mr Olkhazur Osmayev, Mr Ilyas Movsarov, Mr Adlan Moltayev, Mr Bayali Bashkuyev and Mr Umar Arsayev. </w:t>
      </w:r>
      <w:r w:rsidRPr="00DB4556">
        <w:t>Accordingly, there has been a violation of the procedural aspect of Article 2 of the Convention.</w:t>
      </w:r>
    </w:p>
    <w:p w:rsidRPr="00DB4556" w:rsidR="00C40CAD" w:rsidP="00DB4556" w:rsidRDefault="00C40CAD">
      <w:pPr>
        <w:pStyle w:val="ECHRHeading1"/>
      </w:pPr>
      <w:r w:rsidRPr="00DB4556">
        <w:t>V</w:t>
      </w:r>
      <w:r w:rsidRPr="00DB4556" w:rsidR="00E02515">
        <w:t>I</w:t>
      </w:r>
      <w:r w:rsidRPr="00DB4556">
        <w:t>I. </w:t>
      </w:r>
      <w:r w:rsidRPr="00DB4556" w:rsidR="006C2E2B">
        <w:t> </w:t>
      </w:r>
      <w:r w:rsidRPr="00DB4556">
        <w:t>ALLEGED VIOLATIONS OF ARTICLES 3, 5 AND 13 OF THE CONVENTION</w:t>
      </w:r>
    </w:p>
    <w:p w:rsidRPr="00DB4556" w:rsidR="009076CA" w:rsidP="00DB4556" w:rsidRDefault="00C40CAD">
      <w:pPr>
        <w:pStyle w:val="ECHRPara"/>
      </w:pPr>
      <w:r w:rsidRPr="00DB4556">
        <w:fldChar w:fldCharType="begin"/>
      </w:r>
      <w:r w:rsidRPr="00DB4556">
        <w:instrText xml:space="preserve"> SEQ level0 \*arabic </w:instrText>
      </w:r>
      <w:r w:rsidRPr="00DB4556">
        <w:fldChar w:fldCharType="separate"/>
      </w:r>
      <w:r w:rsidRPr="00DB4556" w:rsidR="00DB4556">
        <w:rPr>
          <w:noProof/>
        </w:rPr>
        <w:t>258</w:t>
      </w:r>
      <w:r w:rsidRPr="00DB4556">
        <w:rPr>
          <w:noProof/>
        </w:rPr>
        <w:fldChar w:fldCharType="end"/>
      </w:r>
      <w:r w:rsidRPr="00DB4556">
        <w:t xml:space="preserve">.  The applicants </w:t>
      </w:r>
      <w:r w:rsidRPr="00DB4556" w:rsidR="0009460F">
        <w:t xml:space="preserve">in all the applications </w:t>
      </w:r>
      <w:r w:rsidRPr="00DB4556" w:rsidR="00E5501C">
        <w:t>except</w:t>
      </w:r>
      <w:r w:rsidRPr="00DB4556" w:rsidR="002762E4">
        <w:t xml:space="preserve"> for</w:t>
      </w:r>
      <w:r w:rsidRPr="00DB4556" w:rsidR="0009460F">
        <w:t xml:space="preserve"> </w:t>
      </w:r>
      <w:r w:rsidRPr="00DB4556" w:rsidR="0009460F">
        <w:rPr>
          <w:i/>
        </w:rPr>
        <w:t>Tazuyeva v. Russia</w:t>
      </w:r>
      <w:r w:rsidRPr="00DB4556" w:rsidR="0009460F">
        <w:t xml:space="preserve"> (no. 36962/09) and </w:t>
      </w:r>
      <w:r w:rsidRPr="00DB4556" w:rsidR="0009460F">
        <w:rPr>
          <w:i/>
        </w:rPr>
        <w:t>Kulishova v. Russia</w:t>
      </w:r>
      <w:r w:rsidRPr="00DB4556" w:rsidR="0009460F">
        <w:t xml:space="preserve"> (no. 37430/09) </w:t>
      </w:r>
      <w:r w:rsidRPr="00DB4556">
        <w:t>compl</w:t>
      </w:r>
      <w:r w:rsidRPr="00DB4556" w:rsidR="0009460F">
        <w:t>ained of a violation of Article</w:t>
      </w:r>
      <w:r w:rsidRPr="00DB4556">
        <w:t xml:space="preserve"> 3 of the Convention on account of </w:t>
      </w:r>
      <w:r w:rsidRPr="00DB4556" w:rsidR="00503E2C">
        <w:t xml:space="preserve">the </w:t>
      </w:r>
      <w:r w:rsidRPr="00DB4556">
        <w:t xml:space="preserve">mental suffering caused </w:t>
      </w:r>
      <w:r w:rsidRPr="00DB4556" w:rsidR="00503E2C">
        <w:t xml:space="preserve">to them </w:t>
      </w:r>
      <w:r w:rsidRPr="00DB4556">
        <w:t>by the disappearance of their relatives</w:t>
      </w:r>
      <w:r w:rsidRPr="00DB4556" w:rsidR="0009460F">
        <w:t>.</w:t>
      </w:r>
    </w:p>
    <w:p w:rsidRPr="00DB4556" w:rsidR="009076CA" w:rsidP="00DB4556" w:rsidRDefault="0009460F">
      <w:pPr>
        <w:pStyle w:val="ECHRPara"/>
      </w:pPr>
      <w:r w:rsidRPr="00DB4556">
        <w:fldChar w:fldCharType="begin"/>
      </w:r>
      <w:r w:rsidRPr="00DB4556">
        <w:instrText xml:space="preserve"> SEQ level0 \*arabic </w:instrText>
      </w:r>
      <w:r w:rsidRPr="00DB4556">
        <w:fldChar w:fldCharType="separate"/>
      </w:r>
      <w:r w:rsidRPr="00DB4556" w:rsidR="00DB4556">
        <w:rPr>
          <w:noProof/>
        </w:rPr>
        <w:t>259</w:t>
      </w:r>
      <w:r w:rsidRPr="00DB4556">
        <w:fldChar w:fldCharType="end"/>
      </w:r>
      <w:r w:rsidRPr="00DB4556">
        <w:t xml:space="preserve">.  The applicants in all </w:t>
      </w:r>
      <w:r w:rsidRPr="00DB4556" w:rsidR="00742E24">
        <w:t xml:space="preserve">of </w:t>
      </w:r>
      <w:r w:rsidRPr="00DB4556" w:rsidR="006252BF">
        <w:t>the applications</w:t>
      </w:r>
      <w:r w:rsidRPr="00DB4556" w:rsidR="002A14E5">
        <w:t xml:space="preserve"> complained of a violation of Article 5 of the Convention on account of the unlawfulness</w:t>
      </w:r>
      <w:r w:rsidRPr="00DB4556" w:rsidR="00C40CAD">
        <w:t xml:space="preserve"> of their relatives</w:t>
      </w:r>
      <w:r w:rsidRPr="00DB4556" w:rsidR="00DB4556">
        <w:t>’</w:t>
      </w:r>
      <w:r w:rsidRPr="00DB4556" w:rsidR="00C40CAD">
        <w:t xml:space="preserve"> detention.</w:t>
      </w:r>
    </w:p>
    <w:p w:rsidRPr="00DB4556" w:rsidR="009076CA" w:rsidP="00DB4556" w:rsidRDefault="00F83772">
      <w:pPr>
        <w:pStyle w:val="ECHRPara"/>
      </w:pPr>
      <w:r w:rsidRPr="00DB4556">
        <w:fldChar w:fldCharType="begin"/>
      </w:r>
      <w:r w:rsidRPr="00DB4556">
        <w:instrText xml:space="preserve"> SEQ level0 \*arabic </w:instrText>
      </w:r>
      <w:r w:rsidRPr="00DB4556">
        <w:fldChar w:fldCharType="separate"/>
      </w:r>
      <w:r w:rsidRPr="00DB4556" w:rsidR="00DB4556">
        <w:rPr>
          <w:noProof/>
        </w:rPr>
        <w:t>260</w:t>
      </w:r>
      <w:r w:rsidRPr="00DB4556">
        <w:fldChar w:fldCharType="end"/>
      </w:r>
      <w:r w:rsidRPr="00DB4556">
        <w:t>.  </w:t>
      </w:r>
      <w:r w:rsidRPr="00DB4556" w:rsidR="00C40CAD">
        <w:t>The</w:t>
      </w:r>
      <w:r w:rsidRPr="00DB4556" w:rsidR="00742E24">
        <w:t xml:space="preserve"> applicants</w:t>
      </w:r>
      <w:r w:rsidRPr="00DB4556" w:rsidR="00C40CAD">
        <w:t xml:space="preserve"> </w:t>
      </w:r>
      <w:r w:rsidRPr="00DB4556" w:rsidR="00742E24">
        <w:t>in each of the application</w:t>
      </w:r>
      <w:r w:rsidRPr="00DB4556" w:rsidR="00503E2C">
        <w:t>s</w:t>
      </w:r>
      <w:r w:rsidRPr="00DB4556" w:rsidR="00742E24">
        <w:t xml:space="preserve"> also </w:t>
      </w:r>
      <w:r w:rsidRPr="00DB4556" w:rsidR="00C40CAD">
        <w:t xml:space="preserve">argued that, contrary to Article 13 of the Convention, no domestic remedies </w:t>
      </w:r>
      <w:r w:rsidRPr="00DB4556" w:rsidR="00503E2C">
        <w:t>had been available to them in respect of</w:t>
      </w:r>
      <w:r w:rsidRPr="00DB4556" w:rsidR="00C40CAD">
        <w:t xml:space="preserve"> the alleged violation of Article 2 of the Convention.</w:t>
      </w:r>
    </w:p>
    <w:p w:rsidRPr="00DB4556" w:rsidR="009076CA" w:rsidP="00DB4556" w:rsidRDefault="00F83772">
      <w:pPr>
        <w:pStyle w:val="ECHRPara"/>
      </w:pPr>
      <w:r w:rsidRPr="00DB4556">
        <w:fldChar w:fldCharType="begin"/>
      </w:r>
      <w:r w:rsidRPr="00DB4556">
        <w:instrText xml:space="preserve"> SEQ level0 \*arabic </w:instrText>
      </w:r>
      <w:r w:rsidRPr="00DB4556">
        <w:fldChar w:fldCharType="separate"/>
      </w:r>
      <w:r w:rsidRPr="00DB4556" w:rsidR="00DB4556">
        <w:rPr>
          <w:noProof/>
        </w:rPr>
        <w:t>261</w:t>
      </w:r>
      <w:r w:rsidRPr="00DB4556">
        <w:fldChar w:fldCharType="end"/>
      </w:r>
      <w:r w:rsidRPr="00DB4556">
        <w:t>.  </w:t>
      </w:r>
      <w:r w:rsidRPr="00DB4556" w:rsidR="00742E24">
        <w:t>Furthermore, t</w:t>
      </w:r>
      <w:r w:rsidRPr="00DB4556" w:rsidR="00C40CAD">
        <w:t xml:space="preserve">he applicants in </w:t>
      </w:r>
      <w:r w:rsidRPr="00DB4556" w:rsidR="002A14E5">
        <w:rPr>
          <w:i/>
        </w:rPr>
        <w:t>Bachakovy v. Russia</w:t>
      </w:r>
      <w:r w:rsidRPr="00DB4556" w:rsidR="002A14E5">
        <w:t xml:space="preserve"> (no. 24748/11), </w:t>
      </w:r>
      <w:r w:rsidRPr="00DB4556" w:rsidR="002A14E5">
        <w:rPr>
          <w:i/>
        </w:rPr>
        <w:t>Movsarova and Others v. Russia</w:t>
      </w:r>
      <w:r w:rsidRPr="00DB4556" w:rsidR="002A14E5">
        <w:t xml:space="preserve"> (no. 34256/11), </w:t>
      </w:r>
      <w:r w:rsidRPr="00DB4556" w:rsidR="002A14E5">
        <w:rPr>
          <w:i/>
        </w:rPr>
        <w:t>Moltayevy v. Russia</w:t>
      </w:r>
      <w:r w:rsidRPr="00DB4556" w:rsidR="002A14E5">
        <w:t xml:space="preserve"> (no. 42835/11) and </w:t>
      </w:r>
      <w:r w:rsidRPr="00DB4556" w:rsidR="002A14E5">
        <w:rPr>
          <w:i/>
        </w:rPr>
        <w:t>Bashkuyeva and Arsayeva v. Russia</w:t>
      </w:r>
      <w:r w:rsidRPr="00DB4556" w:rsidR="002A14E5">
        <w:t xml:space="preserve"> (no. 4887/14) </w:t>
      </w:r>
      <w:r w:rsidRPr="00DB4556" w:rsidR="00C40CAD">
        <w:t>alleged a lack of effective domestic remedies in respect of</w:t>
      </w:r>
      <w:r w:rsidRPr="00DB4556" w:rsidR="002A14E5">
        <w:t xml:space="preserve"> their complaints under Article</w:t>
      </w:r>
      <w:r w:rsidRPr="00DB4556" w:rsidR="00C40CAD">
        <w:t xml:space="preserve"> 3 of the Convention.</w:t>
      </w:r>
    </w:p>
    <w:p w:rsidRPr="00DB4556" w:rsidR="009076CA" w:rsidP="00DB4556" w:rsidRDefault="00F83772">
      <w:pPr>
        <w:pStyle w:val="ECHRPara"/>
      </w:pPr>
      <w:r w:rsidRPr="00DB4556">
        <w:fldChar w:fldCharType="begin"/>
      </w:r>
      <w:r w:rsidRPr="00DB4556">
        <w:instrText xml:space="preserve"> SEQ level0 \*arabic </w:instrText>
      </w:r>
      <w:r w:rsidRPr="00DB4556">
        <w:fldChar w:fldCharType="separate"/>
      </w:r>
      <w:r w:rsidRPr="00DB4556" w:rsidR="00DB4556">
        <w:rPr>
          <w:noProof/>
        </w:rPr>
        <w:t>262</w:t>
      </w:r>
      <w:r w:rsidRPr="00DB4556">
        <w:fldChar w:fldCharType="end"/>
      </w:r>
      <w:r w:rsidRPr="00DB4556">
        <w:t>.  </w:t>
      </w:r>
      <w:r w:rsidRPr="00DB4556" w:rsidR="002A14E5">
        <w:t xml:space="preserve">Lastly, the applicants in </w:t>
      </w:r>
      <w:r w:rsidRPr="00DB4556" w:rsidR="002A14E5">
        <w:rPr>
          <w:i/>
        </w:rPr>
        <w:t>Tazuyeva v. Russia</w:t>
      </w:r>
      <w:r w:rsidRPr="00DB4556" w:rsidR="002A14E5">
        <w:t xml:space="preserve"> (no. 36962/09), </w:t>
      </w:r>
      <w:r w:rsidRPr="00DB4556" w:rsidR="002A14E5">
        <w:rPr>
          <w:i/>
        </w:rPr>
        <w:t>Kulishova v. Russia</w:t>
      </w:r>
      <w:r w:rsidRPr="00DB4556" w:rsidR="002A14E5">
        <w:t xml:space="preserve"> (no. 37430/09)</w:t>
      </w:r>
      <w:r w:rsidRPr="00DB4556">
        <w:t xml:space="preserve">, </w:t>
      </w:r>
      <w:r w:rsidRPr="00DB4556" w:rsidR="002A14E5">
        <w:rPr>
          <w:i/>
        </w:rPr>
        <w:t>Bachakovy v. Russia</w:t>
      </w:r>
      <w:r w:rsidRPr="00DB4556" w:rsidR="002A14E5">
        <w:t xml:space="preserve"> (no. 24748/11), </w:t>
      </w:r>
      <w:r w:rsidRPr="00DB4556" w:rsidR="002A14E5">
        <w:rPr>
          <w:i/>
        </w:rPr>
        <w:t>Movsarova and Others v. Russia</w:t>
      </w:r>
      <w:r w:rsidRPr="00DB4556" w:rsidR="002A14E5">
        <w:t xml:space="preserve"> (no. 34256/11), </w:t>
      </w:r>
      <w:r w:rsidRPr="00DB4556" w:rsidR="002A14E5">
        <w:rPr>
          <w:i/>
        </w:rPr>
        <w:t>Moltayevy v. Russia</w:t>
      </w:r>
      <w:r w:rsidRPr="00DB4556" w:rsidR="002A14E5">
        <w:t xml:space="preserve"> (no. 42835/11) and </w:t>
      </w:r>
      <w:r w:rsidRPr="00DB4556" w:rsidR="002A14E5">
        <w:rPr>
          <w:i/>
        </w:rPr>
        <w:t>Bashkuyeva and Arsayeva v. Russia</w:t>
      </w:r>
      <w:r w:rsidRPr="00DB4556" w:rsidR="002A14E5">
        <w:t xml:space="preserve"> (no. 4887/14)</w:t>
      </w:r>
      <w:r w:rsidRPr="00DB4556">
        <w:t xml:space="preserve"> alleged a lack of effective domestic remedies in respect of their complaints under Article 5 of the Convention.</w:t>
      </w:r>
    </w:p>
    <w:p w:rsidRPr="00DB4556" w:rsidR="00C40CAD" w:rsidP="00DB4556" w:rsidRDefault="00F83772">
      <w:pPr>
        <w:pStyle w:val="ECHRPara"/>
      </w:pPr>
      <w:r w:rsidRPr="00DB4556">
        <w:fldChar w:fldCharType="begin"/>
      </w:r>
      <w:r w:rsidRPr="00DB4556">
        <w:instrText xml:space="preserve"> SEQ level0 \*arabic </w:instrText>
      </w:r>
      <w:r w:rsidRPr="00DB4556">
        <w:fldChar w:fldCharType="separate"/>
      </w:r>
      <w:r w:rsidRPr="00DB4556" w:rsidR="00DB4556">
        <w:rPr>
          <w:noProof/>
        </w:rPr>
        <w:t>263</w:t>
      </w:r>
      <w:r w:rsidRPr="00DB4556">
        <w:fldChar w:fldCharType="end"/>
      </w:r>
      <w:r w:rsidRPr="00DB4556">
        <w:t>.  </w:t>
      </w:r>
      <w:r w:rsidRPr="00DB4556" w:rsidR="00C40CAD">
        <w:t>The invoked Articles read, in so far as relevant:</w:t>
      </w:r>
    </w:p>
    <w:p w:rsidRPr="00DB4556" w:rsidR="00C40CAD" w:rsidP="00DB4556" w:rsidRDefault="00C40CAD">
      <w:pPr>
        <w:pStyle w:val="ECHRTitleCentre3"/>
      </w:pPr>
      <w:r w:rsidRPr="00DB4556">
        <w:t>Article 3</w:t>
      </w:r>
    </w:p>
    <w:p w:rsidRPr="00DB4556" w:rsidR="00C40CAD" w:rsidP="00DB4556" w:rsidRDefault="00C40CAD">
      <w:pPr>
        <w:pStyle w:val="ECHRParaQuote"/>
      </w:pPr>
      <w:r w:rsidRPr="00DB4556">
        <w:t>“No one shall be subjected to torture or to inhuman or degrading treatment or punishment.”</w:t>
      </w:r>
    </w:p>
    <w:p w:rsidRPr="00DB4556" w:rsidR="00C40CAD" w:rsidP="00DB4556" w:rsidRDefault="00C40CAD">
      <w:pPr>
        <w:pStyle w:val="ECHRTitleCentre3"/>
      </w:pPr>
      <w:r w:rsidRPr="00DB4556">
        <w:t>Article 5</w:t>
      </w:r>
    </w:p>
    <w:p w:rsidRPr="00DB4556" w:rsidR="00C40CAD" w:rsidP="00DB4556" w:rsidRDefault="00C40CAD">
      <w:pPr>
        <w:pStyle w:val="ECHRParaQuote"/>
      </w:pPr>
      <w:r w:rsidRPr="00DB4556">
        <w:t>“1. Everyone has the right to liberty and security of person. No one shall be deprived of his liberty save in the following cases and in accordance with a procedure prescribed by law:</w:t>
      </w:r>
    </w:p>
    <w:p w:rsidRPr="00DB4556" w:rsidR="00C40CAD" w:rsidP="00DB4556" w:rsidRDefault="00C40CAD">
      <w:pPr>
        <w:pStyle w:val="ECHRParaQuote"/>
      </w:pPr>
      <w:r w:rsidRPr="00DB4556">
        <w:t>...</w:t>
      </w:r>
    </w:p>
    <w:p w:rsidRPr="00DB4556" w:rsidR="00C40CAD" w:rsidP="00DB4556" w:rsidRDefault="00C40CAD">
      <w:pPr>
        <w:pStyle w:val="JuQuotSub"/>
      </w:pPr>
      <w:r w:rsidRPr="00DB4556">
        <w:t>(c) 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w:t>
      </w:r>
    </w:p>
    <w:p w:rsidRPr="00DB4556" w:rsidR="00C40CAD" w:rsidP="00DB4556" w:rsidRDefault="00C40CAD">
      <w:pPr>
        <w:pStyle w:val="JuQuotSub"/>
      </w:pPr>
      <w:r w:rsidRPr="00DB4556">
        <w:t>...</w:t>
      </w:r>
    </w:p>
    <w:p w:rsidRPr="00DB4556" w:rsidR="00C40CAD" w:rsidP="00DB4556" w:rsidRDefault="00C40CAD">
      <w:pPr>
        <w:pStyle w:val="ECHRParaQuote"/>
      </w:pPr>
      <w:r w:rsidRPr="00DB4556">
        <w:t>2. Everyone who is arrested shall be informed promptly, in a language which he understands, of the reasons for his arrest and of any charge against him.</w:t>
      </w:r>
    </w:p>
    <w:p w:rsidRPr="00DB4556" w:rsidR="00C40CAD" w:rsidP="00DB4556" w:rsidRDefault="00C40CAD">
      <w:pPr>
        <w:pStyle w:val="ECHRParaQuote"/>
      </w:pPr>
      <w:r w:rsidRPr="00DB4556">
        <w:t>3. Everyone arrested or detained in accordance with the provisions of paragraph 1 (c) of this Article shall be brought promptly before a judge or other officer authorised by law to exercise judicial power and shall be entitled to trial within a reasonable time or to release pending trial. Release may be conditioned by guarantees to appear for trial.</w:t>
      </w:r>
    </w:p>
    <w:p w:rsidRPr="00DB4556" w:rsidR="00C40CAD" w:rsidP="00DB4556" w:rsidRDefault="00C40CAD">
      <w:pPr>
        <w:pStyle w:val="ECHRParaQuote"/>
      </w:pPr>
      <w:r w:rsidRPr="00DB4556">
        <w:t>4. Everyone who is deprived of his liberty by arrest or detention shall be entitled to take proceedings by which the lawfulness of his detention shall be decided speedily by a court and his release ordered if the detention is not lawful.</w:t>
      </w:r>
    </w:p>
    <w:p w:rsidRPr="00DB4556" w:rsidR="00C40CAD" w:rsidP="00DB4556" w:rsidRDefault="00C40CAD">
      <w:pPr>
        <w:pStyle w:val="ECHRParaQuote"/>
      </w:pPr>
      <w:r w:rsidRPr="00DB4556">
        <w:t>5. Everyone who has been the victim of arrest or detention in contravention of the provisions of this Article shall have an enforceable right to compensation.”</w:t>
      </w:r>
    </w:p>
    <w:p w:rsidRPr="00DB4556" w:rsidR="00C40CAD" w:rsidP="00DB4556" w:rsidRDefault="00C40CAD">
      <w:pPr>
        <w:pStyle w:val="ECHRTitleCentre3"/>
      </w:pPr>
      <w:r w:rsidRPr="00DB4556">
        <w:t>Article 13</w:t>
      </w:r>
    </w:p>
    <w:p w:rsidRPr="00DB4556" w:rsidR="00C40CAD" w:rsidP="00DB4556" w:rsidRDefault="00C40CAD">
      <w:pPr>
        <w:pStyle w:val="ECHRParaQuote"/>
      </w:pPr>
      <w:r w:rsidRPr="00DB4556">
        <w:t>“Everyone whose rights and freedoms as set forth in [the] Convention are violated shall have an effective remedy before a national authority notwithstanding that the violation has been committed by persons acting in an official capacity.”</w:t>
      </w:r>
    </w:p>
    <w:p w:rsidRPr="00DB4556" w:rsidR="00C40CAD" w:rsidP="00DB4556" w:rsidRDefault="00C40CAD">
      <w:pPr>
        <w:pStyle w:val="ECHRHeading2"/>
      </w:pPr>
      <w:r w:rsidRPr="00DB4556">
        <w:t>A.  The parties</w:t>
      </w:r>
      <w:r w:rsidRPr="00DB4556" w:rsidR="00DB4556">
        <w:t>’</w:t>
      </w:r>
      <w:r w:rsidRPr="00DB4556">
        <w:t xml:space="preserve"> submissions</w:t>
      </w:r>
    </w:p>
    <w:p w:rsidRPr="00DB4556" w:rsidR="00C40CAD" w:rsidP="00DB4556" w:rsidRDefault="00C40CAD">
      <w:pPr>
        <w:pStyle w:val="ECHRPara"/>
      </w:pPr>
      <w:r w:rsidRPr="00DB4556">
        <w:fldChar w:fldCharType="begin"/>
      </w:r>
      <w:r w:rsidRPr="00DB4556">
        <w:instrText xml:space="preserve"> SEQ level0 \*arabic </w:instrText>
      </w:r>
      <w:r w:rsidRPr="00DB4556">
        <w:fldChar w:fldCharType="separate"/>
      </w:r>
      <w:r w:rsidRPr="00DB4556" w:rsidR="00DB4556">
        <w:rPr>
          <w:noProof/>
        </w:rPr>
        <w:t>264</w:t>
      </w:r>
      <w:r w:rsidRPr="00DB4556">
        <w:rPr>
          <w:noProof/>
        </w:rPr>
        <w:fldChar w:fldCharType="end"/>
      </w:r>
      <w:r w:rsidRPr="00DB4556">
        <w:t>.  The Government contested the applicants</w:t>
      </w:r>
      <w:r w:rsidRPr="00DB4556" w:rsidR="00DB4556">
        <w:t>’</w:t>
      </w:r>
      <w:r w:rsidRPr="00DB4556">
        <w:t xml:space="preserve"> claims. They alleged, in particular, that the applicants</w:t>
      </w:r>
      <w:r w:rsidRPr="00DB4556" w:rsidR="00DB4556">
        <w:t>’</w:t>
      </w:r>
      <w:r w:rsidRPr="00DB4556">
        <w:t xml:space="preserve"> mental sufferings had not reached </w:t>
      </w:r>
      <w:r w:rsidRPr="00DB4556" w:rsidR="00503E2C">
        <w:t xml:space="preserve">the </w:t>
      </w:r>
      <w:r w:rsidRPr="00DB4556">
        <w:t>minimum level of severity</w:t>
      </w:r>
      <w:r w:rsidRPr="00DB4556" w:rsidR="00503E2C">
        <w:t xml:space="preserve"> required for them</w:t>
      </w:r>
      <w:r w:rsidRPr="00DB4556">
        <w:t xml:space="preserve"> to fall within the scope of Article 3 of the Convention</w:t>
      </w:r>
      <w:r w:rsidRPr="00DB4556" w:rsidR="00E6775C">
        <w:t xml:space="preserve">, particularly on account of the minor age of certain </w:t>
      </w:r>
      <w:r w:rsidRPr="00DB4556" w:rsidR="00503E2C">
        <w:t xml:space="preserve">of the </w:t>
      </w:r>
      <w:r w:rsidRPr="00DB4556" w:rsidR="00E6775C">
        <w:t xml:space="preserve">applicants, </w:t>
      </w:r>
      <w:r w:rsidRPr="00DB4556">
        <w:t xml:space="preserve">and that there was no evidence </w:t>
      </w:r>
      <w:r w:rsidRPr="00DB4556" w:rsidR="00503E2C">
        <w:t xml:space="preserve">that </w:t>
      </w:r>
      <w:r w:rsidRPr="00DB4556">
        <w:t>the applicants</w:t>
      </w:r>
      <w:r w:rsidRPr="00DB4556" w:rsidR="00DB4556">
        <w:t>’</w:t>
      </w:r>
      <w:r w:rsidRPr="00DB4556">
        <w:t xml:space="preserve"> relatives</w:t>
      </w:r>
      <w:r w:rsidRPr="00DB4556" w:rsidR="00DB4556">
        <w:t>’</w:t>
      </w:r>
      <w:r w:rsidRPr="00DB4556" w:rsidR="00503E2C">
        <w:t xml:space="preserve"> had been</w:t>
      </w:r>
      <w:r w:rsidRPr="00DB4556">
        <w:t xml:space="preserve"> arrest</w:t>
      </w:r>
      <w:r w:rsidRPr="00DB4556" w:rsidR="00503E2C">
        <w:t>ed</w:t>
      </w:r>
      <w:r w:rsidRPr="00DB4556">
        <w:t xml:space="preserve"> by State agents. Lastly, they averred that the domestic legislation</w:t>
      </w:r>
      <w:r w:rsidRPr="00DB4556" w:rsidR="00503E2C">
        <w:t xml:space="preserve"> –</w:t>
      </w:r>
      <w:r w:rsidRPr="00DB4556">
        <w:t xml:space="preserve"> including Articles 124 and 125 of the Russian Code of Criminal Procedure</w:t>
      </w:r>
      <w:r w:rsidRPr="00DB4556" w:rsidR="00E6775C">
        <w:t xml:space="preserve"> and Article 1069 of the Russian Civil Code </w:t>
      </w:r>
      <w:r w:rsidRPr="00DB4556" w:rsidR="00503E2C">
        <w:t xml:space="preserve">– </w:t>
      </w:r>
      <w:r w:rsidRPr="00DB4556">
        <w:t>provided the applicants with effective remedies for their complaints.</w:t>
      </w:r>
    </w:p>
    <w:p w:rsidRPr="00DB4556" w:rsidR="00C40CAD" w:rsidP="00DB4556" w:rsidRDefault="00C40CAD">
      <w:pPr>
        <w:pStyle w:val="ECHRPara"/>
      </w:pPr>
      <w:r w:rsidRPr="00DB4556">
        <w:fldChar w:fldCharType="begin"/>
      </w:r>
      <w:r w:rsidRPr="00DB4556">
        <w:instrText xml:space="preserve"> SEQ level0 \*arabic </w:instrText>
      </w:r>
      <w:r w:rsidRPr="00DB4556">
        <w:fldChar w:fldCharType="separate"/>
      </w:r>
      <w:r w:rsidRPr="00DB4556" w:rsidR="00DB4556">
        <w:rPr>
          <w:noProof/>
        </w:rPr>
        <w:t>265</w:t>
      </w:r>
      <w:r w:rsidRPr="00DB4556">
        <w:rPr>
          <w:noProof/>
        </w:rPr>
        <w:fldChar w:fldCharType="end"/>
      </w:r>
      <w:r w:rsidRPr="00DB4556">
        <w:t>.  The applicants maintained their complaints.</w:t>
      </w:r>
    </w:p>
    <w:p w:rsidRPr="00DB4556" w:rsidR="00C40CAD" w:rsidP="00DB4556" w:rsidRDefault="00C40CAD">
      <w:pPr>
        <w:pStyle w:val="ECHRHeading2"/>
      </w:pPr>
      <w:r w:rsidRPr="00DB4556">
        <w:t>B.  The Court</w:t>
      </w:r>
      <w:r w:rsidRPr="00DB4556" w:rsidR="00DB4556">
        <w:t>’</w:t>
      </w:r>
      <w:r w:rsidRPr="00DB4556">
        <w:t>s assessment</w:t>
      </w:r>
    </w:p>
    <w:p w:rsidRPr="00DB4556" w:rsidR="00C40CAD" w:rsidP="00DB4556" w:rsidRDefault="00C40CAD">
      <w:pPr>
        <w:pStyle w:val="ECHRHeading3"/>
      </w:pPr>
      <w:r w:rsidRPr="00DB4556">
        <w:t>1.  Admissibility</w:t>
      </w:r>
    </w:p>
    <w:p w:rsidRPr="00DB4556" w:rsidR="00C40CAD" w:rsidP="00DB4556" w:rsidRDefault="00C40CAD">
      <w:pPr>
        <w:pStyle w:val="ECHRPara"/>
      </w:pPr>
      <w:r w:rsidRPr="00DB4556">
        <w:fldChar w:fldCharType="begin"/>
      </w:r>
      <w:r w:rsidRPr="00DB4556">
        <w:instrText xml:space="preserve"> SEQ level0 \*arabic </w:instrText>
      </w:r>
      <w:r w:rsidRPr="00DB4556">
        <w:fldChar w:fldCharType="separate"/>
      </w:r>
      <w:r w:rsidRPr="00DB4556" w:rsidR="00DB4556">
        <w:rPr>
          <w:noProof/>
        </w:rPr>
        <w:t>266</w:t>
      </w:r>
      <w:r w:rsidRPr="00DB4556">
        <w:rPr>
          <w:noProof/>
        </w:rPr>
        <w:fldChar w:fldCharType="end"/>
      </w:r>
      <w:r w:rsidRPr="00DB4556">
        <w:t>.  The Court notes that these complaints are not manifestly ill</w:t>
      </w:r>
      <w:r w:rsidRPr="00DB4556">
        <w:rPr>
          <w:rFonts w:ascii="MS Mincho" w:hAnsi="MS Mincho" w:eastAsia="MS Mincho" w:cs="MS Mincho"/>
        </w:rPr>
        <w:noBreakHyphen/>
      </w:r>
      <w:r w:rsidRPr="00DB4556">
        <w:t xml:space="preserve">founded within the meaning of Article 35 </w:t>
      </w:r>
      <w:r w:rsidRPr="00DB4556">
        <w:rPr>
          <w:rFonts w:ascii="Times New Roman" w:hAnsi="Times New Roman" w:cs="Times New Roman"/>
        </w:rPr>
        <w:t>§</w:t>
      </w:r>
      <w:r w:rsidRPr="00DB4556">
        <w:t xml:space="preserve"> 3 (a) of the Convention. It further</w:t>
      </w:r>
      <w:r w:rsidRPr="00DB4556" w:rsidR="00503E2C">
        <w:t xml:space="preserve">more </w:t>
      </w:r>
      <w:r w:rsidRPr="00DB4556">
        <w:t>notes that they are not inadmissible on any other grounds. They must therefore be declared admissible.</w:t>
      </w:r>
    </w:p>
    <w:p w:rsidRPr="00DB4556" w:rsidR="00C40CAD" w:rsidP="00DB4556" w:rsidRDefault="00C40CAD">
      <w:pPr>
        <w:pStyle w:val="ECHRHeading3"/>
      </w:pPr>
      <w:r w:rsidRPr="00DB4556">
        <w:t>2.  Merits</w:t>
      </w:r>
    </w:p>
    <w:p w:rsidRPr="00DB4556" w:rsidR="00B27C39" w:rsidP="00DB4556" w:rsidRDefault="00C40CAD">
      <w:pPr>
        <w:pStyle w:val="ECHRPara"/>
      </w:pPr>
      <w:r w:rsidRPr="00DB4556">
        <w:fldChar w:fldCharType="begin"/>
      </w:r>
      <w:r w:rsidRPr="00DB4556">
        <w:instrText xml:space="preserve"> SEQ level0 \*arabic </w:instrText>
      </w:r>
      <w:r w:rsidRPr="00DB4556">
        <w:fldChar w:fldCharType="separate"/>
      </w:r>
      <w:r w:rsidRPr="00DB4556" w:rsidR="00DB4556">
        <w:rPr>
          <w:noProof/>
        </w:rPr>
        <w:t>267</w:t>
      </w:r>
      <w:r w:rsidRPr="00DB4556">
        <w:rPr>
          <w:noProof/>
        </w:rPr>
        <w:fldChar w:fldCharType="end"/>
      </w:r>
      <w:r w:rsidRPr="00DB4556">
        <w:t>.  The Court has found on many occasions that a situation of enforced disappearance gives rise to a violation of Article 3 of the Convention in respect of the close relatives of the victim</w:t>
      </w:r>
      <w:r w:rsidRPr="00DB4556" w:rsidR="00503E2C">
        <w:t>,</w:t>
      </w:r>
      <w:r w:rsidRPr="00DB4556" w:rsidR="00B27C39">
        <w:t xml:space="preserve"> irrespective of their age (see, among many other authorities, </w:t>
      </w:r>
      <w:r w:rsidRPr="00DB4556" w:rsidR="00B27C39">
        <w:rPr>
          <w:i/>
        </w:rPr>
        <w:t>Aslakhanova and Others</w:t>
      </w:r>
      <w:r w:rsidRPr="00DB4556" w:rsidR="00B27C39">
        <w:t xml:space="preserve">, cited above, § 133, and </w:t>
      </w:r>
      <w:r w:rsidRPr="00DB4556" w:rsidR="00B27C39">
        <w:rPr>
          <w:i/>
        </w:rPr>
        <w:t>Dzhabrailov and Others</w:t>
      </w:r>
      <w:r w:rsidRPr="00DB4556" w:rsidR="00B27C39">
        <w:t>, cited above, §§ 326-27).</w:t>
      </w:r>
    </w:p>
    <w:p w:rsidRPr="00DB4556" w:rsidR="009076CA" w:rsidP="00DB4556" w:rsidRDefault="00C40CAD">
      <w:pPr>
        <w:pStyle w:val="ECHRPara"/>
      </w:pPr>
      <w:r w:rsidRPr="00DB4556">
        <w:fldChar w:fldCharType="begin"/>
      </w:r>
      <w:r w:rsidRPr="00DB4556">
        <w:instrText xml:space="preserve"> SEQ level0 \*arabic </w:instrText>
      </w:r>
      <w:r w:rsidRPr="00DB4556">
        <w:fldChar w:fldCharType="separate"/>
      </w:r>
      <w:r w:rsidRPr="00DB4556" w:rsidR="00DB4556">
        <w:rPr>
          <w:noProof/>
        </w:rPr>
        <w:t>268</w:t>
      </w:r>
      <w:r w:rsidRPr="00DB4556">
        <w:rPr>
          <w:noProof/>
        </w:rPr>
        <w:fldChar w:fldCharType="end"/>
      </w:r>
      <w:r w:rsidRPr="00DB4556">
        <w:t>.  </w:t>
      </w:r>
      <w:r w:rsidRPr="00DB4556" w:rsidR="00B27C39">
        <w:t>Given t</w:t>
      </w:r>
      <w:r w:rsidRPr="00DB4556">
        <w:t xml:space="preserve">he </w:t>
      </w:r>
      <w:r w:rsidRPr="00DB4556" w:rsidR="00B27C39">
        <w:t xml:space="preserve">above </w:t>
      </w:r>
      <w:r w:rsidRPr="00DB4556">
        <w:t>findings regarding the State</w:t>
      </w:r>
      <w:r w:rsidRPr="00DB4556" w:rsidR="00DB4556">
        <w:t>’</w:t>
      </w:r>
      <w:r w:rsidRPr="00DB4556">
        <w:t xml:space="preserve">s responsibility for the abductions of </w:t>
      </w:r>
      <w:r w:rsidRPr="00DB4556" w:rsidR="00050FA6">
        <w:t>the applicants</w:t>
      </w:r>
      <w:r w:rsidRPr="00DB4556" w:rsidR="00DB4556">
        <w:t>’</w:t>
      </w:r>
      <w:r w:rsidRPr="00DB4556" w:rsidR="00050FA6">
        <w:t xml:space="preserve"> relatives </w:t>
      </w:r>
      <w:r w:rsidRPr="00DB4556">
        <w:t>and the failure to carry out meaningful investigations into the incidents</w:t>
      </w:r>
      <w:r w:rsidRPr="00DB4556" w:rsidR="00050FA6">
        <w:t xml:space="preserve"> (see paragraphs</w:t>
      </w:r>
      <w:r w:rsidRPr="00DB4556" w:rsidR="002529B1">
        <w:t xml:space="preserve"> </w:t>
      </w:r>
      <w:r w:rsidRPr="00DB4556" w:rsidR="002529B1">
        <w:fldChar w:fldCharType="begin"/>
      </w:r>
      <w:r w:rsidRPr="00DB4556" w:rsidR="002529B1">
        <w:instrText xml:space="preserve"> REF q250 \h </w:instrText>
      </w:r>
      <w:r w:rsidRPr="00DB4556" w:rsidR="0041551E">
        <w:instrText xml:space="preserve"> \* MERGEFORMAT </w:instrText>
      </w:r>
      <w:r w:rsidRPr="00DB4556" w:rsidR="002529B1">
        <w:fldChar w:fldCharType="separate"/>
      </w:r>
      <w:r w:rsidRPr="00DB4556" w:rsidR="00DB4556">
        <w:rPr>
          <w:noProof/>
        </w:rPr>
        <w:t>253</w:t>
      </w:r>
      <w:r w:rsidRPr="00DB4556" w:rsidR="002529B1">
        <w:fldChar w:fldCharType="end"/>
      </w:r>
      <w:r w:rsidRPr="00DB4556" w:rsidR="00F842E2">
        <w:t>-</w:t>
      </w:r>
      <w:r w:rsidRPr="00DB4556" w:rsidR="0028568B">
        <w:fldChar w:fldCharType="begin"/>
      </w:r>
      <w:r w:rsidRPr="00DB4556" w:rsidR="0028568B">
        <w:instrText xml:space="preserve"> REF q255 \h </w:instrText>
      </w:r>
      <w:r w:rsidRPr="00DB4556" w:rsidR="0041551E">
        <w:instrText xml:space="preserve"> \* MERGEFORMAT </w:instrText>
      </w:r>
      <w:r w:rsidRPr="00DB4556" w:rsidR="0028568B">
        <w:fldChar w:fldCharType="separate"/>
      </w:r>
      <w:r w:rsidRPr="00DB4556" w:rsidR="00DB4556">
        <w:rPr>
          <w:noProof/>
        </w:rPr>
        <w:t>257</w:t>
      </w:r>
      <w:r w:rsidRPr="00DB4556" w:rsidR="0028568B">
        <w:fldChar w:fldCharType="end"/>
      </w:r>
      <w:r w:rsidRPr="00DB4556" w:rsidR="00F842E2">
        <w:t xml:space="preserve"> above</w:t>
      </w:r>
      <w:r w:rsidRPr="00DB4556" w:rsidR="00050FA6">
        <w:t>)</w:t>
      </w:r>
      <w:r w:rsidRPr="00DB4556" w:rsidR="00B27C39">
        <w:t>, the Court</w:t>
      </w:r>
      <w:r w:rsidRPr="00DB4556">
        <w:t xml:space="preserve"> finds that the applicants</w:t>
      </w:r>
      <w:r w:rsidRPr="00DB4556" w:rsidR="00050FA6">
        <w:t xml:space="preserve"> in </w:t>
      </w:r>
      <w:r w:rsidRPr="00DB4556" w:rsidR="00F21BF8">
        <w:rPr>
          <w:i/>
        </w:rPr>
        <w:t>Soltagirayeva and Others v. </w:t>
      </w:r>
      <w:r w:rsidRPr="00DB4556" w:rsidR="00050FA6">
        <w:rPr>
          <w:i/>
        </w:rPr>
        <w:t>Russia</w:t>
      </w:r>
      <w:r w:rsidRPr="00DB4556" w:rsidR="00050FA6">
        <w:t xml:space="preserve"> (no. 43724/09), </w:t>
      </w:r>
      <w:r w:rsidRPr="00DB4556" w:rsidR="00050FA6">
        <w:rPr>
          <w:i/>
        </w:rPr>
        <w:t>Tangiyev v. Russia</w:t>
      </w:r>
      <w:r w:rsidRPr="00DB4556" w:rsidR="00050FA6">
        <w:t xml:space="preserve"> (no. 35816/10), </w:t>
      </w:r>
      <w:r w:rsidRPr="00DB4556" w:rsidR="004F0A59">
        <w:rPr>
          <w:i/>
        </w:rPr>
        <w:t>Tsakayeva and Others v. </w:t>
      </w:r>
      <w:r w:rsidRPr="00DB4556" w:rsidR="00050FA6">
        <w:rPr>
          <w:i/>
        </w:rPr>
        <w:t>Russia</w:t>
      </w:r>
      <w:r w:rsidRPr="00DB4556" w:rsidR="00050FA6">
        <w:t xml:space="preserve"> (no. 54733/10), </w:t>
      </w:r>
      <w:r w:rsidRPr="00DB4556" w:rsidR="00050FA6">
        <w:rPr>
          <w:i/>
        </w:rPr>
        <w:t>Bachakovy v. Russia</w:t>
      </w:r>
      <w:r w:rsidRPr="00DB4556" w:rsidR="00050FA6">
        <w:t xml:space="preserve"> (no. 24748/11), </w:t>
      </w:r>
      <w:r w:rsidRPr="00DB4556" w:rsidR="004F0A59">
        <w:rPr>
          <w:i/>
        </w:rPr>
        <w:t>Osmayevy v. </w:t>
      </w:r>
      <w:r w:rsidRPr="00DB4556" w:rsidR="00050FA6">
        <w:rPr>
          <w:i/>
        </w:rPr>
        <w:t>Russia</w:t>
      </w:r>
      <w:r w:rsidRPr="00DB4556" w:rsidR="00050FA6">
        <w:t xml:space="preserve"> (no. 29826/11), </w:t>
      </w:r>
      <w:r w:rsidRPr="00DB4556" w:rsidR="00050FA6">
        <w:rPr>
          <w:i/>
        </w:rPr>
        <w:t>Movsarova and Others v. Russia</w:t>
      </w:r>
      <w:r w:rsidRPr="00DB4556" w:rsidR="00050FA6">
        <w:t xml:space="preserve"> (no. 34256/11), </w:t>
      </w:r>
      <w:r w:rsidRPr="00DB4556" w:rsidR="00050FA6">
        <w:rPr>
          <w:i/>
        </w:rPr>
        <w:t>Moltayevy v. Russia</w:t>
      </w:r>
      <w:r w:rsidRPr="00DB4556" w:rsidR="00050FA6">
        <w:t xml:space="preserve"> (no. 42835/11) and </w:t>
      </w:r>
      <w:r w:rsidRPr="00DB4556" w:rsidR="00050FA6">
        <w:rPr>
          <w:i/>
        </w:rPr>
        <w:t>Bashkuyeva and Arsayeva v. Russia</w:t>
      </w:r>
      <w:r w:rsidRPr="00DB4556" w:rsidR="00050FA6">
        <w:t xml:space="preserve"> (no. 4887/14)</w:t>
      </w:r>
      <w:r w:rsidRPr="00DB4556">
        <w:t xml:space="preserve">, who are close relatives of the </w:t>
      </w:r>
      <w:r w:rsidRPr="00DB4556" w:rsidR="00604D6B">
        <w:t xml:space="preserve">relevant </w:t>
      </w:r>
      <w:r w:rsidRPr="00DB4556">
        <w:t xml:space="preserve">abducted men, must be considered victims of a violation of Article 3 of the Convention on account of </w:t>
      </w:r>
      <w:r w:rsidRPr="00DB4556" w:rsidR="0077368C">
        <w:t>the</w:t>
      </w:r>
      <w:r w:rsidRPr="00DB4556">
        <w:t xml:space="preserve"> distress and anguish</w:t>
      </w:r>
      <w:r w:rsidRPr="00DB4556" w:rsidR="00604D6B">
        <w:t xml:space="preserve"> that</w:t>
      </w:r>
      <w:r w:rsidRPr="00DB4556">
        <w:t xml:space="preserve"> they suffered, and continue to suffer, as a result of their inability to ascertain the fate of their missing family members and of the manner in which their complaints have been dealt with.</w:t>
      </w:r>
    </w:p>
    <w:bookmarkStart w:name="p227Art5violation" w:id="64"/>
    <w:p w:rsidRPr="00DB4556" w:rsidR="00C40CAD" w:rsidP="00DB4556" w:rsidRDefault="00C40CAD">
      <w:pPr>
        <w:pStyle w:val="ECHRPara"/>
      </w:pPr>
      <w:r w:rsidRPr="00DB4556">
        <w:fldChar w:fldCharType="begin"/>
      </w:r>
      <w:r w:rsidRPr="00DB4556">
        <w:instrText xml:space="preserve"> SEQ level0 \*arabic </w:instrText>
      </w:r>
      <w:r w:rsidRPr="00DB4556">
        <w:fldChar w:fldCharType="separate"/>
      </w:r>
      <w:r w:rsidRPr="00DB4556" w:rsidR="00DB4556">
        <w:rPr>
          <w:noProof/>
        </w:rPr>
        <w:t>269</w:t>
      </w:r>
      <w:r w:rsidRPr="00DB4556">
        <w:fldChar w:fldCharType="end"/>
      </w:r>
      <w:bookmarkEnd w:id="64"/>
      <w:r w:rsidRPr="00DB4556">
        <w:t xml:space="preserve">.  The Court has found on </w:t>
      </w:r>
      <w:r w:rsidRPr="00DB4556" w:rsidR="0077368C">
        <w:t xml:space="preserve">a number of </w:t>
      </w:r>
      <w:r w:rsidRPr="00DB4556">
        <w:t xml:space="preserve">occasions that unacknowledged detention </w:t>
      </w:r>
      <w:r w:rsidRPr="00DB4556" w:rsidR="0082727C">
        <w:t xml:space="preserve">constitutes </w:t>
      </w:r>
      <w:r w:rsidRPr="00DB4556">
        <w:t xml:space="preserve">a complete negation of the guarantees contained in Article 5 of the Convention and discloses a particularly grave violation of its provisions (see </w:t>
      </w:r>
      <w:r w:rsidRPr="00DB4556">
        <w:rPr>
          <w:i/>
        </w:rPr>
        <w:t>Çiçek v. Turkey</w:t>
      </w:r>
      <w:r w:rsidRPr="00DB4556" w:rsidR="00F21BF8">
        <w:t>, no. 25704/94, § 164, 27 </w:t>
      </w:r>
      <w:r w:rsidRPr="00DB4556">
        <w:t xml:space="preserve">February 2001, and </w:t>
      </w:r>
      <w:r w:rsidRPr="00DB4556">
        <w:rPr>
          <w:i/>
        </w:rPr>
        <w:t>Luluyev and Others v. Russia</w:t>
      </w:r>
      <w:r w:rsidRPr="00DB4556">
        <w:t>, no. 69480/01, § 122, ECHR 2006-XIII (extracts)). The Court furthermore confirms that since it has been established that the applicants</w:t>
      </w:r>
      <w:r w:rsidRPr="00DB4556" w:rsidR="00DB4556">
        <w:t>’</w:t>
      </w:r>
      <w:r w:rsidRPr="00DB4556">
        <w:t xml:space="preserve"> relatives were detained by State agents, apparently without any legal grounds or acknowledgement of such detention (see paragraph </w:t>
      </w:r>
      <w:r w:rsidRPr="00DB4556">
        <w:fldChar w:fldCharType="begin"/>
      </w:r>
      <w:r w:rsidRPr="00DB4556">
        <w:instrText xml:space="preserve"> REF a250 \h  \* MERGEFORMAT </w:instrText>
      </w:r>
      <w:r w:rsidRPr="00DB4556">
        <w:fldChar w:fldCharType="separate"/>
      </w:r>
      <w:r w:rsidRPr="00DB4556" w:rsidR="00DB4556">
        <w:rPr>
          <w:noProof/>
        </w:rPr>
        <w:t>244</w:t>
      </w:r>
      <w:r w:rsidRPr="00DB4556">
        <w:fldChar w:fldCharType="end"/>
      </w:r>
      <w:r w:rsidRPr="00DB4556">
        <w:t xml:space="preserve"> above), this constitutes a particularly grave violation of the right to liberty and security of persons enshrined in Article 5 of the Convention.</w:t>
      </w:r>
    </w:p>
    <w:p w:rsidRPr="00DB4556" w:rsidR="00C40CAD" w:rsidP="00DB4556" w:rsidRDefault="00C40CAD">
      <w:pPr>
        <w:pStyle w:val="ECHRPara"/>
      </w:pPr>
      <w:r w:rsidRPr="00DB4556">
        <w:fldChar w:fldCharType="begin"/>
      </w:r>
      <w:r w:rsidRPr="00DB4556">
        <w:instrText xml:space="preserve"> SEQ level0 \*arabic </w:instrText>
      </w:r>
      <w:r w:rsidRPr="00DB4556">
        <w:fldChar w:fldCharType="separate"/>
      </w:r>
      <w:r w:rsidRPr="00DB4556" w:rsidR="00DB4556">
        <w:rPr>
          <w:noProof/>
        </w:rPr>
        <w:t>270</w:t>
      </w:r>
      <w:r w:rsidRPr="00DB4556">
        <w:rPr>
          <w:noProof/>
        </w:rPr>
        <w:fldChar w:fldCharType="end"/>
      </w:r>
      <w:r w:rsidRPr="00DB4556">
        <w:t>.  The Court reiterates its findings regarding the general ineffectiveness of criminal investigations in cases such as those under examination. In the absence of the results of a criminal investigation, any other possible remedy becomes inaccessible in practice.</w:t>
      </w:r>
    </w:p>
    <w:p w:rsidRPr="00DB4556" w:rsidR="009076CA" w:rsidP="00DB4556" w:rsidRDefault="00C40CAD">
      <w:pPr>
        <w:pStyle w:val="ECHRPara"/>
      </w:pPr>
      <w:r w:rsidRPr="00DB4556">
        <w:fldChar w:fldCharType="begin"/>
      </w:r>
      <w:r w:rsidRPr="00DB4556">
        <w:instrText xml:space="preserve"> SEQ level0 \*arabic </w:instrText>
      </w:r>
      <w:r w:rsidRPr="00DB4556">
        <w:fldChar w:fldCharType="separate"/>
      </w:r>
      <w:r w:rsidRPr="00DB4556" w:rsidR="00DB4556">
        <w:rPr>
          <w:noProof/>
        </w:rPr>
        <w:t>271</w:t>
      </w:r>
      <w:r w:rsidRPr="00DB4556">
        <w:rPr>
          <w:noProof/>
        </w:rPr>
        <w:fldChar w:fldCharType="end"/>
      </w:r>
      <w:r w:rsidRPr="00DB4556">
        <w:t>.  In the light of the above and taking into account the scope of the applicant</w:t>
      </w:r>
      <w:r w:rsidRPr="00DB4556" w:rsidR="00DB4556">
        <w:t>’</w:t>
      </w:r>
      <w:r w:rsidRPr="00DB4556">
        <w:t>s complaints, the Court finds that the applicants in all cases did not have at their disposal an effective domestic remedy for their grievances under Article 2</w:t>
      </w:r>
      <w:r w:rsidRPr="00DB4556" w:rsidR="00BC0B15">
        <w:t>,</w:t>
      </w:r>
      <w:r w:rsidRPr="00DB4556">
        <w:t xml:space="preserve"> in breach of Article 13 of the Convention.</w:t>
      </w:r>
    </w:p>
    <w:p w:rsidRPr="00DB4556" w:rsidR="00C40CAD" w:rsidP="00DB4556" w:rsidRDefault="002B7100">
      <w:pPr>
        <w:pStyle w:val="ECHRPara"/>
        <w:rPr>
          <w:i/>
          <w:iCs/>
        </w:rPr>
      </w:pPr>
      <w:r w:rsidRPr="00DB4556">
        <w:fldChar w:fldCharType="begin"/>
      </w:r>
      <w:r w:rsidRPr="00DB4556">
        <w:instrText xml:space="preserve"> SEQ level0 \*arabic </w:instrText>
      </w:r>
      <w:r w:rsidRPr="00DB4556">
        <w:fldChar w:fldCharType="separate"/>
      </w:r>
      <w:r w:rsidRPr="00DB4556" w:rsidR="00DB4556">
        <w:rPr>
          <w:noProof/>
        </w:rPr>
        <w:t>272</w:t>
      </w:r>
      <w:r w:rsidRPr="00DB4556">
        <w:fldChar w:fldCharType="end"/>
      </w:r>
      <w:r w:rsidRPr="00DB4556">
        <w:t>.  </w:t>
      </w:r>
      <w:r w:rsidRPr="00DB4556" w:rsidR="00C40CAD">
        <w:t xml:space="preserve">In addition, the applicants in </w:t>
      </w:r>
      <w:r w:rsidRPr="00DB4556">
        <w:rPr>
          <w:i/>
        </w:rPr>
        <w:t>Bachakovy v. Russia</w:t>
      </w:r>
      <w:r w:rsidRPr="00DB4556">
        <w:t xml:space="preserve"> (no. 24748/11), </w:t>
      </w:r>
      <w:r w:rsidRPr="00DB4556">
        <w:rPr>
          <w:i/>
        </w:rPr>
        <w:t>Movsarova and Others v. Russia</w:t>
      </w:r>
      <w:r w:rsidRPr="00DB4556">
        <w:t xml:space="preserve"> (no. 34256/11), </w:t>
      </w:r>
      <w:r w:rsidRPr="00DB4556">
        <w:rPr>
          <w:i/>
        </w:rPr>
        <w:t>Moltayevy v. Russia</w:t>
      </w:r>
      <w:r w:rsidRPr="00DB4556">
        <w:t xml:space="preserve"> (no. 42835/11) and </w:t>
      </w:r>
      <w:r w:rsidRPr="00DB4556">
        <w:rPr>
          <w:i/>
        </w:rPr>
        <w:t>Bashkuyeva and Arsayeva v. Russia</w:t>
      </w:r>
      <w:r w:rsidRPr="00DB4556">
        <w:t xml:space="preserve"> (no. 4887/14)</w:t>
      </w:r>
      <w:r w:rsidRPr="00DB4556">
        <w:rPr>
          <w:i/>
          <w:iCs/>
        </w:rPr>
        <w:t xml:space="preserve"> </w:t>
      </w:r>
      <w:r w:rsidRPr="00DB4556" w:rsidR="00C40CAD">
        <w:t>did not have at their disposal an effective domestic remedy for their grievances under Article 3</w:t>
      </w:r>
      <w:r w:rsidRPr="00DB4556" w:rsidR="00BC0B15">
        <w:t>,</w:t>
      </w:r>
      <w:r w:rsidRPr="00DB4556" w:rsidR="00C40CAD">
        <w:t xml:space="preserve"> in breach of Article 13 of the Convention.</w:t>
      </w:r>
    </w:p>
    <w:p w:rsidRPr="00DB4556" w:rsidR="00C40CAD" w:rsidP="00DB4556" w:rsidRDefault="00C40CAD">
      <w:pPr>
        <w:pStyle w:val="ECHRPara"/>
      </w:pPr>
      <w:r w:rsidRPr="00DB4556">
        <w:fldChar w:fldCharType="begin"/>
      </w:r>
      <w:r w:rsidRPr="00DB4556">
        <w:instrText xml:space="preserve"> SEQ level0 \*arabic </w:instrText>
      </w:r>
      <w:r w:rsidRPr="00DB4556">
        <w:fldChar w:fldCharType="separate"/>
      </w:r>
      <w:r w:rsidRPr="00DB4556" w:rsidR="00DB4556">
        <w:rPr>
          <w:noProof/>
        </w:rPr>
        <w:t>273</w:t>
      </w:r>
      <w:r w:rsidRPr="00DB4556">
        <w:fldChar w:fldCharType="end"/>
      </w:r>
      <w:r w:rsidRPr="00DB4556">
        <w:t>.  As regards the alleged breach of Article 13, read in conjunction with Article 5 of the Convention</w:t>
      </w:r>
      <w:r w:rsidRPr="00DB4556" w:rsidR="00BC0B15">
        <w:t xml:space="preserve">, </w:t>
      </w:r>
      <w:r w:rsidRPr="00DB4556">
        <w:t>as submitted by the applicants in</w:t>
      </w:r>
      <w:r w:rsidRPr="00DB4556" w:rsidR="002B7100">
        <w:t xml:space="preserve"> </w:t>
      </w:r>
      <w:r w:rsidRPr="00DB4556" w:rsidR="004F0A59">
        <w:rPr>
          <w:i/>
        </w:rPr>
        <w:t>Tazuyeva v. </w:t>
      </w:r>
      <w:r w:rsidRPr="00DB4556" w:rsidR="002B7100">
        <w:rPr>
          <w:i/>
        </w:rPr>
        <w:t>Russia</w:t>
      </w:r>
      <w:r w:rsidRPr="00DB4556" w:rsidR="002B7100">
        <w:t xml:space="preserve"> (no. 36962/09), </w:t>
      </w:r>
      <w:r w:rsidRPr="00DB4556" w:rsidR="002B7100">
        <w:rPr>
          <w:i/>
        </w:rPr>
        <w:t>Kulishova v. Russia</w:t>
      </w:r>
      <w:r w:rsidRPr="00DB4556" w:rsidR="002B7100">
        <w:t xml:space="preserve"> (no. 37430/09), </w:t>
      </w:r>
      <w:r w:rsidRPr="00DB4556" w:rsidR="00F21BF8">
        <w:rPr>
          <w:i/>
        </w:rPr>
        <w:t>Bachakovy v. </w:t>
      </w:r>
      <w:r w:rsidRPr="00DB4556" w:rsidR="002B7100">
        <w:rPr>
          <w:i/>
        </w:rPr>
        <w:t>Russia</w:t>
      </w:r>
      <w:r w:rsidRPr="00DB4556" w:rsidR="002B7100">
        <w:t xml:space="preserve"> (no. 24748/11), </w:t>
      </w:r>
      <w:r w:rsidRPr="00DB4556" w:rsidR="002B7100">
        <w:rPr>
          <w:i/>
        </w:rPr>
        <w:t>Movsarova and Others v. Russia</w:t>
      </w:r>
      <w:r w:rsidRPr="00DB4556" w:rsidR="002B7100">
        <w:t xml:space="preserve"> (no. 34256/11), </w:t>
      </w:r>
      <w:r w:rsidRPr="00DB4556" w:rsidR="002B7100">
        <w:rPr>
          <w:i/>
        </w:rPr>
        <w:t>Moltayevy v. Russia</w:t>
      </w:r>
      <w:r w:rsidRPr="00DB4556" w:rsidR="002B7100">
        <w:t xml:space="preserve"> (no. 42835/11) and </w:t>
      </w:r>
      <w:r w:rsidRPr="00DB4556" w:rsidR="002B7100">
        <w:rPr>
          <w:i/>
        </w:rPr>
        <w:t>Bashkuyeva and Arsayeva v. Russia</w:t>
      </w:r>
      <w:r w:rsidRPr="00DB4556" w:rsidR="002B7100">
        <w:t xml:space="preserve"> (no. 4887/14), </w:t>
      </w:r>
      <w:r w:rsidRPr="00DB4556">
        <w:t xml:space="preserve">the Court </w:t>
      </w:r>
      <w:r w:rsidRPr="00DB4556" w:rsidR="00B450C0">
        <w:t xml:space="preserve">has already stated in similar cases that </w:t>
      </w:r>
      <w:r w:rsidRPr="00DB4556">
        <w:t xml:space="preserve">no separate issue arises in respect of Article 13, read in conjunction with Article 5 of the Convention (see, amongst many examples, </w:t>
      </w:r>
      <w:r w:rsidRPr="00DB4556" w:rsidR="00F21BF8">
        <w:rPr>
          <w:i/>
        </w:rPr>
        <w:t>Zhebrailova and Others v. </w:t>
      </w:r>
      <w:r w:rsidRPr="00DB4556">
        <w:rPr>
          <w:i/>
        </w:rPr>
        <w:t>Russia</w:t>
      </w:r>
      <w:r w:rsidRPr="00DB4556">
        <w:t xml:space="preserve">, no. 40166/07, § 84, 26 March 2015 and </w:t>
      </w:r>
      <w:r w:rsidRPr="00DB4556" w:rsidR="00F21BF8">
        <w:rPr>
          <w:i/>
        </w:rPr>
        <w:t>Aliyev and Gadzhiyeva v. </w:t>
      </w:r>
      <w:r w:rsidRPr="00DB4556">
        <w:rPr>
          <w:i/>
        </w:rPr>
        <w:t>Russia</w:t>
      </w:r>
      <w:r w:rsidRPr="00DB4556" w:rsidR="004F0A59">
        <w:t>, no. </w:t>
      </w:r>
      <w:r w:rsidRPr="00DB4556">
        <w:t>11059/12</w:t>
      </w:r>
      <w:r w:rsidRPr="00DB4556">
        <w:rPr>
          <w:snapToGrid w:val="0"/>
        </w:rPr>
        <w:t>, § 110, 12 July 2016</w:t>
      </w:r>
      <w:r w:rsidRPr="00DB4556">
        <w:t>).</w:t>
      </w:r>
    </w:p>
    <w:p w:rsidRPr="00DB4556" w:rsidR="00D420F3" w:rsidP="00DB4556" w:rsidRDefault="000E148D">
      <w:pPr>
        <w:pStyle w:val="ECHRHeading1"/>
      </w:pPr>
      <w:r w:rsidRPr="00DB4556">
        <w:t>V</w:t>
      </w:r>
      <w:r w:rsidRPr="00DB4556" w:rsidR="00E02515">
        <w:t>I</w:t>
      </w:r>
      <w:r w:rsidRPr="00DB4556">
        <w:t>II</w:t>
      </w:r>
      <w:r w:rsidRPr="00DB4556" w:rsidR="0077175D">
        <w:t>.  APPLICATION OF ARTICLE 41 OF THE CONVENTION</w:t>
      </w:r>
    </w:p>
    <w:p w:rsidRPr="00DB4556" w:rsidR="00D420F3" w:rsidP="00DB4556" w:rsidRDefault="00D45948">
      <w:pPr>
        <w:pStyle w:val="ECHRPara"/>
      </w:pPr>
      <w:r w:rsidRPr="00DB4556">
        <w:fldChar w:fldCharType="begin"/>
      </w:r>
      <w:r w:rsidRPr="00DB4556">
        <w:instrText xml:space="preserve"> SEQ level0 \*arabic </w:instrText>
      </w:r>
      <w:r w:rsidRPr="00DB4556">
        <w:fldChar w:fldCharType="separate"/>
      </w:r>
      <w:r w:rsidRPr="00DB4556" w:rsidR="00DB4556">
        <w:rPr>
          <w:noProof/>
        </w:rPr>
        <w:t>274</w:t>
      </w:r>
      <w:r w:rsidRPr="00DB4556">
        <w:fldChar w:fldCharType="end"/>
      </w:r>
      <w:r w:rsidRPr="00DB4556" w:rsidR="0077175D">
        <w:t>.  Article 41 of the Convention provides:</w:t>
      </w:r>
    </w:p>
    <w:p w:rsidRPr="00DB4556" w:rsidR="00D420F3" w:rsidP="00DB4556" w:rsidRDefault="0077175D">
      <w:pPr>
        <w:pStyle w:val="ECHRParaQuote"/>
        <w:keepNext/>
        <w:keepLines/>
      </w:pPr>
      <w:r w:rsidRPr="00DB4556">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DB4556" w:rsidR="00D420F3" w:rsidP="00DB4556" w:rsidRDefault="0077175D">
      <w:pPr>
        <w:pStyle w:val="ECHRHeading2"/>
      </w:pPr>
      <w:r w:rsidRPr="00DB4556">
        <w:t>A.  Damage</w:t>
      </w:r>
    </w:p>
    <w:p w:rsidRPr="00DB4556" w:rsidR="000E148D" w:rsidP="00DB4556" w:rsidRDefault="000E148D">
      <w:pPr>
        <w:pStyle w:val="ECHRHeading3"/>
      </w:pPr>
      <w:r w:rsidRPr="00DB4556">
        <w:t>1.  Pecuniary damage</w:t>
      </w:r>
    </w:p>
    <w:p w:rsidRPr="00DB4556" w:rsidR="009076CA" w:rsidP="00DB4556" w:rsidRDefault="000E148D">
      <w:pPr>
        <w:pStyle w:val="ECHRPara"/>
      </w:pPr>
      <w:r w:rsidRPr="00DB4556">
        <w:fldChar w:fldCharType="begin"/>
      </w:r>
      <w:r w:rsidRPr="00DB4556">
        <w:instrText xml:space="preserve"> SEQ level0 \*arabic </w:instrText>
      </w:r>
      <w:r w:rsidRPr="00DB4556">
        <w:fldChar w:fldCharType="separate"/>
      </w:r>
      <w:r w:rsidRPr="00DB4556" w:rsidR="00DB4556">
        <w:rPr>
          <w:noProof/>
        </w:rPr>
        <w:t>275</w:t>
      </w:r>
      <w:r w:rsidRPr="00DB4556">
        <w:fldChar w:fldCharType="end"/>
      </w:r>
      <w:r w:rsidRPr="00DB4556">
        <w:t>.  The applicants</w:t>
      </w:r>
      <w:r w:rsidRPr="00DB4556" w:rsidR="00D665B6">
        <w:t xml:space="preserve"> in all </w:t>
      </w:r>
      <w:r w:rsidRPr="00DB4556" w:rsidR="006A3F93">
        <w:t xml:space="preserve">of the </w:t>
      </w:r>
      <w:r w:rsidRPr="00DB4556" w:rsidR="00D665B6">
        <w:t>cases</w:t>
      </w:r>
      <w:r w:rsidRPr="00DB4556" w:rsidR="006A3F93">
        <w:t>,</w:t>
      </w:r>
      <w:r w:rsidRPr="00DB4556" w:rsidR="00D665B6">
        <w:t xml:space="preserve"> except</w:t>
      </w:r>
      <w:r w:rsidRPr="00DB4556" w:rsidR="006A3F93">
        <w:t xml:space="preserve"> for</w:t>
      </w:r>
      <w:r w:rsidRPr="00DB4556" w:rsidR="00D665B6">
        <w:t xml:space="preserve"> </w:t>
      </w:r>
      <w:r w:rsidRPr="00DB4556" w:rsidR="00E744E3">
        <w:rPr>
          <w:i/>
        </w:rPr>
        <w:t>Tangiyev v. Russia</w:t>
      </w:r>
      <w:r w:rsidRPr="00DB4556" w:rsidR="00E744E3">
        <w:t xml:space="preserve"> (no. 35816/10) and </w:t>
      </w:r>
      <w:r w:rsidRPr="00DB4556" w:rsidR="00D665B6">
        <w:rPr>
          <w:i/>
        </w:rPr>
        <w:t>Bashkuyeva and Arsayeva v. Russia</w:t>
      </w:r>
      <w:r w:rsidRPr="00DB4556" w:rsidR="00D665B6">
        <w:t xml:space="preserve"> (no. 4887/14)</w:t>
      </w:r>
      <w:r w:rsidRPr="00DB4556" w:rsidR="00BC0B15">
        <w:t>,</w:t>
      </w:r>
      <w:r w:rsidRPr="00DB4556" w:rsidR="00D665B6">
        <w:t xml:space="preserve"> </w:t>
      </w:r>
      <w:r w:rsidRPr="00DB4556">
        <w:t xml:space="preserve">claimed compensation for </w:t>
      </w:r>
      <w:r w:rsidRPr="00DB4556" w:rsidR="00BC0B15">
        <w:t xml:space="preserve">the </w:t>
      </w:r>
      <w:r w:rsidRPr="00DB4556">
        <w:t>loss of financial support from the</w:t>
      </w:r>
      <w:r w:rsidRPr="00DB4556" w:rsidR="00BC0B15">
        <w:t>ir respective family</w:t>
      </w:r>
      <w:r w:rsidRPr="00DB4556">
        <w:t xml:space="preserve"> breadwinner. They submitted their calculations as follows.</w:t>
      </w:r>
    </w:p>
    <w:p w:rsidRPr="00DB4556" w:rsidR="00D665B6"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276</w:t>
      </w:r>
      <w:r w:rsidRPr="00DB4556">
        <w:rPr>
          <w:noProof/>
        </w:rPr>
        <w:fldChar w:fldCharType="end"/>
      </w:r>
      <w:r w:rsidRPr="00DB4556" w:rsidR="00D665B6">
        <w:t xml:space="preserve">. The applicants in </w:t>
      </w:r>
      <w:r w:rsidRPr="00DB4556" w:rsidR="00D665B6">
        <w:rPr>
          <w:i/>
        </w:rPr>
        <w:t>Kulishova v. Russia</w:t>
      </w:r>
      <w:r w:rsidRPr="00DB4556" w:rsidR="00D665B6">
        <w:t xml:space="preserve"> (no. 37430/09), </w:t>
      </w:r>
      <w:r w:rsidRPr="00DB4556" w:rsidR="00D665B6">
        <w:rPr>
          <w:i/>
        </w:rPr>
        <w:t>Soltagirayeva and Others v. Russia</w:t>
      </w:r>
      <w:r w:rsidRPr="00DB4556" w:rsidR="00D665B6">
        <w:t xml:space="preserve"> (no. 43724/09), and </w:t>
      </w:r>
      <w:r w:rsidRPr="00DB4556" w:rsidR="00D665B6">
        <w:rPr>
          <w:i/>
        </w:rPr>
        <w:t>Tsakayeva and Others v. Russia</w:t>
      </w:r>
      <w:r w:rsidRPr="00DB4556" w:rsidR="00D665B6">
        <w:t xml:space="preserve"> (no. 54733/10) </w:t>
      </w:r>
      <w:r w:rsidRPr="00DB4556" w:rsidR="00D665B6">
        <w:rPr>
          <w:iCs/>
        </w:rPr>
        <w:t>made their calculations on the bas</w:t>
      </w:r>
      <w:r w:rsidRPr="00DB4556" w:rsidR="00BC0B15">
        <w:rPr>
          <w:iCs/>
        </w:rPr>
        <w:t>i</w:t>
      </w:r>
      <w:r w:rsidRPr="00DB4556" w:rsidR="00D665B6">
        <w:rPr>
          <w:iCs/>
        </w:rPr>
        <w:t>s of the UK Ogden Actuary Tables</w:t>
      </w:r>
      <w:r w:rsidRPr="00DB4556" w:rsidR="00AD73EC">
        <w:rPr>
          <w:iCs/>
        </w:rPr>
        <w:t>,</w:t>
      </w:r>
      <w:r w:rsidRPr="00DB4556" w:rsidR="00D665B6">
        <w:rPr>
          <w:iCs/>
        </w:rPr>
        <w:t xml:space="preserve"> using domestic subsistence levels. </w:t>
      </w:r>
      <w:r w:rsidRPr="00DB4556" w:rsidR="00D665B6">
        <w:t xml:space="preserve">The applicants in </w:t>
      </w:r>
      <w:r w:rsidRPr="00DB4556" w:rsidR="004F0A59">
        <w:rPr>
          <w:i/>
        </w:rPr>
        <w:t>Bachakovy v. </w:t>
      </w:r>
      <w:r w:rsidRPr="00DB4556" w:rsidR="00D665B6">
        <w:rPr>
          <w:i/>
        </w:rPr>
        <w:t>Russia</w:t>
      </w:r>
      <w:r w:rsidRPr="00DB4556" w:rsidR="00D665B6">
        <w:t xml:space="preserve"> (no. 24748/11), </w:t>
      </w:r>
      <w:r w:rsidRPr="00DB4556" w:rsidR="00D665B6">
        <w:rPr>
          <w:i/>
        </w:rPr>
        <w:t>Osmayevy v. Russia</w:t>
      </w:r>
      <w:r w:rsidRPr="00DB4556" w:rsidR="00D665B6">
        <w:t xml:space="preserve"> (no. 29826/11), </w:t>
      </w:r>
      <w:r w:rsidRPr="00DB4556" w:rsidR="00D665B6">
        <w:rPr>
          <w:i/>
        </w:rPr>
        <w:t>Movsarova and Others v. Russia</w:t>
      </w:r>
      <w:r w:rsidRPr="00DB4556" w:rsidR="00D665B6">
        <w:t xml:space="preserve"> (no. 34256/11) and </w:t>
      </w:r>
      <w:r w:rsidRPr="00DB4556" w:rsidR="00D665B6">
        <w:rPr>
          <w:i/>
        </w:rPr>
        <w:t>Moltayevy v. Russia</w:t>
      </w:r>
      <w:r w:rsidRPr="00DB4556" w:rsidR="00D665B6">
        <w:t xml:space="preserve"> (no. 42835/11) relied on </w:t>
      </w:r>
      <w:r w:rsidRPr="00DB4556" w:rsidR="00BC0B15">
        <w:t xml:space="preserve">the </w:t>
      </w:r>
      <w:r w:rsidRPr="00DB4556" w:rsidR="00D665B6">
        <w:t xml:space="preserve">minimum wage rate and its expected increase in </w:t>
      </w:r>
      <w:r w:rsidRPr="00DB4556" w:rsidR="00BC0B15">
        <w:t xml:space="preserve">the </w:t>
      </w:r>
      <w:r w:rsidRPr="00DB4556" w:rsidR="00D665B6">
        <w:t xml:space="preserve">future. Lastly, the </w:t>
      </w:r>
      <w:r w:rsidRPr="00DB4556" w:rsidR="00E744E3">
        <w:t>applicant</w:t>
      </w:r>
      <w:r w:rsidRPr="00DB4556" w:rsidR="000E148D">
        <w:t xml:space="preserve"> in</w:t>
      </w:r>
      <w:r w:rsidRPr="00DB4556" w:rsidR="00460C7A">
        <w:rPr>
          <w:i/>
        </w:rPr>
        <w:t xml:space="preserve"> Tazuyeva v. Russia</w:t>
      </w:r>
      <w:r w:rsidRPr="00DB4556" w:rsidR="00460C7A">
        <w:t xml:space="preserve"> (no. 36962/09) </w:t>
      </w:r>
      <w:r w:rsidRPr="00DB4556" w:rsidR="00D665B6">
        <w:t>referred to</w:t>
      </w:r>
      <w:r w:rsidRPr="00DB4556" w:rsidR="00460C7A">
        <w:t xml:space="preserve"> </w:t>
      </w:r>
      <w:r w:rsidRPr="00DB4556" w:rsidR="00BC0B15">
        <w:t xml:space="preserve">the </w:t>
      </w:r>
      <w:r w:rsidRPr="00DB4556" w:rsidR="00460C7A">
        <w:t xml:space="preserve">average salary </w:t>
      </w:r>
      <w:r w:rsidRPr="00DB4556" w:rsidR="00BC0B15">
        <w:t xml:space="preserve">that </w:t>
      </w:r>
      <w:r w:rsidRPr="00DB4556" w:rsidR="00D665B6">
        <w:t xml:space="preserve">Mr Alik Tanzuyev </w:t>
      </w:r>
      <w:r w:rsidRPr="00DB4556" w:rsidR="00E744E3">
        <w:t>would</w:t>
      </w:r>
      <w:r w:rsidRPr="00DB4556" w:rsidR="00D665B6">
        <w:t xml:space="preserve"> have </w:t>
      </w:r>
      <w:r w:rsidRPr="00DB4556" w:rsidR="00E744E3">
        <w:t>received</w:t>
      </w:r>
      <w:r w:rsidRPr="00DB4556" w:rsidR="00D665B6">
        <w:t>.</w:t>
      </w:r>
    </w:p>
    <w:p w:rsidRPr="00DB4556" w:rsidR="00B40AF9" w:rsidP="00DB4556" w:rsidRDefault="00B40AF9">
      <w:pPr>
        <w:pStyle w:val="ECHRPara"/>
      </w:pPr>
      <w:r w:rsidRPr="00DB4556">
        <w:rPr>
          <w:iCs/>
        </w:rPr>
        <w:fldChar w:fldCharType="begin"/>
      </w:r>
      <w:r w:rsidRPr="00DB4556">
        <w:rPr>
          <w:iCs/>
        </w:rPr>
        <w:instrText xml:space="preserve"> SEQ level0 \*arabic </w:instrText>
      </w:r>
      <w:r w:rsidRPr="00DB4556">
        <w:rPr>
          <w:iCs/>
        </w:rPr>
        <w:fldChar w:fldCharType="separate"/>
      </w:r>
      <w:r w:rsidRPr="00DB4556" w:rsidR="00DB4556">
        <w:rPr>
          <w:iCs/>
          <w:noProof/>
        </w:rPr>
        <w:t>277</w:t>
      </w:r>
      <w:r w:rsidRPr="00DB4556">
        <w:rPr>
          <w:iCs/>
        </w:rPr>
        <w:fldChar w:fldCharType="end"/>
      </w:r>
      <w:r w:rsidRPr="00DB4556">
        <w:rPr>
          <w:iCs/>
        </w:rPr>
        <w:t>.  The amounts claimed by the applicants were as follows.</w:t>
      </w:r>
    </w:p>
    <w:p w:rsidRPr="00DB4556" w:rsidR="00460C7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278</w:t>
      </w:r>
      <w:r w:rsidRPr="00DB4556">
        <w:rPr>
          <w:noProof/>
        </w:rPr>
        <w:fldChar w:fldCharType="end"/>
      </w:r>
      <w:r w:rsidRPr="00DB4556" w:rsidR="00460C7A">
        <w:t xml:space="preserve">.  In </w:t>
      </w:r>
      <w:r w:rsidRPr="00DB4556" w:rsidR="00460C7A">
        <w:rPr>
          <w:i/>
        </w:rPr>
        <w:t>Tazuyeva v. Russia</w:t>
      </w:r>
      <w:r w:rsidRPr="00DB4556" w:rsidR="00460C7A">
        <w:t xml:space="preserve"> (no. 36962/09)</w:t>
      </w:r>
      <w:r w:rsidRPr="00DB4556" w:rsidR="00F21BF8">
        <w:t xml:space="preserve"> the applicant claimed 40,000 </w:t>
      </w:r>
      <w:r w:rsidRPr="00DB4556" w:rsidR="00460C7A">
        <w:t>euros (EUR)</w:t>
      </w:r>
      <w:r w:rsidRPr="00DB4556" w:rsidR="00B40AF9">
        <w:t>.</w:t>
      </w:r>
    </w:p>
    <w:p w:rsidRPr="00DB4556" w:rsidR="00B40AF9"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279</w:t>
      </w:r>
      <w:r w:rsidRPr="00DB4556">
        <w:rPr>
          <w:noProof/>
        </w:rPr>
        <w:fldChar w:fldCharType="end"/>
      </w:r>
      <w:r w:rsidRPr="00DB4556" w:rsidR="00B40AF9">
        <w:t xml:space="preserve">.  In </w:t>
      </w:r>
      <w:r w:rsidRPr="00DB4556" w:rsidR="00B40AF9">
        <w:rPr>
          <w:i/>
        </w:rPr>
        <w:t>Kulishova v. Russia</w:t>
      </w:r>
      <w:r w:rsidRPr="00DB4556" w:rsidR="00B40AF9">
        <w:t xml:space="preserve"> (no. 37430/09) the applicant claimed 1,149,366 Russian roubles (RUB</w:t>
      </w:r>
      <w:r w:rsidRPr="00DB4556" w:rsidR="00114A61">
        <w:t xml:space="preserve"> – </w:t>
      </w:r>
      <w:r w:rsidRPr="00DB4556" w:rsidR="00B40AF9">
        <w:t xml:space="preserve">approximately </w:t>
      </w:r>
      <w:r w:rsidRPr="00DB4556" w:rsidR="002B0FCA">
        <w:t>EUR 15,850</w:t>
      </w:r>
      <w:r w:rsidRPr="00DB4556" w:rsidR="00B40AF9">
        <w:t>).</w:t>
      </w:r>
    </w:p>
    <w:p w:rsidRPr="00DB4556" w:rsidR="009076C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280</w:t>
      </w:r>
      <w:r w:rsidRPr="00DB4556">
        <w:rPr>
          <w:noProof/>
        </w:rPr>
        <w:fldChar w:fldCharType="end"/>
      </w:r>
      <w:r w:rsidRPr="00DB4556" w:rsidR="00697103">
        <w:t xml:space="preserve">.  In </w:t>
      </w:r>
      <w:r w:rsidRPr="00DB4556" w:rsidR="00697103">
        <w:rPr>
          <w:i/>
        </w:rPr>
        <w:t>Soltagirayeva and Others v. Russia</w:t>
      </w:r>
      <w:r w:rsidRPr="00DB4556" w:rsidR="00697103">
        <w:t xml:space="preserve"> (no. 43724/09) the first and the second applicant</w:t>
      </w:r>
      <w:r w:rsidRPr="00DB4556" w:rsidR="006E552E">
        <w:t>s</w:t>
      </w:r>
      <w:r w:rsidRPr="00DB4556" w:rsidR="00697103">
        <w:t xml:space="preserve"> claimed RUB 1,012,807 (approximately EUR 24,400) each; the third, fourth and fifth applicants claimed RUB 138,599 (approximately EUR 3,340), RUB 103,748 (approximately EUR 2,500) and RUB </w:t>
      </w:r>
      <w:r w:rsidRPr="00DB4556" w:rsidR="002F3395">
        <w:t xml:space="preserve">126,982 (approximately EUR </w:t>
      </w:r>
      <w:r w:rsidRPr="00DB4556" w:rsidR="00697103">
        <w:t>3,060)</w:t>
      </w:r>
      <w:r w:rsidRPr="00DB4556" w:rsidR="00114A61">
        <w:t>,</w:t>
      </w:r>
      <w:r w:rsidRPr="00DB4556" w:rsidR="00697103">
        <w:t xml:space="preserve"> respectively.</w:t>
      </w:r>
    </w:p>
    <w:p w:rsidRPr="00DB4556" w:rsidR="00C83A59" w:rsidP="00DB4556" w:rsidRDefault="00DF4214">
      <w:pPr>
        <w:pStyle w:val="ECHRPara"/>
      </w:pPr>
      <w:r w:rsidRPr="00DB4556">
        <w:fldChar w:fldCharType="begin"/>
      </w:r>
      <w:r w:rsidRPr="00DB4556">
        <w:instrText xml:space="preserve"> SEQ level0 \*arabic </w:instrText>
      </w:r>
      <w:r w:rsidRPr="00DB4556">
        <w:fldChar w:fldCharType="separate"/>
      </w:r>
      <w:r w:rsidRPr="00DB4556" w:rsidR="00DB4556">
        <w:rPr>
          <w:noProof/>
        </w:rPr>
        <w:t>281</w:t>
      </w:r>
      <w:r w:rsidRPr="00DB4556">
        <w:fldChar w:fldCharType="end"/>
      </w:r>
      <w:r w:rsidRPr="00DB4556">
        <w:t xml:space="preserve">.  In </w:t>
      </w:r>
      <w:r w:rsidRPr="00DB4556">
        <w:rPr>
          <w:i/>
        </w:rPr>
        <w:t>Tsakayeva and Others v. Russia</w:t>
      </w:r>
      <w:r w:rsidRPr="00DB4556">
        <w:t xml:space="preserve"> (no. 54733/10) the first applicant claimed RUB 641,923 (approximately EUR 16,590), the second applicant claimed RUB 452,07</w:t>
      </w:r>
      <w:r w:rsidRPr="00DB4556" w:rsidR="003A36E3">
        <w:t>5</w:t>
      </w:r>
      <w:r w:rsidRPr="00DB4556">
        <w:t xml:space="preserve"> (approximately EUR 11,680) and the third applicant claimed RUB 56,03</w:t>
      </w:r>
      <w:r w:rsidRPr="00DB4556" w:rsidR="003A36E3">
        <w:t>6</w:t>
      </w:r>
      <w:r w:rsidRPr="00DB4556">
        <w:t xml:space="preserve"> (approximately EUR 1,450).</w:t>
      </w:r>
    </w:p>
    <w:p w:rsidRPr="00DB4556" w:rsidR="003430F6"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282</w:t>
      </w:r>
      <w:r w:rsidRPr="00DB4556">
        <w:rPr>
          <w:noProof/>
        </w:rPr>
        <w:fldChar w:fldCharType="end"/>
      </w:r>
      <w:r w:rsidRPr="00DB4556" w:rsidR="00BE744D">
        <w:t xml:space="preserve">.  In </w:t>
      </w:r>
      <w:r w:rsidRPr="00DB4556" w:rsidR="003430F6">
        <w:rPr>
          <w:i/>
        </w:rPr>
        <w:t>Bachakovy v. Russia</w:t>
      </w:r>
      <w:r w:rsidRPr="00DB4556" w:rsidR="003430F6">
        <w:t xml:space="preserve"> (no. 24748/11) the applicants claimed EUR 9,000 jointly.</w:t>
      </w:r>
    </w:p>
    <w:p w:rsidRPr="00DB4556" w:rsidR="009076C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283</w:t>
      </w:r>
      <w:r w:rsidRPr="00DB4556">
        <w:rPr>
          <w:noProof/>
        </w:rPr>
        <w:fldChar w:fldCharType="end"/>
      </w:r>
      <w:r w:rsidRPr="00DB4556" w:rsidR="004E526B">
        <w:t xml:space="preserve">.  In </w:t>
      </w:r>
      <w:r w:rsidRPr="00DB4556" w:rsidR="004E526B">
        <w:rPr>
          <w:i/>
        </w:rPr>
        <w:t>Osmayevy v. Russia</w:t>
      </w:r>
      <w:r w:rsidRPr="00DB4556" w:rsidR="004E526B">
        <w:t xml:space="preserve"> (no. 29826/11) the applicants claimed EUR 23,501 jointly.</w:t>
      </w:r>
    </w:p>
    <w:p w:rsidRPr="00DB4556" w:rsidR="009076C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284</w:t>
      </w:r>
      <w:r w:rsidRPr="00DB4556">
        <w:rPr>
          <w:noProof/>
        </w:rPr>
        <w:fldChar w:fldCharType="end"/>
      </w:r>
      <w:r w:rsidRPr="00DB4556" w:rsidR="00765574">
        <w:t xml:space="preserve">.  In </w:t>
      </w:r>
      <w:r w:rsidRPr="00DB4556" w:rsidR="00765574">
        <w:rPr>
          <w:i/>
        </w:rPr>
        <w:t>Movsarova and Others v. Russia</w:t>
      </w:r>
      <w:r w:rsidRPr="00DB4556" w:rsidR="00765574">
        <w:t xml:space="preserve"> (no. 34256/11) the applicants claimed EUR 44,265</w:t>
      </w:r>
      <w:r w:rsidRPr="00DB4556" w:rsidR="00114A61">
        <w:t xml:space="preserve">; this sum </w:t>
      </w:r>
      <w:r w:rsidRPr="00DB4556" w:rsidR="00765574">
        <w:t>includ</w:t>
      </w:r>
      <w:r w:rsidRPr="00DB4556" w:rsidR="00114A61">
        <w:t>ed</w:t>
      </w:r>
      <w:r w:rsidRPr="00DB4556" w:rsidR="00765574">
        <w:t xml:space="preserve"> compensation for the loss of the</w:t>
      </w:r>
      <w:r w:rsidRPr="00DB4556" w:rsidR="00114A61">
        <w:t xml:space="preserve"> family</w:t>
      </w:r>
      <w:r w:rsidRPr="00DB4556" w:rsidR="00765574">
        <w:t xml:space="preserve"> breadwinner and the cost of the </w:t>
      </w:r>
      <w:r w:rsidRPr="00DB4556" w:rsidR="00114A61">
        <w:t xml:space="preserve">television </w:t>
      </w:r>
      <w:r w:rsidRPr="00DB4556" w:rsidR="00765574">
        <w:t xml:space="preserve">set allegedly </w:t>
      </w:r>
      <w:r w:rsidRPr="00DB4556" w:rsidR="003A36E3">
        <w:t xml:space="preserve">taken </w:t>
      </w:r>
      <w:r w:rsidRPr="00DB4556" w:rsidR="00F21BF8">
        <w:t>by the federal servicemen.</w:t>
      </w:r>
    </w:p>
    <w:p w:rsidRPr="00DB4556" w:rsidR="00D665B6"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285</w:t>
      </w:r>
      <w:r w:rsidRPr="00DB4556">
        <w:rPr>
          <w:noProof/>
        </w:rPr>
        <w:fldChar w:fldCharType="end"/>
      </w:r>
      <w:r w:rsidRPr="00DB4556" w:rsidR="007E6E65">
        <w:t xml:space="preserve">.  In </w:t>
      </w:r>
      <w:r w:rsidRPr="00DB4556" w:rsidR="007E6E65">
        <w:rPr>
          <w:i/>
        </w:rPr>
        <w:t>Moltayevy v. Russia</w:t>
      </w:r>
      <w:r w:rsidRPr="00DB4556" w:rsidR="007E6E65">
        <w:t xml:space="preserve"> (no. 42835/11) the applicants claimed EUR 21,000 jointly.</w:t>
      </w:r>
    </w:p>
    <w:p w:rsidRPr="00DB4556" w:rsidR="00D665B6"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286</w:t>
      </w:r>
      <w:r w:rsidRPr="00DB4556">
        <w:rPr>
          <w:noProof/>
        </w:rPr>
        <w:fldChar w:fldCharType="end"/>
      </w:r>
      <w:r w:rsidRPr="00DB4556" w:rsidR="00D665B6">
        <w:t>.  </w:t>
      </w:r>
      <w:r w:rsidRPr="00DB4556" w:rsidR="00D665B6">
        <w:rPr>
          <w:bCs/>
          <w:iCs/>
        </w:rPr>
        <w:t xml:space="preserve">The Government stated that the applicants in </w:t>
      </w:r>
      <w:r w:rsidRPr="00DB4556" w:rsidR="00D665B6">
        <w:rPr>
          <w:bCs/>
          <w:i/>
          <w:iCs/>
        </w:rPr>
        <w:t>Tazuyeva v. Russia</w:t>
      </w:r>
      <w:r w:rsidRPr="00DB4556" w:rsidR="00D665B6">
        <w:rPr>
          <w:bCs/>
          <w:iCs/>
        </w:rPr>
        <w:t xml:space="preserve"> (no. 36962/09) and </w:t>
      </w:r>
      <w:r w:rsidRPr="00DB4556" w:rsidR="00D665B6">
        <w:rPr>
          <w:bCs/>
          <w:i/>
          <w:iCs/>
        </w:rPr>
        <w:t>Soltagirayeva and Others v. Russia</w:t>
      </w:r>
      <w:r w:rsidRPr="00DB4556" w:rsidR="00D665B6">
        <w:rPr>
          <w:bCs/>
          <w:iCs/>
        </w:rPr>
        <w:t xml:space="preserve"> (no. 43724/09)</w:t>
      </w:r>
      <w:r w:rsidRPr="00DB4556" w:rsidR="00D665B6">
        <w:rPr>
          <w:bCs/>
          <w:i/>
          <w:iCs/>
        </w:rPr>
        <w:t xml:space="preserve"> </w:t>
      </w:r>
      <w:r w:rsidRPr="00DB4556" w:rsidR="00D665B6">
        <w:rPr>
          <w:bCs/>
          <w:iCs/>
        </w:rPr>
        <w:t>had failed to substantiate the allegation that their disappeared relatives had been the family breadwinners. The Government also noted that</w:t>
      </w:r>
      <w:r w:rsidRPr="00DB4556" w:rsidR="00D665B6">
        <w:rPr>
          <w:iCs/>
        </w:rPr>
        <w:t xml:space="preserve"> </w:t>
      </w:r>
      <w:r w:rsidRPr="00DB4556" w:rsidR="00D665B6">
        <w:rPr>
          <w:bCs/>
          <w:iCs/>
        </w:rPr>
        <w:t xml:space="preserve">the UK Ogden Actuary Tables were not applicable to Russia and that it </w:t>
      </w:r>
      <w:r w:rsidRPr="00DB4556" w:rsidR="006F08DE">
        <w:rPr>
          <w:bCs/>
          <w:iCs/>
        </w:rPr>
        <w:t xml:space="preserve">was </w:t>
      </w:r>
      <w:r w:rsidRPr="00DB4556" w:rsidR="00D665B6">
        <w:rPr>
          <w:bCs/>
          <w:iCs/>
        </w:rPr>
        <w:t xml:space="preserve">open for the applicants to apply for </w:t>
      </w:r>
      <w:r w:rsidRPr="00DB4556" w:rsidR="00AD73EC">
        <w:rPr>
          <w:bCs/>
          <w:iCs/>
        </w:rPr>
        <w:t xml:space="preserve">a </w:t>
      </w:r>
      <w:r w:rsidRPr="00DB4556" w:rsidR="00D665B6">
        <w:rPr>
          <w:bCs/>
          <w:iCs/>
        </w:rPr>
        <w:t xml:space="preserve">social allowance </w:t>
      </w:r>
      <w:r w:rsidRPr="00DB4556" w:rsidR="00AD73EC">
        <w:rPr>
          <w:bCs/>
          <w:iCs/>
        </w:rPr>
        <w:t xml:space="preserve">to cover </w:t>
      </w:r>
      <w:r w:rsidRPr="00DB4556" w:rsidR="00D665B6">
        <w:rPr>
          <w:bCs/>
          <w:iCs/>
        </w:rPr>
        <w:t xml:space="preserve">the loss of the </w:t>
      </w:r>
      <w:r w:rsidRPr="00DB4556" w:rsidR="006F08DE">
        <w:rPr>
          <w:bCs/>
          <w:iCs/>
        </w:rPr>
        <w:t xml:space="preserve">family </w:t>
      </w:r>
      <w:r w:rsidRPr="00DB4556" w:rsidR="00D665B6">
        <w:rPr>
          <w:bCs/>
          <w:iCs/>
        </w:rPr>
        <w:t>breadwinner.</w:t>
      </w:r>
    </w:p>
    <w:p w:rsidRPr="00DB4556" w:rsidR="009076CA" w:rsidP="00DB4556" w:rsidRDefault="008D1214">
      <w:pPr>
        <w:pStyle w:val="ECHRPara"/>
        <w:rPr>
          <w:bCs/>
          <w:iCs/>
        </w:rPr>
      </w:pPr>
      <w:r w:rsidRPr="00DB4556">
        <w:rPr>
          <w:bCs/>
          <w:iCs/>
        </w:rPr>
        <w:fldChar w:fldCharType="begin"/>
      </w:r>
      <w:r w:rsidRPr="00DB4556">
        <w:rPr>
          <w:bCs/>
          <w:iCs/>
        </w:rPr>
        <w:instrText xml:space="preserve"> SEQ level0 \*arabic </w:instrText>
      </w:r>
      <w:r w:rsidRPr="00DB4556">
        <w:rPr>
          <w:bCs/>
          <w:iCs/>
        </w:rPr>
        <w:fldChar w:fldCharType="separate"/>
      </w:r>
      <w:r w:rsidRPr="00DB4556" w:rsidR="00DB4556">
        <w:rPr>
          <w:bCs/>
          <w:iCs/>
          <w:noProof/>
        </w:rPr>
        <w:t>287</w:t>
      </w:r>
      <w:r w:rsidRPr="00DB4556">
        <w:rPr>
          <w:bCs/>
          <w:iCs/>
        </w:rPr>
        <w:fldChar w:fldCharType="end"/>
      </w:r>
      <w:r w:rsidRPr="00DB4556">
        <w:rPr>
          <w:bCs/>
          <w:iCs/>
        </w:rPr>
        <w:t>.  </w:t>
      </w:r>
      <w:r w:rsidRPr="00DB4556" w:rsidR="00D665B6">
        <w:rPr>
          <w:bCs/>
          <w:iCs/>
        </w:rPr>
        <w:t xml:space="preserve">In </w:t>
      </w:r>
      <w:r w:rsidRPr="00DB4556" w:rsidR="00D665B6">
        <w:rPr>
          <w:bCs/>
          <w:i/>
          <w:iCs/>
        </w:rPr>
        <w:t>Tsakayeva and Others v. Russia</w:t>
      </w:r>
      <w:r w:rsidRPr="00DB4556" w:rsidR="00D665B6">
        <w:rPr>
          <w:bCs/>
          <w:iCs/>
        </w:rPr>
        <w:t xml:space="preserve"> (no. 54733/10)</w:t>
      </w:r>
      <w:r w:rsidRPr="00DB4556" w:rsidR="00B30340">
        <w:rPr>
          <w:bCs/>
          <w:iCs/>
        </w:rPr>
        <w:t xml:space="preserve"> the Government claimed </w:t>
      </w:r>
      <w:r w:rsidRPr="00DB4556" w:rsidR="00D665B6">
        <w:rPr>
          <w:bCs/>
          <w:iCs/>
        </w:rPr>
        <w:t>that the issue of pecuniary damage should be solved at the national level</w:t>
      </w:r>
      <w:r w:rsidRPr="00DB4556" w:rsidR="003A36E3">
        <w:rPr>
          <w:bCs/>
          <w:iCs/>
        </w:rPr>
        <w:t xml:space="preserve"> as t</w:t>
      </w:r>
      <w:r w:rsidRPr="00DB4556" w:rsidR="00D665B6">
        <w:rPr>
          <w:bCs/>
          <w:iCs/>
        </w:rPr>
        <w:t xml:space="preserve">he applicants </w:t>
      </w:r>
      <w:r w:rsidRPr="00DB4556" w:rsidR="003A36E3">
        <w:rPr>
          <w:bCs/>
          <w:iCs/>
        </w:rPr>
        <w:t>could</w:t>
      </w:r>
      <w:r w:rsidRPr="00DB4556" w:rsidR="00D665B6">
        <w:rPr>
          <w:bCs/>
          <w:iCs/>
        </w:rPr>
        <w:t xml:space="preserve"> </w:t>
      </w:r>
      <w:r w:rsidRPr="00DB4556" w:rsidR="003A36E3">
        <w:rPr>
          <w:bCs/>
          <w:iCs/>
        </w:rPr>
        <w:t>initiate civil proceedings in order to obtain</w:t>
      </w:r>
      <w:r w:rsidRPr="00DB4556" w:rsidR="00D665B6">
        <w:rPr>
          <w:bCs/>
          <w:iCs/>
        </w:rPr>
        <w:t xml:space="preserve"> compensation for pecuniary damage caused by the loss of the </w:t>
      </w:r>
      <w:r w:rsidRPr="00DB4556" w:rsidR="006F08DE">
        <w:rPr>
          <w:bCs/>
          <w:iCs/>
        </w:rPr>
        <w:t xml:space="preserve">family </w:t>
      </w:r>
      <w:r w:rsidRPr="00DB4556" w:rsidR="00D665B6">
        <w:rPr>
          <w:bCs/>
          <w:iCs/>
        </w:rPr>
        <w:t>breadwinner.</w:t>
      </w:r>
    </w:p>
    <w:p w:rsidRPr="00DB4556" w:rsidR="0045372C" w:rsidP="00DB4556" w:rsidRDefault="0045372C">
      <w:pPr>
        <w:pStyle w:val="ECHRPara"/>
        <w:rPr>
          <w:bCs/>
          <w:iCs/>
        </w:rPr>
      </w:pPr>
      <w:r w:rsidRPr="00DB4556">
        <w:rPr>
          <w:bCs/>
          <w:iCs/>
        </w:rPr>
        <w:fldChar w:fldCharType="begin"/>
      </w:r>
      <w:r w:rsidRPr="00DB4556">
        <w:rPr>
          <w:bCs/>
          <w:iCs/>
        </w:rPr>
        <w:instrText xml:space="preserve"> SEQ level0 \*arabic </w:instrText>
      </w:r>
      <w:r w:rsidRPr="00DB4556">
        <w:rPr>
          <w:bCs/>
          <w:iCs/>
        </w:rPr>
        <w:fldChar w:fldCharType="separate"/>
      </w:r>
      <w:r w:rsidRPr="00DB4556" w:rsidR="00DB4556">
        <w:rPr>
          <w:bCs/>
          <w:iCs/>
          <w:noProof/>
        </w:rPr>
        <w:t>288</w:t>
      </w:r>
      <w:r w:rsidRPr="00DB4556">
        <w:rPr>
          <w:bCs/>
          <w:iCs/>
        </w:rPr>
        <w:fldChar w:fldCharType="end"/>
      </w:r>
      <w:r w:rsidRPr="00DB4556">
        <w:rPr>
          <w:bCs/>
          <w:iCs/>
        </w:rPr>
        <w:t xml:space="preserve">.  In </w:t>
      </w:r>
      <w:r w:rsidRPr="00DB4556">
        <w:rPr>
          <w:bCs/>
          <w:i/>
          <w:iCs/>
        </w:rPr>
        <w:t>Moltayevy v. Russia</w:t>
      </w:r>
      <w:r w:rsidRPr="00DB4556">
        <w:rPr>
          <w:bCs/>
          <w:iCs/>
        </w:rPr>
        <w:t xml:space="preserve"> (no. 42835/11) the Government submitted that no compensation for pecuniary damage should be paid to Ms Larisa Khatsiyeva, because she had not been a victim of the alleged violation.</w:t>
      </w:r>
    </w:p>
    <w:p w:rsidRPr="00DB4556" w:rsidR="009076CA" w:rsidP="00DB4556" w:rsidRDefault="003454AF">
      <w:pPr>
        <w:pStyle w:val="ECHRPara"/>
        <w:rPr>
          <w:bCs/>
          <w:iCs/>
        </w:rPr>
      </w:pPr>
      <w:r w:rsidRPr="00DB4556">
        <w:fldChar w:fldCharType="begin"/>
      </w:r>
      <w:r w:rsidRPr="00DB4556">
        <w:instrText xml:space="preserve"> SEQ level0 \*arabic </w:instrText>
      </w:r>
      <w:r w:rsidRPr="00DB4556">
        <w:fldChar w:fldCharType="separate"/>
      </w:r>
      <w:r w:rsidRPr="00DB4556" w:rsidR="00DB4556">
        <w:rPr>
          <w:noProof/>
        </w:rPr>
        <w:t>289</w:t>
      </w:r>
      <w:r w:rsidRPr="00DB4556">
        <w:rPr>
          <w:noProof/>
        </w:rPr>
        <w:fldChar w:fldCharType="end"/>
      </w:r>
      <w:r w:rsidRPr="00DB4556" w:rsidR="00D665B6">
        <w:t xml:space="preserve">.  In the remainder of the cases </w:t>
      </w:r>
      <w:r w:rsidRPr="00DB4556" w:rsidR="00D665B6">
        <w:rPr>
          <w:bCs/>
          <w:iCs/>
        </w:rPr>
        <w:t>the Government left the issue to the Court</w:t>
      </w:r>
      <w:r w:rsidRPr="00DB4556" w:rsidR="00DB4556">
        <w:rPr>
          <w:bCs/>
          <w:iCs/>
        </w:rPr>
        <w:t>’</w:t>
      </w:r>
      <w:r w:rsidRPr="00DB4556" w:rsidR="00D665B6">
        <w:rPr>
          <w:bCs/>
          <w:iCs/>
        </w:rPr>
        <w:t>s discretion.</w:t>
      </w:r>
    </w:p>
    <w:p w:rsidRPr="00DB4556" w:rsidR="000E148D" w:rsidP="00DB4556" w:rsidRDefault="000E148D">
      <w:pPr>
        <w:pStyle w:val="ECHRHeading3"/>
      </w:pPr>
      <w:r w:rsidRPr="00DB4556">
        <w:t>2.  Non-pecuniary damage</w:t>
      </w:r>
    </w:p>
    <w:p w:rsidRPr="00DB4556" w:rsidR="000E148D" w:rsidP="00DB4556" w:rsidRDefault="000E148D">
      <w:pPr>
        <w:pStyle w:val="ECHRPara"/>
      </w:pPr>
      <w:r w:rsidRPr="00DB4556">
        <w:fldChar w:fldCharType="begin"/>
      </w:r>
      <w:r w:rsidRPr="00DB4556">
        <w:instrText xml:space="preserve"> SEQ level0 \*arabic </w:instrText>
      </w:r>
      <w:r w:rsidRPr="00DB4556">
        <w:fldChar w:fldCharType="separate"/>
      </w:r>
      <w:r w:rsidRPr="00DB4556" w:rsidR="00DB4556">
        <w:rPr>
          <w:noProof/>
        </w:rPr>
        <w:t>290</w:t>
      </w:r>
      <w:r w:rsidRPr="00DB4556">
        <w:fldChar w:fldCharType="end"/>
      </w:r>
      <w:r w:rsidRPr="00DB4556">
        <w:t>.  The applicant in</w:t>
      </w:r>
      <w:r w:rsidRPr="00DB4556" w:rsidR="00460C7A">
        <w:t xml:space="preserve"> </w:t>
      </w:r>
      <w:r w:rsidRPr="00DB4556">
        <w:rPr>
          <w:i/>
        </w:rPr>
        <w:t>Tazuyeva v. Russia</w:t>
      </w:r>
      <w:r w:rsidRPr="00DB4556">
        <w:t xml:space="preserve"> (no. 36962/09)</w:t>
      </w:r>
      <w:r w:rsidRPr="00DB4556" w:rsidR="00F21BF8">
        <w:t xml:space="preserve"> claimed EUR 500,000.</w:t>
      </w:r>
    </w:p>
    <w:p w:rsidRPr="00DB4556" w:rsidR="00A815DD"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291</w:t>
      </w:r>
      <w:r w:rsidRPr="00DB4556">
        <w:rPr>
          <w:noProof/>
        </w:rPr>
        <w:fldChar w:fldCharType="end"/>
      </w:r>
      <w:r w:rsidRPr="00DB4556" w:rsidR="00A815DD">
        <w:t xml:space="preserve">.  In </w:t>
      </w:r>
      <w:r w:rsidRPr="00DB4556" w:rsidR="00A815DD">
        <w:rPr>
          <w:i/>
        </w:rPr>
        <w:t>Kulishova v. Russia</w:t>
      </w:r>
      <w:r w:rsidRPr="00DB4556" w:rsidR="00A815DD">
        <w:t xml:space="preserve"> (no. 3743</w:t>
      </w:r>
      <w:r w:rsidRPr="00DB4556" w:rsidR="004F0A59">
        <w:t>0/09) the applicant claimed non</w:t>
      </w:r>
      <w:r w:rsidRPr="00DB4556" w:rsidR="004F0A59">
        <w:noBreakHyphen/>
      </w:r>
      <w:r w:rsidRPr="00DB4556" w:rsidR="00A815DD">
        <w:t>pecuniary damage in “the amount that the Cour</w:t>
      </w:r>
      <w:r w:rsidRPr="00DB4556" w:rsidR="00F21BF8">
        <w:t>t considers to be appropriate”.</w:t>
      </w:r>
    </w:p>
    <w:p w:rsidRPr="00DB4556" w:rsidR="009076C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292</w:t>
      </w:r>
      <w:r w:rsidRPr="00DB4556">
        <w:rPr>
          <w:noProof/>
        </w:rPr>
        <w:fldChar w:fldCharType="end"/>
      </w:r>
      <w:r w:rsidRPr="00DB4556" w:rsidR="00FF35EB">
        <w:t>.  </w:t>
      </w:r>
      <w:r w:rsidRPr="00DB4556" w:rsidR="00C83A59">
        <w:t>In</w:t>
      </w:r>
      <w:r w:rsidRPr="00DB4556" w:rsidR="00FF35EB">
        <w:t xml:space="preserve"> </w:t>
      </w:r>
      <w:r w:rsidRPr="00DB4556" w:rsidR="00FF35EB">
        <w:rPr>
          <w:i/>
        </w:rPr>
        <w:t>Soltagirayeva and Others v. Russia</w:t>
      </w:r>
      <w:r w:rsidRPr="00DB4556" w:rsidR="00FF35EB">
        <w:t xml:space="preserve"> (no. 43724/09)</w:t>
      </w:r>
      <w:r w:rsidRPr="00DB4556" w:rsidR="00C83A59">
        <w:t xml:space="preserve"> </w:t>
      </w:r>
      <w:r w:rsidRPr="00DB4556" w:rsidR="00D665B6">
        <w:t xml:space="preserve">and in </w:t>
      </w:r>
      <w:r w:rsidRPr="00DB4556" w:rsidR="00D665B6">
        <w:rPr>
          <w:i/>
        </w:rPr>
        <w:t>Tsakayeva and Others v. Russia</w:t>
      </w:r>
      <w:r w:rsidRPr="00DB4556" w:rsidR="00D665B6">
        <w:t xml:space="preserve"> (no. 54733/10)</w:t>
      </w:r>
      <w:r w:rsidRPr="00DB4556" w:rsidR="00B765F0">
        <w:t xml:space="preserve"> </w:t>
      </w:r>
      <w:r w:rsidRPr="00DB4556" w:rsidR="00C83A59">
        <w:t>the applicants</w:t>
      </w:r>
      <w:r w:rsidRPr="00DB4556" w:rsidR="00B765F0">
        <w:t xml:space="preserve"> claimed EUR </w:t>
      </w:r>
      <w:r w:rsidRPr="00DB4556" w:rsidR="00FF35EB">
        <w:t>100,000</w:t>
      </w:r>
      <w:r w:rsidRPr="00DB4556" w:rsidR="00281115">
        <w:t xml:space="preserve"> in </w:t>
      </w:r>
      <w:r w:rsidRPr="00DB4556" w:rsidR="006F08DE">
        <w:t xml:space="preserve">respect of </w:t>
      </w:r>
      <w:r w:rsidRPr="00DB4556" w:rsidR="00281115">
        <w:t>each application</w:t>
      </w:r>
      <w:r w:rsidRPr="00DB4556" w:rsidR="00FF35EB">
        <w:t>.</w:t>
      </w:r>
    </w:p>
    <w:p w:rsidRPr="00DB4556" w:rsidR="000E148D"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293</w:t>
      </w:r>
      <w:r w:rsidRPr="00DB4556">
        <w:rPr>
          <w:noProof/>
        </w:rPr>
        <w:fldChar w:fldCharType="end"/>
      </w:r>
      <w:r w:rsidRPr="00DB4556" w:rsidR="00C83A59">
        <w:t xml:space="preserve">.  In </w:t>
      </w:r>
      <w:r w:rsidRPr="00DB4556" w:rsidR="000E148D">
        <w:rPr>
          <w:i/>
        </w:rPr>
        <w:t>Tangiyev v. Russia</w:t>
      </w:r>
      <w:r w:rsidRPr="00DB4556" w:rsidR="000E148D">
        <w:t xml:space="preserve"> (no. 35816/10)</w:t>
      </w:r>
      <w:r w:rsidRPr="00DB4556" w:rsidR="00C83A59">
        <w:t xml:space="preserve"> the applicant claimed EUR 250,000.</w:t>
      </w:r>
    </w:p>
    <w:p w:rsidRPr="00DB4556" w:rsidR="000E148D"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294</w:t>
      </w:r>
      <w:r w:rsidRPr="00DB4556">
        <w:rPr>
          <w:noProof/>
        </w:rPr>
        <w:fldChar w:fldCharType="end"/>
      </w:r>
      <w:r w:rsidRPr="00DB4556" w:rsidR="003430F6">
        <w:t xml:space="preserve">.  In </w:t>
      </w:r>
      <w:r w:rsidRPr="00DB4556" w:rsidR="000E148D">
        <w:rPr>
          <w:i/>
        </w:rPr>
        <w:t>Bachakovy v. Russia</w:t>
      </w:r>
      <w:r w:rsidRPr="00DB4556" w:rsidR="000E148D">
        <w:t xml:space="preserve"> (no. 24748/11)</w:t>
      </w:r>
      <w:r w:rsidRPr="00DB4556" w:rsidR="003430F6">
        <w:t xml:space="preserve"> the applicants c</w:t>
      </w:r>
      <w:r w:rsidRPr="00DB4556" w:rsidR="00F21BF8">
        <w:t>laimed EUR 80,000 jointly.</w:t>
      </w:r>
    </w:p>
    <w:p w:rsidRPr="00DB4556" w:rsidR="004E526B"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295</w:t>
      </w:r>
      <w:r w:rsidRPr="00DB4556">
        <w:rPr>
          <w:noProof/>
        </w:rPr>
        <w:fldChar w:fldCharType="end"/>
      </w:r>
      <w:r w:rsidRPr="00DB4556" w:rsidR="004E526B">
        <w:t xml:space="preserve">.  In </w:t>
      </w:r>
      <w:r w:rsidRPr="00DB4556" w:rsidR="004E526B">
        <w:rPr>
          <w:i/>
        </w:rPr>
        <w:t>Osmayevy v. Russia</w:t>
      </w:r>
      <w:r w:rsidRPr="00DB4556" w:rsidR="004E526B">
        <w:t xml:space="preserve"> (no. 29826/11)</w:t>
      </w:r>
      <w:r w:rsidRPr="00DB4556" w:rsidR="00B765F0">
        <w:t>,</w:t>
      </w:r>
      <w:r w:rsidRPr="00DB4556" w:rsidR="004E526B">
        <w:t xml:space="preserve"> </w:t>
      </w:r>
      <w:r w:rsidRPr="00DB4556" w:rsidR="00F21BF8">
        <w:rPr>
          <w:i/>
        </w:rPr>
        <w:t>Movsarova and Others v. </w:t>
      </w:r>
      <w:r w:rsidRPr="00DB4556" w:rsidR="00B765F0">
        <w:rPr>
          <w:i/>
        </w:rPr>
        <w:t>Russia</w:t>
      </w:r>
      <w:r w:rsidRPr="00DB4556" w:rsidR="00B765F0">
        <w:t xml:space="preserve"> (no. 34256/11) and </w:t>
      </w:r>
      <w:r w:rsidRPr="00DB4556" w:rsidR="00B765F0">
        <w:rPr>
          <w:i/>
        </w:rPr>
        <w:t>Moltayevy v. Russia</w:t>
      </w:r>
      <w:r w:rsidRPr="00DB4556" w:rsidR="00B765F0">
        <w:t xml:space="preserve"> (no. 42835/11) </w:t>
      </w:r>
      <w:r w:rsidRPr="00DB4556" w:rsidR="004E526B">
        <w:t>the applicants clai</w:t>
      </w:r>
      <w:r w:rsidRPr="00DB4556" w:rsidR="00F21BF8">
        <w:t>med EUR 70,000.</w:t>
      </w:r>
    </w:p>
    <w:p w:rsidRPr="00DB4556" w:rsidR="00D665B6"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296</w:t>
      </w:r>
      <w:r w:rsidRPr="00DB4556">
        <w:rPr>
          <w:noProof/>
        </w:rPr>
        <w:fldChar w:fldCharType="end"/>
      </w:r>
      <w:r w:rsidRPr="00DB4556" w:rsidR="00D665B6">
        <w:t xml:space="preserve">.  In </w:t>
      </w:r>
      <w:r w:rsidRPr="00DB4556" w:rsidR="000E148D">
        <w:rPr>
          <w:i/>
        </w:rPr>
        <w:t>Bashkuyeva and Arsayeva v. Russia</w:t>
      </w:r>
      <w:r w:rsidRPr="00DB4556" w:rsidR="000E148D">
        <w:t xml:space="preserve"> (no. 4887/14)</w:t>
      </w:r>
      <w:r w:rsidRPr="00DB4556" w:rsidR="00D665B6">
        <w:t xml:space="preserve"> the applicants claimed “average compensation” </w:t>
      </w:r>
      <w:r w:rsidRPr="00DB4556" w:rsidR="006F08DE">
        <w:t xml:space="preserve">in respect of </w:t>
      </w:r>
      <w:r w:rsidRPr="00DB4556" w:rsidR="00D665B6">
        <w:t>non-pecuniary damage.</w:t>
      </w:r>
    </w:p>
    <w:p w:rsidRPr="00DB4556" w:rsidR="00B765F0" w:rsidP="00DB4556" w:rsidRDefault="00B765F0">
      <w:pPr>
        <w:pStyle w:val="ECHRPara"/>
      </w:pPr>
      <w:r w:rsidRPr="00DB4556">
        <w:fldChar w:fldCharType="begin"/>
      </w:r>
      <w:r w:rsidRPr="00DB4556">
        <w:instrText xml:space="preserve"> SEQ level0 \*arabic </w:instrText>
      </w:r>
      <w:r w:rsidRPr="00DB4556">
        <w:fldChar w:fldCharType="separate"/>
      </w:r>
      <w:r w:rsidRPr="00DB4556" w:rsidR="00DB4556">
        <w:rPr>
          <w:noProof/>
        </w:rPr>
        <w:t>297</w:t>
      </w:r>
      <w:r w:rsidRPr="00DB4556">
        <w:fldChar w:fldCharType="end"/>
      </w:r>
      <w:r w:rsidRPr="00DB4556">
        <w:t xml:space="preserve">.  The Government submitted in </w:t>
      </w:r>
      <w:r w:rsidRPr="00DB4556">
        <w:rPr>
          <w:i/>
        </w:rPr>
        <w:t>Soltagirayeva and Others v. Russia</w:t>
      </w:r>
      <w:r w:rsidRPr="00DB4556">
        <w:t xml:space="preserve"> (no. 43724/09)</w:t>
      </w:r>
      <w:r w:rsidRPr="00DB4556" w:rsidR="00EE2D6B">
        <w:t xml:space="preserve"> that</w:t>
      </w:r>
      <w:r w:rsidRPr="00DB4556">
        <w:t xml:space="preserve"> the claim was excessive.</w:t>
      </w:r>
      <w:r w:rsidRPr="00DB4556" w:rsidR="00B30340">
        <w:t xml:space="preserve"> </w:t>
      </w:r>
      <w:r w:rsidRPr="00DB4556" w:rsidR="00EE2D6B">
        <w:t xml:space="preserve">Referring </w:t>
      </w:r>
      <w:r w:rsidRPr="00DB4556" w:rsidR="001D06EC">
        <w:t xml:space="preserve">to </w:t>
      </w:r>
      <w:r w:rsidRPr="00DB4556" w:rsidR="001D06EC">
        <w:rPr>
          <w:i/>
        </w:rPr>
        <w:t>Tumayeva</w:t>
      </w:r>
      <w:r w:rsidRPr="00DB4556">
        <w:rPr>
          <w:i/>
        </w:rPr>
        <w:t xml:space="preserve"> and Others v. Russia</w:t>
      </w:r>
      <w:r w:rsidRPr="00DB4556">
        <w:t xml:space="preserve">, no. 9960/05, 16 December 2010 and </w:t>
      </w:r>
      <w:r w:rsidRPr="00DB4556">
        <w:rPr>
          <w:i/>
        </w:rPr>
        <w:t>Mutsolgova and Others v. Russia</w:t>
      </w:r>
      <w:r w:rsidRPr="00DB4556">
        <w:t>, no. 2952/06</w:t>
      </w:r>
      <w:r w:rsidRPr="00DB4556" w:rsidR="00B30340">
        <w:rPr>
          <w:snapToGrid w:val="0"/>
        </w:rPr>
        <w:t>, 1 </w:t>
      </w:r>
      <w:r w:rsidRPr="00DB4556">
        <w:rPr>
          <w:snapToGrid w:val="0"/>
        </w:rPr>
        <w:t>April 2010</w:t>
      </w:r>
      <w:r w:rsidRPr="00DB4556" w:rsidR="002C7DAA">
        <w:rPr>
          <w:snapToGrid w:val="0"/>
        </w:rPr>
        <w:t>, the Government stated that</w:t>
      </w:r>
      <w:r w:rsidRPr="00DB4556">
        <w:rPr>
          <w:snapToGrid w:val="0"/>
        </w:rPr>
        <w:t xml:space="preserve"> the Court ha</w:t>
      </w:r>
      <w:r w:rsidRPr="00DB4556" w:rsidR="00FF7AE3">
        <w:rPr>
          <w:snapToGrid w:val="0"/>
        </w:rPr>
        <w:t xml:space="preserve">d </w:t>
      </w:r>
      <w:r w:rsidRPr="00DB4556">
        <w:rPr>
          <w:snapToGrid w:val="0"/>
        </w:rPr>
        <w:t>awarded the appli</w:t>
      </w:r>
      <w:r w:rsidRPr="00DB4556" w:rsidR="00F21BF8">
        <w:rPr>
          <w:snapToGrid w:val="0"/>
        </w:rPr>
        <w:t>cants between EUR 2,000 and EUR </w:t>
      </w:r>
      <w:r w:rsidRPr="00DB4556">
        <w:rPr>
          <w:snapToGrid w:val="0"/>
        </w:rPr>
        <w:t xml:space="preserve">5,000 under that head. </w:t>
      </w:r>
      <w:r w:rsidRPr="00DB4556" w:rsidR="002C7DAA">
        <w:rPr>
          <w:snapToGrid w:val="0"/>
        </w:rPr>
        <w:t>In the Government</w:t>
      </w:r>
      <w:r w:rsidRPr="00DB4556" w:rsidR="00DB4556">
        <w:rPr>
          <w:snapToGrid w:val="0"/>
        </w:rPr>
        <w:t>’</w:t>
      </w:r>
      <w:r w:rsidRPr="00DB4556" w:rsidR="002C7DAA">
        <w:rPr>
          <w:snapToGrid w:val="0"/>
        </w:rPr>
        <w:t>s opinion,</w:t>
      </w:r>
      <w:r w:rsidRPr="00DB4556">
        <w:rPr>
          <w:snapToGrid w:val="0"/>
        </w:rPr>
        <w:t xml:space="preserve"> </w:t>
      </w:r>
      <w:r w:rsidRPr="00DB4556" w:rsidR="002C7DAA">
        <w:rPr>
          <w:snapToGrid w:val="0"/>
        </w:rPr>
        <w:t xml:space="preserve">the </w:t>
      </w:r>
      <w:r w:rsidRPr="00DB4556">
        <w:t>minor applicants should not receive any award</w:t>
      </w:r>
      <w:r w:rsidRPr="00DB4556" w:rsidR="005B5DB6">
        <w:t>,</w:t>
      </w:r>
      <w:r w:rsidRPr="00DB4556">
        <w:t xml:space="preserve"> </w:t>
      </w:r>
      <w:r w:rsidRPr="00DB4556" w:rsidR="005B5DB6">
        <w:t>in the light of</w:t>
      </w:r>
      <w:r w:rsidRPr="00DB4556">
        <w:t xml:space="preserve"> their age.</w:t>
      </w:r>
    </w:p>
    <w:p w:rsidRPr="00DB4556" w:rsidR="00641A74" w:rsidP="00DB4556" w:rsidRDefault="00641A74">
      <w:pPr>
        <w:pStyle w:val="ECHRPara"/>
        <w:rPr>
          <w:bCs/>
          <w:iCs/>
        </w:rPr>
      </w:pPr>
      <w:r w:rsidRPr="00DB4556">
        <w:rPr>
          <w:bCs/>
          <w:iCs/>
        </w:rPr>
        <w:fldChar w:fldCharType="begin"/>
      </w:r>
      <w:r w:rsidRPr="00DB4556">
        <w:rPr>
          <w:bCs/>
          <w:iCs/>
        </w:rPr>
        <w:instrText xml:space="preserve"> SEQ level0 \*arabic </w:instrText>
      </w:r>
      <w:r w:rsidRPr="00DB4556">
        <w:rPr>
          <w:bCs/>
          <w:iCs/>
        </w:rPr>
        <w:fldChar w:fldCharType="separate"/>
      </w:r>
      <w:r w:rsidRPr="00DB4556" w:rsidR="00DB4556">
        <w:rPr>
          <w:bCs/>
          <w:iCs/>
          <w:noProof/>
        </w:rPr>
        <w:t>298</w:t>
      </w:r>
      <w:r w:rsidRPr="00DB4556">
        <w:fldChar w:fldCharType="end"/>
      </w:r>
      <w:r w:rsidRPr="00DB4556">
        <w:rPr>
          <w:bCs/>
          <w:iCs/>
        </w:rPr>
        <w:t xml:space="preserve">.  In </w:t>
      </w:r>
      <w:r w:rsidRPr="00DB4556">
        <w:rPr>
          <w:bCs/>
          <w:i/>
          <w:iCs/>
        </w:rPr>
        <w:t>Moltayevy v. Russia</w:t>
      </w:r>
      <w:r w:rsidRPr="00DB4556">
        <w:rPr>
          <w:bCs/>
          <w:iCs/>
        </w:rPr>
        <w:t xml:space="preserve"> (no. 42835/11) the Government submitted that no compensation for non-pecuniary damage should be paid to Ms Larisa Khatsiyeva, because she had not been a victim of the alleged violation.</w:t>
      </w:r>
    </w:p>
    <w:p w:rsidRPr="00DB4556" w:rsidR="00B765F0"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299</w:t>
      </w:r>
      <w:r w:rsidRPr="00DB4556">
        <w:rPr>
          <w:noProof/>
        </w:rPr>
        <w:fldChar w:fldCharType="end"/>
      </w:r>
      <w:r w:rsidRPr="00DB4556" w:rsidR="00B765F0">
        <w:t xml:space="preserve">.  In the remainder of the cases </w:t>
      </w:r>
      <w:r w:rsidRPr="00DB4556" w:rsidR="00B765F0">
        <w:rPr>
          <w:bCs/>
          <w:iCs/>
        </w:rPr>
        <w:t>the Government left the issue to the Court</w:t>
      </w:r>
      <w:r w:rsidRPr="00DB4556" w:rsidR="00DB4556">
        <w:rPr>
          <w:bCs/>
          <w:iCs/>
        </w:rPr>
        <w:t>’</w:t>
      </w:r>
      <w:r w:rsidRPr="00DB4556" w:rsidR="00B765F0">
        <w:rPr>
          <w:bCs/>
          <w:iCs/>
        </w:rPr>
        <w:t>s discretion.</w:t>
      </w:r>
    </w:p>
    <w:p w:rsidRPr="00DB4556" w:rsidR="00D420F3" w:rsidP="00DB4556" w:rsidRDefault="0077175D">
      <w:pPr>
        <w:pStyle w:val="ECHRHeading2"/>
      </w:pPr>
      <w:r w:rsidRPr="00DB4556">
        <w:t>B.  Costs and expenses</w:t>
      </w:r>
    </w:p>
    <w:p w:rsidRPr="00DB4556" w:rsidR="000E148D" w:rsidP="00DB4556" w:rsidRDefault="00D45948">
      <w:pPr>
        <w:pStyle w:val="ECHRPara"/>
      </w:pPr>
      <w:r w:rsidRPr="00DB4556">
        <w:fldChar w:fldCharType="begin"/>
      </w:r>
      <w:r w:rsidRPr="00DB4556">
        <w:instrText xml:space="preserve"> SEQ level0 \*arabic </w:instrText>
      </w:r>
      <w:r w:rsidRPr="00DB4556">
        <w:fldChar w:fldCharType="separate"/>
      </w:r>
      <w:r w:rsidRPr="00DB4556" w:rsidR="00DB4556">
        <w:rPr>
          <w:noProof/>
        </w:rPr>
        <w:t>300</w:t>
      </w:r>
      <w:r w:rsidRPr="00DB4556">
        <w:fldChar w:fldCharType="end"/>
      </w:r>
      <w:r w:rsidRPr="00DB4556" w:rsidR="0077175D">
        <w:t xml:space="preserve">.  The applicant </w:t>
      </w:r>
      <w:r w:rsidRPr="00DB4556" w:rsidR="000E148D">
        <w:t>in</w:t>
      </w:r>
      <w:r w:rsidRPr="00DB4556" w:rsidR="00460C7A">
        <w:t xml:space="preserve"> </w:t>
      </w:r>
      <w:r w:rsidRPr="00DB4556" w:rsidR="00460C7A">
        <w:rPr>
          <w:i/>
        </w:rPr>
        <w:t>Tazuyeva v. Russia</w:t>
      </w:r>
      <w:r w:rsidRPr="00DB4556" w:rsidR="00460C7A">
        <w:t xml:space="preserve"> (no. 36962/09) claimed EUR 3,618 for legal </w:t>
      </w:r>
      <w:r w:rsidRPr="00DB4556" w:rsidR="0082518B">
        <w:t xml:space="preserve">and translation costs and </w:t>
      </w:r>
      <w:r w:rsidRPr="00DB4556" w:rsidR="00460C7A">
        <w:t>ad</w:t>
      </w:r>
      <w:r w:rsidRPr="00DB4556" w:rsidR="003430F6">
        <w:t>ministrative</w:t>
      </w:r>
      <w:r w:rsidRPr="00DB4556" w:rsidR="0082518B">
        <w:t xml:space="preserve"> expenses.</w:t>
      </w:r>
    </w:p>
    <w:p w:rsidRPr="00DB4556" w:rsidR="009076C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301</w:t>
      </w:r>
      <w:r w:rsidRPr="00DB4556">
        <w:rPr>
          <w:noProof/>
        </w:rPr>
        <w:fldChar w:fldCharType="end"/>
      </w:r>
      <w:r w:rsidRPr="00DB4556" w:rsidR="00B40AF9">
        <w:t>.  </w:t>
      </w:r>
      <w:r w:rsidRPr="00DB4556" w:rsidR="00C83A59">
        <w:t>In</w:t>
      </w:r>
      <w:r w:rsidRPr="00DB4556" w:rsidR="00B40AF9">
        <w:t xml:space="preserve"> </w:t>
      </w:r>
      <w:r w:rsidRPr="00DB4556" w:rsidR="00B40AF9">
        <w:rPr>
          <w:i/>
        </w:rPr>
        <w:t>Kulishova v. Russia</w:t>
      </w:r>
      <w:r w:rsidRPr="00DB4556" w:rsidR="00B40AF9">
        <w:t xml:space="preserve"> (no. 37430/09)</w:t>
      </w:r>
      <w:r w:rsidRPr="00DB4556" w:rsidR="00C83A59">
        <w:t xml:space="preserve"> the applicant</w:t>
      </w:r>
      <w:r w:rsidRPr="00DB4556" w:rsidR="00B40AF9">
        <w:t xml:space="preserve"> claimed EUR </w:t>
      </w:r>
      <w:r w:rsidRPr="00DB4556" w:rsidR="00092C82">
        <w:t>1,84</w:t>
      </w:r>
      <w:r w:rsidRPr="00DB4556" w:rsidR="00C0668D">
        <w:t>6</w:t>
      </w:r>
      <w:r w:rsidRPr="00DB4556" w:rsidR="00092C82">
        <w:t xml:space="preserve"> for legal costs</w:t>
      </w:r>
      <w:r w:rsidRPr="00DB4556" w:rsidR="00F379D4">
        <w:t xml:space="preserve"> and</w:t>
      </w:r>
      <w:r w:rsidRPr="00DB4556" w:rsidR="00092C82">
        <w:t xml:space="preserve"> administrative and postal expenses</w:t>
      </w:r>
    </w:p>
    <w:p w:rsidRPr="00DB4556" w:rsidR="00B40AF9"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302</w:t>
      </w:r>
      <w:r w:rsidRPr="00DB4556">
        <w:rPr>
          <w:noProof/>
        </w:rPr>
        <w:fldChar w:fldCharType="end"/>
      </w:r>
      <w:r w:rsidRPr="00DB4556" w:rsidR="00FF35EB">
        <w:t>.  </w:t>
      </w:r>
      <w:r w:rsidRPr="00DB4556" w:rsidR="00C83A59">
        <w:t>In</w:t>
      </w:r>
      <w:r w:rsidRPr="00DB4556" w:rsidR="00FF35EB">
        <w:t xml:space="preserve"> </w:t>
      </w:r>
      <w:r w:rsidRPr="00DB4556" w:rsidR="00FF35EB">
        <w:rPr>
          <w:i/>
        </w:rPr>
        <w:t>Soltagirayeva and Others v. Russia</w:t>
      </w:r>
      <w:r w:rsidRPr="00DB4556" w:rsidR="00FF35EB">
        <w:t xml:space="preserve"> (no. 43724/09) </w:t>
      </w:r>
      <w:r w:rsidRPr="00DB4556" w:rsidR="00C83A59">
        <w:t xml:space="preserve">the applicants </w:t>
      </w:r>
      <w:r w:rsidRPr="00DB4556" w:rsidR="00FF35EB">
        <w:t>claimed EUR 4,21</w:t>
      </w:r>
      <w:r w:rsidRPr="00DB4556" w:rsidR="00C0668D">
        <w:t xml:space="preserve">9 </w:t>
      </w:r>
      <w:r w:rsidRPr="00DB4556" w:rsidR="00FF35EB">
        <w:t>for legal costs</w:t>
      </w:r>
      <w:r w:rsidRPr="00DB4556" w:rsidR="00F379D4">
        <w:t xml:space="preserve"> and </w:t>
      </w:r>
      <w:r w:rsidRPr="00DB4556" w:rsidR="00FF35EB">
        <w:t>administrative and postal expenses.</w:t>
      </w:r>
    </w:p>
    <w:p w:rsidRPr="00DB4556" w:rsidR="00FF35EB"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303</w:t>
      </w:r>
      <w:r w:rsidRPr="00DB4556">
        <w:rPr>
          <w:noProof/>
        </w:rPr>
        <w:fldChar w:fldCharType="end"/>
      </w:r>
      <w:r w:rsidRPr="00DB4556" w:rsidR="00C83A59">
        <w:t xml:space="preserve">.  In </w:t>
      </w:r>
      <w:r w:rsidRPr="00DB4556" w:rsidR="00C83A59">
        <w:rPr>
          <w:i/>
        </w:rPr>
        <w:t>Tangiyev v. Russia</w:t>
      </w:r>
      <w:r w:rsidRPr="00DB4556" w:rsidR="00C83A59">
        <w:t xml:space="preserve"> (no. 35816/10) the applicant claimed EUR 1,770 for legal </w:t>
      </w:r>
      <w:r w:rsidRPr="00DB4556" w:rsidR="00474F4D">
        <w:t>costs</w:t>
      </w:r>
      <w:r w:rsidRPr="00DB4556" w:rsidR="00F379D4">
        <w:t xml:space="preserve"> and</w:t>
      </w:r>
      <w:r w:rsidRPr="00DB4556" w:rsidR="00C83A59">
        <w:t xml:space="preserve"> administrative and postal expenses.</w:t>
      </w:r>
      <w:r w:rsidRPr="00DB4556" w:rsidR="00F21BF8">
        <w:t xml:space="preserve"> On 29 </w:t>
      </w:r>
      <w:r w:rsidRPr="00DB4556" w:rsidR="00B51391">
        <w:t>January 2016</w:t>
      </w:r>
      <w:r w:rsidRPr="00DB4556" w:rsidR="00D040BE">
        <w:t xml:space="preserve">, </w:t>
      </w:r>
      <w:r w:rsidRPr="00DB4556" w:rsidR="00F379D4">
        <w:t xml:space="preserve">at </w:t>
      </w:r>
      <w:r w:rsidRPr="00DB4556" w:rsidR="00D040BE">
        <w:t>the applicant</w:t>
      </w:r>
      <w:r w:rsidRPr="00DB4556" w:rsidR="00DB4556">
        <w:t>’</w:t>
      </w:r>
      <w:r w:rsidRPr="00DB4556" w:rsidR="00D040BE">
        <w:t>s request,</w:t>
      </w:r>
      <w:r w:rsidRPr="00DB4556" w:rsidR="00B51391">
        <w:t xml:space="preserve"> the Court granted him legal aid</w:t>
      </w:r>
      <w:r w:rsidRPr="00DB4556" w:rsidR="004572E4">
        <w:t xml:space="preserve"> in the amount of EUR 850.</w:t>
      </w:r>
    </w:p>
    <w:p w:rsidRPr="00DB4556" w:rsidR="00FF35EB"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304</w:t>
      </w:r>
      <w:r w:rsidRPr="00DB4556">
        <w:rPr>
          <w:noProof/>
        </w:rPr>
        <w:fldChar w:fldCharType="end"/>
      </w:r>
      <w:r w:rsidRPr="00DB4556" w:rsidR="00DF4214">
        <w:t xml:space="preserve">.  In </w:t>
      </w:r>
      <w:r w:rsidRPr="00DB4556" w:rsidR="00DF4214">
        <w:rPr>
          <w:i/>
        </w:rPr>
        <w:t>Tsakayeva and Others v. Russia</w:t>
      </w:r>
      <w:r w:rsidRPr="00DB4556" w:rsidR="00DF4214">
        <w:t xml:space="preserve"> (no. 54733/10) the applicants claimed EUR 4,150 for legal costs</w:t>
      </w:r>
      <w:r w:rsidRPr="00DB4556" w:rsidR="00F379D4">
        <w:t xml:space="preserve"> and </w:t>
      </w:r>
      <w:r w:rsidRPr="00DB4556" w:rsidR="00DF4214">
        <w:t>administrative and postal expenses.</w:t>
      </w:r>
    </w:p>
    <w:p w:rsidRPr="00DB4556" w:rsidR="009076C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305</w:t>
      </w:r>
      <w:r w:rsidRPr="00DB4556">
        <w:rPr>
          <w:noProof/>
        </w:rPr>
        <w:fldChar w:fldCharType="end"/>
      </w:r>
      <w:r w:rsidRPr="00DB4556" w:rsidR="003430F6">
        <w:t xml:space="preserve">.  In </w:t>
      </w:r>
      <w:r w:rsidRPr="00DB4556" w:rsidR="003430F6">
        <w:rPr>
          <w:i/>
        </w:rPr>
        <w:t>Bachakovy v. Russia</w:t>
      </w:r>
      <w:r w:rsidRPr="00DB4556" w:rsidR="003430F6">
        <w:t xml:space="preserve"> (no. 24748/11) the applicants claimed EUR 9,790 </w:t>
      </w:r>
      <w:r w:rsidRPr="00DB4556" w:rsidR="0082518B">
        <w:t xml:space="preserve">for legal and translation costs and administrative expenses incurred </w:t>
      </w:r>
      <w:r w:rsidRPr="00DB4556" w:rsidR="00862618">
        <w:t>during the</w:t>
      </w:r>
      <w:r w:rsidRPr="00DB4556" w:rsidR="00F379D4">
        <w:t xml:space="preserve">ir </w:t>
      </w:r>
      <w:r w:rsidRPr="00DB4556" w:rsidR="00862618">
        <w:t>representation at the domestic level and before the Court.</w:t>
      </w:r>
    </w:p>
    <w:p w:rsidRPr="00DB4556" w:rsidR="00862618"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306</w:t>
      </w:r>
      <w:r w:rsidRPr="00DB4556">
        <w:rPr>
          <w:noProof/>
        </w:rPr>
        <w:fldChar w:fldCharType="end"/>
      </w:r>
      <w:r w:rsidRPr="00DB4556" w:rsidR="00862618">
        <w:t xml:space="preserve">.  In </w:t>
      </w:r>
      <w:r w:rsidRPr="00DB4556" w:rsidR="00862618">
        <w:rPr>
          <w:i/>
        </w:rPr>
        <w:t>Osmayevy v. Russia</w:t>
      </w:r>
      <w:r w:rsidRPr="00DB4556" w:rsidR="00862618">
        <w:t xml:space="preserve"> (no. 29826/11) the applicants claimed EUR 8,989 </w:t>
      </w:r>
      <w:r w:rsidRPr="00DB4556" w:rsidR="0082518B">
        <w:t>for legal and translation costs and administrative expenses incurred during the</w:t>
      </w:r>
      <w:r w:rsidRPr="00DB4556" w:rsidR="00F379D4">
        <w:t>i</w:t>
      </w:r>
      <w:r w:rsidRPr="00DB4556" w:rsidR="0082727C">
        <w:t>r</w:t>
      </w:r>
      <w:r w:rsidRPr="00DB4556" w:rsidR="0082518B">
        <w:t xml:space="preserve"> representation at the domestic level and before the Court.</w:t>
      </w:r>
    </w:p>
    <w:p w:rsidRPr="00DB4556" w:rsidR="00765574"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307</w:t>
      </w:r>
      <w:r w:rsidRPr="00DB4556">
        <w:rPr>
          <w:noProof/>
        </w:rPr>
        <w:fldChar w:fldCharType="end"/>
      </w:r>
      <w:r w:rsidRPr="00DB4556" w:rsidR="00765574">
        <w:t>.  In</w:t>
      </w:r>
      <w:r w:rsidRPr="00DB4556" w:rsidR="00765574">
        <w:rPr>
          <w:i/>
        </w:rPr>
        <w:t xml:space="preserve"> Movsarova and Others v. Russia</w:t>
      </w:r>
      <w:r w:rsidRPr="00DB4556" w:rsidR="00765574">
        <w:t xml:space="preserve"> (no. 34256/11) the applicants claimed EUR 9,598 </w:t>
      </w:r>
      <w:r w:rsidRPr="00DB4556" w:rsidR="0082518B">
        <w:t>for legal and translation costs and administrative expenses incurred during the</w:t>
      </w:r>
      <w:r w:rsidRPr="00DB4556" w:rsidR="00F379D4">
        <w:t>ir</w:t>
      </w:r>
      <w:r w:rsidRPr="00DB4556" w:rsidR="0082518B">
        <w:t xml:space="preserve"> representation at the domestic level and before the Court.</w:t>
      </w:r>
    </w:p>
    <w:p w:rsidRPr="00DB4556" w:rsidR="007815ED"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308</w:t>
      </w:r>
      <w:r w:rsidRPr="00DB4556">
        <w:rPr>
          <w:noProof/>
        </w:rPr>
        <w:fldChar w:fldCharType="end"/>
      </w:r>
      <w:r w:rsidRPr="00DB4556" w:rsidR="007815ED">
        <w:t xml:space="preserve">.  In </w:t>
      </w:r>
      <w:r w:rsidRPr="00DB4556" w:rsidR="007815ED">
        <w:rPr>
          <w:i/>
        </w:rPr>
        <w:t>Moltayevy v. Russia</w:t>
      </w:r>
      <w:r w:rsidRPr="00DB4556" w:rsidR="007815ED">
        <w:t xml:space="preserve"> (no. 42835/11) the applicants claimed EUR 8,689 </w:t>
      </w:r>
      <w:r w:rsidRPr="00DB4556" w:rsidR="0082518B">
        <w:t xml:space="preserve">for legal and translation costs and administrative expenses incurred during </w:t>
      </w:r>
      <w:r w:rsidRPr="00DB4556" w:rsidR="00F379D4">
        <w:t xml:space="preserve">their </w:t>
      </w:r>
      <w:r w:rsidRPr="00DB4556" w:rsidR="0082518B">
        <w:t>representation at the domestic level and before the Court.</w:t>
      </w:r>
    </w:p>
    <w:p w:rsidRPr="00DB4556" w:rsidR="009076C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309</w:t>
      </w:r>
      <w:r w:rsidRPr="00DB4556">
        <w:rPr>
          <w:noProof/>
        </w:rPr>
        <w:fldChar w:fldCharType="end"/>
      </w:r>
      <w:r w:rsidRPr="00DB4556" w:rsidR="00B765F0">
        <w:t xml:space="preserve">.  The applicants listed above </w:t>
      </w:r>
      <w:r w:rsidRPr="00DB4556" w:rsidR="00F379D4">
        <w:t xml:space="preserve">requested </w:t>
      </w:r>
      <w:r w:rsidRPr="00DB4556" w:rsidR="00B765F0">
        <w:t xml:space="preserve">the Court </w:t>
      </w:r>
      <w:r w:rsidRPr="00DB4556" w:rsidR="00F379D4">
        <w:t xml:space="preserve">that </w:t>
      </w:r>
      <w:r w:rsidRPr="00DB4556" w:rsidR="00B765F0">
        <w:t xml:space="preserve">the awards be </w:t>
      </w:r>
      <w:r w:rsidRPr="00DB4556" w:rsidR="00F379D4">
        <w:t xml:space="preserve">paid </w:t>
      </w:r>
      <w:r w:rsidRPr="00DB4556" w:rsidR="00B765F0">
        <w:t>into the bank accounts of their legal representatives.</w:t>
      </w:r>
    </w:p>
    <w:p w:rsidRPr="00DB4556" w:rsidR="009076CA" w:rsidP="00DB4556" w:rsidRDefault="003454AF">
      <w:pPr>
        <w:pStyle w:val="ECHRPara"/>
      </w:pPr>
      <w:r w:rsidRPr="00DB4556">
        <w:fldChar w:fldCharType="begin"/>
      </w:r>
      <w:r w:rsidRPr="00DB4556">
        <w:instrText xml:space="preserve"> SEQ level0 \*arabic </w:instrText>
      </w:r>
      <w:r w:rsidRPr="00DB4556">
        <w:fldChar w:fldCharType="separate"/>
      </w:r>
      <w:r w:rsidRPr="00DB4556" w:rsidR="00DB4556">
        <w:rPr>
          <w:noProof/>
        </w:rPr>
        <w:t>310</w:t>
      </w:r>
      <w:r w:rsidRPr="00DB4556">
        <w:rPr>
          <w:noProof/>
        </w:rPr>
        <w:fldChar w:fldCharType="end"/>
      </w:r>
      <w:r w:rsidRPr="00DB4556" w:rsidR="00B765F0">
        <w:t xml:space="preserve">.  In </w:t>
      </w:r>
      <w:r w:rsidRPr="00DB4556" w:rsidR="00B765F0">
        <w:rPr>
          <w:i/>
        </w:rPr>
        <w:t>Bashkuyeva and Arsayeva v. Russia</w:t>
      </w:r>
      <w:r w:rsidRPr="00DB4556" w:rsidR="00B765F0">
        <w:t xml:space="preserve"> (no. 4887/14) the applicants did not make any claim under that head.</w:t>
      </w:r>
    </w:p>
    <w:p w:rsidRPr="00DB4556" w:rsidR="009076CA" w:rsidP="00DB4556" w:rsidRDefault="000E148D">
      <w:pPr>
        <w:pStyle w:val="ECHRPara"/>
        <w:rPr>
          <w:bCs/>
          <w:iCs/>
        </w:rPr>
      </w:pPr>
      <w:r w:rsidRPr="00DB4556">
        <w:fldChar w:fldCharType="begin"/>
      </w:r>
      <w:r w:rsidRPr="00DB4556">
        <w:instrText xml:space="preserve"> SEQ level0 \*arabic </w:instrText>
      </w:r>
      <w:r w:rsidRPr="00DB4556">
        <w:fldChar w:fldCharType="separate"/>
      </w:r>
      <w:r w:rsidRPr="00DB4556" w:rsidR="00DB4556">
        <w:rPr>
          <w:noProof/>
        </w:rPr>
        <w:t>311</w:t>
      </w:r>
      <w:r w:rsidRPr="00DB4556">
        <w:fldChar w:fldCharType="end"/>
      </w:r>
      <w:r w:rsidRPr="00DB4556">
        <w:t>.  The Government</w:t>
      </w:r>
      <w:r w:rsidRPr="00DB4556" w:rsidR="00B23188">
        <w:t xml:space="preserve"> argued that in </w:t>
      </w:r>
      <w:r w:rsidRPr="00DB4556" w:rsidR="00B23188">
        <w:rPr>
          <w:i/>
        </w:rPr>
        <w:t>Tazuyeva v. Russia</w:t>
      </w:r>
      <w:r w:rsidRPr="00DB4556" w:rsidR="00B23188">
        <w:t xml:space="preserve"> (no. 36962/09)</w:t>
      </w:r>
      <w:r w:rsidRPr="00DB4556" w:rsidR="00092C82">
        <w:t>,</w:t>
      </w:r>
      <w:r w:rsidRPr="00DB4556" w:rsidR="00092C82">
        <w:rPr>
          <w:i/>
        </w:rPr>
        <w:t xml:space="preserve"> Kulishova v. Russia</w:t>
      </w:r>
      <w:r w:rsidRPr="00DB4556" w:rsidR="00092C82">
        <w:t xml:space="preserve"> (no. 37430/09)</w:t>
      </w:r>
      <w:r w:rsidRPr="00DB4556" w:rsidR="00B765F0">
        <w:t>,</w:t>
      </w:r>
      <w:r w:rsidRPr="00DB4556" w:rsidR="00B765F0">
        <w:rPr>
          <w:bCs/>
          <w:i/>
          <w:iCs/>
        </w:rPr>
        <w:t xml:space="preserve"> Tsakayeva and Others v. Russia</w:t>
      </w:r>
      <w:r w:rsidRPr="00DB4556" w:rsidR="00B765F0">
        <w:rPr>
          <w:bCs/>
          <w:iCs/>
        </w:rPr>
        <w:t xml:space="preserve"> (no. 54733/10) and </w:t>
      </w:r>
      <w:r w:rsidRPr="00DB4556" w:rsidR="00B765F0">
        <w:rPr>
          <w:i/>
        </w:rPr>
        <w:t>Soltagirayeva and Others v. Russia</w:t>
      </w:r>
      <w:r w:rsidRPr="00DB4556" w:rsidR="00B765F0">
        <w:t xml:space="preserve"> (no. 43724/09)</w:t>
      </w:r>
      <w:r w:rsidRPr="00DB4556" w:rsidR="00B23188">
        <w:t xml:space="preserve"> the legal expenses </w:t>
      </w:r>
      <w:r w:rsidRPr="00DB4556" w:rsidR="00092C82">
        <w:t>had been</w:t>
      </w:r>
      <w:r w:rsidRPr="00DB4556" w:rsidR="00B23188">
        <w:t xml:space="preserve"> excessive and </w:t>
      </w:r>
      <w:r w:rsidRPr="00DB4556" w:rsidR="00F379D4">
        <w:t>un</w:t>
      </w:r>
      <w:r w:rsidRPr="00DB4556" w:rsidR="00B23188">
        <w:t xml:space="preserve">necessary. </w:t>
      </w:r>
      <w:r w:rsidRPr="00DB4556" w:rsidR="00204C1B">
        <w:t xml:space="preserve">In </w:t>
      </w:r>
      <w:r w:rsidRPr="00DB4556" w:rsidR="00204C1B">
        <w:rPr>
          <w:i/>
        </w:rPr>
        <w:t>Soltagirayeva and Others v. Russia</w:t>
      </w:r>
      <w:r w:rsidRPr="00DB4556" w:rsidR="00204C1B">
        <w:t xml:space="preserve"> (no. 43724/09) </w:t>
      </w:r>
      <w:r w:rsidRPr="00DB4556" w:rsidR="00B765F0">
        <w:t>they also</w:t>
      </w:r>
      <w:r w:rsidRPr="00DB4556" w:rsidR="00204C1B">
        <w:t xml:space="preserve"> questioned the validity of the contract for legal representation and </w:t>
      </w:r>
      <w:r w:rsidRPr="00DB4556" w:rsidR="00F379D4">
        <w:t xml:space="preserve">the authorisation </w:t>
      </w:r>
      <w:r w:rsidRPr="00DB4556" w:rsidR="00204C1B">
        <w:t xml:space="preserve">forms submitted by the applicants. They also noted that </w:t>
      </w:r>
      <w:r w:rsidRPr="00DB4556" w:rsidR="0002363B">
        <w:t>the translation</w:t>
      </w:r>
      <w:r w:rsidRPr="00DB4556" w:rsidR="00F379D4">
        <w:t xml:space="preserve"> services</w:t>
      </w:r>
      <w:r w:rsidRPr="00DB4556" w:rsidR="00204C1B">
        <w:t xml:space="preserve"> invoices did not have stamps confirming </w:t>
      </w:r>
      <w:r w:rsidRPr="00DB4556" w:rsidR="00B765F0">
        <w:t>that the</w:t>
      </w:r>
      <w:r w:rsidRPr="00DB4556" w:rsidR="00F379D4">
        <w:t xml:space="preserve"> respective</w:t>
      </w:r>
      <w:r w:rsidRPr="00DB4556" w:rsidR="00B765F0">
        <w:t xml:space="preserve"> </w:t>
      </w:r>
      <w:r w:rsidRPr="00DB4556" w:rsidR="00204C1B">
        <w:t xml:space="preserve">payment </w:t>
      </w:r>
      <w:r w:rsidRPr="00DB4556" w:rsidR="00B765F0">
        <w:t xml:space="preserve">had been made. </w:t>
      </w:r>
      <w:r w:rsidRPr="00DB4556" w:rsidR="00B765F0">
        <w:rPr>
          <w:bCs/>
          <w:iCs/>
        </w:rPr>
        <w:t xml:space="preserve">In </w:t>
      </w:r>
      <w:r w:rsidRPr="00DB4556" w:rsidR="00B765F0">
        <w:rPr>
          <w:bCs/>
          <w:i/>
          <w:iCs/>
        </w:rPr>
        <w:t>Tsakayeva and Others v. Russia</w:t>
      </w:r>
      <w:r w:rsidRPr="00DB4556" w:rsidR="00B765F0">
        <w:rPr>
          <w:bCs/>
          <w:iCs/>
        </w:rPr>
        <w:t xml:space="preserve"> (no. 54733/10) the Government stated that the applicants had failed to </w:t>
      </w:r>
      <w:r w:rsidRPr="00DB4556" w:rsidR="00D040BE">
        <w:rPr>
          <w:bCs/>
          <w:iCs/>
        </w:rPr>
        <w:t xml:space="preserve">submit </w:t>
      </w:r>
      <w:r w:rsidRPr="00DB4556" w:rsidR="00B765F0">
        <w:rPr>
          <w:bCs/>
          <w:iCs/>
        </w:rPr>
        <w:t>documents confirming that the amount</w:t>
      </w:r>
      <w:r w:rsidRPr="00DB4556" w:rsidR="00D040BE">
        <w:rPr>
          <w:bCs/>
          <w:iCs/>
        </w:rPr>
        <w:t>s</w:t>
      </w:r>
      <w:r w:rsidRPr="00DB4556" w:rsidR="00B765F0">
        <w:rPr>
          <w:bCs/>
          <w:iCs/>
        </w:rPr>
        <w:t xml:space="preserve"> claimed had </w:t>
      </w:r>
      <w:r w:rsidRPr="00DB4556" w:rsidR="00F379D4">
        <w:rPr>
          <w:bCs/>
          <w:iCs/>
        </w:rPr>
        <w:t xml:space="preserve">been </w:t>
      </w:r>
      <w:r w:rsidRPr="00DB4556" w:rsidR="00B765F0">
        <w:rPr>
          <w:bCs/>
          <w:iCs/>
        </w:rPr>
        <w:t>incurred.</w:t>
      </w:r>
    </w:p>
    <w:p w:rsidRPr="00DB4556" w:rsidR="00204C1B" w:rsidP="00DB4556" w:rsidRDefault="00B765F0">
      <w:pPr>
        <w:pStyle w:val="ECHRPara"/>
      </w:pPr>
      <w:r w:rsidRPr="00DB4556">
        <w:rPr>
          <w:bCs/>
          <w:iCs/>
        </w:rPr>
        <w:fldChar w:fldCharType="begin"/>
      </w:r>
      <w:r w:rsidRPr="00DB4556">
        <w:rPr>
          <w:bCs/>
          <w:iCs/>
        </w:rPr>
        <w:instrText xml:space="preserve"> SEQ level0 \*arabic </w:instrText>
      </w:r>
      <w:r w:rsidRPr="00DB4556">
        <w:rPr>
          <w:bCs/>
          <w:iCs/>
        </w:rPr>
        <w:fldChar w:fldCharType="separate"/>
      </w:r>
      <w:r w:rsidRPr="00DB4556" w:rsidR="00DB4556">
        <w:rPr>
          <w:bCs/>
          <w:iCs/>
          <w:noProof/>
        </w:rPr>
        <w:t>312</w:t>
      </w:r>
      <w:r w:rsidRPr="00DB4556">
        <w:rPr>
          <w:bCs/>
          <w:iCs/>
        </w:rPr>
        <w:fldChar w:fldCharType="end"/>
      </w:r>
      <w:r w:rsidRPr="00DB4556">
        <w:rPr>
          <w:bCs/>
          <w:iCs/>
        </w:rPr>
        <w:t>.  In the remainder of the cases the Government left the issue to the Court</w:t>
      </w:r>
      <w:r w:rsidRPr="00DB4556" w:rsidR="00DB4556">
        <w:rPr>
          <w:bCs/>
          <w:iCs/>
        </w:rPr>
        <w:t>’</w:t>
      </w:r>
      <w:r w:rsidRPr="00DB4556">
        <w:rPr>
          <w:bCs/>
          <w:iCs/>
        </w:rPr>
        <w:t>s discretion</w:t>
      </w:r>
      <w:r w:rsidRPr="00DB4556" w:rsidR="00C21483">
        <w:rPr>
          <w:bCs/>
          <w:iCs/>
        </w:rPr>
        <w:t>,</w:t>
      </w:r>
      <w:r w:rsidRPr="00DB4556">
        <w:rPr>
          <w:bCs/>
          <w:iCs/>
        </w:rPr>
        <w:t xml:space="preserve"> noting that the award should be made in accordance with the well-established </w:t>
      </w:r>
      <w:r w:rsidRPr="00DB4556" w:rsidR="006E612F">
        <w:rPr>
          <w:bCs/>
          <w:iCs/>
        </w:rPr>
        <w:t xml:space="preserve">relevant </w:t>
      </w:r>
      <w:r w:rsidRPr="00DB4556">
        <w:rPr>
          <w:bCs/>
          <w:iCs/>
        </w:rPr>
        <w:t>case-law.</w:t>
      </w:r>
    </w:p>
    <w:p w:rsidRPr="00DB4556" w:rsidR="000E148D" w:rsidP="00DB4556" w:rsidRDefault="000E148D">
      <w:pPr>
        <w:pStyle w:val="ECHRHeading2"/>
      </w:pPr>
      <w:r w:rsidRPr="00DB4556">
        <w:t>C.  The Court</w:t>
      </w:r>
      <w:r w:rsidRPr="00DB4556" w:rsidR="00DB4556">
        <w:t>’</w:t>
      </w:r>
      <w:r w:rsidRPr="00DB4556">
        <w:t>s assessment</w:t>
      </w:r>
    </w:p>
    <w:p w:rsidRPr="00DB4556" w:rsidR="009076CA" w:rsidP="00DB4556" w:rsidRDefault="000E148D">
      <w:pPr>
        <w:pStyle w:val="ECHRPara"/>
      </w:pPr>
      <w:r w:rsidRPr="00DB4556">
        <w:fldChar w:fldCharType="begin"/>
      </w:r>
      <w:r w:rsidRPr="00DB4556">
        <w:instrText xml:space="preserve"> SEQ level0 \*arabic </w:instrText>
      </w:r>
      <w:r w:rsidRPr="00DB4556">
        <w:fldChar w:fldCharType="separate"/>
      </w:r>
      <w:r w:rsidRPr="00DB4556" w:rsidR="00DB4556">
        <w:rPr>
          <w:noProof/>
        </w:rPr>
        <w:t>313</w:t>
      </w:r>
      <w:r w:rsidRPr="00DB4556">
        <w:fldChar w:fldCharType="end"/>
      </w:r>
      <w:r w:rsidRPr="00DB4556">
        <w:t xml:space="preserve">.  The Court reiterates that there must be a clear causal connection between damages claimed by applicants and </w:t>
      </w:r>
      <w:r w:rsidRPr="00DB4556" w:rsidR="006E612F">
        <w:t xml:space="preserve">a </w:t>
      </w:r>
      <w:r w:rsidRPr="00DB4556">
        <w:t>violation of the Convention, and that this may, where appropriate, include compensation in respect of loss of earnings. The Court further</w:t>
      </w:r>
      <w:r w:rsidRPr="00DB4556" w:rsidR="006E612F">
        <w:t>more</w:t>
      </w:r>
      <w:r w:rsidRPr="00DB4556">
        <w:t xml:space="preserve"> </w:t>
      </w:r>
      <w:r w:rsidRPr="00DB4556" w:rsidR="0082727C">
        <w:t xml:space="preserve">has found </w:t>
      </w:r>
      <w:r w:rsidRPr="00DB4556">
        <w:t xml:space="preserve">that </w:t>
      </w:r>
      <w:r w:rsidRPr="00DB4556" w:rsidR="001D726E">
        <w:t xml:space="preserve">the right to compensation to cover </w:t>
      </w:r>
      <w:r w:rsidRPr="00DB4556">
        <w:t xml:space="preserve">loss of earnings </w:t>
      </w:r>
      <w:r w:rsidRPr="00DB4556" w:rsidR="00A56539">
        <w:t xml:space="preserve">may apply </w:t>
      </w:r>
      <w:r w:rsidRPr="00DB4556">
        <w:t>to close relatives of disappeared persons, including spouses, elderly parents and minor children</w:t>
      </w:r>
      <w:r w:rsidRPr="00DB4556" w:rsidR="00F21BF8">
        <w:t xml:space="preserve"> (see, among other authorities, </w:t>
      </w:r>
      <w:r w:rsidRPr="00DB4556" w:rsidR="00D040BE">
        <w:rPr>
          <w:i/>
        </w:rPr>
        <w:t>Imakayeva v. Russia</w:t>
      </w:r>
      <w:r w:rsidRPr="00DB4556" w:rsidR="00F21BF8">
        <w:t>, no. 7615/02, § </w:t>
      </w:r>
      <w:r w:rsidRPr="00DB4556" w:rsidR="00D040BE">
        <w:t>213, ECHR 2006</w:t>
      </w:r>
      <w:r w:rsidRPr="00DB4556" w:rsidR="00D040BE">
        <w:noBreakHyphen/>
        <w:t>XIII (extracts))</w:t>
      </w:r>
      <w:r w:rsidRPr="00DB4556">
        <w:t>.</w:t>
      </w:r>
    </w:p>
    <w:p w:rsidRPr="00DB4556" w:rsidR="000E148D" w:rsidP="00DB4556" w:rsidRDefault="000E148D">
      <w:pPr>
        <w:pStyle w:val="ECHRPara"/>
      </w:pPr>
      <w:r w:rsidRPr="00DB4556">
        <w:fldChar w:fldCharType="begin"/>
      </w:r>
      <w:r w:rsidRPr="00DB4556">
        <w:instrText xml:space="preserve"> SEQ level0 \*arabic </w:instrText>
      </w:r>
      <w:r w:rsidRPr="00DB4556">
        <w:fldChar w:fldCharType="separate"/>
      </w:r>
      <w:r w:rsidRPr="00DB4556" w:rsidR="00DB4556">
        <w:rPr>
          <w:noProof/>
        </w:rPr>
        <w:t>314</w:t>
      </w:r>
      <w:r w:rsidRPr="00DB4556">
        <w:fldChar w:fldCharType="end"/>
      </w:r>
      <w:r w:rsidRPr="00DB4556">
        <w:t>.  Wherever the Court finds a violation of the Convention, it may accept that the applicants have suffered non-pecuniary damage which cannot be compensated for solely by the finding of a violation, and make a financial award.</w:t>
      </w:r>
    </w:p>
    <w:p w:rsidRPr="00DB4556" w:rsidR="000E148D" w:rsidP="00DB4556" w:rsidRDefault="000E148D">
      <w:pPr>
        <w:pStyle w:val="ECHRPara"/>
      </w:pPr>
      <w:r w:rsidRPr="00DB4556">
        <w:fldChar w:fldCharType="begin"/>
      </w:r>
      <w:r w:rsidRPr="00DB4556">
        <w:instrText xml:space="preserve"> SEQ level0 \*arabic </w:instrText>
      </w:r>
      <w:r w:rsidRPr="00DB4556">
        <w:fldChar w:fldCharType="separate"/>
      </w:r>
      <w:r w:rsidRPr="00DB4556" w:rsidR="00DB4556">
        <w:rPr>
          <w:noProof/>
        </w:rPr>
        <w:t>315</w:t>
      </w:r>
      <w:r w:rsidRPr="00DB4556">
        <w:fldChar w:fldCharType="end"/>
      </w:r>
      <w:r w:rsidRPr="00DB4556">
        <w:t>.  As to costs and expenses, the Court has to establish whether they were actually incurred and whether they were necessary and reasonable as to quantum (see </w:t>
      </w:r>
      <w:r w:rsidRPr="00DB4556">
        <w:rPr>
          <w:i/>
          <w:iCs/>
        </w:rPr>
        <w:t>McCann and Others v. the United Kingdom</w:t>
      </w:r>
      <w:r w:rsidRPr="00DB4556">
        <w:t>, 27 September 1995, § 220, Series A no. 324).</w:t>
      </w:r>
    </w:p>
    <w:p w:rsidRPr="00DB4556" w:rsidR="000E148D" w:rsidP="00DB4556" w:rsidRDefault="000E148D">
      <w:pPr>
        <w:pStyle w:val="ECHRPara"/>
      </w:pPr>
      <w:r w:rsidRPr="00DB4556">
        <w:fldChar w:fldCharType="begin"/>
      </w:r>
      <w:r w:rsidRPr="00DB4556">
        <w:instrText xml:space="preserve"> SEQ level0 \*arabic </w:instrText>
      </w:r>
      <w:r w:rsidRPr="00DB4556">
        <w:fldChar w:fldCharType="separate"/>
      </w:r>
      <w:r w:rsidRPr="00DB4556" w:rsidR="00DB4556">
        <w:rPr>
          <w:noProof/>
        </w:rPr>
        <w:t>316</w:t>
      </w:r>
      <w:r w:rsidRPr="00DB4556">
        <w:fldChar w:fldCharType="end"/>
      </w:r>
      <w:r w:rsidRPr="00DB4556">
        <w:t>.  Having regard to the conclusions and principles set out above</w:t>
      </w:r>
      <w:r w:rsidRPr="00DB4556" w:rsidR="00685AF6">
        <w:t>,</w:t>
      </w:r>
      <w:r w:rsidRPr="00DB4556" w:rsidR="00F5709D">
        <w:t xml:space="preserve"> as well as</w:t>
      </w:r>
      <w:r w:rsidRPr="00DB4556" w:rsidR="00685AF6">
        <w:t xml:space="preserve"> </w:t>
      </w:r>
      <w:r w:rsidRPr="00DB4556">
        <w:t>the parties</w:t>
      </w:r>
      <w:r w:rsidRPr="00DB4556" w:rsidR="00DB4556">
        <w:t>’</w:t>
      </w:r>
      <w:r w:rsidRPr="00DB4556">
        <w:t xml:space="preserve"> submissions, </w:t>
      </w:r>
      <w:r w:rsidRPr="00DB4556" w:rsidR="00B51391">
        <w:t>and the fact that the applicant</w:t>
      </w:r>
      <w:r w:rsidRPr="00DB4556" w:rsidR="00685AF6">
        <w:t xml:space="preserve"> in </w:t>
      </w:r>
      <w:r w:rsidRPr="00DB4556" w:rsidR="00F21BF8">
        <w:rPr>
          <w:i/>
        </w:rPr>
        <w:t>Tangiyev v. </w:t>
      </w:r>
      <w:r w:rsidRPr="00DB4556" w:rsidR="00685AF6">
        <w:rPr>
          <w:i/>
        </w:rPr>
        <w:t>Russia</w:t>
      </w:r>
      <w:r w:rsidRPr="00DB4556" w:rsidR="00685AF6">
        <w:t xml:space="preserve"> (no. 35816/10) ha</w:t>
      </w:r>
      <w:r w:rsidRPr="00DB4556" w:rsidR="00D040BE">
        <w:t xml:space="preserve">s </w:t>
      </w:r>
      <w:r w:rsidRPr="00DB4556" w:rsidR="00685AF6">
        <w:t xml:space="preserve">benefited from legal aid in the amount of EUR 850, </w:t>
      </w:r>
      <w:r w:rsidRPr="00DB4556">
        <w:t>the Court awards the amounts specified in the appended table, plus any tax that may be chargeable to them on those amounts. The awards in respect of costs and expenses are to be paid into the representatives</w:t>
      </w:r>
      <w:r w:rsidRPr="00DB4556" w:rsidR="00DB4556">
        <w:t>’</w:t>
      </w:r>
      <w:r w:rsidRPr="00DB4556">
        <w:t xml:space="preserve"> bank accounts</w:t>
      </w:r>
      <w:r w:rsidRPr="00DB4556" w:rsidR="00A56539">
        <w:t>,</w:t>
      </w:r>
      <w:r w:rsidRPr="00DB4556">
        <w:t xml:space="preserve"> as indicated by the applicants.</w:t>
      </w:r>
    </w:p>
    <w:p w:rsidRPr="00DB4556" w:rsidR="00D420F3" w:rsidP="00DB4556" w:rsidRDefault="000E148D">
      <w:pPr>
        <w:pStyle w:val="ECHRHeading2"/>
      </w:pPr>
      <w:r w:rsidRPr="00DB4556">
        <w:t>D</w:t>
      </w:r>
      <w:r w:rsidRPr="00DB4556" w:rsidR="0077175D">
        <w:t>.  Default interest</w:t>
      </w:r>
    </w:p>
    <w:p w:rsidRPr="00DB4556" w:rsidR="00D420F3" w:rsidP="00DB4556" w:rsidRDefault="00D45948">
      <w:pPr>
        <w:pStyle w:val="ECHRPara"/>
      </w:pPr>
      <w:r w:rsidRPr="00DB4556">
        <w:fldChar w:fldCharType="begin"/>
      </w:r>
      <w:r w:rsidRPr="00DB4556">
        <w:instrText xml:space="preserve"> SEQ level0 \*arabic </w:instrText>
      </w:r>
      <w:r w:rsidRPr="00DB4556">
        <w:fldChar w:fldCharType="separate"/>
      </w:r>
      <w:r w:rsidRPr="00DB4556" w:rsidR="00DB4556">
        <w:rPr>
          <w:noProof/>
        </w:rPr>
        <w:t>317</w:t>
      </w:r>
      <w:r w:rsidRPr="00DB4556">
        <w:fldChar w:fldCharType="end"/>
      </w:r>
      <w:r w:rsidRPr="00DB4556" w:rsidR="0077175D">
        <w:t>.  The Court considers it appropriate that the default interest rate should be based on the marginal lending rate of the European Central Bank, to which should be added three percentage points.</w:t>
      </w:r>
    </w:p>
    <w:p w:rsidRPr="00DB4556" w:rsidR="00D420F3" w:rsidP="00DB4556" w:rsidRDefault="0077175D">
      <w:pPr>
        <w:pStyle w:val="ECHRTitle1"/>
      </w:pPr>
      <w:r w:rsidRPr="00DB4556">
        <w:t>FOR THESE REASONS, THE COURT</w:t>
      </w:r>
      <w:r w:rsidRPr="00DB4556" w:rsidR="00D45948">
        <w:t>, UNANIMOUSLY,</w:t>
      </w:r>
    </w:p>
    <w:p w:rsidRPr="00DB4556" w:rsidR="009076CA" w:rsidP="00DB4556" w:rsidRDefault="001E3E64">
      <w:pPr>
        <w:pStyle w:val="JuList"/>
      </w:pPr>
      <w:r w:rsidRPr="00DB4556">
        <w:t>1.  </w:t>
      </w:r>
      <w:r w:rsidRPr="00DB4556">
        <w:rPr>
          <w:i/>
        </w:rPr>
        <w:t xml:space="preserve">Decides </w:t>
      </w:r>
      <w:r w:rsidRPr="00DB4556">
        <w:t>to join the applications;</w:t>
      </w:r>
    </w:p>
    <w:p w:rsidRPr="00DB4556" w:rsidR="00E02515" w:rsidP="00DB4556" w:rsidRDefault="00E02515">
      <w:pPr>
        <w:pStyle w:val="JuList"/>
      </w:pPr>
    </w:p>
    <w:p w:rsidRPr="00DB4556" w:rsidR="00E02515" w:rsidP="00DB4556" w:rsidRDefault="00E02515">
      <w:pPr>
        <w:pStyle w:val="JuList"/>
      </w:pPr>
      <w:r w:rsidRPr="00DB4556">
        <w:t>2.  </w:t>
      </w:r>
      <w:r w:rsidRPr="00DB4556">
        <w:rPr>
          <w:i/>
        </w:rPr>
        <w:t>Decides</w:t>
      </w:r>
      <w:r w:rsidRPr="00DB4556">
        <w:t xml:space="preserve"> that in the application </w:t>
      </w:r>
      <w:r w:rsidRPr="00DB4556">
        <w:rPr>
          <w:bCs/>
          <w:i/>
          <w:iCs/>
        </w:rPr>
        <w:t xml:space="preserve">Moltayevy v. Russia </w:t>
      </w:r>
      <w:r w:rsidRPr="00DB4556">
        <w:rPr>
          <w:bCs/>
          <w:iCs/>
        </w:rPr>
        <w:t xml:space="preserve">(no. 42835/11) </w:t>
      </w:r>
      <w:r w:rsidRPr="00DB4556">
        <w:t xml:space="preserve">Ms Larisa Khatsiyeva has </w:t>
      </w:r>
      <w:r w:rsidRPr="00DB4556">
        <w:rPr>
          <w:i/>
        </w:rPr>
        <w:t xml:space="preserve">locus standi </w:t>
      </w:r>
      <w:r w:rsidRPr="00DB4556">
        <w:t>in the proceedings before the Court;</w:t>
      </w:r>
    </w:p>
    <w:p w:rsidRPr="00DB4556" w:rsidR="001E3E64" w:rsidP="00DB4556" w:rsidRDefault="001E3E64">
      <w:pPr>
        <w:pStyle w:val="JuList"/>
        <w:ind w:left="0" w:firstLine="0"/>
      </w:pPr>
    </w:p>
    <w:p w:rsidRPr="00DB4556" w:rsidR="001E3E64" w:rsidP="00DB4556" w:rsidRDefault="00E02515">
      <w:pPr>
        <w:pStyle w:val="JuList"/>
      </w:pPr>
      <w:r w:rsidRPr="00DB4556">
        <w:t>3</w:t>
      </w:r>
      <w:r w:rsidRPr="00DB4556" w:rsidR="001E3E64">
        <w:t>.  </w:t>
      </w:r>
      <w:r w:rsidRPr="00DB4556" w:rsidR="001E3E64">
        <w:rPr>
          <w:i/>
        </w:rPr>
        <w:t xml:space="preserve">Declares </w:t>
      </w:r>
      <w:r w:rsidRPr="00DB4556" w:rsidR="001E3E64">
        <w:t>the applications admissible;</w:t>
      </w:r>
    </w:p>
    <w:p w:rsidRPr="00DB4556" w:rsidR="001E3E64" w:rsidP="00DB4556" w:rsidRDefault="001E3E64">
      <w:pPr>
        <w:pStyle w:val="JuList"/>
      </w:pPr>
    </w:p>
    <w:p w:rsidRPr="00DB4556" w:rsidR="001E3E64" w:rsidP="00DB4556" w:rsidRDefault="00E02515">
      <w:pPr>
        <w:pStyle w:val="JuList"/>
      </w:pPr>
      <w:r w:rsidRPr="00DB4556">
        <w:t>4</w:t>
      </w:r>
      <w:r w:rsidRPr="00DB4556" w:rsidR="001E3E64">
        <w:t>.  </w:t>
      </w:r>
      <w:r w:rsidRPr="00DB4556" w:rsidR="001E3E64">
        <w:rPr>
          <w:i/>
        </w:rPr>
        <w:t>Holds</w:t>
      </w:r>
      <w:r w:rsidRPr="00DB4556" w:rsidR="001E3E64">
        <w:t xml:space="preserve"> that there has been a substantive violation of Article 2 of the Convention in respect of the applicants</w:t>
      </w:r>
      <w:r w:rsidRPr="00DB4556" w:rsidR="00DB4556">
        <w:t>’</w:t>
      </w:r>
      <w:r w:rsidRPr="00DB4556" w:rsidR="001E3E64">
        <w:t xml:space="preserve"> relatives Mr Alik Tazuyev, Mr Dmitry Kulishov, Mr Askhab Soltagirayev, Mr Anzor Tangiyev, Mr Timur Tsakayev, Mr Aslan Bachakov, Mr Olkhazur Osmayev, Mr Ilyas Movsarov, Mr Adlan Moltayev, Mr Bayali Bashkuyev and Mr Umar Arsayev;</w:t>
      </w:r>
    </w:p>
    <w:p w:rsidRPr="00DB4556" w:rsidR="001E3E64" w:rsidP="00DB4556" w:rsidRDefault="001E3E64">
      <w:pPr>
        <w:pStyle w:val="JuList"/>
        <w:rPr>
          <w:color w:val="00B050"/>
        </w:rPr>
      </w:pPr>
    </w:p>
    <w:p w:rsidRPr="00DB4556" w:rsidR="001E3E64" w:rsidP="00DB4556" w:rsidRDefault="00E02515">
      <w:pPr>
        <w:pStyle w:val="JuList"/>
      </w:pPr>
      <w:r w:rsidRPr="00DB4556">
        <w:t>5</w:t>
      </w:r>
      <w:r w:rsidRPr="00DB4556" w:rsidR="001E3E64">
        <w:t>.  </w:t>
      </w:r>
      <w:r w:rsidRPr="00DB4556" w:rsidR="001E3E64">
        <w:rPr>
          <w:i/>
        </w:rPr>
        <w:t>Holds</w:t>
      </w:r>
      <w:r w:rsidRPr="00DB4556" w:rsidR="001E3E64">
        <w:t xml:space="preserve"> that there has been a procedural violation of Article 2 of the Convention on account of the failure to investigate effectively the disappearance of the applicants</w:t>
      </w:r>
      <w:r w:rsidRPr="00DB4556" w:rsidR="00DB4556">
        <w:t>’</w:t>
      </w:r>
      <w:r w:rsidRPr="00DB4556" w:rsidR="001E3E64">
        <w:t xml:space="preserve"> relatives;</w:t>
      </w:r>
    </w:p>
    <w:p w:rsidRPr="00DB4556" w:rsidR="001E3E64" w:rsidP="00DB4556" w:rsidRDefault="001E3E64">
      <w:pPr>
        <w:pStyle w:val="JuList"/>
      </w:pPr>
    </w:p>
    <w:p w:rsidRPr="00DB4556" w:rsidR="00644EF2" w:rsidP="00DB4556" w:rsidRDefault="00E02515">
      <w:pPr>
        <w:pStyle w:val="JuList"/>
        <w:rPr>
          <w:i/>
        </w:rPr>
      </w:pPr>
      <w:r w:rsidRPr="00DB4556">
        <w:t>6</w:t>
      </w:r>
      <w:r w:rsidRPr="00DB4556" w:rsidR="001E3E64">
        <w:t>.  </w:t>
      </w:r>
      <w:r w:rsidRPr="00DB4556" w:rsidR="001E3E64">
        <w:rPr>
          <w:i/>
        </w:rPr>
        <w:t xml:space="preserve">Holds </w:t>
      </w:r>
      <w:r w:rsidRPr="00DB4556" w:rsidR="001E3E64">
        <w:t xml:space="preserve">that there has been a violation of Article 3 of the Convention in respect of the applicants in </w:t>
      </w:r>
      <w:r w:rsidRPr="00DB4556" w:rsidR="00F21BF8">
        <w:rPr>
          <w:i/>
        </w:rPr>
        <w:t>Soltagirayeva and Others v. </w:t>
      </w:r>
      <w:r w:rsidRPr="00DB4556" w:rsidR="001E3E64">
        <w:rPr>
          <w:i/>
        </w:rPr>
        <w:t>Russia</w:t>
      </w:r>
      <w:r w:rsidRPr="00DB4556" w:rsidR="001E3E64">
        <w:t xml:space="preserve"> (no. 43724/09), </w:t>
      </w:r>
      <w:r w:rsidRPr="00DB4556" w:rsidR="001E3E64">
        <w:rPr>
          <w:i/>
        </w:rPr>
        <w:t>Tangiyev v. Russia</w:t>
      </w:r>
      <w:r w:rsidRPr="00DB4556" w:rsidR="001E3E64">
        <w:t xml:space="preserve"> (no. 35816/10), </w:t>
      </w:r>
      <w:r w:rsidRPr="00DB4556" w:rsidR="004F0A59">
        <w:rPr>
          <w:i/>
        </w:rPr>
        <w:t>Tsakayeva and Others v. </w:t>
      </w:r>
      <w:r w:rsidRPr="00DB4556" w:rsidR="001E3E64">
        <w:rPr>
          <w:i/>
        </w:rPr>
        <w:t>Russia</w:t>
      </w:r>
      <w:r w:rsidRPr="00DB4556" w:rsidR="001E3E64">
        <w:t xml:space="preserve"> (no. 54733/10), </w:t>
      </w:r>
      <w:r w:rsidRPr="00DB4556" w:rsidR="001E3E64">
        <w:rPr>
          <w:i/>
        </w:rPr>
        <w:t>Bachakovy v. Russia</w:t>
      </w:r>
      <w:r w:rsidRPr="00DB4556" w:rsidR="001E3E64">
        <w:t xml:space="preserve"> (no. 24748/11), </w:t>
      </w:r>
      <w:r w:rsidRPr="00DB4556" w:rsidR="004F0A59">
        <w:rPr>
          <w:i/>
        </w:rPr>
        <w:t>Osmayevy v. </w:t>
      </w:r>
      <w:r w:rsidRPr="00DB4556" w:rsidR="001E3E64">
        <w:rPr>
          <w:i/>
        </w:rPr>
        <w:t>Russia</w:t>
      </w:r>
      <w:r w:rsidRPr="00DB4556" w:rsidR="001E3E64">
        <w:t xml:space="preserve"> (no. 29826/11), </w:t>
      </w:r>
      <w:r w:rsidRPr="00DB4556" w:rsidR="001E3E64">
        <w:rPr>
          <w:i/>
        </w:rPr>
        <w:t>Movsarova and Others v. Russia</w:t>
      </w:r>
      <w:r w:rsidRPr="00DB4556" w:rsidR="001E3E64">
        <w:t xml:space="preserve"> (no. 34256/11), </w:t>
      </w:r>
      <w:r w:rsidRPr="00DB4556" w:rsidR="001E3E64">
        <w:rPr>
          <w:i/>
        </w:rPr>
        <w:t>Moltayevy v. Russia</w:t>
      </w:r>
      <w:r w:rsidRPr="00DB4556" w:rsidR="001E3E64">
        <w:t xml:space="preserve"> (no. 42835/11) and </w:t>
      </w:r>
      <w:r w:rsidRPr="00DB4556" w:rsidR="004F0A59">
        <w:rPr>
          <w:i/>
        </w:rPr>
        <w:t>Bashkuyeva and Arsayeva v. </w:t>
      </w:r>
      <w:r w:rsidRPr="00DB4556" w:rsidR="001E3E64">
        <w:rPr>
          <w:i/>
        </w:rPr>
        <w:t>Russia</w:t>
      </w:r>
      <w:r w:rsidRPr="00DB4556" w:rsidR="001E3E64">
        <w:t xml:space="preserve"> (no. 4887/14) </w:t>
      </w:r>
      <w:r w:rsidRPr="00DB4556" w:rsidR="00644EF2">
        <w:t xml:space="preserve">on account of the mental suffering caused </w:t>
      </w:r>
      <w:r w:rsidRPr="00DB4556" w:rsidR="00A56539">
        <w:t xml:space="preserve">to them </w:t>
      </w:r>
      <w:r w:rsidRPr="00DB4556" w:rsidR="00644EF2">
        <w:t>by their relatives</w:t>
      </w:r>
      <w:r w:rsidRPr="00DB4556" w:rsidR="00DB4556">
        <w:t>’</w:t>
      </w:r>
      <w:r w:rsidRPr="00DB4556" w:rsidR="00644EF2">
        <w:t xml:space="preserve"> disappearance and the authorities</w:t>
      </w:r>
      <w:r w:rsidRPr="00DB4556" w:rsidR="00DB4556">
        <w:t>’</w:t>
      </w:r>
      <w:r w:rsidRPr="00DB4556" w:rsidR="00644EF2">
        <w:t xml:space="preserve"> response to their suffering;</w:t>
      </w:r>
    </w:p>
    <w:p w:rsidRPr="00DB4556" w:rsidR="001E3E64" w:rsidP="00DB4556" w:rsidRDefault="001E3E64">
      <w:pPr>
        <w:pStyle w:val="JuList"/>
        <w:rPr>
          <w:i/>
        </w:rPr>
      </w:pPr>
    </w:p>
    <w:p w:rsidRPr="00DB4556" w:rsidR="001E3E64" w:rsidP="00DB4556" w:rsidRDefault="00E02515">
      <w:pPr>
        <w:pStyle w:val="JuList"/>
      </w:pPr>
      <w:r w:rsidRPr="00DB4556">
        <w:t>7</w:t>
      </w:r>
      <w:r w:rsidRPr="00DB4556" w:rsidR="001E3E64">
        <w:t>.  </w:t>
      </w:r>
      <w:r w:rsidRPr="00DB4556" w:rsidR="001E3E64">
        <w:rPr>
          <w:i/>
        </w:rPr>
        <w:t xml:space="preserve">Holds </w:t>
      </w:r>
      <w:r w:rsidRPr="00DB4556" w:rsidR="001E3E64">
        <w:t>that there has been a violation of Article 5 of the Convention in respect of the applicants</w:t>
      </w:r>
      <w:r w:rsidRPr="00DB4556" w:rsidR="00DB4556">
        <w:t>’</w:t>
      </w:r>
      <w:r w:rsidRPr="00DB4556" w:rsidR="001E3E64">
        <w:t xml:space="preserve"> relatives on account of their unlawful detention;</w:t>
      </w:r>
    </w:p>
    <w:p w:rsidRPr="00DB4556" w:rsidR="001E3E64" w:rsidP="00DB4556" w:rsidRDefault="001E3E64">
      <w:pPr>
        <w:pStyle w:val="JuList"/>
      </w:pPr>
    </w:p>
    <w:p w:rsidRPr="00DB4556" w:rsidR="001E3E64" w:rsidP="00DB4556" w:rsidRDefault="00E02515">
      <w:pPr>
        <w:pStyle w:val="JuList"/>
      </w:pPr>
      <w:r w:rsidRPr="00DB4556">
        <w:t>8</w:t>
      </w:r>
      <w:r w:rsidRPr="00DB4556" w:rsidR="001E3E64">
        <w:t>.  </w:t>
      </w:r>
      <w:r w:rsidRPr="00DB4556" w:rsidR="001E3E64">
        <w:rPr>
          <w:i/>
        </w:rPr>
        <w:t xml:space="preserve">Holds </w:t>
      </w:r>
      <w:r w:rsidRPr="00DB4556" w:rsidR="001E3E64">
        <w:t>that there has been a violation of Article 13 of the Convention in conjunction with Article 2 of the Convention;</w:t>
      </w:r>
    </w:p>
    <w:p w:rsidRPr="00DB4556" w:rsidR="001E3E64" w:rsidP="00DB4556" w:rsidRDefault="001E3E64">
      <w:pPr>
        <w:pStyle w:val="JuList"/>
        <w:rPr>
          <w:color w:val="00B050"/>
        </w:rPr>
      </w:pPr>
    </w:p>
    <w:p w:rsidRPr="00DB4556" w:rsidR="001E3E64" w:rsidP="00DB4556" w:rsidRDefault="00E02515">
      <w:pPr>
        <w:pStyle w:val="JuList"/>
        <w:rPr>
          <w:i/>
          <w:iCs/>
        </w:rPr>
      </w:pPr>
      <w:r w:rsidRPr="00DB4556">
        <w:t>9</w:t>
      </w:r>
      <w:r w:rsidRPr="00DB4556" w:rsidR="001E3E64">
        <w:t>.  </w:t>
      </w:r>
      <w:r w:rsidRPr="00DB4556" w:rsidR="001E3E64">
        <w:rPr>
          <w:i/>
        </w:rPr>
        <w:t xml:space="preserve">Holds </w:t>
      </w:r>
      <w:r w:rsidRPr="00DB4556" w:rsidR="001E3E64">
        <w:t xml:space="preserve">that there has been a violation of Article 13 of the Convention in conjunction with Article 3 of the Convention in respect of </w:t>
      </w:r>
      <w:r w:rsidRPr="00DB4556" w:rsidR="00F21BF8">
        <w:rPr>
          <w:i/>
        </w:rPr>
        <w:t>Bachakovy v. </w:t>
      </w:r>
      <w:r w:rsidRPr="00DB4556" w:rsidR="00B3091E">
        <w:rPr>
          <w:i/>
        </w:rPr>
        <w:t>Russia</w:t>
      </w:r>
      <w:r w:rsidRPr="00DB4556" w:rsidR="00B3091E">
        <w:t xml:space="preserve"> (no. 24748/11), </w:t>
      </w:r>
      <w:r w:rsidRPr="00DB4556" w:rsidR="00F21BF8">
        <w:rPr>
          <w:i/>
        </w:rPr>
        <w:t>Movsarova and Others v. </w:t>
      </w:r>
      <w:r w:rsidRPr="00DB4556" w:rsidR="00B3091E">
        <w:rPr>
          <w:i/>
        </w:rPr>
        <w:t>Russia</w:t>
      </w:r>
      <w:r w:rsidRPr="00DB4556" w:rsidR="00B3091E">
        <w:t xml:space="preserve"> (no. 34256/11), </w:t>
      </w:r>
      <w:r w:rsidRPr="00DB4556" w:rsidR="00B3091E">
        <w:rPr>
          <w:i/>
        </w:rPr>
        <w:t>Moltayevy v. Russia</w:t>
      </w:r>
      <w:r w:rsidRPr="00DB4556" w:rsidR="00B3091E">
        <w:t xml:space="preserve"> (no. 42835/11) and </w:t>
      </w:r>
      <w:r w:rsidRPr="00DB4556" w:rsidR="004F0A59">
        <w:rPr>
          <w:i/>
        </w:rPr>
        <w:t>Bashkuyeva and Arsayeva v. </w:t>
      </w:r>
      <w:r w:rsidRPr="00DB4556" w:rsidR="00B3091E">
        <w:rPr>
          <w:i/>
        </w:rPr>
        <w:t>Russia</w:t>
      </w:r>
      <w:r w:rsidRPr="00DB4556" w:rsidR="00B3091E">
        <w:t xml:space="preserve"> (no. 4887/14)</w:t>
      </w:r>
      <w:r w:rsidRPr="00DB4556" w:rsidR="00B31152">
        <w:t>;</w:t>
      </w:r>
    </w:p>
    <w:p w:rsidRPr="00DB4556" w:rsidR="001E3E64" w:rsidP="00DB4556" w:rsidRDefault="001E3E64">
      <w:pPr>
        <w:pStyle w:val="JuList"/>
        <w:ind w:left="0" w:firstLine="0"/>
      </w:pPr>
    </w:p>
    <w:p w:rsidRPr="00DB4556" w:rsidR="00B31152" w:rsidP="00DB4556" w:rsidRDefault="00E02515">
      <w:pPr>
        <w:pStyle w:val="JuList"/>
      </w:pPr>
      <w:r w:rsidRPr="00DB4556">
        <w:t>10</w:t>
      </w:r>
      <w:r w:rsidRPr="00DB4556" w:rsidR="001E3E64">
        <w:t>.  </w:t>
      </w:r>
      <w:r w:rsidRPr="00DB4556" w:rsidR="001E3E64">
        <w:rPr>
          <w:i/>
          <w:iCs/>
        </w:rPr>
        <w:t>Holds</w:t>
      </w:r>
      <w:r w:rsidRPr="00DB4556" w:rsidR="001E3E64">
        <w:rPr>
          <w:i/>
        </w:rPr>
        <w:t> </w:t>
      </w:r>
      <w:r w:rsidRPr="00DB4556" w:rsidR="001E3E64">
        <w:t xml:space="preserve">that no separate issue arises under Article 13 of the Convention in conjunction with Article 5 of the Convention in </w:t>
      </w:r>
      <w:r w:rsidRPr="00DB4556" w:rsidR="00B31152">
        <w:rPr>
          <w:i/>
        </w:rPr>
        <w:t>Tazuyeva v. Russia</w:t>
      </w:r>
      <w:r w:rsidRPr="00DB4556" w:rsidR="00B31152">
        <w:t xml:space="preserve"> (no. 36962/09), </w:t>
      </w:r>
      <w:r w:rsidRPr="00DB4556" w:rsidR="00B31152">
        <w:rPr>
          <w:i/>
        </w:rPr>
        <w:t>Kulishova v. Russia</w:t>
      </w:r>
      <w:r w:rsidRPr="00DB4556" w:rsidR="00B31152">
        <w:t xml:space="preserve"> (no. 37430/09), </w:t>
      </w:r>
      <w:r w:rsidRPr="00DB4556" w:rsidR="00212C17">
        <w:rPr>
          <w:i/>
        </w:rPr>
        <w:t>Bachakovy v. </w:t>
      </w:r>
      <w:r w:rsidRPr="00DB4556" w:rsidR="00B31152">
        <w:rPr>
          <w:i/>
        </w:rPr>
        <w:t>Russia</w:t>
      </w:r>
      <w:r w:rsidRPr="00DB4556" w:rsidR="00B31152">
        <w:t xml:space="preserve"> (no. 24748/11), </w:t>
      </w:r>
      <w:r w:rsidRPr="00DB4556" w:rsidR="00212C17">
        <w:rPr>
          <w:i/>
        </w:rPr>
        <w:t>Movsarova and Others v. </w:t>
      </w:r>
      <w:r w:rsidRPr="00DB4556" w:rsidR="00B31152">
        <w:rPr>
          <w:i/>
        </w:rPr>
        <w:t>Russia</w:t>
      </w:r>
      <w:r w:rsidRPr="00DB4556" w:rsidR="00B31152">
        <w:t xml:space="preserve"> (no. 34256/11), </w:t>
      </w:r>
      <w:r w:rsidRPr="00DB4556" w:rsidR="00B31152">
        <w:rPr>
          <w:i/>
        </w:rPr>
        <w:t>Moltayevy v. Russia</w:t>
      </w:r>
      <w:r w:rsidRPr="00DB4556" w:rsidR="00B31152">
        <w:t xml:space="preserve"> (no. 42835/11) and </w:t>
      </w:r>
      <w:r w:rsidRPr="00DB4556" w:rsidR="004F0A59">
        <w:rPr>
          <w:i/>
        </w:rPr>
        <w:t>Bashkuyeva and Arsayeva v. </w:t>
      </w:r>
      <w:r w:rsidRPr="00DB4556" w:rsidR="00B31152">
        <w:rPr>
          <w:i/>
        </w:rPr>
        <w:t>Russia</w:t>
      </w:r>
      <w:r w:rsidRPr="00DB4556" w:rsidR="00B31152">
        <w:t xml:space="preserve"> (no. 4887/14);</w:t>
      </w:r>
    </w:p>
    <w:p w:rsidRPr="00DB4556" w:rsidR="001E3E64" w:rsidP="00DB4556" w:rsidRDefault="001E3E64">
      <w:pPr>
        <w:pStyle w:val="JuList"/>
        <w:ind w:left="0" w:firstLine="0"/>
      </w:pPr>
    </w:p>
    <w:p w:rsidRPr="00DB4556" w:rsidR="001E3E64" w:rsidP="00DB4556" w:rsidRDefault="00B31152">
      <w:pPr>
        <w:pStyle w:val="JuList"/>
        <w:rPr>
          <w:i/>
        </w:rPr>
      </w:pPr>
      <w:r w:rsidRPr="00DB4556">
        <w:t>1</w:t>
      </w:r>
      <w:r w:rsidRPr="00DB4556" w:rsidR="00E02515">
        <w:t>1</w:t>
      </w:r>
      <w:r w:rsidRPr="00DB4556" w:rsidR="001E3E64">
        <w:t>.  </w:t>
      </w:r>
      <w:r w:rsidRPr="00DB4556" w:rsidR="001E3E64">
        <w:rPr>
          <w:i/>
        </w:rPr>
        <w:t>Holds</w:t>
      </w:r>
    </w:p>
    <w:p w:rsidRPr="00DB4556" w:rsidR="001E3E64" w:rsidP="00DB4556" w:rsidRDefault="001E3E64">
      <w:pPr>
        <w:pStyle w:val="JuLista"/>
      </w:pPr>
      <w:r w:rsidRPr="00DB4556">
        <w:t>(a)  that the respondent State is to pay the applicants, within three months, the amounts indicated in the appended table, plus any tax that may be chargeable to the applicants, to be converted into the currency of the respondent State at the rate applicable at the date of settlement. The awards in respect of costs and expenses are to be paid into the representatives</w:t>
      </w:r>
      <w:r w:rsidRPr="00DB4556" w:rsidR="00DB4556">
        <w:t>’</w:t>
      </w:r>
      <w:r w:rsidRPr="00DB4556">
        <w:t xml:space="preserve"> bank accounts as indicated by the applicants;</w:t>
      </w:r>
    </w:p>
    <w:p w:rsidRPr="00DB4556" w:rsidR="001E3E64" w:rsidP="00DB4556" w:rsidRDefault="001E3E64">
      <w:pPr>
        <w:pStyle w:val="JuLista"/>
      </w:pPr>
      <w:r w:rsidRPr="00DB4556">
        <w:t>(b)  that from the expiry of the above-mentioned three months until settlement simple interest shall be payable on the above amounts at a rate equal to the marginal lending rate of the European Central Bank during the default period</w:t>
      </w:r>
      <w:r w:rsidRPr="00DB4556" w:rsidR="00A56539">
        <w:t>,</w:t>
      </w:r>
      <w:r w:rsidRPr="00DB4556">
        <w:t xml:space="preserve"> plus three percentage points;</w:t>
      </w:r>
    </w:p>
    <w:p w:rsidRPr="00DB4556" w:rsidR="001E3E64" w:rsidP="00DB4556" w:rsidRDefault="001E3E64">
      <w:pPr>
        <w:pStyle w:val="JuList"/>
        <w:rPr>
          <w:i/>
        </w:rPr>
      </w:pPr>
    </w:p>
    <w:p w:rsidRPr="00DB4556" w:rsidR="001E3E64" w:rsidP="00DB4556" w:rsidRDefault="00B31152">
      <w:pPr>
        <w:pStyle w:val="JuList"/>
      </w:pPr>
      <w:r w:rsidRPr="00DB4556">
        <w:t>1</w:t>
      </w:r>
      <w:r w:rsidRPr="00DB4556" w:rsidR="00E02515">
        <w:t>2</w:t>
      </w:r>
      <w:r w:rsidRPr="00DB4556" w:rsidR="001E3E64">
        <w:t>.  </w:t>
      </w:r>
      <w:r w:rsidRPr="00DB4556" w:rsidR="001E3E64">
        <w:rPr>
          <w:i/>
        </w:rPr>
        <w:t>Dismisses</w:t>
      </w:r>
      <w:r w:rsidRPr="00DB4556" w:rsidR="001E3E64">
        <w:t xml:space="preserve"> the remainder of the applicants</w:t>
      </w:r>
      <w:r w:rsidRPr="00DB4556" w:rsidR="00DB4556">
        <w:t>’</w:t>
      </w:r>
      <w:r w:rsidRPr="00DB4556" w:rsidR="001E3E64">
        <w:t xml:space="preserve"> claims for just satisfaction.</w:t>
      </w:r>
    </w:p>
    <w:p w:rsidRPr="00DB4556" w:rsidR="00D420F3" w:rsidP="00DB4556" w:rsidRDefault="0077175D">
      <w:pPr>
        <w:pStyle w:val="JuParaLast"/>
      </w:pPr>
      <w:r w:rsidRPr="00DB4556">
        <w:t xml:space="preserve">Done in English, and notified in writing on </w:t>
      </w:r>
      <w:r w:rsidRPr="00DB4556" w:rsidR="000A7823">
        <w:t>22 January 2019</w:t>
      </w:r>
      <w:r w:rsidRPr="00DB4556">
        <w:t>, pursuant to Rule 77 §§ 2 and 3 of the Rules of Court.</w:t>
      </w:r>
    </w:p>
    <w:p w:rsidRPr="00DB4556" w:rsidR="00A51A96" w:rsidP="00DB4556" w:rsidRDefault="0077175D">
      <w:pPr>
        <w:pStyle w:val="JuSigned"/>
        <w:sectPr w:rsidRPr="00DB4556" w:rsidR="00A51A96" w:rsidSect="00601697">
          <w:headerReference w:type="even" r:id="rId11"/>
          <w:headerReference w:type="default" r:id="rId12"/>
          <w:footnotePr>
            <w:numRestart w:val="eachSect"/>
          </w:footnotePr>
          <w:pgSz w:w="11906" w:h="16838" w:code="9"/>
          <w:pgMar w:top="2274" w:right="2127" w:bottom="2274" w:left="2274" w:header="1701" w:footer="720" w:gutter="0"/>
          <w:pgNumType w:start="1"/>
          <w:cols w:space="720"/>
          <w:docGrid w:linePitch="326"/>
        </w:sectPr>
      </w:pPr>
      <w:r w:rsidRPr="00DB4556">
        <w:tab/>
      </w:r>
      <w:r w:rsidRPr="00DB4556" w:rsidR="0078461D">
        <w:rPr>
          <w:lang w:val="en-US"/>
        </w:rPr>
        <w:t>Stephen Phillips</w:t>
      </w:r>
      <w:r w:rsidRPr="00DB4556">
        <w:tab/>
      </w:r>
      <w:r w:rsidRPr="00DB4556" w:rsidR="0078461D">
        <w:rPr>
          <w:szCs w:val="24"/>
          <w:lang w:val="en-US"/>
        </w:rPr>
        <w:t>Branko Lubarda</w:t>
      </w:r>
      <w:r w:rsidRPr="00DB4556">
        <w:rPr>
          <w:szCs w:val="24"/>
        </w:rPr>
        <w:br/>
      </w:r>
      <w:r w:rsidRPr="00DB4556">
        <w:tab/>
      </w:r>
      <w:r w:rsidRPr="00DB4556" w:rsidR="00D45948">
        <w:rPr>
          <w:iCs/>
        </w:rPr>
        <w:t>Registrar</w:t>
      </w:r>
      <w:r w:rsidRPr="00DB4556">
        <w:tab/>
        <w:t>President</w:t>
      </w:r>
    </w:p>
    <w:p w:rsidRPr="00DB4556" w:rsidR="00A51A96" w:rsidP="00DB4556" w:rsidRDefault="00A51A96">
      <w:pPr>
        <w:pStyle w:val="ECHRHeading2"/>
        <w:jc w:val="center"/>
        <w:rPr>
          <w:rStyle w:val="JuNames0"/>
        </w:rPr>
      </w:pPr>
      <w:r w:rsidRPr="00DB4556">
        <w:rPr>
          <w:rStyle w:val="JuNames0"/>
        </w:rPr>
        <w:t>APPENDIX</w:t>
      </w:r>
    </w:p>
    <w:tbl>
      <w:tblPr>
        <w:tblStyle w:val="ECHRListTable"/>
        <w:tblW w:w="0" w:type="auto"/>
        <w:tblLayout w:type="fixed"/>
        <w:tblLook w:val="05E0" w:firstRow="1" w:lastRow="1" w:firstColumn="1" w:lastColumn="1" w:noHBand="0" w:noVBand="1"/>
      </w:tblPr>
      <w:tblGrid>
        <w:gridCol w:w="557"/>
        <w:gridCol w:w="1252"/>
        <w:gridCol w:w="2835"/>
        <w:gridCol w:w="1418"/>
        <w:gridCol w:w="1842"/>
        <w:gridCol w:w="1701"/>
        <w:gridCol w:w="1417"/>
        <w:gridCol w:w="1484"/>
      </w:tblGrid>
      <w:tr w:rsidRPr="00DB4556" w:rsidR="00A51A96" w:rsidTr="00A51A96">
        <w:trPr>
          <w:cnfStyle w:val="100000000000" w:firstRow="1" w:lastRow="0" w:firstColumn="0" w:lastColumn="0" w:oddVBand="0" w:evenVBand="0" w:oddHBand="0" w:evenHBand="0" w:firstRowFirstColumn="0" w:firstRowLastColumn="0" w:lastRowFirstColumn="0" w:lastRowLastColumn="0"/>
        </w:trPr>
        <w:tc>
          <w:tcPr>
            <w:tcW w:w="557" w:type="dxa"/>
          </w:tcPr>
          <w:p w:rsidRPr="00DB4556" w:rsidR="00A51A96" w:rsidP="00DB4556" w:rsidRDefault="00A51A96">
            <w:pPr>
              <w:jc w:val="center"/>
              <w:rPr>
                <w:sz w:val="18"/>
                <w:szCs w:val="18"/>
              </w:rPr>
            </w:pPr>
            <w:bookmarkStart w:name="AppTableStart" w:id="65"/>
            <w:bookmarkEnd w:id="65"/>
            <w:r w:rsidRPr="00DB4556">
              <w:rPr>
                <w:sz w:val="18"/>
                <w:szCs w:val="18"/>
              </w:rPr>
              <w:t>No.</w:t>
            </w:r>
          </w:p>
        </w:tc>
        <w:tc>
          <w:tcPr>
            <w:tcW w:w="1252" w:type="dxa"/>
          </w:tcPr>
          <w:p w:rsidRPr="00DB4556" w:rsidR="00A51A96" w:rsidP="00DB4556" w:rsidRDefault="00A51A96">
            <w:pPr>
              <w:ind w:left="-131" w:right="-108"/>
              <w:jc w:val="center"/>
              <w:rPr>
                <w:sz w:val="18"/>
                <w:szCs w:val="18"/>
              </w:rPr>
            </w:pPr>
            <w:r w:rsidRPr="00DB4556">
              <w:rPr>
                <w:sz w:val="18"/>
                <w:szCs w:val="18"/>
              </w:rPr>
              <w:t>Application no. and date of introduction</w:t>
            </w:r>
          </w:p>
        </w:tc>
        <w:tc>
          <w:tcPr>
            <w:tcW w:w="2835" w:type="dxa"/>
          </w:tcPr>
          <w:p w:rsidRPr="00DB4556" w:rsidR="00A51A96" w:rsidP="00DB4556" w:rsidRDefault="00A51A96">
            <w:pPr>
              <w:jc w:val="center"/>
              <w:rPr>
                <w:sz w:val="18"/>
                <w:szCs w:val="18"/>
              </w:rPr>
            </w:pPr>
            <w:r w:rsidRPr="00DB4556">
              <w:rPr>
                <w:sz w:val="18"/>
                <w:szCs w:val="18"/>
              </w:rPr>
              <w:t>Applicant</w:t>
            </w:r>
          </w:p>
          <w:p w:rsidRPr="00DB4556" w:rsidR="00A51A96" w:rsidP="00DB4556" w:rsidRDefault="00A51A96">
            <w:pPr>
              <w:jc w:val="center"/>
              <w:rPr>
                <w:sz w:val="18"/>
                <w:szCs w:val="18"/>
              </w:rPr>
            </w:pPr>
            <w:r w:rsidRPr="00DB4556">
              <w:rPr>
                <w:sz w:val="18"/>
                <w:szCs w:val="18"/>
              </w:rPr>
              <w:t>Date of birth</w:t>
            </w:r>
          </w:p>
          <w:p w:rsidRPr="00DB4556" w:rsidR="00A51A96" w:rsidP="00DB4556" w:rsidRDefault="00A51A96">
            <w:pPr>
              <w:jc w:val="center"/>
              <w:rPr>
                <w:sz w:val="18"/>
                <w:szCs w:val="18"/>
              </w:rPr>
            </w:pPr>
            <w:r w:rsidRPr="00DB4556">
              <w:rPr>
                <w:sz w:val="18"/>
                <w:szCs w:val="18"/>
              </w:rPr>
              <w:t>Place of residence</w:t>
            </w:r>
          </w:p>
          <w:p w:rsidRPr="00DB4556" w:rsidR="00A51A96" w:rsidP="00DB4556" w:rsidRDefault="00A51A96">
            <w:pPr>
              <w:jc w:val="center"/>
              <w:rPr>
                <w:sz w:val="18"/>
                <w:szCs w:val="18"/>
              </w:rPr>
            </w:pPr>
            <w:r w:rsidRPr="00DB4556">
              <w:rPr>
                <w:sz w:val="18"/>
                <w:szCs w:val="18"/>
              </w:rPr>
              <w:t>Kinship with the abducted person(s)</w:t>
            </w:r>
          </w:p>
        </w:tc>
        <w:tc>
          <w:tcPr>
            <w:tcW w:w="1418" w:type="dxa"/>
          </w:tcPr>
          <w:p w:rsidRPr="00DB4556" w:rsidR="00A51A96" w:rsidP="00DB4556" w:rsidRDefault="00A51A96">
            <w:pPr>
              <w:jc w:val="center"/>
              <w:rPr>
                <w:sz w:val="18"/>
                <w:szCs w:val="18"/>
              </w:rPr>
            </w:pPr>
            <w:r w:rsidRPr="00DB4556">
              <w:rPr>
                <w:sz w:val="18"/>
                <w:szCs w:val="18"/>
              </w:rPr>
              <w:t>Abducted person(s)</w:t>
            </w:r>
          </w:p>
        </w:tc>
        <w:tc>
          <w:tcPr>
            <w:tcW w:w="1842" w:type="dxa"/>
          </w:tcPr>
          <w:p w:rsidRPr="00DB4556" w:rsidR="00A51A96" w:rsidP="00DB4556" w:rsidRDefault="00A51A96">
            <w:pPr>
              <w:ind w:right="-108"/>
              <w:jc w:val="center"/>
              <w:rPr>
                <w:sz w:val="18"/>
                <w:szCs w:val="18"/>
              </w:rPr>
            </w:pPr>
            <w:r w:rsidRPr="00DB4556">
              <w:rPr>
                <w:sz w:val="18"/>
                <w:szCs w:val="18"/>
              </w:rPr>
              <w:t>Represented by</w:t>
            </w:r>
          </w:p>
        </w:tc>
        <w:tc>
          <w:tcPr>
            <w:tcW w:w="1701" w:type="dxa"/>
          </w:tcPr>
          <w:p w:rsidRPr="00DB4556" w:rsidR="00A51A96" w:rsidP="00DB4556" w:rsidRDefault="00A51A96">
            <w:pPr>
              <w:jc w:val="center"/>
              <w:rPr>
                <w:sz w:val="18"/>
                <w:szCs w:val="18"/>
              </w:rPr>
            </w:pPr>
            <w:r w:rsidRPr="00DB4556">
              <w:rPr>
                <w:sz w:val="18"/>
                <w:szCs w:val="18"/>
              </w:rPr>
              <w:t>Pecuniary damage</w:t>
            </w:r>
          </w:p>
        </w:tc>
        <w:tc>
          <w:tcPr>
            <w:tcW w:w="1417" w:type="dxa"/>
          </w:tcPr>
          <w:p w:rsidRPr="00DB4556" w:rsidR="00A51A96" w:rsidP="00DB4556" w:rsidRDefault="00A51A96">
            <w:pPr>
              <w:jc w:val="center"/>
              <w:rPr>
                <w:sz w:val="18"/>
                <w:szCs w:val="18"/>
              </w:rPr>
            </w:pPr>
            <w:r w:rsidRPr="00DB4556">
              <w:rPr>
                <w:sz w:val="18"/>
                <w:szCs w:val="18"/>
              </w:rPr>
              <w:t>Non-pecuniary damage</w:t>
            </w:r>
          </w:p>
        </w:tc>
        <w:tc>
          <w:tcPr>
            <w:tcW w:w="1484" w:type="dxa"/>
          </w:tcPr>
          <w:p w:rsidRPr="00DB4556" w:rsidR="00A51A96" w:rsidP="00DB4556" w:rsidRDefault="00A51A96">
            <w:pPr>
              <w:jc w:val="center"/>
              <w:rPr>
                <w:sz w:val="18"/>
                <w:szCs w:val="18"/>
              </w:rPr>
            </w:pPr>
            <w:r w:rsidRPr="00DB4556">
              <w:rPr>
                <w:sz w:val="18"/>
                <w:szCs w:val="18"/>
              </w:rPr>
              <w:t>Costs and expenses</w:t>
            </w:r>
          </w:p>
        </w:tc>
      </w:tr>
      <w:tr w:rsidRPr="00DB4556" w:rsidR="00A51A96" w:rsidTr="00A51A96">
        <w:tc>
          <w:tcPr>
            <w:tcW w:w="557" w:type="dxa"/>
          </w:tcPr>
          <w:p w:rsidRPr="00DB4556" w:rsidR="00A51A96" w:rsidP="00DB4556" w:rsidRDefault="00A51A96">
            <w:pPr>
              <w:pStyle w:val="ListParagraph"/>
              <w:numPr>
                <w:ilvl w:val="0"/>
                <w:numId w:val="17"/>
              </w:numPr>
              <w:tabs>
                <w:tab w:val="num" w:pos="283"/>
              </w:tabs>
              <w:ind w:left="0" w:firstLine="0"/>
              <w:jc w:val="left"/>
              <w:rPr>
                <w:sz w:val="18"/>
                <w:szCs w:val="18"/>
              </w:rPr>
            </w:pPr>
          </w:p>
        </w:tc>
        <w:tc>
          <w:tcPr>
            <w:tcW w:w="1252" w:type="dxa"/>
          </w:tcPr>
          <w:p w:rsidRPr="00DB4556" w:rsidR="00A51A96" w:rsidP="00DB4556" w:rsidRDefault="00A51A96">
            <w:pPr>
              <w:jc w:val="left"/>
              <w:rPr>
                <w:b/>
                <w:sz w:val="18"/>
                <w:szCs w:val="18"/>
              </w:rPr>
            </w:pPr>
            <w:r w:rsidRPr="00DB4556">
              <w:rPr>
                <w:b/>
                <w:sz w:val="18"/>
                <w:szCs w:val="18"/>
              </w:rPr>
              <w:t>36962/09</w:t>
            </w:r>
          </w:p>
          <w:p w:rsidRPr="00DB4556" w:rsidR="00A51A96" w:rsidP="00DB4556" w:rsidRDefault="00A51A96">
            <w:pPr>
              <w:jc w:val="left"/>
              <w:rPr>
                <w:sz w:val="18"/>
                <w:szCs w:val="18"/>
              </w:rPr>
            </w:pPr>
            <w:r w:rsidRPr="00DB4556">
              <w:rPr>
                <w:sz w:val="18"/>
                <w:szCs w:val="18"/>
              </w:rPr>
              <w:t>05/06/2009</w:t>
            </w:r>
          </w:p>
        </w:tc>
        <w:tc>
          <w:tcPr>
            <w:tcW w:w="2835" w:type="dxa"/>
          </w:tcPr>
          <w:p w:rsidRPr="00DB4556" w:rsidR="00A51A96" w:rsidP="00DB4556" w:rsidRDefault="00A51A96">
            <w:pPr>
              <w:jc w:val="left"/>
              <w:rPr>
                <w:b/>
                <w:sz w:val="18"/>
                <w:szCs w:val="18"/>
              </w:rPr>
            </w:pPr>
            <w:r w:rsidRPr="00DB4556">
              <w:rPr>
                <w:b/>
                <w:sz w:val="18"/>
                <w:szCs w:val="18"/>
              </w:rPr>
              <w:t>Ms Maret TAZUYEVA</w:t>
            </w:r>
          </w:p>
          <w:p w:rsidRPr="00DB4556" w:rsidR="00A51A96" w:rsidP="00DB4556" w:rsidRDefault="00A51A96">
            <w:pPr>
              <w:jc w:val="left"/>
              <w:rPr>
                <w:sz w:val="18"/>
                <w:szCs w:val="18"/>
              </w:rPr>
            </w:pPr>
            <w:r w:rsidRPr="00DB4556">
              <w:rPr>
                <w:sz w:val="18"/>
                <w:szCs w:val="18"/>
              </w:rPr>
              <w:t>16/05/1957</w:t>
            </w:r>
          </w:p>
          <w:p w:rsidRPr="00DB4556" w:rsidR="00A51A96" w:rsidP="00DB4556" w:rsidRDefault="00A51A96">
            <w:pPr>
              <w:jc w:val="left"/>
              <w:rPr>
                <w:sz w:val="18"/>
                <w:szCs w:val="18"/>
              </w:rPr>
            </w:pPr>
            <w:r w:rsidRPr="00DB4556">
              <w:rPr>
                <w:sz w:val="18"/>
                <w:szCs w:val="18"/>
              </w:rPr>
              <w:t>Groznyy</w:t>
            </w:r>
          </w:p>
          <w:p w:rsidRPr="00DB4556" w:rsidR="00A51A96" w:rsidP="00DB4556" w:rsidRDefault="00A51A96">
            <w:pPr>
              <w:jc w:val="left"/>
              <w:rPr>
                <w:sz w:val="18"/>
                <w:szCs w:val="18"/>
              </w:rPr>
            </w:pPr>
            <w:r w:rsidRPr="00DB4556">
              <w:rPr>
                <w:sz w:val="18"/>
                <w:szCs w:val="18"/>
              </w:rPr>
              <w:t>mother</w:t>
            </w:r>
          </w:p>
          <w:p w:rsidRPr="00DB4556" w:rsidR="00A51A96" w:rsidP="00DB4556" w:rsidRDefault="00A51A96">
            <w:pPr>
              <w:jc w:val="left"/>
              <w:rPr>
                <w:sz w:val="18"/>
                <w:szCs w:val="18"/>
              </w:rPr>
            </w:pPr>
          </w:p>
        </w:tc>
        <w:tc>
          <w:tcPr>
            <w:tcW w:w="1418" w:type="dxa"/>
          </w:tcPr>
          <w:p w:rsidRPr="00DB4556" w:rsidR="00A51A96" w:rsidP="00DB4556" w:rsidRDefault="00A51A96">
            <w:pPr>
              <w:jc w:val="left"/>
              <w:rPr>
                <w:sz w:val="18"/>
                <w:szCs w:val="18"/>
                <w:lang w:val="en-US"/>
              </w:rPr>
            </w:pPr>
            <w:r w:rsidRPr="00DB4556">
              <w:rPr>
                <w:sz w:val="18"/>
                <w:szCs w:val="18"/>
                <w:lang w:val="en-US"/>
              </w:rPr>
              <w:t>Mr Alik</w:t>
            </w:r>
          </w:p>
          <w:p w:rsidRPr="00DB4556" w:rsidR="00A51A96" w:rsidP="00DB4556" w:rsidRDefault="00A51A96">
            <w:pPr>
              <w:jc w:val="left"/>
              <w:rPr>
                <w:sz w:val="18"/>
                <w:szCs w:val="18"/>
                <w:lang w:val="en-US"/>
              </w:rPr>
            </w:pPr>
            <w:r w:rsidRPr="00DB4556">
              <w:rPr>
                <w:sz w:val="18"/>
                <w:szCs w:val="18"/>
                <w:lang w:val="en-US"/>
              </w:rPr>
              <w:t>TAZUYEV</w:t>
            </w:r>
          </w:p>
          <w:p w:rsidRPr="00DB4556" w:rsidR="00A51A96" w:rsidP="00DB4556" w:rsidRDefault="00A51A96">
            <w:pPr>
              <w:jc w:val="left"/>
              <w:rPr>
                <w:sz w:val="18"/>
                <w:szCs w:val="18"/>
              </w:rPr>
            </w:pPr>
          </w:p>
          <w:p w:rsidRPr="00DB4556" w:rsidR="00A51A96" w:rsidP="00DB4556" w:rsidRDefault="00A51A96">
            <w:pPr>
              <w:rPr>
                <w:sz w:val="18"/>
                <w:szCs w:val="18"/>
              </w:rPr>
            </w:pPr>
          </w:p>
          <w:p w:rsidRPr="00DB4556" w:rsidR="00A51A96" w:rsidP="00DB4556" w:rsidRDefault="00A51A96">
            <w:pPr>
              <w:jc w:val="center"/>
              <w:rPr>
                <w:sz w:val="18"/>
                <w:szCs w:val="18"/>
              </w:rPr>
            </w:pPr>
          </w:p>
        </w:tc>
        <w:tc>
          <w:tcPr>
            <w:tcW w:w="1842" w:type="dxa"/>
          </w:tcPr>
          <w:p w:rsidRPr="00DB4556" w:rsidR="00A51A96" w:rsidP="00DB4556" w:rsidRDefault="00A51A96">
            <w:pPr>
              <w:jc w:val="left"/>
              <w:rPr>
                <w:sz w:val="18"/>
                <w:szCs w:val="18"/>
              </w:rPr>
            </w:pPr>
            <w:r w:rsidRPr="00DB4556">
              <w:rPr>
                <w:sz w:val="18"/>
                <w:szCs w:val="18"/>
              </w:rPr>
              <w:t>Mr Dokka ITSLAYEV</w:t>
            </w:r>
          </w:p>
        </w:tc>
        <w:tc>
          <w:tcPr>
            <w:tcW w:w="1701" w:type="dxa"/>
          </w:tcPr>
          <w:p w:rsidRPr="00DB4556" w:rsidR="00A51A96" w:rsidP="00DB4556" w:rsidRDefault="00A51A96">
            <w:pPr>
              <w:jc w:val="left"/>
              <w:rPr>
                <w:sz w:val="18"/>
                <w:szCs w:val="18"/>
              </w:rPr>
            </w:pPr>
            <w:r w:rsidRPr="00DB4556">
              <w:rPr>
                <w:sz w:val="18"/>
                <w:szCs w:val="18"/>
              </w:rPr>
              <w:t>EUR 12,000</w:t>
            </w:r>
          </w:p>
          <w:p w:rsidRPr="00DB4556" w:rsidR="00A51A96" w:rsidP="00DB4556" w:rsidRDefault="00A51A96">
            <w:pPr>
              <w:jc w:val="left"/>
              <w:rPr>
                <w:sz w:val="18"/>
                <w:szCs w:val="18"/>
              </w:rPr>
            </w:pPr>
            <w:r w:rsidRPr="00DB4556">
              <w:rPr>
                <w:sz w:val="18"/>
                <w:szCs w:val="18"/>
              </w:rPr>
              <w:t>(twelve thousand euros)</w:t>
            </w:r>
          </w:p>
        </w:tc>
        <w:tc>
          <w:tcPr>
            <w:tcW w:w="1417" w:type="dxa"/>
          </w:tcPr>
          <w:p w:rsidRPr="00DB4556" w:rsidR="00A51A96" w:rsidP="00DB4556" w:rsidRDefault="00A51A96">
            <w:pPr>
              <w:jc w:val="left"/>
              <w:rPr>
                <w:sz w:val="18"/>
                <w:szCs w:val="18"/>
              </w:rPr>
            </w:pPr>
            <w:r w:rsidRPr="00DB4556">
              <w:rPr>
                <w:sz w:val="18"/>
                <w:szCs w:val="18"/>
              </w:rPr>
              <w:t>EUR 60,000 (sixty thousand euros)</w:t>
            </w:r>
          </w:p>
        </w:tc>
        <w:tc>
          <w:tcPr>
            <w:tcW w:w="1484" w:type="dxa"/>
          </w:tcPr>
          <w:p w:rsidRPr="00DB4556" w:rsidR="00A51A96" w:rsidP="00DB4556" w:rsidRDefault="00A51A96">
            <w:pPr>
              <w:jc w:val="left"/>
              <w:rPr>
                <w:sz w:val="18"/>
                <w:szCs w:val="18"/>
              </w:rPr>
            </w:pPr>
            <w:r w:rsidRPr="00DB4556">
              <w:rPr>
                <w:sz w:val="18"/>
                <w:szCs w:val="18"/>
              </w:rPr>
              <w:t>EUR 2,000</w:t>
            </w:r>
          </w:p>
          <w:p w:rsidRPr="00DB4556" w:rsidR="00A51A96" w:rsidP="00DB4556" w:rsidRDefault="00A51A96">
            <w:pPr>
              <w:jc w:val="left"/>
              <w:rPr>
                <w:sz w:val="18"/>
                <w:szCs w:val="18"/>
              </w:rPr>
            </w:pPr>
            <w:r w:rsidRPr="00DB4556">
              <w:rPr>
                <w:sz w:val="18"/>
                <w:szCs w:val="18"/>
              </w:rPr>
              <w:t>(two thousand euros)</w:t>
            </w:r>
          </w:p>
        </w:tc>
      </w:tr>
      <w:tr w:rsidRPr="00DB4556" w:rsidR="00A51A96" w:rsidTr="00A51A96">
        <w:tc>
          <w:tcPr>
            <w:tcW w:w="557" w:type="dxa"/>
          </w:tcPr>
          <w:p w:rsidRPr="00DB4556" w:rsidR="00A51A96" w:rsidP="00DB4556" w:rsidRDefault="00A51A96">
            <w:pPr>
              <w:pStyle w:val="ListParagraph"/>
              <w:numPr>
                <w:ilvl w:val="0"/>
                <w:numId w:val="17"/>
              </w:numPr>
              <w:tabs>
                <w:tab w:val="num" w:pos="283"/>
              </w:tabs>
              <w:ind w:left="0" w:firstLine="0"/>
              <w:jc w:val="left"/>
              <w:rPr>
                <w:sz w:val="18"/>
                <w:szCs w:val="18"/>
              </w:rPr>
            </w:pPr>
          </w:p>
        </w:tc>
        <w:tc>
          <w:tcPr>
            <w:tcW w:w="1252" w:type="dxa"/>
          </w:tcPr>
          <w:p w:rsidRPr="00DB4556" w:rsidR="00A51A96" w:rsidP="00DB4556" w:rsidRDefault="00A51A96">
            <w:pPr>
              <w:jc w:val="left"/>
              <w:rPr>
                <w:b/>
                <w:sz w:val="18"/>
                <w:szCs w:val="18"/>
              </w:rPr>
            </w:pPr>
            <w:r w:rsidRPr="00DB4556">
              <w:rPr>
                <w:b/>
                <w:sz w:val="18"/>
                <w:szCs w:val="18"/>
              </w:rPr>
              <w:t>37430/09</w:t>
            </w:r>
          </w:p>
          <w:p w:rsidRPr="00DB4556" w:rsidR="00A51A96" w:rsidP="00DB4556" w:rsidRDefault="00A51A96">
            <w:pPr>
              <w:jc w:val="left"/>
              <w:rPr>
                <w:sz w:val="18"/>
                <w:szCs w:val="18"/>
              </w:rPr>
            </w:pPr>
            <w:r w:rsidRPr="00DB4556">
              <w:rPr>
                <w:sz w:val="18"/>
                <w:szCs w:val="18"/>
              </w:rPr>
              <w:t>25/06/2009</w:t>
            </w:r>
          </w:p>
        </w:tc>
        <w:tc>
          <w:tcPr>
            <w:tcW w:w="2835" w:type="dxa"/>
          </w:tcPr>
          <w:p w:rsidRPr="00DB4556" w:rsidR="00A51A96" w:rsidP="00DB4556" w:rsidRDefault="00A51A96">
            <w:pPr>
              <w:jc w:val="left"/>
              <w:rPr>
                <w:b/>
                <w:sz w:val="18"/>
                <w:szCs w:val="18"/>
              </w:rPr>
            </w:pPr>
            <w:r w:rsidRPr="00DB4556">
              <w:rPr>
                <w:b/>
                <w:sz w:val="18"/>
                <w:szCs w:val="18"/>
              </w:rPr>
              <w:t>Ms Valentina KULISHOVA</w:t>
            </w:r>
          </w:p>
          <w:p w:rsidRPr="00DB4556" w:rsidR="00A51A96" w:rsidP="00DB4556" w:rsidRDefault="00A51A96">
            <w:pPr>
              <w:jc w:val="left"/>
              <w:rPr>
                <w:sz w:val="18"/>
                <w:szCs w:val="18"/>
              </w:rPr>
            </w:pPr>
            <w:r w:rsidRPr="00DB4556">
              <w:rPr>
                <w:sz w:val="18"/>
                <w:szCs w:val="18"/>
              </w:rPr>
              <w:t>15/05/1952</w:t>
            </w:r>
          </w:p>
          <w:p w:rsidRPr="00DB4556" w:rsidR="00A51A96" w:rsidP="00DB4556" w:rsidRDefault="00A51A96">
            <w:pPr>
              <w:jc w:val="left"/>
              <w:rPr>
                <w:sz w:val="18"/>
                <w:szCs w:val="18"/>
              </w:rPr>
            </w:pPr>
            <w:r w:rsidRPr="00DB4556">
              <w:rPr>
                <w:sz w:val="18"/>
                <w:szCs w:val="18"/>
              </w:rPr>
              <w:t>Bogoroditskoye</w:t>
            </w:r>
          </w:p>
          <w:p w:rsidRPr="00DB4556" w:rsidR="00A51A96" w:rsidP="00DB4556" w:rsidRDefault="00A51A96">
            <w:pPr>
              <w:jc w:val="left"/>
              <w:rPr>
                <w:sz w:val="18"/>
                <w:szCs w:val="18"/>
              </w:rPr>
            </w:pPr>
            <w:r w:rsidRPr="00DB4556">
              <w:rPr>
                <w:sz w:val="18"/>
                <w:szCs w:val="18"/>
              </w:rPr>
              <w:t>mother</w:t>
            </w:r>
          </w:p>
          <w:p w:rsidRPr="00DB4556" w:rsidR="00A51A96" w:rsidP="00DB4556" w:rsidRDefault="00A51A96">
            <w:pPr>
              <w:jc w:val="left"/>
              <w:rPr>
                <w:sz w:val="18"/>
                <w:szCs w:val="18"/>
              </w:rPr>
            </w:pPr>
          </w:p>
        </w:tc>
        <w:tc>
          <w:tcPr>
            <w:tcW w:w="1418" w:type="dxa"/>
          </w:tcPr>
          <w:p w:rsidRPr="00DB4556" w:rsidR="00A51A96" w:rsidP="00DB4556" w:rsidRDefault="00A51A96">
            <w:pPr>
              <w:jc w:val="left"/>
              <w:rPr>
                <w:sz w:val="18"/>
                <w:szCs w:val="18"/>
                <w:lang w:val="en-US"/>
              </w:rPr>
            </w:pPr>
            <w:r w:rsidRPr="00DB4556">
              <w:rPr>
                <w:sz w:val="18"/>
                <w:szCs w:val="18"/>
                <w:lang w:val="en-US"/>
              </w:rPr>
              <w:t>Mr Dmitry KULISHOV</w:t>
            </w:r>
          </w:p>
          <w:p w:rsidRPr="00DB4556" w:rsidR="00A51A96" w:rsidP="00DB4556" w:rsidRDefault="00A51A96">
            <w:pPr>
              <w:jc w:val="left"/>
              <w:rPr>
                <w:sz w:val="18"/>
                <w:szCs w:val="18"/>
              </w:rPr>
            </w:pPr>
          </w:p>
        </w:tc>
        <w:tc>
          <w:tcPr>
            <w:tcW w:w="1842" w:type="dxa"/>
          </w:tcPr>
          <w:p w:rsidRPr="00DB4556" w:rsidR="00A51A96" w:rsidP="00DB4556" w:rsidRDefault="00A51A96">
            <w:pPr>
              <w:jc w:val="left"/>
              <w:rPr>
                <w:sz w:val="18"/>
                <w:szCs w:val="18"/>
              </w:rPr>
            </w:pPr>
            <w:r w:rsidRPr="00DB4556">
              <w:rPr>
                <w:sz w:val="18"/>
                <w:szCs w:val="18"/>
              </w:rPr>
              <w:t>SRJI/ ASTREYA</w:t>
            </w:r>
          </w:p>
        </w:tc>
        <w:tc>
          <w:tcPr>
            <w:tcW w:w="1701" w:type="dxa"/>
          </w:tcPr>
          <w:p w:rsidRPr="00DB4556" w:rsidR="00A51A96" w:rsidP="00DB4556" w:rsidRDefault="00A51A96">
            <w:pPr>
              <w:jc w:val="left"/>
              <w:rPr>
                <w:sz w:val="18"/>
                <w:szCs w:val="18"/>
              </w:rPr>
            </w:pPr>
            <w:r w:rsidRPr="00DB4556">
              <w:rPr>
                <w:sz w:val="18"/>
                <w:szCs w:val="18"/>
              </w:rPr>
              <w:t>EUR 8,000</w:t>
            </w:r>
          </w:p>
          <w:p w:rsidRPr="00DB4556" w:rsidR="00A51A96" w:rsidP="00DB4556" w:rsidRDefault="00A51A96">
            <w:pPr>
              <w:jc w:val="left"/>
              <w:rPr>
                <w:sz w:val="18"/>
                <w:szCs w:val="18"/>
              </w:rPr>
            </w:pPr>
            <w:r w:rsidRPr="00DB4556">
              <w:rPr>
                <w:sz w:val="18"/>
                <w:szCs w:val="18"/>
              </w:rPr>
              <w:t xml:space="preserve"> (eight thousand euros)</w:t>
            </w:r>
          </w:p>
        </w:tc>
        <w:tc>
          <w:tcPr>
            <w:tcW w:w="1417" w:type="dxa"/>
          </w:tcPr>
          <w:p w:rsidRPr="00DB4556" w:rsidR="00A51A96" w:rsidP="00DB4556" w:rsidRDefault="00A51A96">
            <w:pPr>
              <w:keepNext/>
              <w:tabs>
                <w:tab w:val="left" w:pos="1488"/>
                <w:tab w:val="right" w:leader="dot" w:pos="7371"/>
              </w:tabs>
              <w:spacing w:line="240" w:lineRule="exact"/>
              <w:ind w:left="340" w:right="-266" w:hanging="340"/>
              <w:jc w:val="left"/>
              <w:rPr>
                <w:sz w:val="18"/>
                <w:szCs w:val="18"/>
              </w:rPr>
            </w:pPr>
            <w:r w:rsidRPr="00DB4556">
              <w:rPr>
                <w:sz w:val="18"/>
                <w:szCs w:val="18"/>
              </w:rPr>
              <w:t>EUR 60,000</w:t>
            </w:r>
          </w:p>
          <w:p w:rsidRPr="00DB4556" w:rsidR="00A51A96" w:rsidP="00DB4556" w:rsidRDefault="00A51A96">
            <w:pPr>
              <w:keepNext/>
              <w:tabs>
                <w:tab w:val="left" w:pos="1488"/>
                <w:tab w:val="right" w:leader="dot" w:pos="7371"/>
              </w:tabs>
              <w:spacing w:line="240" w:lineRule="exact"/>
              <w:ind w:right="-266"/>
              <w:jc w:val="left"/>
              <w:rPr>
                <w:sz w:val="18"/>
                <w:szCs w:val="18"/>
              </w:rPr>
            </w:pPr>
            <w:r w:rsidRPr="00DB4556">
              <w:rPr>
                <w:sz w:val="18"/>
                <w:szCs w:val="18"/>
              </w:rPr>
              <w:t>(sixty</w:t>
            </w:r>
          </w:p>
          <w:p w:rsidRPr="00DB4556" w:rsidR="00A51A96" w:rsidP="00DB4556" w:rsidRDefault="00A51A96">
            <w:pPr>
              <w:keepNext/>
              <w:tabs>
                <w:tab w:val="left" w:pos="1488"/>
                <w:tab w:val="right" w:leader="dot" w:pos="7371"/>
              </w:tabs>
              <w:spacing w:line="240" w:lineRule="exact"/>
              <w:ind w:right="-266"/>
              <w:jc w:val="left"/>
              <w:rPr>
                <w:sz w:val="18"/>
                <w:szCs w:val="18"/>
              </w:rPr>
            </w:pPr>
            <w:r w:rsidRPr="00DB4556">
              <w:rPr>
                <w:sz w:val="18"/>
                <w:szCs w:val="18"/>
              </w:rPr>
              <w:t>thousand euros)</w:t>
            </w:r>
          </w:p>
          <w:p w:rsidRPr="00DB4556" w:rsidR="00A51A96" w:rsidP="00DB4556" w:rsidRDefault="00A51A96">
            <w:pPr>
              <w:keepNext/>
              <w:tabs>
                <w:tab w:val="left" w:pos="1488"/>
                <w:tab w:val="right" w:leader="dot" w:pos="7371"/>
              </w:tabs>
              <w:spacing w:line="240" w:lineRule="exact"/>
              <w:ind w:right="-266"/>
              <w:jc w:val="left"/>
              <w:rPr>
                <w:sz w:val="18"/>
                <w:szCs w:val="18"/>
                <w:lang w:val="ru-RU"/>
              </w:rPr>
            </w:pPr>
          </w:p>
        </w:tc>
        <w:tc>
          <w:tcPr>
            <w:tcW w:w="1484" w:type="dxa"/>
          </w:tcPr>
          <w:p w:rsidRPr="00DB4556" w:rsidR="00A51A96" w:rsidP="00DB4556" w:rsidRDefault="00A51A96">
            <w:pPr>
              <w:jc w:val="left"/>
              <w:rPr>
                <w:sz w:val="18"/>
                <w:szCs w:val="18"/>
              </w:rPr>
            </w:pPr>
            <w:r w:rsidRPr="00DB4556">
              <w:rPr>
                <w:sz w:val="18"/>
                <w:szCs w:val="18"/>
                <w:lang w:val="en-US"/>
              </w:rPr>
              <w:t>EUR 1</w:t>
            </w:r>
            <w:r w:rsidRPr="00DB4556">
              <w:rPr>
                <w:sz w:val="18"/>
                <w:szCs w:val="18"/>
              </w:rPr>
              <w:t>,846</w:t>
            </w:r>
          </w:p>
          <w:p w:rsidRPr="00DB4556" w:rsidR="00A51A96" w:rsidP="00DB4556" w:rsidRDefault="00A51A96">
            <w:pPr>
              <w:jc w:val="left"/>
              <w:rPr>
                <w:sz w:val="18"/>
                <w:szCs w:val="18"/>
              </w:rPr>
            </w:pPr>
            <w:r w:rsidRPr="00DB4556">
              <w:rPr>
                <w:sz w:val="18"/>
                <w:szCs w:val="18"/>
              </w:rPr>
              <w:t>(one thousand eight hundred and forty six euros)</w:t>
            </w:r>
          </w:p>
        </w:tc>
      </w:tr>
      <w:tr w:rsidRPr="00DB4556" w:rsidR="00A51A96" w:rsidTr="00A51A96">
        <w:tc>
          <w:tcPr>
            <w:tcW w:w="557" w:type="dxa"/>
          </w:tcPr>
          <w:p w:rsidRPr="00DB4556" w:rsidR="00A51A96" w:rsidP="00DB4556" w:rsidRDefault="00A51A96">
            <w:pPr>
              <w:pStyle w:val="ListParagraph"/>
              <w:numPr>
                <w:ilvl w:val="0"/>
                <w:numId w:val="17"/>
              </w:numPr>
              <w:tabs>
                <w:tab w:val="num" w:pos="283"/>
              </w:tabs>
              <w:ind w:left="0" w:firstLine="0"/>
              <w:jc w:val="left"/>
              <w:rPr>
                <w:sz w:val="18"/>
                <w:szCs w:val="18"/>
              </w:rPr>
            </w:pPr>
          </w:p>
        </w:tc>
        <w:tc>
          <w:tcPr>
            <w:tcW w:w="1252" w:type="dxa"/>
          </w:tcPr>
          <w:p w:rsidRPr="00DB4556" w:rsidR="00A51A96" w:rsidP="00DB4556" w:rsidRDefault="00A51A96">
            <w:pPr>
              <w:jc w:val="left"/>
              <w:rPr>
                <w:b/>
                <w:sz w:val="18"/>
                <w:szCs w:val="18"/>
              </w:rPr>
            </w:pPr>
            <w:r w:rsidRPr="00DB4556">
              <w:rPr>
                <w:b/>
                <w:sz w:val="18"/>
                <w:szCs w:val="18"/>
              </w:rPr>
              <w:t>43724/09</w:t>
            </w:r>
          </w:p>
          <w:p w:rsidRPr="00DB4556" w:rsidR="00A51A96" w:rsidP="00DB4556" w:rsidRDefault="00A51A96">
            <w:pPr>
              <w:jc w:val="left"/>
              <w:rPr>
                <w:sz w:val="18"/>
                <w:szCs w:val="18"/>
              </w:rPr>
            </w:pPr>
            <w:r w:rsidRPr="00DB4556">
              <w:rPr>
                <w:sz w:val="18"/>
                <w:szCs w:val="18"/>
              </w:rPr>
              <w:t>16/07/2009</w:t>
            </w:r>
          </w:p>
        </w:tc>
        <w:tc>
          <w:tcPr>
            <w:tcW w:w="2835" w:type="dxa"/>
          </w:tcPr>
          <w:p w:rsidRPr="00DB4556" w:rsidR="00A51A96" w:rsidP="00DB4556" w:rsidRDefault="00A51A96">
            <w:pPr>
              <w:jc w:val="left"/>
              <w:rPr>
                <w:b/>
                <w:sz w:val="18"/>
                <w:szCs w:val="18"/>
              </w:rPr>
            </w:pPr>
            <w:r w:rsidRPr="00DB4556">
              <w:rPr>
                <w:b/>
                <w:sz w:val="18"/>
                <w:szCs w:val="18"/>
              </w:rPr>
              <w:t>1) Ms Zura SOLTAGIRAYEVA</w:t>
            </w:r>
          </w:p>
          <w:p w:rsidRPr="00DB4556" w:rsidR="00A51A96" w:rsidP="00DB4556" w:rsidRDefault="00A51A96">
            <w:pPr>
              <w:jc w:val="left"/>
              <w:rPr>
                <w:sz w:val="18"/>
                <w:szCs w:val="18"/>
              </w:rPr>
            </w:pPr>
            <w:r w:rsidRPr="00DB4556">
              <w:rPr>
                <w:sz w:val="18"/>
                <w:szCs w:val="18"/>
              </w:rPr>
              <w:t>03/04/1955</w:t>
            </w:r>
          </w:p>
          <w:p w:rsidRPr="00DB4556" w:rsidR="00A51A96" w:rsidP="00DB4556" w:rsidRDefault="00A51A96">
            <w:pPr>
              <w:jc w:val="left"/>
              <w:rPr>
                <w:sz w:val="18"/>
                <w:szCs w:val="18"/>
              </w:rPr>
            </w:pPr>
            <w:r w:rsidRPr="00DB4556">
              <w:rPr>
                <w:sz w:val="18"/>
                <w:szCs w:val="18"/>
              </w:rPr>
              <w:t>Gudermes</w:t>
            </w:r>
          </w:p>
          <w:p w:rsidRPr="00DB4556" w:rsidR="00A51A96" w:rsidP="00DB4556" w:rsidRDefault="00A51A96">
            <w:pPr>
              <w:jc w:val="left"/>
              <w:rPr>
                <w:sz w:val="18"/>
                <w:szCs w:val="18"/>
              </w:rPr>
            </w:pPr>
            <w:r w:rsidRPr="00DB4556">
              <w:rPr>
                <w:sz w:val="18"/>
                <w:szCs w:val="18"/>
              </w:rPr>
              <w:t>mother</w:t>
            </w:r>
          </w:p>
          <w:p w:rsidRPr="00DB4556" w:rsidR="00A51A96" w:rsidP="00DB4556" w:rsidRDefault="00A51A96">
            <w:pPr>
              <w:jc w:val="left"/>
              <w:rPr>
                <w:sz w:val="18"/>
                <w:szCs w:val="18"/>
              </w:rPr>
            </w:pPr>
          </w:p>
          <w:p w:rsidRPr="00DB4556" w:rsidR="00A51A96" w:rsidP="00DB4556" w:rsidRDefault="00A51A96">
            <w:pPr>
              <w:jc w:val="left"/>
              <w:rPr>
                <w:b/>
                <w:sz w:val="18"/>
                <w:szCs w:val="18"/>
              </w:rPr>
            </w:pPr>
            <w:r w:rsidRPr="00DB4556">
              <w:rPr>
                <w:b/>
                <w:sz w:val="18"/>
                <w:szCs w:val="18"/>
              </w:rPr>
              <w:t>2) Ms Rukiyat KHEZRIYEVA</w:t>
            </w:r>
          </w:p>
          <w:p w:rsidRPr="00DB4556" w:rsidR="00A51A96" w:rsidP="00DB4556" w:rsidRDefault="00A51A96">
            <w:pPr>
              <w:jc w:val="left"/>
              <w:rPr>
                <w:sz w:val="18"/>
                <w:szCs w:val="18"/>
              </w:rPr>
            </w:pPr>
            <w:r w:rsidRPr="00DB4556">
              <w:rPr>
                <w:sz w:val="18"/>
                <w:szCs w:val="18"/>
              </w:rPr>
              <w:t>20/11/1975</w:t>
            </w:r>
          </w:p>
          <w:p w:rsidRPr="00DB4556" w:rsidR="00A51A96" w:rsidP="00DB4556" w:rsidRDefault="00A51A96">
            <w:pPr>
              <w:jc w:val="left"/>
              <w:rPr>
                <w:sz w:val="18"/>
                <w:szCs w:val="18"/>
              </w:rPr>
            </w:pPr>
            <w:r w:rsidRPr="00DB4556">
              <w:rPr>
                <w:sz w:val="18"/>
                <w:szCs w:val="18"/>
              </w:rPr>
              <w:t>Gudermes</w:t>
            </w:r>
          </w:p>
          <w:p w:rsidRPr="00DB4556" w:rsidR="00A51A96" w:rsidP="00DB4556" w:rsidRDefault="00A51A96">
            <w:pPr>
              <w:jc w:val="left"/>
              <w:rPr>
                <w:sz w:val="18"/>
                <w:szCs w:val="18"/>
              </w:rPr>
            </w:pPr>
            <w:r w:rsidRPr="00DB4556">
              <w:rPr>
                <w:sz w:val="18"/>
                <w:szCs w:val="18"/>
              </w:rPr>
              <w:t>wife</w:t>
            </w:r>
          </w:p>
          <w:p w:rsidRPr="00DB4556" w:rsidR="00A51A96" w:rsidP="00DB4556" w:rsidRDefault="00A51A96">
            <w:pPr>
              <w:jc w:val="left"/>
              <w:rPr>
                <w:sz w:val="18"/>
                <w:szCs w:val="18"/>
              </w:rPr>
            </w:pPr>
          </w:p>
          <w:p w:rsidRPr="00DB4556" w:rsidR="00A51A96" w:rsidP="00DB4556" w:rsidRDefault="00A51A96">
            <w:pPr>
              <w:jc w:val="left"/>
              <w:rPr>
                <w:b/>
                <w:sz w:val="18"/>
                <w:szCs w:val="18"/>
              </w:rPr>
            </w:pPr>
            <w:r w:rsidRPr="00DB4556">
              <w:rPr>
                <w:b/>
                <w:sz w:val="18"/>
                <w:szCs w:val="18"/>
              </w:rPr>
              <w:t>3) Mr Islam SOLTAGIRAYEV</w:t>
            </w:r>
          </w:p>
          <w:p w:rsidRPr="00DB4556" w:rsidR="00A51A96" w:rsidP="00DB4556" w:rsidRDefault="00A51A96">
            <w:pPr>
              <w:jc w:val="left"/>
              <w:rPr>
                <w:sz w:val="18"/>
                <w:szCs w:val="18"/>
              </w:rPr>
            </w:pPr>
            <w:r w:rsidRPr="00DB4556">
              <w:rPr>
                <w:sz w:val="18"/>
                <w:szCs w:val="18"/>
              </w:rPr>
              <w:t>03/09/2001</w:t>
            </w:r>
          </w:p>
          <w:p w:rsidRPr="00DB4556" w:rsidR="00A51A96" w:rsidP="00DB4556" w:rsidRDefault="00A51A96">
            <w:pPr>
              <w:jc w:val="left"/>
              <w:rPr>
                <w:sz w:val="18"/>
                <w:szCs w:val="18"/>
                <w:lang w:val="fr-FR"/>
              </w:rPr>
            </w:pPr>
            <w:r w:rsidRPr="00DB4556">
              <w:rPr>
                <w:sz w:val="18"/>
                <w:szCs w:val="18"/>
                <w:lang w:val="fr-FR"/>
              </w:rPr>
              <w:t>Gudermes</w:t>
            </w:r>
          </w:p>
          <w:p w:rsidRPr="00DB4556" w:rsidR="00A51A96" w:rsidP="00DB4556" w:rsidRDefault="00A51A96">
            <w:pPr>
              <w:jc w:val="left"/>
              <w:rPr>
                <w:sz w:val="18"/>
                <w:szCs w:val="18"/>
                <w:lang w:val="fr-FR"/>
              </w:rPr>
            </w:pPr>
            <w:r w:rsidRPr="00DB4556">
              <w:rPr>
                <w:sz w:val="18"/>
                <w:szCs w:val="18"/>
                <w:lang w:val="fr-FR"/>
              </w:rPr>
              <w:t>son</w:t>
            </w:r>
          </w:p>
          <w:p w:rsidRPr="00DB4556" w:rsidR="00A51A96" w:rsidP="00DB4556" w:rsidRDefault="00A51A96">
            <w:pPr>
              <w:jc w:val="left"/>
              <w:rPr>
                <w:sz w:val="18"/>
                <w:szCs w:val="18"/>
                <w:lang w:val="fr-FR"/>
              </w:rPr>
            </w:pPr>
          </w:p>
          <w:p w:rsidRPr="00DB4556" w:rsidR="00A51A96" w:rsidP="00DB4556" w:rsidRDefault="00A51A96">
            <w:pPr>
              <w:jc w:val="left"/>
              <w:rPr>
                <w:b/>
                <w:sz w:val="18"/>
                <w:szCs w:val="18"/>
                <w:lang w:val="fr-FR"/>
              </w:rPr>
            </w:pPr>
            <w:r w:rsidRPr="00DB4556">
              <w:rPr>
                <w:b/>
                <w:sz w:val="18"/>
                <w:szCs w:val="18"/>
                <w:lang w:val="fr-FR"/>
              </w:rPr>
              <w:t>4) Mr Sayfulla SOLTAGIRAYEV</w:t>
            </w:r>
          </w:p>
          <w:p w:rsidRPr="00DB4556" w:rsidR="00A51A96" w:rsidP="00DB4556" w:rsidRDefault="00A51A96">
            <w:pPr>
              <w:jc w:val="left"/>
              <w:rPr>
                <w:sz w:val="18"/>
                <w:szCs w:val="18"/>
                <w:lang w:val="fr-FR"/>
              </w:rPr>
            </w:pPr>
            <w:r w:rsidRPr="00DB4556">
              <w:rPr>
                <w:sz w:val="18"/>
                <w:szCs w:val="18"/>
                <w:lang w:val="fr-FR"/>
              </w:rPr>
              <w:t>05/04/1998</w:t>
            </w:r>
          </w:p>
          <w:p w:rsidRPr="00DB4556" w:rsidR="00A51A96" w:rsidP="00DB4556" w:rsidRDefault="00A51A96">
            <w:pPr>
              <w:jc w:val="left"/>
              <w:rPr>
                <w:sz w:val="18"/>
                <w:szCs w:val="18"/>
                <w:lang w:val="fr-FR"/>
              </w:rPr>
            </w:pPr>
            <w:r w:rsidRPr="00DB4556">
              <w:rPr>
                <w:sz w:val="18"/>
                <w:szCs w:val="18"/>
                <w:lang w:val="fr-FR"/>
              </w:rPr>
              <w:t>Gudermes</w:t>
            </w:r>
          </w:p>
          <w:p w:rsidRPr="00DB4556" w:rsidR="00A51A96" w:rsidP="00DB4556" w:rsidRDefault="00A51A96">
            <w:pPr>
              <w:jc w:val="left"/>
              <w:rPr>
                <w:sz w:val="18"/>
                <w:szCs w:val="18"/>
                <w:lang w:val="fr-FR"/>
              </w:rPr>
            </w:pPr>
            <w:r w:rsidRPr="00DB4556">
              <w:rPr>
                <w:sz w:val="18"/>
                <w:szCs w:val="18"/>
                <w:lang w:val="fr-FR"/>
              </w:rPr>
              <w:t>son</w:t>
            </w:r>
          </w:p>
          <w:p w:rsidRPr="00DB4556" w:rsidR="00A51A96" w:rsidP="00DB4556" w:rsidRDefault="00A51A96">
            <w:pPr>
              <w:jc w:val="left"/>
              <w:rPr>
                <w:sz w:val="16"/>
                <w:szCs w:val="16"/>
                <w:lang w:val="fr-FR"/>
              </w:rPr>
            </w:pPr>
          </w:p>
          <w:p w:rsidRPr="00DB4556" w:rsidR="00A51A96" w:rsidP="00DB4556" w:rsidRDefault="00A51A96">
            <w:pPr>
              <w:ind w:right="-108"/>
              <w:jc w:val="left"/>
              <w:rPr>
                <w:b/>
                <w:sz w:val="18"/>
                <w:szCs w:val="18"/>
              </w:rPr>
            </w:pPr>
            <w:r w:rsidRPr="00DB4556">
              <w:rPr>
                <w:b/>
                <w:sz w:val="18"/>
                <w:szCs w:val="18"/>
              </w:rPr>
              <w:t>5) Ms Inzhila SOLTAGIRAYEVA</w:t>
            </w:r>
          </w:p>
          <w:p w:rsidRPr="00DB4556" w:rsidR="00A51A96" w:rsidP="00DB4556" w:rsidRDefault="00A51A96">
            <w:pPr>
              <w:jc w:val="left"/>
              <w:rPr>
                <w:sz w:val="18"/>
                <w:szCs w:val="18"/>
              </w:rPr>
            </w:pPr>
            <w:r w:rsidRPr="00DB4556">
              <w:rPr>
                <w:sz w:val="18"/>
                <w:szCs w:val="18"/>
              </w:rPr>
              <w:t>27/02/2000</w:t>
            </w:r>
          </w:p>
          <w:p w:rsidRPr="00DB4556" w:rsidR="00A51A96" w:rsidP="00DB4556" w:rsidRDefault="00A51A96">
            <w:pPr>
              <w:jc w:val="left"/>
              <w:rPr>
                <w:sz w:val="18"/>
                <w:szCs w:val="18"/>
              </w:rPr>
            </w:pPr>
            <w:r w:rsidRPr="00DB4556">
              <w:rPr>
                <w:sz w:val="18"/>
                <w:szCs w:val="18"/>
              </w:rPr>
              <w:t>Gudermes</w:t>
            </w:r>
          </w:p>
          <w:p w:rsidRPr="00DB4556" w:rsidR="00A51A96" w:rsidP="00DB4556" w:rsidRDefault="00A51A96">
            <w:pPr>
              <w:jc w:val="left"/>
              <w:rPr>
                <w:sz w:val="18"/>
                <w:szCs w:val="18"/>
              </w:rPr>
            </w:pPr>
            <w:r w:rsidRPr="00DB4556">
              <w:rPr>
                <w:sz w:val="18"/>
                <w:szCs w:val="18"/>
              </w:rPr>
              <w:t>daughter</w:t>
            </w:r>
          </w:p>
        </w:tc>
        <w:tc>
          <w:tcPr>
            <w:tcW w:w="1418" w:type="dxa"/>
          </w:tcPr>
          <w:p w:rsidRPr="00DB4556" w:rsidR="00A51A96" w:rsidP="00DB4556" w:rsidRDefault="00A51A96">
            <w:pPr>
              <w:ind w:left="-108" w:right="-108"/>
              <w:jc w:val="left"/>
              <w:rPr>
                <w:sz w:val="18"/>
                <w:szCs w:val="18"/>
                <w:lang w:val="en-US"/>
              </w:rPr>
            </w:pPr>
            <w:r w:rsidRPr="00DB4556">
              <w:rPr>
                <w:sz w:val="18"/>
                <w:szCs w:val="18"/>
                <w:lang w:val="en-US"/>
              </w:rPr>
              <w:t>Mr Askhab SOLTAGIRAYEV</w:t>
            </w:r>
          </w:p>
          <w:p w:rsidRPr="00DB4556" w:rsidR="00A51A96" w:rsidP="00DB4556" w:rsidRDefault="00A51A96">
            <w:pPr>
              <w:jc w:val="left"/>
              <w:rPr>
                <w:sz w:val="18"/>
                <w:szCs w:val="18"/>
              </w:rPr>
            </w:pPr>
          </w:p>
        </w:tc>
        <w:tc>
          <w:tcPr>
            <w:tcW w:w="1842" w:type="dxa"/>
          </w:tcPr>
          <w:p w:rsidRPr="00DB4556" w:rsidR="00A51A96" w:rsidP="00DB4556" w:rsidRDefault="00A51A96">
            <w:pPr>
              <w:jc w:val="left"/>
              <w:rPr>
                <w:sz w:val="18"/>
                <w:szCs w:val="18"/>
              </w:rPr>
            </w:pPr>
            <w:r w:rsidRPr="00DB4556">
              <w:rPr>
                <w:sz w:val="18"/>
                <w:szCs w:val="18"/>
              </w:rPr>
              <w:t>SRJI/ ASTREYA</w:t>
            </w:r>
          </w:p>
        </w:tc>
        <w:tc>
          <w:tcPr>
            <w:tcW w:w="1701" w:type="dxa"/>
          </w:tcPr>
          <w:p w:rsidRPr="00DB4556" w:rsidR="00A51A96" w:rsidP="00DB4556" w:rsidRDefault="00A51A96">
            <w:pPr>
              <w:jc w:val="left"/>
              <w:rPr>
                <w:sz w:val="18"/>
                <w:szCs w:val="18"/>
              </w:rPr>
            </w:pPr>
            <w:r w:rsidRPr="00DB4556">
              <w:rPr>
                <w:sz w:val="18"/>
                <w:szCs w:val="18"/>
              </w:rPr>
              <w:t>EUR 12,000</w:t>
            </w:r>
          </w:p>
          <w:p w:rsidRPr="00DB4556" w:rsidR="00A51A96" w:rsidP="00DB4556" w:rsidRDefault="00A51A96">
            <w:pPr>
              <w:jc w:val="left"/>
              <w:rPr>
                <w:sz w:val="18"/>
                <w:szCs w:val="18"/>
              </w:rPr>
            </w:pPr>
            <w:r w:rsidRPr="00DB4556">
              <w:rPr>
                <w:sz w:val="18"/>
                <w:szCs w:val="18"/>
              </w:rPr>
              <w:t>(twelve thousand euros) to the first and second applicants each</w:t>
            </w:r>
          </w:p>
          <w:p w:rsidRPr="00DB4556" w:rsidR="00A51A96" w:rsidP="00DB4556" w:rsidRDefault="00A51A96">
            <w:pPr>
              <w:jc w:val="left"/>
              <w:rPr>
                <w:sz w:val="18"/>
                <w:szCs w:val="18"/>
              </w:rPr>
            </w:pPr>
          </w:p>
          <w:p w:rsidRPr="00DB4556" w:rsidR="00A51A96" w:rsidP="00DB4556" w:rsidRDefault="00A51A96">
            <w:pPr>
              <w:jc w:val="left"/>
              <w:rPr>
                <w:sz w:val="18"/>
                <w:szCs w:val="18"/>
              </w:rPr>
            </w:pPr>
            <w:r w:rsidRPr="00DB4556">
              <w:rPr>
                <w:sz w:val="18"/>
                <w:szCs w:val="18"/>
              </w:rPr>
              <w:t>EUR 1,500</w:t>
            </w:r>
          </w:p>
          <w:p w:rsidRPr="00DB4556" w:rsidR="00A51A96" w:rsidP="00DB4556" w:rsidRDefault="00A51A96">
            <w:pPr>
              <w:jc w:val="left"/>
              <w:rPr>
                <w:sz w:val="18"/>
                <w:szCs w:val="18"/>
              </w:rPr>
            </w:pPr>
            <w:r w:rsidRPr="00DB4556">
              <w:rPr>
                <w:sz w:val="18"/>
                <w:szCs w:val="18"/>
              </w:rPr>
              <w:t>(one thousand five hundred euros) to the third and fifth applicants each</w:t>
            </w:r>
          </w:p>
          <w:p w:rsidRPr="00DB4556" w:rsidR="00A51A96" w:rsidP="00DB4556" w:rsidRDefault="00A51A96">
            <w:pPr>
              <w:jc w:val="left"/>
              <w:rPr>
                <w:sz w:val="18"/>
                <w:szCs w:val="18"/>
              </w:rPr>
            </w:pPr>
          </w:p>
          <w:p w:rsidRPr="00DB4556" w:rsidR="00A51A96" w:rsidP="00DB4556" w:rsidRDefault="00A51A96">
            <w:pPr>
              <w:jc w:val="left"/>
              <w:rPr>
                <w:sz w:val="18"/>
                <w:szCs w:val="18"/>
              </w:rPr>
            </w:pPr>
            <w:r w:rsidRPr="00DB4556">
              <w:rPr>
                <w:sz w:val="18"/>
                <w:szCs w:val="18"/>
              </w:rPr>
              <w:t>EUR 1,300 (one thousand three hundred euros) to the fourth applicant</w:t>
            </w:r>
          </w:p>
          <w:p w:rsidRPr="00DB4556" w:rsidR="00A51A96" w:rsidP="00DB4556" w:rsidRDefault="00A51A96">
            <w:pPr>
              <w:jc w:val="left"/>
              <w:rPr>
                <w:sz w:val="18"/>
                <w:szCs w:val="18"/>
              </w:rPr>
            </w:pPr>
          </w:p>
        </w:tc>
        <w:tc>
          <w:tcPr>
            <w:tcW w:w="1417" w:type="dxa"/>
          </w:tcPr>
          <w:p w:rsidRPr="00DB4556" w:rsidR="00A51A96" w:rsidP="00DB4556" w:rsidRDefault="00A51A96">
            <w:pPr>
              <w:jc w:val="left"/>
              <w:rPr>
                <w:sz w:val="18"/>
                <w:szCs w:val="18"/>
              </w:rPr>
            </w:pPr>
            <w:r w:rsidRPr="00DB4556">
              <w:rPr>
                <w:sz w:val="18"/>
                <w:szCs w:val="18"/>
              </w:rPr>
              <w:t>EUR 60,000 (sixty thousand euros) to the applicants jointly</w:t>
            </w:r>
          </w:p>
        </w:tc>
        <w:tc>
          <w:tcPr>
            <w:tcW w:w="1484" w:type="dxa"/>
          </w:tcPr>
          <w:p w:rsidRPr="00DB4556" w:rsidR="00A51A96" w:rsidP="00DB4556" w:rsidRDefault="00A51A96">
            <w:pPr>
              <w:jc w:val="left"/>
              <w:rPr>
                <w:sz w:val="18"/>
                <w:szCs w:val="18"/>
              </w:rPr>
            </w:pPr>
            <w:r w:rsidRPr="00DB4556">
              <w:rPr>
                <w:sz w:val="18"/>
                <w:szCs w:val="18"/>
              </w:rPr>
              <w:t>EUR 2,000</w:t>
            </w:r>
          </w:p>
          <w:p w:rsidRPr="00DB4556" w:rsidR="00A51A96" w:rsidP="00DB4556" w:rsidRDefault="00A51A96">
            <w:pPr>
              <w:jc w:val="left"/>
              <w:rPr>
                <w:sz w:val="18"/>
                <w:szCs w:val="18"/>
              </w:rPr>
            </w:pPr>
            <w:r w:rsidRPr="00DB4556">
              <w:rPr>
                <w:sz w:val="18"/>
                <w:szCs w:val="18"/>
              </w:rPr>
              <w:t>(two thousand euros)</w:t>
            </w:r>
          </w:p>
        </w:tc>
      </w:tr>
      <w:tr w:rsidRPr="00DB4556" w:rsidR="00A51A96" w:rsidTr="00A51A96">
        <w:tc>
          <w:tcPr>
            <w:tcW w:w="557" w:type="dxa"/>
          </w:tcPr>
          <w:p w:rsidRPr="00DB4556" w:rsidR="00A51A96" w:rsidP="00DB4556" w:rsidRDefault="00A51A96">
            <w:pPr>
              <w:pStyle w:val="ListParagraph"/>
              <w:numPr>
                <w:ilvl w:val="0"/>
                <w:numId w:val="17"/>
              </w:numPr>
              <w:tabs>
                <w:tab w:val="num" w:pos="283"/>
              </w:tabs>
              <w:ind w:left="0" w:firstLine="0"/>
              <w:jc w:val="left"/>
              <w:rPr>
                <w:sz w:val="18"/>
                <w:szCs w:val="18"/>
              </w:rPr>
            </w:pPr>
          </w:p>
        </w:tc>
        <w:tc>
          <w:tcPr>
            <w:tcW w:w="1252" w:type="dxa"/>
          </w:tcPr>
          <w:p w:rsidRPr="00DB4556" w:rsidR="00A51A96" w:rsidP="00DB4556" w:rsidRDefault="00A51A96">
            <w:pPr>
              <w:jc w:val="left"/>
              <w:rPr>
                <w:b/>
                <w:sz w:val="18"/>
                <w:szCs w:val="18"/>
              </w:rPr>
            </w:pPr>
            <w:r w:rsidRPr="00DB4556">
              <w:rPr>
                <w:b/>
                <w:sz w:val="18"/>
                <w:szCs w:val="18"/>
              </w:rPr>
              <w:t>35816/10</w:t>
            </w:r>
          </w:p>
          <w:p w:rsidRPr="00DB4556" w:rsidR="00A51A96" w:rsidP="00DB4556" w:rsidRDefault="00A51A96">
            <w:pPr>
              <w:jc w:val="left"/>
              <w:rPr>
                <w:sz w:val="18"/>
                <w:szCs w:val="18"/>
              </w:rPr>
            </w:pPr>
            <w:r w:rsidRPr="00DB4556">
              <w:rPr>
                <w:sz w:val="18"/>
                <w:szCs w:val="18"/>
              </w:rPr>
              <w:t>14/05/2010</w:t>
            </w:r>
          </w:p>
        </w:tc>
        <w:tc>
          <w:tcPr>
            <w:tcW w:w="2835" w:type="dxa"/>
          </w:tcPr>
          <w:p w:rsidRPr="00DB4556" w:rsidR="00A51A96" w:rsidP="00DB4556" w:rsidRDefault="00A51A96">
            <w:pPr>
              <w:jc w:val="left"/>
              <w:rPr>
                <w:b/>
                <w:sz w:val="18"/>
                <w:szCs w:val="18"/>
              </w:rPr>
            </w:pPr>
            <w:r w:rsidRPr="00DB4556">
              <w:rPr>
                <w:b/>
                <w:sz w:val="18"/>
                <w:szCs w:val="18"/>
              </w:rPr>
              <w:t>Mr Timur TANGIYEV</w:t>
            </w:r>
          </w:p>
          <w:p w:rsidRPr="00DB4556" w:rsidR="00A51A96" w:rsidP="00DB4556" w:rsidRDefault="00A51A96">
            <w:pPr>
              <w:jc w:val="left"/>
              <w:rPr>
                <w:sz w:val="18"/>
                <w:szCs w:val="18"/>
              </w:rPr>
            </w:pPr>
            <w:r w:rsidRPr="00DB4556">
              <w:rPr>
                <w:sz w:val="18"/>
                <w:szCs w:val="18"/>
              </w:rPr>
              <w:t>24/07/1977</w:t>
            </w:r>
          </w:p>
          <w:p w:rsidRPr="00DB4556" w:rsidR="00A51A96" w:rsidP="00DB4556" w:rsidRDefault="00A51A96">
            <w:pPr>
              <w:jc w:val="left"/>
              <w:rPr>
                <w:sz w:val="18"/>
                <w:szCs w:val="18"/>
              </w:rPr>
            </w:pPr>
            <w:r w:rsidRPr="00DB4556">
              <w:rPr>
                <w:sz w:val="18"/>
                <w:szCs w:val="18"/>
              </w:rPr>
              <w:t>Groznyy</w:t>
            </w:r>
          </w:p>
          <w:p w:rsidRPr="00DB4556" w:rsidR="00A51A96" w:rsidP="00DB4556" w:rsidRDefault="00A51A96">
            <w:pPr>
              <w:jc w:val="left"/>
              <w:rPr>
                <w:sz w:val="18"/>
                <w:szCs w:val="18"/>
              </w:rPr>
            </w:pPr>
            <w:r w:rsidRPr="00DB4556">
              <w:rPr>
                <w:sz w:val="18"/>
                <w:szCs w:val="18"/>
              </w:rPr>
              <w:t>brother</w:t>
            </w:r>
          </w:p>
        </w:tc>
        <w:tc>
          <w:tcPr>
            <w:tcW w:w="1418" w:type="dxa"/>
          </w:tcPr>
          <w:p w:rsidRPr="00DB4556" w:rsidR="00A51A96" w:rsidP="00DB4556" w:rsidRDefault="00A51A96">
            <w:pPr>
              <w:jc w:val="left"/>
              <w:rPr>
                <w:sz w:val="18"/>
                <w:szCs w:val="18"/>
              </w:rPr>
            </w:pPr>
            <w:r w:rsidRPr="00DB4556">
              <w:rPr>
                <w:sz w:val="18"/>
                <w:szCs w:val="18"/>
                <w:lang w:val="en-US"/>
              </w:rPr>
              <w:t>Mr Anzor TANGIYEV</w:t>
            </w:r>
          </w:p>
        </w:tc>
        <w:tc>
          <w:tcPr>
            <w:tcW w:w="1842" w:type="dxa"/>
          </w:tcPr>
          <w:p w:rsidRPr="00DB4556" w:rsidR="00A51A96" w:rsidP="00DB4556" w:rsidRDefault="00A51A96">
            <w:pPr>
              <w:jc w:val="left"/>
              <w:rPr>
                <w:sz w:val="18"/>
                <w:szCs w:val="18"/>
              </w:rPr>
            </w:pPr>
            <w:r w:rsidRPr="00DB4556">
              <w:rPr>
                <w:sz w:val="18"/>
                <w:szCs w:val="18"/>
              </w:rPr>
              <w:t>Mr Valeriy SHUKHARDIN</w:t>
            </w:r>
          </w:p>
        </w:tc>
        <w:tc>
          <w:tcPr>
            <w:tcW w:w="1701" w:type="dxa"/>
          </w:tcPr>
          <w:p w:rsidRPr="00DB4556" w:rsidR="00A51A96" w:rsidP="00DB4556" w:rsidRDefault="00A51A96">
            <w:pPr>
              <w:jc w:val="left"/>
              <w:rPr>
                <w:sz w:val="18"/>
                <w:szCs w:val="18"/>
              </w:rPr>
            </w:pPr>
            <w:r w:rsidRPr="00DB4556">
              <w:rPr>
                <w:sz w:val="18"/>
                <w:szCs w:val="18"/>
              </w:rPr>
              <w:t>-</w:t>
            </w:r>
          </w:p>
        </w:tc>
        <w:tc>
          <w:tcPr>
            <w:tcW w:w="1417" w:type="dxa"/>
          </w:tcPr>
          <w:p w:rsidRPr="00DB4556" w:rsidR="00A51A96" w:rsidP="00DB4556" w:rsidRDefault="00A51A96">
            <w:pPr>
              <w:jc w:val="left"/>
              <w:rPr>
                <w:sz w:val="18"/>
                <w:szCs w:val="18"/>
              </w:rPr>
            </w:pPr>
            <w:r w:rsidRPr="00DB4556">
              <w:rPr>
                <w:sz w:val="18"/>
                <w:szCs w:val="18"/>
              </w:rPr>
              <w:t>EUR 60,000 (sixty thousand euros)</w:t>
            </w:r>
          </w:p>
        </w:tc>
        <w:tc>
          <w:tcPr>
            <w:tcW w:w="1484" w:type="dxa"/>
          </w:tcPr>
          <w:p w:rsidRPr="00DB4556" w:rsidR="00A51A96" w:rsidP="00DB4556" w:rsidRDefault="00A51A96">
            <w:pPr>
              <w:jc w:val="left"/>
              <w:rPr>
                <w:sz w:val="18"/>
                <w:szCs w:val="18"/>
              </w:rPr>
            </w:pPr>
            <w:r w:rsidRPr="00DB4556">
              <w:rPr>
                <w:sz w:val="18"/>
                <w:szCs w:val="18"/>
              </w:rPr>
              <w:t>-</w:t>
            </w:r>
          </w:p>
        </w:tc>
      </w:tr>
      <w:tr w:rsidRPr="00DB4556" w:rsidR="00A51A96" w:rsidTr="00A51A96">
        <w:tc>
          <w:tcPr>
            <w:tcW w:w="557" w:type="dxa"/>
          </w:tcPr>
          <w:p w:rsidRPr="00DB4556" w:rsidR="00A51A96" w:rsidP="00DB4556" w:rsidRDefault="00A51A96">
            <w:pPr>
              <w:pStyle w:val="ListParagraph"/>
              <w:numPr>
                <w:ilvl w:val="0"/>
                <w:numId w:val="17"/>
              </w:numPr>
              <w:tabs>
                <w:tab w:val="num" w:pos="283"/>
              </w:tabs>
              <w:ind w:left="0" w:firstLine="0"/>
              <w:jc w:val="left"/>
              <w:rPr>
                <w:sz w:val="18"/>
                <w:szCs w:val="18"/>
              </w:rPr>
            </w:pPr>
          </w:p>
        </w:tc>
        <w:tc>
          <w:tcPr>
            <w:tcW w:w="1252" w:type="dxa"/>
          </w:tcPr>
          <w:p w:rsidRPr="00DB4556" w:rsidR="00A51A96" w:rsidP="00DB4556" w:rsidRDefault="00A51A96">
            <w:pPr>
              <w:jc w:val="left"/>
              <w:rPr>
                <w:b/>
                <w:sz w:val="18"/>
                <w:szCs w:val="18"/>
              </w:rPr>
            </w:pPr>
            <w:r w:rsidRPr="00DB4556">
              <w:rPr>
                <w:b/>
                <w:sz w:val="18"/>
                <w:szCs w:val="18"/>
              </w:rPr>
              <w:t>54733/10</w:t>
            </w:r>
          </w:p>
          <w:p w:rsidRPr="00DB4556" w:rsidR="00A51A96" w:rsidP="00DB4556" w:rsidRDefault="00A51A96">
            <w:pPr>
              <w:jc w:val="left"/>
              <w:rPr>
                <w:sz w:val="18"/>
                <w:szCs w:val="18"/>
              </w:rPr>
            </w:pPr>
            <w:r w:rsidRPr="00DB4556">
              <w:rPr>
                <w:sz w:val="18"/>
                <w:szCs w:val="18"/>
              </w:rPr>
              <w:t>08/09/2010</w:t>
            </w:r>
          </w:p>
        </w:tc>
        <w:tc>
          <w:tcPr>
            <w:tcW w:w="2835" w:type="dxa"/>
          </w:tcPr>
          <w:p w:rsidRPr="00DB4556" w:rsidR="00A51A96" w:rsidP="00DB4556" w:rsidRDefault="00A51A96">
            <w:pPr>
              <w:jc w:val="left"/>
              <w:rPr>
                <w:b/>
                <w:sz w:val="18"/>
                <w:szCs w:val="18"/>
              </w:rPr>
            </w:pPr>
            <w:r w:rsidRPr="00DB4556">
              <w:rPr>
                <w:b/>
                <w:sz w:val="18"/>
                <w:szCs w:val="18"/>
              </w:rPr>
              <w:t>1) Ms Khamsat TSAKAYEVA</w:t>
            </w:r>
          </w:p>
          <w:p w:rsidRPr="00DB4556" w:rsidR="00A51A96" w:rsidP="00DB4556" w:rsidRDefault="00A51A96">
            <w:pPr>
              <w:jc w:val="left"/>
              <w:rPr>
                <w:sz w:val="18"/>
                <w:szCs w:val="18"/>
              </w:rPr>
            </w:pPr>
            <w:r w:rsidRPr="00DB4556">
              <w:rPr>
                <w:sz w:val="18"/>
                <w:szCs w:val="18"/>
              </w:rPr>
              <w:t>20/05/1954</w:t>
            </w:r>
          </w:p>
          <w:p w:rsidRPr="00DB4556" w:rsidR="00A51A96" w:rsidP="00DB4556" w:rsidRDefault="00A51A96">
            <w:pPr>
              <w:jc w:val="left"/>
              <w:rPr>
                <w:sz w:val="18"/>
                <w:szCs w:val="18"/>
              </w:rPr>
            </w:pPr>
            <w:r w:rsidRPr="00DB4556">
              <w:rPr>
                <w:sz w:val="18"/>
                <w:szCs w:val="18"/>
              </w:rPr>
              <w:t>Alkhan-Yurt</w:t>
            </w:r>
          </w:p>
          <w:p w:rsidRPr="00DB4556" w:rsidR="00A51A96" w:rsidP="00DB4556" w:rsidRDefault="00A51A96">
            <w:pPr>
              <w:jc w:val="left"/>
              <w:rPr>
                <w:sz w:val="18"/>
                <w:szCs w:val="18"/>
              </w:rPr>
            </w:pPr>
            <w:r w:rsidRPr="00DB4556">
              <w:rPr>
                <w:sz w:val="18"/>
                <w:szCs w:val="18"/>
              </w:rPr>
              <w:t>mother</w:t>
            </w:r>
          </w:p>
          <w:p w:rsidRPr="00DB4556" w:rsidR="00A51A96" w:rsidP="00DB4556" w:rsidRDefault="00A51A96">
            <w:pPr>
              <w:jc w:val="left"/>
              <w:rPr>
                <w:sz w:val="16"/>
                <w:szCs w:val="16"/>
              </w:rPr>
            </w:pPr>
          </w:p>
          <w:p w:rsidRPr="00DB4556" w:rsidR="00A51A96" w:rsidP="00DB4556" w:rsidRDefault="00A51A96">
            <w:pPr>
              <w:jc w:val="left"/>
              <w:rPr>
                <w:b/>
                <w:sz w:val="18"/>
                <w:szCs w:val="18"/>
              </w:rPr>
            </w:pPr>
            <w:r w:rsidRPr="00DB4556">
              <w:rPr>
                <w:b/>
                <w:sz w:val="18"/>
                <w:szCs w:val="18"/>
              </w:rPr>
              <w:t>2) Ms Rakhat (</w:t>
            </w:r>
            <w:r w:rsidRPr="00DB4556">
              <w:rPr>
                <w:sz w:val="18"/>
                <w:szCs w:val="18"/>
              </w:rPr>
              <w:t>also spelled as</w:t>
            </w:r>
            <w:r w:rsidRPr="00DB4556">
              <w:rPr>
                <w:b/>
                <w:sz w:val="18"/>
                <w:szCs w:val="18"/>
              </w:rPr>
              <w:t xml:space="preserve"> Rakat) DUBAYEVA</w:t>
            </w:r>
          </w:p>
          <w:p w:rsidRPr="00DB4556" w:rsidR="00A51A96" w:rsidP="00DB4556" w:rsidRDefault="00A51A96">
            <w:pPr>
              <w:jc w:val="left"/>
              <w:rPr>
                <w:sz w:val="18"/>
                <w:szCs w:val="18"/>
              </w:rPr>
            </w:pPr>
            <w:r w:rsidRPr="00DB4556">
              <w:rPr>
                <w:sz w:val="18"/>
                <w:szCs w:val="18"/>
              </w:rPr>
              <w:t>24/03/1939</w:t>
            </w:r>
          </w:p>
          <w:p w:rsidRPr="00DB4556" w:rsidR="00A51A96" w:rsidP="00DB4556" w:rsidRDefault="00A51A96">
            <w:pPr>
              <w:jc w:val="left"/>
              <w:rPr>
                <w:sz w:val="18"/>
                <w:szCs w:val="18"/>
              </w:rPr>
            </w:pPr>
            <w:r w:rsidRPr="00DB4556">
              <w:rPr>
                <w:sz w:val="18"/>
                <w:szCs w:val="18"/>
              </w:rPr>
              <w:t>Gekhi</w:t>
            </w:r>
          </w:p>
          <w:p w:rsidRPr="00DB4556" w:rsidR="00A51A96" w:rsidP="00DB4556" w:rsidRDefault="00A51A96">
            <w:pPr>
              <w:jc w:val="left"/>
              <w:rPr>
                <w:sz w:val="18"/>
                <w:szCs w:val="18"/>
              </w:rPr>
            </w:pPr>
            <w:r w:rsidRPr="00DB4556">
              <w:rPr>
                <w:sz w:val="18"/>
                <w:szCs w:val="18"/>
              </w:rPr>
              <w:t>grandmother</w:t>
            </w:r>
          </w:p>
          <w:p w:rsidRPr="00DB4556" w:rsidR="00A51A96" w:rsidP="00DB4556" w:rsidRDefault="00A51A96">
            <w:pPr>
              <w:jc w:val="left"/>
              <w:rPr>
                <w:b/>
                <w:sz w:val="16"/>
                <w:szCs w:val="16"/>
              </w:rPr>
            </w:pPr>
          </w:p>
          <w:p w:rsidRPr="00DB4556" w:rsidR="00A51A96" w:rsidP="00DB4556" w:rsidRDefault="00A51A96">
            <w:pPr>
              <w:jc w:val="left"/>
              <w:rPr>
                <w:b/>
                <w:sz w:val="18"/>
                <w:szCs w:val="18"/>
              </w:rPr>
            </w:pPr>
            <w:r w:rsidRPr="00DB4556">
              <w:rPr>
                <w:b/>
                <w:sz w:val="18"/>
                <w:szCs w:val="18"/>
              </w:rPr>
              <w:t>3) Mr Magomed-Salyakh TSAKAYEV</w:t>
            </w:r>
          </w:p>
          <w:p w:rsidRPr="00DB4556" w:rsidR="00A51A96" w:rsidP="00DB4556" w:rsidRDefault="00A51A96">
            <w:pPr>
              <w:jc w:val="left"/>
              <w:rPr>
                <w:sz w:val="18"/>
                <w:szCs w:val="18"/>
              </w:rPr>
            </w:pPr>
            <w:r w:rsidRPr="00DB4556">
              <w:rPr>
                <w:sz w:val="18"/>
                <w:szCs w:val="18"/>
              </w:rPr>
              <w:t>04/12/1990</w:t>
            </w:r>
          </w:p>
          <w:p w:rsidRPr="00DB4556" w:rsidR="00A51A96" w:rsidP="00DB4556" w:rsidRDefault="00A51A96">
            <w:pPr>
              <w:jc w:val="left"/>
              <w:rPr>
                <w:sz w:val="18"/>
                <w:szCs w:val="18"/>
              </w:rPr>
            </w:pPr>
            <w:r w:rsidRPr="00DB4556">
              <w:rPr>
                <w:sz w:val="18"/>
                <w:szCs w:val="18"/>
              </w:rPr>
              <w:t>Grozny</w:t>
            </w:r>
          </w:p>
          <w:p w:rsidRPr="00DB4556" w:rsidR="00A51A96" w:rsidP="00DB4556" w:rsidRDefault="00A51A96">
            <w:pPr>
              <w:jc w:val="left"/>
              <w:rPr>
                <w:sz w:val="18"/>
                <w:szCs w:val="18"/>
              </w:rPr>
            </w:pPr>
            <w:r w:rsidRPr="00DB4556">
              <w:rPr>
                <w:sz w:val="18"/>
                <w:szCs w:val="18"/>
              </w:rPr>
              <w:t>brother</w:t>
            </w:r>
          </w:p>
        </w:tc>
        <w:tc>
          <w:tcPr>
            <w:tcW w:w="1418" w:type="dxa"/>
          </w:tcPr>
          <w:p w:rsidRPr="00DB4556" w:rsidR="00A51A96" w:rsidP="00DB4556" w:rsidRDefault="00A51A96">
            <w:pPr>
              <w:jc w:val="left"/>
              <w:rPr>
                <w:sz w:val="18"/>
                <w:szCs w:val="18"/>
              </w:rPr>
            </w:pPr>
            <w:r w:rsidRPr="00DB4556">
              <w:rPr>
                <w:sz w:val="18"/>
                <w:szCs w:val="18"/>
              </w:rPr>
              <w:t>Mr Timur TSAKAYEV</w:t>
            </w:r>
          </w:p>
        </w:tc>
        <w:tc>
          <w:tcPr>
            <w:tcW w:w="1842" w:type="dxa"/>
          </w:tcPr>
          <w:p w:rsidRPr="00DB4556" w:rsidR="00A51A96" w:rsidP="00DB4556" w:rsidRDefault="00A51A96">
            <w:pPr>
              <w:jc w:val="left"/>
              <w:rPr>
                <w:sz w:val="18"/>
                <w:szCs w:val="18"/>
              </w:rPr>
            </w:pPr>
            <w:r w:rsidRPr="00DB4556">
              <w:rPr>
                <w:sz w:val="18"/>
                <w:szCs w:val="18"/>
                <w:lang w:val="en-US"/>
              </w:rPr>
              <w:t>SRJI/</w:t>
            </w:r>
            <w:r w:rsidRPr="00DB4556">
              <w:rPr>
                <w:sz w:val="18"/>
                <w:szCs w:val="18"/>
                <w:lang w:val="en-US"/>
              </w:rPr>
              <w:br/>
              <w:t>ASTREYA</w:t>
            </w:r>
          </w:p>
        </w:tc>
        <w:tc>
          <w:tcPr>
            <w:tcW w:w="1701" w:type="dxa"/>
          </w:tcPr>
          <w:p w:rsidRPr="00DB4556" w:rsidR="00A51A96" w:rsidP="00DB4556" w:rsidRDefault="00A51A96">
            <w:pPr>
              <w:jc w:val="left"/>
              <w:rPr>
                <w:sz w:val="18"/>
                <w:szCs w:val="18"/>
              </w:rPr>
            </w:pPr>
            <w:r w:rsidRPr="00DB4556">
              <w:rPr>
                <w:sz w:val="18"/>
                <w:szCs w:val="18"/>
              </w:rPr>
              <w:t>EUR 8,000 (eight thousand euros) to the first applicant</w:t>
            </w:r>
          </w:p>
          <w:p w:rsidRPr="00DB4556" w:rsidR="00A51A96" w:rsidP="00DB4556" w:rsidRDefault="00A51A96">
            <w:pPr>
              <w:jc w:val="left"/>
              <w:rPr>
                <w:sz w:val="18"/>
                <w:szCs w:val="18"/>
              </w:rPr>
            </w:pPr>
          </w:p>
          <w:p w:rsidRPr="00DB4556" w:rsidR="00A51A96" w:rsidP="00DB4556" w:rsidRDefault="00A51A96">
            <w:pPr>
              <w:jc w:val="left"/>
              <w:rPr>
                <w:sz w:val="18"/>
                <w:szCs w:val="18"/>
              </w:rPr>
            </w:pPr>
          </w:p>
          <w:p w:rsidRPr="00DB4556" w:rsidR="00A51A96" w:rsidP="00DB4556" w:rsidRDefault="00A51A96">
            <w:pPr>
              <w:jc w:val="left"/>
              <w:rPr>
                <w:sz w:val="18"/>
                <w:szCs w:val="18"/>
              </w:rPr>
            </w:pPr>
            <w:r w:rsidRPr="00DB4556">
              <w:rPr>
                <w:sz w:val="18"/>
                <w:szCs w:val="18"/>
              </w:rPr>
              <w:t>EUR 700 to the second and third applicants each</w:t>
            </w:r>
          </w:p>
        </w:tc>
        <w:tc>
          <w:tcPr>
            <w:tcW w:w="1417" w:type="dxa"/>
          </w:tcPr>
          <w:p w:rsidRPr="00DB4556" w:rsidR="00A51A96" w:rsidP="00DB4556" w:rsidRDefault="00A51A96">
            <w:pPr>
              <w:jc w:val="left"/>
              <w:rPr>
                <w:sz w:val="18"/>
                <w:szCs w:val="18"/>
              </w:rPr>
            </w:pPr>
            <w:r w:rsidRPr="00DB4556">
              <w:rPr>
                <w:sz w:val="18"/>
                <w:szCs w:val="18"/>
              </w:rPr>
              <w:t>EUR 60,000 (sixty thousand euros) to the applicants jointly</w:t>
            </w:r>
          </w:p>
        </w:tc>
        <w:tc>
          <w:tcPr>
            <w:tcW w:w="1484" w:type="dxa"/>
          </w:tcPr>
          <w:p w:rsidRPr="00DB4556" w:rsidR="00A51A96" w:rsidP="00DB4556" w:rsidRDefault="00A51A96">
            <w:pPr>
              <w:jc w:val="left"/>
              <w:rPr>
                <w:sz w:val="18"/>
                <w:szCs w:val="18"/>
              </w:rPr>
            </w:pPr>
            <w:r w:rsidRPr="00DB4556">
              <w:rPr>
                <w:sz w:val="18"/>
                <w:szCs w:val="18"/>
              </w:rPr>
              <w:t>EUR 2,000</w:t>
            </w:r>
          </w:p>
          <w:p w:rsidRPr="00DB4556" w:rsidR="00A51A96" w:rsidP="00DB4556" w:rsidRDefault="00A51A96">
            <w:pPr>
              <w:jc w:val="left"/>
              <w:rPr>
                <w:sz w:val="18"/>
                <w:szCs w:val="18"/>
              </w:rPr>
            </w:pPr>
            <w:r w:rsidRPr="00DB4556">
              <w:rPr>
                <w:sz w:val="18"/>
                <w:szCs w:val="18"/>
              </w:rPr>
              <w:t>(two thousand euros)</w:t>
            </w:r>
          </w:p>
        </w:tc>
      </w:tr>
      <w:tr w:rsidRPr="00DB4556" w:rsidR="00A51A96" w:rsidTr="00A51A96">
        <w:tc>
          <w:tcPr>
            <w:tcW w:w="557" w:type="dxa"/>
          </w:tcPr>
          <w:p w:rsidRPr="00DB4556" w:rsidR="00A51A96" w:rsidP="00DB4556" w:rsidRDefault="00A51A96">
            <w:pPr>
              <w:pStyle w:val="ListParagraph"/>
              <w:numPr>
                <w:ilvl w:val="0"/>
                <w:numId w:val="17"/>
              </w:numPr>
              <w:tabs>
                <w:tab w:val="num" w:pos="283"/>
              </w:tabs>
              <w:ind w:left="0" w:firstLine="0"/>
              <w:jc w:val="left"/>
              <w:rPr>
                <w:sz w:val="18"/>
                <w:szCs w:val="18"/>
              </w:rPr>
            </w:pPr>
          </w:p>
        </w:tc>
        <w:tc>
          <w:tcPr>
            <w:tcW w:w="1252" w:type="dxa"/>
          </w:tcPr>
          <w:p w:rsidRPr="00DB4556" w:rsidR="00A51A96" w:rsidP="00DB4556" w:rsidRDefault="00A51A96">
            <w:pPr>
              <w:jc w:val="left"/>
              <w:rPr>
                <w:b/>
                <w:sz w:val="18"/>
                <w:szCs w:val="18"/>
              </w:rPr>
            </w:pPr>
            <w:r w:rsidRPr="00DB4556">
              <w:rPr>
                <w:b/>
                <w:sz w:val="18"/>
                <w:szCs w:val="18"/>
              </w:rPr>
              <w:t>24748/11</w:t>
            </w:r>
          </w:p>
          <w:p w:rsidRPr="00DB4556" w:rsidR="00A51A96" w:rsidP="00DB4556" w:rsidRDefault="00A51A96">
            <w:pPr>
              <w:jc w:val="left"/>
              <w:rPr>
                <w:sz w:val="18"/>
                <w:szCs w:val="18"/>
              </w:rPr>
            </w:pPr>
            <w:r w:rsidRPr="00DB4556">
              <w:rPr>
                <w:sz w:val="18"/>
                <w:szCs w:val="18"/>
              </w:rPr>
              <w:t>17/03/2011</w:t>
            </w:r>
          </w:p>
        </w:tc>
        <w:tc>
          <w:tcPr>
            <w:tcW w:w="2835" w:type="dxa"/>
          </w:tcPr>
          <w:p w:rsidRPr="00DB4556" w:rsidR="00A51A96" w:rsidP="00DB4556" w:rsidRDefault="00A51A96">
            <w:pPr>
              <w:jc w:val="left"/>
              <w:rPr>
                <w:b/>
                <w:sz w:val="18"/>
                <w:szCs w:val="18"/>
              </w:rPr>
            </w:pPr>
            <w:r w:rsidRPr="00DB4556">
              <w:rPr>
                <w:b/>
                <w:sz w:val="18"/>
                <w:szCs w:val="18"/>
              </w:rPr>
              <w:t>1) Ms Maryan BACHAKOVA</w:t>
            </w:r>
          </w:p>
          <w:p w:rsidRPr="00DB4556" w:rsidR="00A51A96" w:rsidP="00DB4556" w:rsidRDefault="00A51A96">
            <w:pPr>
              <w:jc w:val="left"/>
              <w:rPr>
                <w:sz w:val="18"/>
                <w:szCs w:val="18"/>
              </w:rPr>
            </w:pPr>
            <w:r w:rsidRPr="00DB4556">
              <w:rPr>
                <w:sz w:val="18"/>
                <w:szCs w:val="18"/>
              </w:rPr>
              <w:t>15/11/1961</w:t>
            </w:r>
          </w:p>
          <w:p w:rsidRPr="00DB4556" w:rsidR="00A51A96" w:rsidP="00DB4556" w:rsidRDefault="00A51A96">
            <w:pPr>
              <w:jc w:val="left"/>
              <w:rPr>
                <w:sz w:val="18"/>
                <w:szCs w:val="18"/>
              </w:rPr>
            </w:pPr>
            <w:r w:rsidRPr="00DB4556">
              <w:rPr>
                <w:sz w:val="18"/>
                <w:szCs w:val="18"/>
              </w:rPr>
              <w:t>Argun</w:t>
            </w:r>
          </w:p>
          <w:p w:rsidRPr="00DB4556" w:rsidR="00A51A96" w:rsidP="00DB4556" w:rsidRDefault="00A51A96">
            <w:pPr>
              <w:jc w:val="left"/>
              <w:rPr>
                <w:sz w:val="18"/>
                <w:szCs w:val="18"/>
              </w:rPr>
            </w:pPr>
            <w:r w:rsidRPr="00DB4556">
              <w:rPr>
                <w:sz w:val="18"/>
                <w:szCs w:val="18"/>
              </w:rPr>
              <w:t>sister</w:t>
            </w:r>
          </w:p>
          <w:p w:rsidRPr="00DB4556" w:rsidR="00A51A96" w:rsidP="00DB4556" w:rsidRDefault="00A51A96">
            <w:pPr>
              <w:jc w:val="left"/>
              <w:rPr>
                <w:sz w:val="18"/>
                <w:szCs w:val="18"/>
              </w:rPr>
            </w:pPr>
          </w:p>
          <w:p w:rsidRPr="00DB4556" w:rsidR="00A51A96" w:rsidP="00DB4556" w:rsidRDefault="00A51A96">
            <w:pPr>
              <w:jc w:val="left"/>
              <w:rPr>
                <w:b/>
                <w:sz w:val="18"/>
                <w:szCs w:val="18"/>
              </w:rPr>
            </w:pPr>
            <w:r w:rsidRPr="00DB4556">
              <w:rPr>
                <w:b/>
                <w:sz w:val="18"/>
                <w:szCs w:val="18"/>
              </w:rPr>
              <w:t>2) Ms Marita BACHAKOVA</w:t>
            </w:r>
          </w:p>
          <w:p w:rsidRPr="00DB4556" w:rsidR="00A51A96" w:rsidP="00DB4556" w:rsidRDefault="00A51A96">
            <w:pPr>
              <w:jc w:val="left"/>
              <w:rPr>
                <w:sz w:val="18"/>
                <w:szCs w:val="18"/>
              </w:rPr>
            </w:pPr>
            <w:r w:rsidRPr="00DB4556">
              <w:rPr>
                <w:sz w:val="18"/>
                <w:szCs w:val="18"/>
              </w:rPr>
              <w:t>12/02/1966</w:t>
            </w:r>
          </w:p>
          <w:p w:rsidRPr="00DB4556" w:rsidR="00A51A96" w:rsidP="00DB4556" w:rsidRDefault="00A51A96">
            <w:pPr>
              <w:jc w:val="left"/>
              <w:rPr>
                <w:sz w:val="18"/>
                <w:szCs w:val="18"/>
              </w:rPr>
            </w:pPr>
            <w:r w:rsidRPr="00DB4556">
              <w:rPr>
                <w:sz w:val="18"/>
                <w:szCs w:val="18"/>
              </w:rPr>
              <w:t>Argun</w:t>
            </w:r>
          </w:p>
          <w:p w:rsidRPr="00DB4556" w:rsidR="00A51A96" w:rsidP="00DB4556" w:rsidRDefault="00A51A96">
            <w:pPr>
              <w:jc w:val="left"/>
              <w:rPr>
                <w:sz w:val="18"/>
                <w:szCs w:val="18"/>
              </w:rPr>
            </w:pPr>
            <w:r w:rsidRPr="00DB4556">
              <w:rPr>
                <w:sz w:val="18"/>
                <w:szCs w:val="18"/>
              </w:rPr>
              <w:t>sister</w:t>
            </w:r>
          </w:p>
          <w:p w:rsidRPr="00DB4556" w:rsidR="00A51A96" w:rsidP="00DB4556" w:rsidRDefault="00A51A96">
            <w:pPr>
              <w:jc w:val="left"/>
              <w:rPr>
                <w:sz w:val="18"/>
                <w:szCs w:val="18"/>
              </w:rPr>
            </w:pPr>
          </w:p>
          <w:p w:rsidRPr="00DB4556" w:rsidR="00A51A96" w:rsidP="00DB4556" w:rsidRDefault="00A51A96">
            <w:pPr>
              <w:jc w:val="left"/>
              <w:rPr>
                <w:b/>
                <w:sz w:val="18"/>
                <w:szCs w:val="18"/>
              </w:rPr>
            </w:pPr>
            <w:r w:rsidRPr="00DB4556">
              <w:rPr>
                <w:b/>
                <w:sz w:val="18"/>
                <w:szCs w:val="18"/>
              </w:rPr>
              <w:t>3) Ms Madina BACHAKOVA</w:t>
            </w:r>
          </w:p>
          <w:p w:rsidRPr="00DB4556" w:rsidR="00A51A96" w:rsidP="00DB4556" w:rsidRDefault="00A51A96">
            <w:pPr>
              <w:jc w:val="left"/>
              <w:rPr>
                <w:sz w:val="18"/>
                <w:szCs w:val="18"/>
              </w:rPr>
            </w:pPr>
            <w:r w:rsidRPr="00DB4556">
              <w:rPr>
                <w:sz w:val="18"/>
                <w:szCs w:val="18"/>
              </w:rPr>
              <w:t>28/07/1971</w:t>
            </w:r>
          </w:p>
          <w:p w:rsidRPr="00DB4556" w:rsidR="00A51A96" w:rsidP="00DB4556" w:rsidRDefault="00A51A96">
            <w:pPr>
              <w:jc w:val="left"/>
              <w:rPr>
                <w:sz w:val="18"/>
                <w:szCs w:val="18"/>
              </w:rPr>
            </w:pPr>
            <w:r w:rsidRPr="00DB4556">
              <w:rPr>
                <w:sz w:val="18"/>
                <w:szCs w:val="18"/>
              </w:rPr>
              <w:t>Argun</w:t>
            </w:r>
          </w:p>
          <w:p w:rsidRPr="00DB4556" w:rsidR="00A51A96" w:rsidP="00DB4556" w:rsidRDefault="00A51A96">
            <w:pPr>
              <w:jc w:val="left"/>
              <w:rPr>
                <w:sz w:val="18"/>
                <w:szCs w:val="18"/>
              </w:rPr>
            </w:pPr>
            <w:r w:rsidRPr="00DB4556">
              <w:rPr>
                <w:sz w:val="18"/>
                <w:szCs w:val="18"/>
              </w:rPr>
              <w:t xml:space="preserve">sister </w:t>
            </w:r>
          </w:p>
        </w:tc>
        <w:tc>
          <w:tcPr>
            <w:tcW w:w="1418" w:type="dxa"/>
          </w:tcPr>
          <w:p w:rsidRPr="00DB4556" w:rsidR="00A51A96" w:rsidP="00DB4556" w:rsidRDefault="00A51A96">
            <w:pPr>
              <w:jc w:val="left"/>
              <w:rPr>
                <w:sz w:val="18"/>
                <w:szCs w:val="18"/>
              </w:rPr>
            </w:pPr>
            <w:r w:rsidRPr="00DB4556">
              <w:rPr>
                <w:sz w:val="18"/>
                <w:szCs w:val="18"/>
                <w:lang w:val="en-US"/>
              </w:rPr>
              <w:t>Mr Aslan BACHAKOV</w:t>
            </w:r>
          </w:p>
        </w:tc>
        <w:tc>
          <w:tcPr>
            <w:tcW w:w="1842" w:type="dxa"/>
          </w:tcPr>
          <w:p w:rsidRPr="00DB4556" w:rsidR="00A51A96" w:rsidP="00DB4556" w:rsidRDefault="00A51A96">
            <w:pPr>
              <w:jc w:val="left"/>
              <w:rPr>
                <w:sz w:val="18"/>
                <w:szCs w:val="18"/>
              </w:rPr>
            </w:pPr>
            <w:r w:rsidRPr="00DB4556">
              <w:rPr>
                <w:sz w:val="18"/>
                <w:szCs w:val="18"/>
              </w:rPr>
              <w:t>MATERI CHECHNI</w:t>
            </w:r>
          </w:p>
        </w:tc>
        <w:tc>
          <w:tcPr>
            <w:tcW w:w="1701" w:type="dxa"/>
          </w:tcPr>
          <w:p w:rsidRPr="00DB4556" w:rsidR="00A51A96" w:rsidP="00DB4556" w:rsidRDefault="00A51A96">
            <w:pPr>
              <w:jc w:val="left"/>
              <w:rPr>
                <w:sz w:val="18"/>
                <w:szCs w:val="18"/>
              </w:rPr>
            </w:pPr>
            <w:r w:rsidRPr="00DB4556">
              <w:rPr>
                <w:sz w:val="18"/>
                <w:szCs w:val="18"/>
              </w:rPr>
              <w:t>EUR 5,000</w:t>
            </w:r>
          </w:p>
          <w:p w:rsidRPr="00DB4556" w:rsidR="00A51A96" w:rsidP="00DB4556" w:rsidRDefault="00A51A96">
            <w:pPr>
              <w:jc w:val="left"/>
              <w:rPr>
                <w:sz w:val="18"/>
                <w:szCs w:val="18"/>
              </w:rPr>
            </w:pPr>
            <w:r w:rsidRPr="00DB4556">
              <w:rPr>
                <w:sz w:val="18"/>
                <w:szCs w:val="18"/>
              </w:rPr>
              <w:t xml:space="preserve">(five thousand euros) to the applicants jointly </w:t>
            </w:r>
          </w:p>
        </w:tc>
        <w:tc>
          <w:tcPr>
            <w:tcW w:w="1417" w:type="dxa"/>
          </w:tcPr>
          <w:p w:rsidRPr="00DB4556" w:rsidR="00A51A96" w:rsidP="00DB4556" w:rsidRDefault="00A51A96">
            <w:pPr>
              <w:jc w:val="left"/>
              <w:rPr>
                <w:sz w:val="18"/>
                <w:szCs w:val="18"/>
              </w:rPr>
            </w:pPr>
            <w:r w:rsidRPr="00DB4556">
              <w:rPr>
                <w:sz w:val="18"/>
                <w:szCs w:val="18"/>
              </w:rPr>
              <w:t>EUR 60,000 (sixty thousand euros) to the applicants jointly</w:t>
            </w:r>
          </w:p>
        </w:tc>
        <w:tc>
          <w:tcPr>
            <w:tcW w:w="1484" w:type="dxa"/>
          </w:tcPr>
          <w:p w:rsidRPr="00DB4556" w:rsidR="00A51A96" w:rsidP="00DB4556" w:rsidRDefault="00A51A96">
            <w:pPr>
              <w:jc w:val="left"/>
              <w:rPr>
                <w:sz w:val="18"/>
                <w:szCs w:val="18"/>
              </w:rPr>
            </w:pPr>
            <w:r w:rsidRPr="00DB4556">
              <w:rPr>
                <w:sz w:val="18"/>
                <w:szCs w:val="18"/>
              </w:rPr>
              <w:t>EUR 1,000</w:t>
            </w:r>
          </w:p>
          <w:p w:rsidRPr="00DB4556" w:rsidR="00A51A96" w:rsidP="00DB4556" w:rsidRDefault="00A51A96">
            <w:pPr>
              <w:jc w:val="left"/>
              <w:rPr>
                <w:sz w:val="18"/>
                <w:szCs w:val="18"/>
              </w:rPr>
            </w:pPr>
            <w:r w:rsidRPr="00DB4556">
              <w:rPr>
                <w:sz w:val="18"/>
                <w:szCs w:val="18"/>
              </w:rPr>
              <w:t xml:space="preserve">(one thousand euros) </w:t>
            </w:r>
          </w:p>
        </w:tc>
      </w:tr>
      <w:tr w:rsidRPr="00DB4556" w:rsidR="00A51A96" w:rsidTr="00A51A96">
        <w:tc>
          <w:tcPr>
            <w:tcW w:w="557" w:type="dxa"/>
          </w:tcPr>
          <w:p w:rsidRPr="00DB4556" w:rsidR="00A51A96" w:rsidP="00DB4556" w:rsidRDefault="00A51A96">
            <w:pPr>
              <w:pStyle w:val="ListParagraph"/>
              <w:numPr>
                <w:ilvl w:val="0"/>
                <w:numId w:val="17"/>
              </w:numPr>
              <w:tabs>
                <w:tab w:val="num" w:pos="283"/>
              </w:tabs>
              <w:ind w:left="0" w:firstLine="0"/>
              <w:jc w:val="left"/>
              <w:rPr>
                <w:sz w:val="18"/>
                <w:szCs w:val="18"/>
              </w:rPr>
            </w:pPr>
          </w:p>
        </w:tc>
        <w:tc>
          <w:tcPr>
            <w:tcW w:w="1252" w:type="dxa"/>
          </w:tcPr>
          <w:p w:rsidRPr="00DB4556" w:rsidR="00A51A96" w:rsidP="00DB4556" w:rsidRDefault="00A51A96">
            <w:pPr>
              <w:jc w:val="left"/>
              <w:rPr>
                <w:b/>
                <w:sz w:val="18"/>
                <w:szCs w:val="18"/>
              </w:rPr>
            </w:pPr>
            <w:r w:rsidRPr="00DB4556">
              <w:rPr>
                <w:b/>
                <w:sz w:val="18"/>
                <w:szCs w:val="18"/>
              </w:rPr>
              <w:t>29826/11</w:t>
            </w:r>
          </w:p>
          <w:p w:rsidRPr="00DB4556" w:rsidR="00A51A96" w:rsidP="00DB4556" w:rsidRDefault="00A51A96">
            <w:pPr>
              <w:jc w:val="left"/>
              <w:rPr>
                <w:sz w:val="18"/>
                <w:szCs w:val="18"/>
              </w:rPr>
            </w:pPr>
            <w:r w:rsidRPr="00DB4556">
              <w:rPr>
                <w:sz w:val="18"/>
                <w:szCs w:val="18"/>
              </w:rPr>
              <w:t>18/04/2011</w:t>
            </w:r>
          </w:p>
        </w:tc>
        <w:tc>
          <w:tcPr>
            <w:tcW w:w="2835" w:type="dxa"/>
          </w:tcPr>
          <w:p w:rsidRPr="00DB4556" w:rsidR="00A51A96" w:rsidP="00DB4556" w:rsidRDefault="00A51A96">
            <w:pPr>
              <w:jc w:val="left"/>
              <w:rPr>
                <w:b/>
                <w:sz w:val="18"/>
                <w:szCs w:val="18"/>
              </w:rPr>
            </w:pPr>
            <w:r w:rsidRPr="00DB4556">
              <w:rPr>
                <w:b/>
                <w:sz w:val="18"/>
                <w:szCs w:val="18"/>
              </w:rPr>
              <w:t>1) Mr Vakha OSMAYEV</w:t>
            </w:r>
          </w:p>
          <w:p w:rsidRPr="00DB4556" w:rsidR="00A51A96" w:rsidP="00DB4556" w:rsidRDefault="00A51A96">
            <w:pPr>
              <w:jc w:val="left"/>
              <w:rPr>
                <w:sz w:val="18"/>
                <w:szCs w:val="18"/>
              </w:rPr>
            </w:pPr>
            <w:r w:rsidRPr="00DB4556">
              <w:rPr>
                <w:sz w:val="18"/>
                <w:szCs w:val="18"/>
              </w:rPr>
              <w:t>05/05/1943</w:t>
            </w:r>
          </w:p>
          <w:p w:rsidRPr="00DB4556" w:rsidR="00A51A96" w:rsidP="00DB4556" w:rsidRDefault="00A51A96">
            <w:pPr>
              <w:jc w:val="left"/>
              <w:rPr>
                <w:sz w:val="18"/>
                <w:szCs w:val="18"/>
              </w:rPr>
            </w:pPr>
            <w:r w:rsidRPr="00DB4556">
              <w:rPr>
                <w:sz w:val="18"/>
                <w:szCs w:val="18"/>
              </w:rPr>
              <w:t>Mesker-Yurt</w:t>
            </w:r>
          </w:p>
          <w:p w:rsidRPr="00DB4556" w:rsidR="00A51A96" w:rsidP="00DB4556" w:rsidRDefault="00A51A96">
            <w:pPr>
              <w:jc w:val="left"/>
              <w:rPr>
                <w:sz w:val="18"/>
                <w:szCs w:val="18"/>
                <w:lang w:val="en-US"/>
              </w:rPr>
            </w:pPr>
            <w:r w:rsidRPr="00DB4556">
              <w:rPr>
                <w:sz w:val="18"/>
                <w:szCs w:val="18"/>
                <w:lang w:val="en-US"/>
              </w:rPr>
              <w:t>father, passed away</w:t>
            </w:r>
          </w:p>
          <w:p w:rsidRPr="00DB4556" w:rsidR="00A51A96" w:rsidP="00DB4556" w:rsidRDefault="00A51A96">
            <w:pPr>
              <w:jc w:val="left"/>
              <w:rPr>
                <w:sz w:val="18"/>
                <w:szCs w:val="18"/>
              </w:rPr>
            </w:pPr>
          </w:p>
          <w:p w:rsidRPr="00DB4556" w:rsidR="00A51A96" w:rsidP="00DB4556" w:rsidRDefault="00A51A96">
            <w:pPr>
              <w:jc w:val="left"/>
              <w:rPr>
                <w:b/>
                <w:sz w:val="18"/>
                <w:szCs w:val="18"/>
              </w:rPr>
            </w:pPr>
            <w:r w:rsidRPr="00DB4556">
              <w:rPr>
                <w:b/>
                <w:sz w:val="18"/>
                <w:szCs w:val="18"/>
              </w:rPr>
              <w:t>2) Ms Shaist OSMAYEVA</w:t>
            </w:r>
          </w:p>
          <w:p w:rsidRPr="00DB4556" w:rsidR="00A51A96" w:rsidP="00DB4556" w:rsidRDefault="00A51A96">
            <w:pPr>
              <w:jc w:val="left"/>
              <w:rPr>
                <w:sz w:val="18"/>
                <w:szCs w:val="18"/>
              </w:rPr>
            </w:pPr>
            <w:r w:rsidRPr="00DB4556">
              <w:rPr>
                <w:sz w:val="18"/>
                <w:szCs w:val="18"/>
              </w:rPr>
              <w:t>24/04/1949</w:t>
            </w:r>
          </w:p>
          <w:p w:rsidRPr="00DB4556" w:rsidR="00A51A96" w:rsidP="00DB4556" w:rsidRDefault="00A51A96">
            <w:pPr>
              <w:jc w:val="left"/>
              <w:rPr>
                <w:sz w:val="18"/>
                <w:szCs w:val="18"/>
              </w:rPr>
            </w:pPr>
            <w:r w:rsidRPr="00DB4556">
              <w:rPr>
                <w:sz w:val="18"/>
                <w:szCs w:val="18"/>
              </w:rPr>
              <w:t>Mesker-Yurt</w:t>
            </w:r>
          </w:p>
          <w:p w:rsidRPr="00DB4556" w:rsidR="00A51A96" w:rsidP="00DB4556" w:rsidRDefault="00A51A96">
            <w:pPr>
              <w:jc w:val="left"/>
              <w:rPr>
                <w:sz w:val="18"/>
                <w:szCs w:val="18"/>
                <w:lang w:val="en-US"/>
              </w:rPr>
            </w:pPr>
            <w:r w:rsidRPr="00DB4556">
              <w:rPr>
                <w:sz w:val="18"/>
                <w:szCs w:val="18"/>
                <w:lang w:val="en-US"/>
              </w:rPr>
              <w:t>the mother</w:t>
            </w:r>
          </w:p>
          <w:p w:rsidRPr="00DB4556" w:rsidR="00A51A96" w:rsidP="00DB4556" w:rsidRDefault="00A51A96">
            <w:pPr>
              <w:jc w:val="left"/>
              <w:rPr>
                <w:sz w:val="18"/>
                <w:szCs w:val="18"/>
              </w:rPr>
            </w:pPr>
          </w:p>
          <w:p w:rsidRPr="00DB4556" w:rsidR="00A51A96" w:rsidP="00DB4556" w:rsidRDefault="00A51A96">
            <w:pPr>
              <w:jc w:val="left"/>
              <w:rPr>
                <w:b/>
                <w:sz w:val="18"/>
                <w:szCs w:val="18"/>
              </w:rPr>
            </w:pPr>
            <w:r w:rsidRPr="00DB4556">
              <w:rPr>
                <w:b/>
                <w:sz w:val="18"/>
                <w:szCs w:val="18"/>
              </w:rPr>
              <w:t>3) Mr Alvi OSMAYEV</w:t>
            </w:r>
          </w:p>
          <w:p w:rsidRPr="00DB4556" w:rsidR="00A51A96" w:rsidP="00DB4556" w:rsidRDefault="00A51A96">
            <w:pPr>
              <w:jc w:val="left"/>
              <w:rPr>
                <w:sz w:val="18"/>
                <w:szCs w:val="18"/>
              </w:rPr>
            </w:pPr>
            <w:r w:rsidRPr="00DB4556">
              <w:rPr>
                <w:sz w:val="18"/>
                <w:szCs w:val="18"/>
              </w:rPr>
              <w:t>13/04/1973</w:t>
            </w:r>
          </w:p>
          <w:p w:rsidRPr="00DB4556" w:rsidR="00A51A96" w:rsidP="00DB4556" w:rsidRDefault="00A51A96">
            <w:pPr>
              <w:jc w:val="left"/>
              <w:rPr>
                <w:sz w:val="18"/>
                <w:szCs w:val="18"/>
              </w:rPr>
            </w:pPr>
            <w:r w:rsidRPr="00DB4556">
              <w:rPr>
                <w:sz w:val="18"/>
                <w:szCs w:val="18"/>
              </w:rPr>
              <w:t>Mesker-Urt</w:t>
            </w:r>
          </w:p>
          <w:p w:rsidRPr="00DB4556" w:rsidR="00A51A96" w:rsidP="00DB4556" w:rsidRDefault="00A51A96">
            <w:pPr>
              <w:jc w:val="left"/>
              <w:rPr>
                <w:sz w:val="18"/>
                <w:szCs w:val="18"/>
                <w:lang w:val="en-US"/>
              </w:rPr>
            </w:pPr>
            <w:r w:rsidRPr="00DB4556">
              <w:rPr>
                <w:sz w:val="18"/>
                <w:szCs w:val="18"/>
                <w:lang w:val="en-US"/>
              </w:rPr>
              <w:t>brother</w:t>
            </w:r>
          </w:p>
          <w:p w:rsidRPr="00DB4556" w:rsidR="00A51A96" w:rsidP="00DB4556" w:rsidRDefault="00A51A96">
            <w:pPr>
              <w:jc w:val="left"/>
              <w:rPr>
                <w:sz w:val="18"/>
                <w:szCs w:val="18"/>
                <w:lang w:val="en-US"/>
              </w:rPr>
            </w:pPr>
          </w:p>
          <w:p w:rsidRPr="00DB4556" w:rsidR="00A51A96" w:rsidP="00DB4556" w:rsidRDefault="00A51A96">
            <w:pPr>
              <w:jc w:val="left"/>
              <w:rPr>
                <w:b/>
                <w:sz w:val="18"/>
                <w:szCs w:val="18"/>
              </w:rPr>
            </w:pPr>
          </w:p>
          <w:p w:rsidRPr="00DB4556" w:rsidR="00A51A96" w:rsidP="00DB4556" w:rsidRDefault="00A51A96">
            <w:pPr>
              <w:jc w:val="left"/>
              <w:rPr>
                <w:b/>
                <w:sz w:val="18"/>
                <w:szCs w:val="18"/>
              </w:rPr>
            </w:pPr>
            <w:r w:rsidRPr="00DB4556">
              <w:rPr>
                <w:b/>
                <w:sz w:val="18"/>
                <w:szCs w:val="18"/>
              </w:rPr>
              <w:t>4) Mr Shamkhan OSMAYEV</w:t>
            </w:r>
          </w:p>
          <w:p w:rsidRPr="00DB4556" w:rsidR="00A51A96" w:rsidP="00DB4556" w:rsidRDefault="00A51A96">
            <w:pPr>
              <w:jc w:val="left"/>
              <w:rPr>
                <w:sz w:val="18"/>
                <w:szCs w:val="18"/>
              </w:rPr>
            </w:pPr>
            <w:r w:rsidRPr="00DB4556">
              <w:rPr>
                <w:sz w:val="18"/>
                <w:szCs w:val="18"/>
              </w:rPr>
              <w:t>19/03/1977</w:t>
            </w:r>
          </w:p>
          <w:p w:rsidRPr="00DB4556" w:rsidR="00A51A96" w:rsidP="00DB4556" w:rsidRDefault="00A51A96">
            <w:pPr>
              <w:jc w:val="left"/>
              <w:rPr>
                <w:sz w:val="18"/>
                <w:szCs w:val="18"/>
              </w:rPr>
            </w:pPr>
            <w:r w:rsidRPr="00DB4556">
              <w:rPr>
                <w:sz w:val="18"/>
                <w:szCs w:val="18"/>
              </w:rPr>
              <w:t>Mesker-Yurt</w:t>
            </w:r>
          </w:p>
          <w:p w:rsidRPr="00DB4556" w:rsidR="00A51A96" w:rsidP="00DB4556" w:rsidRDefault="00A51A96">
            <w:pPr>
              <w:jc w:val="left"/>
              <w:rPr>
                <w:sz w:val="18"/>
                <w:szCs w:val="18"/>
                <w:lang w:val="en-US"/>
              </w:rPr>
            </w:pPr>
            <w:r w:rsidRPr="00DB4556">
              <w:rPr>
                <w:sz w:val="18"/>
                <w:szCs w:val="18"/>
                <w:lang w:val="en-US"/>
              </w:rPr>
              <w:t>brother</w:t>
            </w:r>
          </w:p>
          <w:p w:rsidRPr="00DB4556" w:rsidR="00A51A96" w:rsidP="00DB4556" w:rsidRDefault="00A51A96">
            <w:pPr>
              <w:jc w:val="left"/>
              <w:rPr>
                <w:sz w:val="18"/>
                <w:szCs w:val="18"/>
                <w:lang w:val="en-US"/>
              </w:rPr>
            </w:pPr>
          </w:p>
        </w:tc>
        <w:tc>
          <w:tcPr>
            <w:tcW w:w="1418" w:type="dxa"/>
          </w:tcPr>
          <w:p w:rsidRPr="00DB4556" w:rsidR="00A51A96" w:rsidP="00DB4556" w:rsidRDefault="00A51A96">
            <w:pPr>
              <w:jc w:val="left"/>
              <w:rPr>
                <w:sz w:val="18"/>
                <w:szCs w:val="18"/>
              </w:rPr>
            </w:pPr>
            <w:r w:rsidRPr="00DB4556">
              <w:rPr>
                <w:bCs/>
                <w:sz w:val="18"/>
                <w:szCs w:val="18"/>
                <w:lang w:val="en-US"/>
              </w:rPr>
              <w:t>Mr Olkhazur OSMAYEV</w:t>
            </w:r>
          </w:p>
        </w:tc>
        <w:tc>
          <w:tcPr>
            <w:tcW w:w="1842" w:type="dxa"/>
          </w:tcPr>
          <w:p w:rsidRPr="00DB4556" w:rsidR="00A51A96" w:rsidP="00DB4556" w:rsidRDefault="00A51A96">
            <w:pPr>
              <w:jc w:val="left"/>
              <w:rPr>
                <w:sz w:val="18"/>
                <w:szCs w:val="18"/>
              </w:rPr>
            </w:pPr>
            <w:r w:rsidRPr="00DB4556">
              <w:rPr>
                <w:sz w:val="18"/>
                <w:szCs w:val="18"/>
              </w:rPr>
              <w:t>MATERI CHECHNI</w:t>
            </w:r>
          </w:p>
        </w:tc>
        <w:tc>
          <w:tcPr>
            <w:tcW w:w="1701" w:type="dxa"/>
          </w:tcPr>
          <w:p w:rsidRPr="00DB4556" w:rsidR="00A51A96" w:rsidP="00DB4556" w:rsidRDefault="00A51A96">
            <w:pPr>
              <w:jc w:val="left"/>
              <w:rPr>
                <w:sz w:val="18"/>
                <w:szCs w:val="18"/>
              </w:rPr>
            </w:pPr>
            <w:r w:rsidRPr="00DB4556">
              <w:rPr>
                <w:sz w:val="18"/>
                <w:szCs w:val="18"/>
              </w:rPr>
              <w:t>EUR 12,000</w:t>
            </w:r>
          </w:p>
          <w:p w:rsidRPr="00DB4556" w:rsidR="00A51A96" w:rsidP="00DB4556" w:rsidRDefault="00A51A96">
            <w:pPr>
              <w:jc w:val="left"/>
              <w:rPr>
                <w:sz w:val="18"/>
                <w:szCs w:val="18"/>
              </w:rPr>
            </w:pPr>
            <w:r w:rsidRPr="00DB4556">
              <w:rPr>
                <w:sz w:val="18"/>
                <w:szCs w:val="18"/>
              </w:rPr>
              <w:t>(twelve thousand euros) to the second, third and fourth applicants jointly</w:t>
            </w:r>
          </w:p>
        </w:tc>
        <w:tc>
          <w:tcPr>
            <w:tcW w:w="1417" w:type="dxa"/>
          </w:tcPr>
          <w:p w:rsidRPr="00DB4556" w:rsidR="00A51A96" w:rsidP="00DB4556" w:rsidRDefault="00A51A96">
            <w:pPr>
              <w:jc w:val="left"/>
              <w:rPr>
                <w:sz w:val="18"/>
                <w:szCs w:val="18"/>
              </w:rPr>
            </w:pPr>
            <w:r w:rsidRPr="00DB4556">
              <w:rPr>
                <w:sz w:val="18"/>
                <w:szCs w:val="18"/>
              </w:rPr>
              <w:t>EUR 60,000 (sixty thousand euros) to the second, third and fourth applicants jointly</w:t>
            </w:r>
          </w:p>
        </w:tc>
        <w:tc>
          <w:tcPr>
            <w:tcW w:w="1484" w:type="dxa"/>
          </w:tcPr>
          <w:p w:rsidRPr="00DB4556" w:rsidR="00A51A96" w:rsidP="00DB4556" w:rsidRDefault="00A51A96">
            <w:pPr>
              <w:jc w:val="left"/>
              <w:rPr>
                <w:sz w:val="18"/>
                <w:szCs w:val="18"/>
              </w:rPr>
            </w:pPr>
            <w:r w:rsidRPr="00DB4556">
              <w:rPr>
                <w:sz w:val="18"/>
                <w:szCs w:val="18"/>
              </w:rPr>
              <w:t>EUR 1,000</w:t>
            </w:r>
          </w:p>
          <w:p w:rsidRPr="00DB4556" w:rsidR="00A51A96" w:rsidP="00DB4556" w:rsidRDefault="00A51A96">
            <w:pPr>
              <w:jc w:val="left"/>
              <w:rPr>
                <w:sz w:val="18"/>
                <w:szCs w:val="18"/>
              </w:rPr>
            </w:pPr>
            <w:r w:rsidRPr="00DB4556">
              <w:rPr>
                <w:sz w:val="18"/>
                <w:szCs w:val="18"/>
              </w:rPr>
              <w:t>(one thousand euros)</w:t>
            </w:r>
          </w:p>
        </w:tc>
      </w:tr>
      <w:tr w:rsidRPr="00DB4556" w:rsidR="00A51A96" w:rsidTr="00A51A96">
        <w:tc>
          <w:tcPr>
            <w:tcW w:w="557" w:type="dxa"/>
          </w:tcPr>
          <w:p w:rsidRPr="00DB4556" w:rsidR="00A51A96" w:rsidP="00DB4556" w:rsidRDefault="00A51A96">
            <w:pPr>
              <w:pStyle w:val="ListParagraph"/>
              <w:numPr>
                <w:ilvl w:val="0"/>
                <w:numId w:val="17"/>
              </w:numPr>
              <w:tabs>
                <w:tab w:val="num" w:pos="283"/>
              </w:tabs>
              <w:ind w:left="0" w:firstLine="0"/>
              <w:jc w:val="left"/>
              <w:rPr>
                <w:sz w:val="18"/>
                <w:szCs w:val="18"/>
              </w:rPr>
            </w:pPr>
          </w:p>
        </w:tc>
        <w:tc>
          <w:tcPr>
            <w:tcW w:w="1252" w:type="dxa"/>
          </w:tcPr>
          <w:p w:rsidRPr="00DB4556" w:rsidR="00A51A96" w:rsidP="00DB4556" w:rsidRDefault="00A51A96">
            <w:pPr>
              <w:jc w:val="left"/>
              <w:rPr>
                <w:b/>
                <w:sz w:val="18"/>
                <w:szCs w:val="18"/>
              </w:rPr>
            </w:pPr>
            <w:r w:rsidRPr="00DB4556">
              <w:rPr>
                <w:b/>
                <w:sz w:val="18"/>
                <w:szCs w:val="18"/>
              </w:rPr>
              <w:t>34256/11</w:t>
            </w:r>
          </w:p>
          <w:p w:rsidRPr="00DB4556" w:rsidR="00A51A96" w:rsidP="00DB4556" w:rsidRDefault="00A51A96">
            <w:pPr>
              <w:jc w:val="left"/>
              <w:rPr>
                <w:sz w:val="18"/>
                <w:szCs w:val="18"/>
              </w:rPr>
            </w:pPr>
            <w:r w:rsidRPr="00DB4556">
              <w:rPr>
                <w:sz w:val="18"/>
                <w:szCs w:val="18"/>
              </w:rPr>
              <w:t>13/05/2011</w:t>
            </w:r>
          </w:p>
        </w:tc>
        <w:tc>
          <w:tcPr>
            <w:tcW w:w="2835" w:type="dxa"/>
          </w:tcPr>
          <w:p w:rsidRPr="00DB4556" w:rsidR="00A51A96" w:rsidP="00DB4556" w:rsidRDefault="00A51A96">
            <w:pPr>
              <w:jc w:val="left"/>
              <w:rPr>
                <w:b/>
                <w:sz w:val="18"/>
                <w:szCs w:val="18"/>
              </w:rPr>
            </w:pPr>
            <w:r w:rsidRPr="00DB4556">
              <w:rPr>
                <w:b/>
                <w:sz w:val="18"/>
                <w:szCs w:val="18"/>
              </w:rPr>
              <w:t xml:space="preserve">1) Ms Esyat </w:t>
            </w:r>
            <w:r w:rsidRPr="00DB4556">
              <w:rPr>
                <w:sz w:val="18"/>
                <w:szCs w:val="18"/>
              </w:rPr>
              <w:t>(also spelled as</w:t>
            </w:r>
            <w:r w:rsidRPr="00DB4556">
              <w:rPr>
                <w:b/>
                <w:sz w:val="18"/>
                <w:szCs w:val="18"/>
              </w:rPr>
              <w:t xml:space="preserve"> Eset) MOVSAROVA</w:t>
            </w:r>
          </w:p>
          <w:p w:rsidRPr="00DB4556" w:rsidR="00A51A96" w:rsidP="00DB4556" w:rsidRDefault="00A51A96">
            <w:pPr>
              <w:jc w:val="left"/>
              <w:rPr>
                <w:sz w:val="18"/>
                <w:szCs w:val="18"/>
              </w:rPr>
            </w:pPr>
            <w:r w:rsidRPr="00DB4556">
              <w:rPr>
                <w:sz w:val="18"/>
                <w:szCs w:val="18"/>
              </w:rPr>
              <w:t>12/06/1956</w:t>
            </w:r>
          </w:p>
          <w:p w:rsidRPr="00DB4556" w:rsidR="00A51A96" w:rsidP="00DB4556" w:rsidRDefault="00A51A96">
            <w:pPr>
              <w:jc w:val="left"/>
              <w:rPr>
                <w:sz w:val="18"/>
                <w:szCs w:val="18"/>
              </w:rPr>
            </w:pPr>
            <w:r w:rsidRPr="00DB4556">
              <w:rPr>
                <w:sz w:val="18"/>
                <w:szCs w:val="18"/>
              </w:rPr>
              <w:t>Grozny</w:t>
            </w:r>
          </w:p>
          <w:p w:rsidRPr="00DB4556" w:rsidR="00A51A96" w:rsidP="00DB4556" w:rsidRDefault="00A51A96">
            <w:pPr>
              <w:jc w:val="left"/>
              <w:rPr>
                <w:sz w:val="18"/>
                <w:szCs w:val="18"/>
              </w:rPr>
            </w:pPr>
            <w:r w:rsidRPr="00DB4556">
              <w:rPr>
                <w:sz w:val="18"/>
                <w:szCs w:val="18"/>
              </w:rPr>
              <w:t>mother</w:t>
            </w:r>
          </w:p>
          <w:p w:rsidRPr="00DB4556" w:rsidR="00A51A96" w:rsidP="00DB4556" w:rsidRDefault="00A51A96">
            <w:pPr>
              <w:jc w:val="left"/>
              <w:rPr>
                <w:sz w:val="18"/>
                <w:szCs w:val="18"/>
              </w:rPr>
            </w:pPr>
          </w:p>
          <w:p w:rsidRPr="00DB4556" w:rsidR="00A51A96" w:rsidP="00DB4556" w:rsidRDefault="00A51A96">
            <w:pPr>
              <w:jc w:val="left"/>
              <w:rPr>
                <w:b/>
                <w:sz w:val="18"/>
                <w:szCs w:val="18"/>
              </w:rPr>
            </w:pPr>
            <w:r w:rsidRPr="00DB4556">
              <w:rPr>
                <w:b/>
                <w:sz w:val="18"/>
                <w:szCs w:val="18"/>
              </w:rPr>
              <w:t>2) Mr Idris MOVSAROV</w:t>
            </w:r>
          </w:p>
          <w:p w:rsidRPr="00DB4556" w:rsidR="00A51A96" w:rsidP="00DB4556" w:rsidRDefault="00A51A96">
            <w:pPr>
              <w:jc w:val="left"/>
              <w:rPr>
                <w:sz w:val="18"/>
                <w:szCs w:val="18"/>
              </w:rPr>
            </w:pPr>
            <w:r w:rsidRPr="00DB4556">
              <w:rPr>
                <w:sz w:val="18"/>
                <w:szCs w:val="18"/>
              </w:rPr>
              <w:t>24/10/1976</w:t>
            </w:r>
          </w:p>
          <w:p w:rsidRPr="00DB4556" w:rsidR="00A51A96" w:rsidP="00DB4556" w:rsidRDefault="00A51A96">
            <w:pPr>
              <w:jc w:val="left"/>
              <w:rPr>
                <w:sz w:val="18"/>
                <w:szCs w:val="18"/>
              </w:rPr>
            </w:pPr>
            <w:r w:rsidRPr="00DB4556">
              <w:rPr>
                <w:sz w:val="18"/>
                <w:szCs w:val="18"/>
              </w:rPr>
              <w:t>Grozny</w:t>
            </w:r>
          </w:p>
          <w:p w:rsidRPr="00DB4556" w:rsidR="00A51A96" w:rsidP="00DB4556" w:rsidRDefault="00A51A96">
            <w:pPr>
              <w:jc w:val="left"/>
              <w:rPr>
                <w:sz w:val="18"/>
                <w:szCs w:val="18"/>
              </w:rPr>
            </w:pPr>
            <w:r w:rsidRPr="00DB4556">
              <w:rPr>
                <w:sz w:val="18"/>
                <w:szCs w:val="18"/>
              </w:rPr>
              <w:t>brother</w:t>
            </w:r>
          </w:p>
          <w:p w:rsidRPr="00DB4556" w:rsidR="00A51A96" w:rsidP="00DB4556" w:rsidRDefault="00A51A96">
            <w:pPr>
              <w:jc w:val="left"/>
              <w:rPr>
                <w:sz w:val="18"/>
                <w:szCs w:val="18"/>
              </w:rPr>
            </w:pPr>
          </w:p>
          <w:p w:rsidRPr="00DB4556" w:rsidR="00A51A96" w:rsidP="00DB4556" w:rsidRDefault="00A51A96">
            <w:pPr>
              <w:jc w:val="left"/>
              <w:rPr>
                <w:b/>
                <w:sz w:val="18"/>
                <w:szCs w:val="18"/>
              </w:rPr>
            </w:pPr>
            <w:r w:rsidRPr="00DB4556">
              <w:rPr>
                <w:b/>
                <w:sz w:val="18"/>
                <w:szCs w:val="18"/>
              </w:rPr>
              <w:t>3) Ms Madina DEVNIYEVA</w:t>
            </w:r>
          </w:p>
          <w:p w:rsidRPr="00DB4556" w:rsidR="00A51A96" w:rsidP="00DB4556" w:rsidRDefault="00A51A96">
            <w:pPr>
              <w:jc w:val="left"/>
              <w:rPr>
                <w:sz w:val="18"/>
                <w:szCs w:val="18"/>
              </w:rPr>
            </w:pPr>
            <w:r w:rsidRPr="00DB4556">
              <w:rPr>
                <w:sz w:val="18"/>
                <w:szCs w:val="18"/>
              </w:rPr>
              <w:t>21/10/1972</w:t>
            </w:r>
          </w:p>
          <w:p w:rsidRPr="00DB4556" w:rsidR="00A51A96" w:rsidP="00DB4556" w:rsidRDefault="00A51A96">
            <w:pPr>
              <w:jc w:val="left"/>
              <w:rPr>
                <w:sz w:val="18"/>
                <w:szCs w:val="18"/>
              </w:rPr>
            </w:pPr>
            <w:r w:rsidRPr="00DB4556">
              <w:rPr>
                <w:sz w:val="18"/>
                <w:szCs w:val="18"/>
              </w:rPr>
              <w:t>Grozny</w:t>
            </w:r>
          </w:p>
          <w:p w:rsidRPr="00DB4556" w:rsidR="00A51A96" w:rsidP="00DB4556" w:rsidRDefault="00A51A96">
            <w:pPr>
              <w:jc w:val="left"/>
              <w:rPr>
                <w:sz w:val="18"/>
                <w:szCs w:val="18"/>
              </w:rPr>
            </w:pPr>
            <w:r w:rsidRPr="00DB4556">
              <w:rPr>
                <w:sz w:val="18"/>
                <w:szCs w:val="18"/>
              </w:rPr>
              <w:t>wife</w:t>
            </w:r>
          </w:p>
        </w:tc>
        <w:tc>
          <w:tcPr>
            <w:tcW w:w="1418" w:type="dxa"/>
          </w:tcPr>
          <w:p w:rsidRPr="00DB4556" w:rsidR="00A51A96" w:rsidP="00DB4556" w:rsidRDefault="00A51A96">
            <w:pPr>
              <w:jc w:val="left"/>
              <w:rPr>
                <w:sz w:val="18"/>
                <w:szCs w:val="18"/>
              </w:rPr>
            </w:pPr>
            <w:r w:rsidRPr="00DB4556">
              <w:rPr>
                <w:sz w:val="18"/>
                <w:szCs w:val="18"/>
                <w:lang w:val="en-US"/>
              </w:rPr>
              <w:t>Mr Ilyas MOVSAROV</w:t>
            </w:r>
          </w:p>
        </w:tc>
        <w:tc>
          <w:tcPr>
            <w:tcW w:w="1842" w:type="dxa"/>
          </w:tcPr>
          <w:p w:rsidRPr="00DB4556" w:rsidR="00A51A96" w:rsidP="00DB4556" w:rsidRDefault="00A51A96">
            <w:pPr>
              <w:jc w:val="left"/>
              <w:rPr>
                <w:sz w:val="18"/>
                <w:szCs w:val="18"/>
              </w:rPr>
            </w:pPr>
            <w:r w:rsidRPr="00DB4556">
              <w:rPr>
                <w:sz w:val="18"/>
                <w:szCs w:val="18"/>
              </w:rPr>
              <w:t>MATERI CHECHNI</w:t>
            </w:r>
          </w:p>
        </w:tc>
        <w:tc>
          <w:tcPr>
            <w:tcW w:w="1701" w:type="dxa"/>
          </w:tcPr>
          <w:p w:rsidRPr="00DB4556" w:rsidR="00A51A96" w:rsidP="00DB4556" w:rsidRDefault="00A51A96">
            <w:pPr>
              <w:jc w:val="left"/>
              <w:rPr>
                <w:sz w:val="18"/>
                <w:szCs w:val="18"/>
              </w:rPr>
            </w:pPr>
            <w:r w:rsidRPr="00DB4556">
              <w:rPr>
                <w:sz w:val="18"/>
                <w:szCs w:val="18"/>
              </w:rPr>
              <w:t>EUR 12,000</w:t>
            </w:r>
          </w:p>
          <w:p w:rsidRPr="00DB4556" w:rsidR="00A51A96" w:rsidP="00DB4556" w:rsidRDefault="00A51A96">
            <w:pPr>
              <w:jc w:val="left"/>
              <w:rPr>
                <w:sz w:val="18"/>
                <w:szCs w:val="18"/>
              </w:rPr>
            </w:pPr>
            <w:r w:rsidRPr="00DB4556">
              <w:rPr>
                <w:sz w:val="18"/>
                <w:szCs w:val="18"/>
              </w:rPr>
              <w:t>(twelve thousand euros) to the applicants jointly</w:t>
            </w:r>
          </w:p>
        </w:tc>
        <w:tc>
          <w:tcPr>
            <w:tcW w:w="1417" w:type="dxa"/>
          </w:tcPr>
          <w:p w:rsidRPr="00DB4556" w:rsidR="00A51A96" w:rsidP="00DB4556" w:rsidRDefault="00A51A96">
            <w:pPr>
              <w:jc w:val="left"/>
              <w:rPr>
                <w:sz w:val="18"/>
                <w:szCs w:val="18"/>
              </w:rPr>
            </w:pPr>
            <w:r w:rsidRPr="00DB4556">
              <w:rPr>
                <w:sz w:val="18"/>
                <w:szCs w:val="18"/>
              </w:rPr>
              <w:t>EUR 60,000 (sixty thousand euros) to the applicants jointly</w:t>
            </w:r>
          </w:p>
        </w:tc>
        <w:tc>
          <w:tcPr>
            <w:tcW w:w="1484" w:type="dxa"/>
          </w:tcPr>
          <w:p w:rsidRPr="00DB4556" w:rsidR="00A51A96" w:rsidP="00DB4556" w:rsidRDefault="00A51A96">
            <w:pPr>
              <w:jc w:val="left"/>
              <w:rPr>
                <w:sz w:val="18"/>
                <w:szCs w:val="18"/>
              </w:rPr>
            </w:pPr>
            <w:r w:rsidRPr="00DB4556">
              <w:rPr>
                <w:sz w:val="18"/>
                <w:szCs w:val="18"/>
              </w:rPr>
              <w:t>EUR 1,000</w:t>
            </w:r>
          </w:p>
          <w:p w:rsidRPr="00DB4556" w:rsidR="00A51A96" w:rsidP="00DB4556" w:rsidRDefault="00A51A96">
            <w:pPr>
              <w:jc w:val="left"/>
              <w:rPr>
                <w:sz w:val="18"/>
                <w:szCs w:val="18"/>
              </w:rPr>
            </w:pPr>
            <w:r w:rsidRPr="00DB4556">
              <w:rPr>
                <w:sz w:val="18"/>
                <w:szCs w:val="18"/>
              </w:rPr>
              <w:t>(one thousand euros)</w:t>
            </w:r>
          </w:p>
        </w:tc>
      </w:tr>
      <w:tr w:rsidRPr="00DB4556" w:rsidR="00A51A96" w:rsidTr="00A51A96">
        <w:tc>
          <w:tcPr>
            <w:tcW w:w="557" w:type="dxa"/>
          </w:tcPr>
          <w:p w:rsidRPr="00DB4556" w:rsidR="00A51A96" w:rsidP="00DB4556" w:rsidRDefault="00A51A96">
            <w:pPr>
              <w:pStyle w:val="ListParagraph"/>
              <w:numPr>
                <w:ilvl w:val="0"/>
                <w:numId w:val="17"/>
              </w:numPr>
              <w:tabs>
                <w:tab w:val="num" w:pos="283"/>
              </w:tabs>
              <w:ind w:left="0" w:firstLine="0"/>
              <w:jc w:val="left"/>
              <w:rPr>
                <w:sz w:val="18"/>
                <w:szCs w:val="18"/>
              </w:rPr>
            </w:pPr>
          </w:p>
        </w:tc>
        <w:tc>
          <w:tcPr>
            <w:tcW w:w="1252" w:type="dxa"/>
          </w:tcPr>
          <w:p w:rsidRPr="00DB4556" w:rsidR="00A51A96" w:rsidP="00DB4556" w:rsidRDefault="00A51A96">
            <w:pPr>
              <w:jc w:val="left"/>
              <w:rPr>
                <w:b/>
                <w:sz w:val="18"/>
                <w:szCs w:val="18"/>
              </w:rPr>
            </w:pPr>
            <w:r w:rsidRPr="00DB4556">
              <w:rPr>
                <w:b/>
                <w:sz w:val="18"/>
                <w:szCs w:val="18"/>
              </w:rPr>
              <w:t>42835/11</w:t>
            </w:r>
          </w:p>
          <w:p w:rsidRPr="00DB4556" w:rsidR="00A51A96" w:rsidP="00DB4556" w:rsidRDefault="00A51A96">
            <w:pPr>
              <w:jc w:val="left"/>
              <w:rPr>
                <w:sz w:val="18"/>
                <w:szCs w:val="18"/>
              </w:rPr>
            </w:pPr>
            <w:r w:rsidRPr="00DB4556">
              <w:rPr>
                <w:sz w:val="18"/>
                <w:szCs w:val="18"/>
              </w:rPr>
              <w:t>27/06/2011</w:t>
            </w:r>
          </w:p>
        </w:tc>
        <w:tc>
          <w:tcPr>
            <w:tcW w:w="2835" w:type="dxa"/>
          </w:tcPr>
          <w:p w:rsidRPr="00DB4556" w:rsidR="00A51A96" w:rsidP="00DB4556" w:rsidRDefault="00A51A96">
            <w:pPr>
              <w:jc w:val="left"/>
              <w:rPr>
                <w:b/>
                <w:sz w:val="18"/>
                <w:szCs w:val="18"/>
              </w:rPr>
            </w:pPr>
            <w:r w:rsidRPr="00DB4556">
              <w:rPr>
                <w:b/>
                <w:sz w:val="18"/>
                <w:szCs w:val="18"/>
              </w:rPr>
              <w:t>1) Mr Ziyavdi MOLTAYEV</w:t>
            </w:r>
          </w:p>
          <w:p w:rsidRPr="00DB4556" w:rsidR="00A51A96" w:rsidP="00DB4556" w:rsidRDefault="00A51A96">
            <w:pPr>
              <w:jc w:val="left"/>
              <w:rPr>
                <w:sz w:val="18"/>
                <w:szCs w:val="18"/>
              </w:rPr>
            </w:pPr>
            <w:r w:rsidRPr="00DB4556">
              <w:rPr>
                <w:sz w:val="18"/>
                <w:szCs w:val="18"/>
              </w:rPr>
              <w:t>01/01/1942</w:t>
            </w:r>
          </w:p>
          <w:p w:rsidRPr="00DB4556" w:rsidR="00A51A96" w:rsidP="00DB4556" w:rsidRDefault="00A51A96">
            <w:pPr>
              <w:jc w:val="left"/>
              <w:rPr>
                <w:sz w:val="18"/>
                <w:szCs w:val="18"/>
              </w:rPr>
            </w:pPr>
            <w:r w:rsidRPr="00DB4556">
              <w:rPr>
                <w:sz w:val="18"/>
                <w:szCs w:val="18"/>
              </w:rPr>
              <w:t>Achkhoy-Martan</w:t>
            </w:r>
          </w:p>
          <w:p w:rsidRPr="00DB4556" w:rsidR="00A51A96" w:rsidP="00DB4556" w:rsidRDefault="00A51A96">
            <w:pPr>
              <w:jc w:val="left"/>
              <w:rPr>
                <w:sz w:val="18"/>
                <w:szCs w:val="18"/>
              </w:rPr>
            </w:pPr>
            <w:r w:rsidRPr="00DB4556">
              <w:rPr>
                <w:sz w:val="18"/>
                <w:szCs w:val="18"/>
              </w:rPr>
              <w:t>father, passed away</w:t>
            </w:r>
          </w:p>
          <w:p w:rsidRPr="00DB4556" w:rsidR="00A51A96" w:rsidP="00DB4556" w:rsidRDefault="00A51A96">
            <w:pPr>
              <w:jc w:val="left"/>
              <w:rPr>
                <w:sz w:val="18"/>
                <w:szCs w:val="18"/>
              </w:rPr>
            </w:pPr>
          </w:p>
          <w:p w:rsidRPr="00DB4556" w:rsidR="00A51A96" w:rsidP="00DB4556" w:rsidRDefault="00A51A96">
            <w:pPr>
              <w:jc w:val="left"/>
              <w:rPr>
                <w:b/>
                <w:sz w:val="18"/>
                <w:szCs w:val="18"/>
              </w:rPr>
            </w:pPr>
            <w:r w:rsidRPr="00DB4556">
              <w:rPr>
                <w:b/>
                <w:sz w:val="18"/>
                <w:szCs w:val="18"/>
              </w:rPr>
              <w:t>2) Ms Shema MOLTAYEVA</w:t>
            </w:r>
          </w:p>
          <w:p w:rsidRPr="00DB4556" w:rsidR="00A51A96" w:rsidP="00DB4556" w:rsidRDefault="00A51A96">
            <w:pPr>
              <w:jc w:val="left"/>
              <w:rPr>
                <w:sz w:val="18"/>
                <w:szCs w:val="18"/>
              </w:rPr>
            </w:pPr>
            <w:r w:rsidRPr="00DB4556">
              <w:rPr>
                <w:sz w:val="18"/>
                <w:szCs w:val="18"/>
              </w:rPr>
              <w:t>25/09/1941</w:t>
            </w:r>
          </w:p>
          <w:p w:rsidRPr="00DB4556" w:rsidR="00A51A96" w:rsidP="00DB4556" w:rsidRDefault="00A51A96">
            <w:pPr>
              <w:jc w:val="left"/>
              <w:rPr>
                <w:sz w:val="18"/>
                <w:szCs w:val="18"/>
              </w:rPr>
            </w:pPr>
            <w:r w:rsidRPr="00DB4556">
              <w:rPr>
                <w:sz w:val="18"/>
                <w:szCs w:val="18"/>
              </w:rPr>
              <w:t>Achkhoy-Martan</w:t>
            </w:r>
          </w:p>
          <w:p w:rsidRPr="00DB4556" w:rsidR="00A51A96" w:rsidP="00DB4556" w:rsidRDefault="00A51A96">
            <w:pPr>
              <w:jc w:val="left"/>
              <w:rPr>
                <w:sz w:val="18"/>
                <w:szCs w:val="18"/>
              </w:rPr>
            </w:pPr>
            <w:r w:rsidRPr="00DB4556">
              <w:rPr>
                <w:sz w:val="18"/>
                <w:szCs w:val="18"/>
              </w:rPr>
              <w:t>mother, passed away</w:t>
            </w:r>
          </w:p>
          <w:p w:rsidRPr="00DB4556" w:rsidR="00A51A96" w:rsidP="00DB4556" w:rsidRDefault="00A51A96">
            <w:pPr>
              <w:jc w:val="left"/>
              <w:rPr>
                <w:b/>
                <w:sz w:val="18"/>
                <w:szCs w:val="18"/>
              </w:rPr>
            </w:pPr>
            <w:r w:rsidRPr="00DB4556">
              <w:rPr>
                <w:b/>
                <w:sz w:val="18"/>
                <w:szCs w:val="18"/>
              </w:rPr>
              <w:t>Ms Larisa KHATSIYEVA</w:t>
            </w:r>
          </w:p>
          <w:p w:rsidRPr="00DB4556" w:rsidR="00A51A96" w:rsidP="00DB4556" w:rsidRDefault="00A51A96">
            <w:pPr>
              <w:jc w:val="left"/>
              <w:rPr>
                <w:sz w:val="18"/>
                <w:szCs w:val="18"/>
              </w:rPr>
            </w:pPr>
            <w:r w:rsidRPr="00DB4556">
              <w:rPr>
                <w:sz w:val="18"/>
                <w:szCs w:val="18"/>
              </w:rPr>
              <w:t>21/09/1970</w:t>
            </w:r>
          </w:p>
          <w:p w:rsidRPr="00DB4556" w:rsidR="00A51A96" w:rsidP="00DB4556" w:rsidRDefault="00A51A96">
            <w:pPr>
              <w:jc w:val="left"/>
              <w:rPr>
                <w:sz w:val="18"/>
                <w:szCs w:val="18"/>
              </w:rPr>
            </w:pPr>
            <w:r w:rsidRPr="00DB4556">
              <w:rPr>
                <w:sz w:val="18"/>
                <w:szCs w:val="18"/>
              </w:rPr>
              <w:t>Achkhoy-Martan</w:t>
            </w:r>
          </w:p>
          <w:p w:rsidRPr="00DB4556" w:rsidR="00A51A96" w:rsidP="00DB4556" w:rsidRDefault="00A51A96">
            <w:pPr>
              <w:jc w:val="left"/>
              <w:rPr>
                <w:sz w:val="18"/>
                <w:szCs w:val="18"/>
              </w:rPr>
            </w:pPr>
            <w:r w:rsidRPr="00DB4556">
              <w:rPr>
                <w:sz w:val="18"/>
                <w:szCs w:val="18"/>
              </w:rPr>
              <w:t>sister, pursued the application on behalf of Mr Ziyavdi MOLTAYEV and</w:t>
            </w:r>
          </w:p>
          <w:p w:rsidRPr="00DB4556" w:rsidR="00A51A96" w:rsidP="00DB4556" w:rsidRDefault="00A51A96">
            <w:pPr>
              <w:jc w:val="left"/>
              <w:rPr>
                <w:sz w:val="18"/>
                <w:szCs w:val="18"/>
              </w:rPr>
            </w:pPr>
            <w:r w:rsidRPr="00DB4556">
              <w:rPr>
                <w:sz w:val="18"/>
                <w:szCs w:val="18"/>
              </w:rPr>
              <w:t>Ms Shema MOLTAYEVA</w:t>
            </w:r>
          </w:p>
        </w:tc>
        <w:tc>
          <w:tcPr>
            <w:tcW w:w="1418" w:type="dxa"/>
          </w:tcPr>
          <w:p w:rsidRPr="00DB4556" w:rsidR="00A51A96" w:rsidP="00DB4556" w:rsidRDefault="00A51A96">
            <w:pPr>
              <w:jc w:val="left"/>
              <w:rPr>
                <w:sz w:val="18"/>
                <w:szCs w:val="18"/>
                <w:lang w:val="en-US"/>
              </w:rPr>
            </w:pPr>
            <w:r w:rsidRPr="00DB4556">
              <w:rPr>
                <w:sz w:val="18"/>
                <w:szCs w:val="18"/>
                <w:lang w:val="en-US"/>
              </w:rPr>
              <w:t>Mr Adlan MOLTAYEV</w:t>
            </w:r>
          </w:p>
          <w:p w:rsidRPr="00DB4556" w:rsidR="00A51A96" w:rsidP="00DB4556" w:rsidRDefault="00A51A96">
            <w:pPr>
              <w:jc w:val="left"/>
              <w:rPr>
                <w:sz w:val="18"/>
                <w:szCs w:val="18"/>
              </w:rPr>
            </w:pPr>
            <w:r w:rsidRPr="00DB4556">
              <w:rPr>
                <w:sz w:val="18"/>
                <w:szCs w:val="18"/>
                <w:lang w:val="en-US"/>
              </w:rPr>
              <w:t>(also spelled as MALTAYEV)</w:t>
            </w:r>
          </w:p>
        </w:tc>
        <w:tc>
          <w:tcPr>
            <w:tcW w:w="1842" w:type="dxa"/>
          </w:tcPr>
          <w:p w:rsidRPr="00DB4556" w:rsidR="00A51A96" w:rsidP="00DB4556" w:rsidRDefault="00A51A96">
            <w:pPr>
              <w:jc w:val="left"/>
              <w:rPr>
                <w:sz w:val="18"/>
                <w:szCs w:val="18"/>
              </w:rPr>
            </w:pPr>
            <w:r w:rsidRPr="00DB4556">
              <w:rPr>
                <w:sz w:val="18"/>
                <w:szCs w:val="18"/>
              </w:rPr>
              <w:t>MATERI CHECHNI</w:t>
            </w:r>
          </w:p>
        </w:tc>
        <w:tc>
          <w:tcPr>
            <w:tcW w:w="1701" w:type="dxa"/>
          </w:tcPr>
          <w:p w:rsidRPr="00DB4556" w:rsidR="00A51A96" w:rsidP="00DB4556" w:rsidRDefault="00A51A96">
            <w:pPr>
              <w:jc w:val="left"/>
              <w:rPr>
                <w:sz w:val="18"/>
                <w:szCs w:val="18"/>
              </w:rPr>
            </w:pPr>
            <w:r w:rsidRPr="00DB4556">
              <w:rPr>
                <w:sz w:val="18"/>
                <w:szCs w:val="18"/>
              </w:rPr>
              <w:t>-</w:t>
            </w:r>
          </w:p>
        </w:tc>
        <w:tc>
          <w:tcPr>
            <w:tcW w:w="1417" w:type="dxa"/>
          </w:tcPr>
          <w:p w:rsidRPr="00DB4556" w:rsidR="00A51A96" w:rsidP="00DB4556" w:rsidRDefault="00A51A96">
            <w:pPr>
              <w:jc w:val="left"/>
              <w:rPr>
                <w:sz w:val="18"/>
                <w:szCs w:val="18"/>
              </w:rPr>
            </w:pPr>
            <w:r w:rsidRPr="00DB4556">
              <w:rPr>
                <w:sz w:val="18"/>
                <w:szCs w:val="18"/>
              </w:rPr>
              <w:t>EUR 60,000 (sixty thousand euros) to Ms Larisa KHATSIYEVA</w:t>
            </w:r>
          </w:p>
          <w:p w:rsidRPr="00DB4556" w:rsidR="00A51A96" w:rsidP="00DB4556" w:rsidRDefault="00A51A96">
            <w:pPr>
              <w:jc w:val="left"/>
              <w:rPr>
                <w:sz w:val="18"/>
                <w:szCs w:val="18"/>
              </w:rPr>
            </w:pPr>
          </w:p>
        </w:tc>
        <w:tc>
          <w:tcPr>
            <w:tcW w:w="1484" w:type="dxa"/>
          </w:tcPr>
          <w:p w:rsidRPr="00DB4556" w:rsidR="00A51A96" w:rsidP="00DB4556" w:rsidRDefault="00A51A96">
            <w:pPr>
              <w:jc w:val="left"/>
              <w:rPr>
                <w:sz w:val="18"/>
                <w:szCs w:val="18"/>
              </w:rPr>
            </w:pPr>
            <w:r w:rsidRPr="00DB4556">
              <w:rPr>
                <w:sz w:val="18"/>
                <w:szCs w:val="18"/>
              </w:rPr>
              <w:t>EUR 1,000</w:t>
            </w:r>
          </w:p>
          <w:p w:rsidRPr="00DB4556" w:rsidR="00A51A96" w:rsidP="00DB4556" w:rsidRDefault="00A51A96">
            <w:pPr>
              <w:jc w:val="left"/>
              <w:rPr>
                <w:sz w:val="18"/>
                <w:szCs w:val="18"/>
              </w:rPr>
            </w:pPr>
            <w:r w:rsidRPr="00DB4556">
              <w:rPr>
                <w:sz w:val="18"/>
                <w:szCs w:val="18"/>
              </w:rPr>
              <w:t>(one thousand euros)</w:t>
            </w:r>
          </w:p>
        </w:tc>
      </w:tr>
      <w:tr w:rsidRPr="00DB4556" w:rsidR="00A51A96" w:rsidTr="00A51A96">
        <w:tc>
          <w:tcPr>
            <w:tcW w:w="557" w:type="dxa"/>
          </w:tcPr>
          <w:p w:rsidRPr="00DB4556" w:rsidR="00A51A96" w:rsidP="00DB4556" w:rsidRDefault="00A51A96">
            <w:pPr>
              <w:pStyle w:val="ListParagraph"/>
              <w:numPr>
                <w:ilvl w:val="0"/>
                <w:numId w:val="17"/>
              </w:numPr>
              <w:tabs>
                <w:tab w:val="num" w:pos="283"/>
              </w:tabs>
              <w:ind w:left="0" w:firstLine="0"/>
              <w:jc w:val="left"/>
              <w:rPr>
                <w:sz w:val="18"/>
                <w:szCs w:val="18"/>
              </w:rPr>
            </w:pPr>
          </w:p>
        </w:tc>
        <w:tc>
          <w:tcPr>
            <w:tcW w:w="1252" w:type="dxa"/>
          </w:tcPr>
          <w:p w:rsidRPr="00DB4556" w:rsidR="00A51A96" w:rsidP="00DB4556" w:rsidRDefault="00A51A96">
            <w:pPr>
              <w:jc w:val="left"/>
              <w:rPr>
                <w:b/>
                <w:sz w:val="18"/>
                <w:szCs w:val="18"/>
              </w:rPr>
            </w:pPr>
            <w:r w:rsidRPr="00DB4556">
              <w:rPr>
                <w:b/>
                <w:sz w:val="18"/>
                <w:szCs w:val="18"/>
              </w:rPr>
              <w:t>4887/14</w:t>
            </w:r>
          </w:p>
          <w:p w:rsidRPr="00DB4556" w:rsidR="00A51A96" w:rsidP="00DB4556" w:rsidRDefault="00A51A96">
            <w:pPr>
              <w:jc w:val="left"/>
              <w:rPr>
                <w:sz w:val="18"/>
                <w:szCs w:val="18"/>
              </w:rPr>
            </w:pPr>
            <w:r w:rsidRPr="00DB4556">
              <w:rPr>
                <w:sz w:val="18"/>
                <w:szCs w:val="18"/>
              </w:rPr>
              <w:t>17/12/2013</w:t>
            </w:r>
          </w:p>
          <w:p w:rsidRPr="00DB4556" w:rsidR="00A51A96" w:rsidP="00DB4556" w:rsidRDefault="00A51A96">
            <w:pPr>
              <w:jc w:val="left"/>
              <w:rPr>
                <w:sz w:val="18"/>
                <w:szCs w:val="18"/>
              </w:rPr>
            </w:pPr>
          </w:p>
        </w:tc>
        <w:tc>
          <w:tcPr>
            <w:tcW w:w="2835" w:type="dxa"/>
          </w:tcPr>
          <w:p w:rsidRPr="00DB4556" w:rsidR="00A51A96" w:rsidP="00DB4556" w:rsidRDefault="00A51A96">
            <w:pPr>
              <w:jc w:val="left"/>
              <w:rPr>
                <w:b/>
                <w:sz w:val="18"/>
                <w:szCs w:val="18"/>
              </w:rPr>
            </w:pPr>
            <w:r w:rsidRPr="00DB4556">
              <w:rPr>
                <w:b/>
                <w:sz w:val="18"/>
                <w:szCs w:val="18"/>
              </w:rPr>
              <w:t>1) Ms Alpatu BASHKUYEVA</w:t>
            </w:r>
          </w:p>
          <w:p w:rsidRPr="00DB4556" w:rsidR="00A51A96" w:rsidP="00DB4556" w:rsidRDefault="00A51A96">
            <w:pPr>
              <w:jc w:val="left"/>
              <w:rPr>
                <w:sz w:val="18"/>
                <w:szCs w:val="18"/>
              </w:rPr>
            </w:pPr>
            <w:r w:rsidRPr="00DB4556">
              <w:rPr>
                <w:sz w:val="18"/>
                <w:szCs w:val="18"/>
              </w:rPr>
              <w:t>17/04/1965</w:t>
            </w:r>
          </w:p>
          <w:p w:rsidRPr="00DB4556" w:rsidR="00A51A96" w:rsidP="00DB4556" w:rsidRDefault="00A51A96">
            <w:pPr>
              <w:jc w:val="left"/>
              <w:rPr>
                <w:sz w:val="18"/>
                <w:szCs w:val="18"/>
              </w:rPr>
            </w:pPr>
            <w:r w:rsidRPr="00DB4556">
              <w:rPr>
                <w:sz w:val="18"/>
                <w:szCs w:val="18"/>
              </w:rPr>
              <w:t>Elistanzhi</w:t>
            </w:r>
          </w:p>
          <w:p w:rsidRPr="00DB4556" w:rsidR="00A51A96" w:rsidP="00DB4556" w:rsidRDefault="00A51A96">
            <w:pPr>
              <w:jc w:val="left"/>
              <w:rPr>
                <w:sz w:val="18"/>
                <w:szCs w:val="18"/>
                <w:lang w:val="en-US"/>
              </w:rPr>
            </w:pPr>
            <w:r w:rsidRPr="00DB4556">
              <w:rPr>
                <w:sz w:val="18"/>
                <w:szCs w:val="18"/>
              </w:rPr>
              <w:t>mother of Mr</w:t>
            </w:r>
            <w:r w:rsidRPr="00DB4556">
              <w:rPr>
                <w:sz w:val="18"/>
                <w:szCs w:val="18"/>
                <w:lang w:val="en-US"/>
              </w:rPr>
              <w:t xml:space="preserve"> Bayali</w:t>
            </w:r>
          </w:p>
          <w:p w:rsidRPr="00DB4556" w:rsidR="00A51A96" w:rsidP="00DB4556" w:rsidRDefault="00A51A96">
            <w:pPr>
              <w:jc w:val="left"/>
              <w:rPr>
                <w:sz w:val="18"/>
                <w:szCs w:val="18"/>
                <w:lang w:val="en-US"/>
              </w:rPr>
            </w:pPr>
            <w:r w:rsidRPr="00DB4556">
              <w:rPr>
                <w:sz w:val="18"/>
                <w:szCs w:val="18"/>
                <w:lang w:val="en-US"/>
              </w:rPr>
              <w:t>(also spelled as Bay-Ali)</w:t>
            </w:r>
          </w:p>
          <w:p w:rsidRPr="00DB4556" w:rsidR="00A51A96" w:rsidP="00DB4556" w:rsidRDefault="00A51A96">
            <w:pPr>
              <w:jc w:val="left"/>
              <w:rPr>
                <w:sz w:val="18"/>
                <w:szCs w:val="18"/>
                <w:lang w:val="en-US"/>
              </w:rPr>
            </w:pPr>
            <w:r w:rsidRPr="00DB4556">
              <w:rPr>
                <w:sz w:val="18"/>
                <w:szCs w:val="18"/>
                <w:lang w:val="en-US"/>
              </w:rPr>
              <w:t>BASHKUYEV</w:t>
            </w:r>
          </w:p>
          <w:p w:rsidRPr="00DB4556" w:rsidR="00A51A96" w:rsidP="00DB4556" w:rsidRDefault="00A51A96">
            <w:pPr>
              <w:jc w:val="left"/>
              <w:rPr>
                <w:b/>
                <w:sz w:val="18"/>
                <w:szCs w:val="18"/>
              </w:rPr>
            </w:pPr>
          </w:p>
          <w:p w:rsidRPr="00DB4556" w:rsidR="00A51A96" w:rsidP="00DB4556" w:rsidRDefault="00A51A96">
            <w:pPr>
              <w:jc w:val="left"/>
              <w:rPr>
                <w:b/>
                <w:sz w:val="18"/>
                <w:szCs w:val="18"/>
              </w:rPr>
            </w:pPr>
            <w:r w:rsidRPr="00DB4556">
              <w:rPr>
                <w:b/>
                <w:sz w:val="18"/>
                <w:szCs w:val="18"/>
              </w:rPr>
              <w:t>2)</w:t>
            </w:r>
            <w:r w:rsidRPr="00DB4556">
              <w:rPr>
                <w:rFonts w:eastAsiaTheme="minorHAnsi"/>
                <w:b/>
                <w:sz w:val="18"/>
                <w:szCs w:val="18"/>
              </w:rPr>
              <w:t xml:space="preserve"> Ms </w:t>
            </w:r>
            <w:r w:rsidRPr="00DB4556">
              <w:rPr>
                <w:b/>
                <w:sz w:val="18"/>
                <w:szCs w:val="18"/>
              </w:rPr>
              <w:t>Malika ARSAYEVA</w:t>
            </w:r>
          </w:p>
          <w:p w:rsidRPr="00DB4556" w:rsidR="00A51A96" w:rsidP="00DB4556" w:rsidRDefault="00A51A96">
            <w:pPr>
              <w:jc w:val="left"/>
              <w:rPr>
                <w:sz w:val="18"/>
                <w:szCs w:val="18"/>
              </w:rPr>
            </w:pPr>
            <w:r w:rsidRPr="00DB4556">
              <w:rPr>
                <w:sz w:val="18"/>
                <w:szCs w:val="18"/>
              </w:rPr>
              <w:t>01/04/1965</w:t>
            </w:r>
          </w:p>
          <w:p w:rsidRPr="00DB4556" w:rsidR="00A51A96" w:rsidP="00DB4556" w:rsidRDefault="00A51A96">
            <w:pPr>
              <w:jc w:val="left"/>
              <w:rPr>
                <w:sz w:val="18"/>
                <w:szCs w:val="18"/>
              </w:rPr>
            </w:pPr>
            <w:r w:rsidRPr="00DB4556">
              <w:rPr>
                <w:sz w:val="18"/>
                <w:szCs w:val="18"/>
              </w:rPr>
              <w:t>Grozny</w:t>
            </w:r>
          </w:p>
          <w:p w:rsidRPr="00DB4556" w:rsidR="00A51A96" w:rsidP="00DB4556" w:rsidRDefault="00A51A96">
            <w:pPr>
              <w:jc w:val="left"/>
              <w:rPr>
                <w:sz w:val="18"/>
                <w:szCs w:val="18"/>
              </w:rPr>
            </w:pPr>
            <w:r w:rsidRPr="00DB4556">
              <w:rPr>
                <w:sz w:val="18"/>
                <w:szCs w:val="18"/>
              </w:rPr>
              <w:t>mother</w:t>
            </w:r>
            <w:r w:rsidRPr="00DB4556">
              <w:rPr>
                <w:sz w:val="18"/>
                <w:szCs w:val="18"/>
                <w:lang w:val="en-US"/>
              </w:rPr>
              <w:t xml:space="preserve"> </w:t>
            </w:r>
            <w:r w:rsidRPr="00DB4556">
              <w:rPr>
                <w:sz w:val="18"/>
                <w:szCs w:val="18"/>
              </w:rPr>
              <w:t xml:space="preserve">or Mr </w:t>
            </w:r>
            <w:r w:rsidRPr="00DB4556">
              <w:rPr>
                <w:sz w:val="18"/>
                <w:szCs w:val="18"/>
                <w:lang w:val="en-US"/>
              </w:rPr>
              <w:t>Umar ARSAYEV</w:t>
            </w:r>
          </w:p>
          <w:p w:rsidRPr="00DB4556" w:rsidR="00A51A96" w:rsidP="00DB4556" w:rsidRDefault="00A51A96">
            <w:pPr>
              <w:jc w:val="left"/>
              <w:rPr>
                <w:sz w:val="18"/>
                <w:szCs w:val="18"/>
              </w:rPr>
            </w:pPr>
          </w:p>
        </w:tc>
        <w:tc>
          <w:tcPr>
            <w:tcW w:w="1418" w:type="dxa"/>
          </w:tcPr>
          <w:p w:rsidRPr="00DB4556" w:rsidR="00A51A96" w:rsidP="00DB4556" w:rsidRDefault="00A51A96">
            <w:pPr>
              <w:jc w:val="left"/>
              <w:rPr>
                <w:sz w:val="18"/>
                <w:szCs w:val="18"/>
                <w:lang w:val="en-US"/>
              </w:rPr>
            </w:pPr>
            <w:r w:rsidRPr="00DB4556">
              <w:rPr>
                <w:sz w:val="18"/>
                <w:szCs w:val="18"/>
                <w:lang w:val="en-US"/>
              </w:rPr>
              <w:t>(1) Mr Bayali</w:t>
            </w:r>
          </w:p>
          <w:p w:rsidRPr="00DB4556" w:rsidR="00A51A96" w:rsidP="00DB4556" w:rsidRDefault="00A51A96">
            <w:pPr>
              <w:jc w:val="left"/>
              <w:rPr>
                <w:sz w:val="18"/>
                <w:szCs w:val="18"/>
                <w:lang w:val="en-US"/>
              </w:rPr>
            </w:pPr>
            <w:r w:rsidRPr="00DB4556">
              <w:rPr>
                <w:sz w:val="18"/>
                <w:szCs w:val="18"/>
                <w:lang w:val="en-US"/>
              </w:rPr>
              <w:t>(also spelled as Bay-Ali)</w:t>
            </w:r>
          </w:p>
          <w:p w:rsidRPr="00DB4556" w:rsidR="00A51A96" w:rsidP="00DB4556" w:rsidRDefault="00A51A96">
            <w:pPr>
              <w:jc w:val="left"/>
              <w:rPr>
                <w:sz w:val="18"/>
                <w:szCs w:val="18"/>
                <w:lang w:val="en-US"/>
              </w:rPr>
            </w:pPr>
            <w:r w:rsidRPr="00DB4556">
              <w:rPr>
                <w:sz w:val="18"/>
                <w:szCs w:val="18"/>
                <w:lang w:val="en-US"/>
              </w:rPr>
              <w:t>BASHKUYEV</w:t>
            </w:r>
          </w:p>
          <w:p w:rsidRPr="00DB4556" w:rsidR="00A51A96" w:rsidP="00DB4556" w:rsidRDefault="00A51A96">
            <w:pPr>
              <w:jc w:val="left"/>
              <w:rPr>
                <w:sz w:val="18"/>
                <w:szCs w:val="18"/>
                <w:lang w:val="en-US"/>
              </w:rPr>
            </w:pPr>
          </w:p>
          <w:p w:rsidRPr="00DB4556" w:rsidR="00A51A96" w:rsidP="00DB4556" w:rsidRDefault="00A51A96">
            <w:pPr>
              <w:jc w:val="left"/>
              <w:rPr>
                <w:sz w:val="18"/>
                <w:szCs w:val="18"/>
              </w:rPr>
            </w:pPr>
            <w:r w:rsidRPr="00DB4556">
              <w:rPr>
                <w:sz w:val="18"/>
                <w:szCs w:val="18"/>
                <w:lang w:val="en-US"/>
              </w:rPr>
              <w:t>(2) Mr Umar ARSAYEV</w:t>
            </w:r>
          </w:p>
        </w:tc>
        <w:tc>
          <w:tcPr>
            <w:tcW w:w="1842" w:type="dxa"/>
          </w:tcPr>
          <w:p w:rsidRPr="00DB4556" w:rsidR="00A51A96" w:rsidP="00DB4556" w:rsidRDefault="00A51A96">
            <w:pPr>
              <w:ind w:left="-108" w:right="-109" w:firstLine="142"/>
              <w:jc w:val="left"/>
              <w:rPr>
                <w:sz w:val="18"/>
                <w:szCs w:val="18"/>
              </w:rPr>
            </w:pPr>
            <w:r w:rsidRPr="00DB4556">
              <w:rPr>
                <w:sz w:val="18"/>
                <w:szCs w:val="18"/>
              </w:rPr>
              <w:t>Mr Suleyman KHADZHIMURATOV</w:t>
            </w:r>
          </w:p>
        </w:tc>
        <w:tc>
          <w:tcPr>
            <w:tcW w:w="1701" w:type="dxa"/>
          </w:tcPr>
          <w:p w:rsidRPr="00DB4556" w:rsidR="00A51A96" w:rsidP="00DB4556" w:rsidRDefault="00A51A96">
            <w:pPr>
              <w:jc w:val="left"/>
              <w:rPr>
                <w:sz w:val="18"/>
                <w:szCs w:val="18"/>
              </w:rPr>
            </w:pPr>
            <w:r w:rsidRPr="00DB4556">
              <w:rPr>
                <w:sz w:val="18"/>
                <w:szCs w:val="18"/>
              </w:rPr>
              <w:t>-</w:t>
            </w:r>
          </w:p>
        </w:tc>
        <w:tc>
          <w:tcPr>
            <w:tcW w:w="1417" w:type="dxa"/>
          </w:tcPr>
          <w:p w:rsidRPr="00DB4556" w:rsidR="00A51A96" w:rsidP="00DB4556" w:rsidRDefault="00A51A96">
            <w:pPr>
              <w:jc w:val="left"/>
              <w:rPr>
                <w:sz w:val="18"/>
                <w:szCs w:val="18"/>
              </w:rPr>
            </w:pPr>
            <w:r w:rsidRPr="00DB4556">
              <w:rPr>
                <w:sz w:val="18"/>
                <w:szCs w:val="18"/>
              </w:rPr>
              <w:t>EUR 60,000 (sixty thousand euros) to each of the applicants</w:t>
            </w:r>
          </w:p>
        </w:tc>
        <w:tc>
          <w:tcPr>
            <w:tcW w:w="1484" w:type="dxa"/>
          </w:tcPr>
          <w:p w:rsidRPr="00DB4556" w:rsidR="00A51A96" w:rsidP="00DB4556" w:rsidRDefault="00A51A96">
            <w:pPr>
              <w:jc w:val="left"/>
              <w:rPr>
                <w:sz w:val="18"/>
                <w:szCs w:val="18"/>
              </w:rPr>
            </w:pPr>
            <w:bookmarkStart w:name="TableEnd" w:id="66"/>
            <w:bookmarkEnd w:id="66"/>
            <w:r w:rsidRPr="00DB4556">
              <w:rPr>
                <w:sz w:val="18"/>
                <w:szCs w:val="18"/>
              </w:rPr>
              <w:t>-</w:t>
            </w:r>
          </w:p>
        </w:tc>
      </w:tr>
    </w:tbl>
    <w:p w:rsidRPr="00DB4556" w:rsidR="00A51A96" w:rsidP="00DB4556" w:rsidRDefault="00A51A96">
      <w:pPr>
        <w:rPr>
          <w:sz w:val="18"/>
          <w:szCs w:val="18"/>
        </w:rPr>
      </w:pPr>
    </w:p>
    <w:sectPr w:rsidRPr="00DB4556" w:rsidR="00A51A96" w:rsidSect="00A51A96">
      <w:headerReference w:type="even" r:id="rId13"/>
      <w:headerReference w:type="default" r:id="rId14"/>
      <w:footnotePr>
        <w:numRestart w:val="eachSect"/>
      </w:footnotePr>
      <w:pgSz w:w="16838" w:h="11906" w:orient="landscape" w:code="9"/>
      <w:pgMar w:top="2274" w:right="2274" w:bottom="2127" w:left="2274" w:header="1701" w:footer="720" w:gutter="0"/>
      <w:cols w:space="720"/>
      <w:docGrid w:linePitch="326"/>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BEC9E33" w16cid:durableId="1F400CA4"/>
  <w16cid:commentId w16cid:paraId="3F7DFD18" w16cid:durableId="1F400CA5"/>
  <w16cid:commentId w16cid:paraId="5F635137" w16cid:durableId="1F400CA6"/>
  <w16cid:commentId w16cid:paraId="002FA079" w16cid:durableId="1F400CA7"/>
  <w16cid:commentId w16cid:paraId="3E2BEE3D" w16cid:durableId="1F400CA8"/>
  <w16cid:commentId w16cid:paraId="365F816A" w16cid:durableId="1F400CA9"/>
  <w16cid:commentId w16cid:paraId="08F48CEA" w16cid:durableId="1F400CAA"/>
  <w16cid:commentId w16cid:paraId="28CE9279" w16cid:durableId="1F400CAB"/>
  <w16cid:commentId w16cid:paraId="17D5FEE8" w16cid:durableId="1F400CAC"/>
  <w16cid:commentId w16cid:paraId="07A0C0AF" w16cid:durableId="1F400CAD"/>
  <w16cid:commentId w16cid:paraId="3D0CA81B" w16cid:durableId="1F400CAE"/>
  <w16cid:commentId w16cid:paraId="2999E5EF" w16cid:durableId="1F400CAF"/>
  <w16cid:commentId w16cid:paraId="1016B84D" w16cid:durableId="1F400CB0"/>
  <w16cid:commentId w16cid:paraId="52A91778" w16cid:durableId="1F400CB1"/>
  <w16cid:commentId w16cid:paraId="3BF64AF5" w16cid:durableId="1F400CB2"/>
  <w16cid:commentId w16cid:paraId="72A67636" w16cid:durableId="1F400CB3"/>
  <w16cid:commentId w16cid:paraId="7711F451" w16cid:durableId="1F400CB4"/>
  <w16cid:commentId w16cid:paraId="06D6CDA0" w16cid:durableId="1F400CB5"/>
  <w16cid:commentId w16cid:paraId="799B32E3" w16cid:durableId="1F400CB6"/>
  <w16cid:commentId w16cid:paraId="51FC1E68" w16cid:durableId="1F400CB7"/>
  <w16cid:commentId w16cid:paraId="50276401" w16cid:durableId="1F400CB8"/>
  <w16cid:commentId w16cid:paraId="12346D9B" w16cid:durableId="1F400CB9"/>
  <w16cid:commentId w16cid:paraId="005D94BA" w16cid:durableId="1F400CBA"/>
  <w16cid:commentId w16cid:paraId="211F46A4" w16cid:durableId="1F400CBB"/>
  <w16cid:commentId w16cid:paraId="47E5B55B" w16cid:durableId="1F400CBC"/>
  <w16cid:commentId w16cid:paraId="526B39A0" w16cid:durableId="1F400CBD"/>
  <w16cid:commentId w16cid:paraId="768E9998" w16cid:durableId="1F400CBE"/>
  <w16cid:commentId w16cid:paraId="57A760B1" w16cid:durableId="1F400CBF"/>
  <w16cid:commentId w16cid:paraId="4B354589" w16cid:durableId="1F400CC0"/>
  <w16cid:commentId w16cid:paraId="55B96D70" w16cid:durableId="1F400CC1"/>
  <w16cid:commentId w16cid:paraId="45A84544" w16cid:durableId="1F400CC2"/>
  <w16cid:commentId w16cid:paraId="63762AE7" w16cid:durableId="1F400CC3"/>
  <w16cid:commentId w16cid:paraId="4758BAA8" w16cid:durableId="1F400CC4"/>
  <w16cid:commentId w16cid:paraId="68AD96E1" w16cid:durableId="1F400CC5"/>
  <w16cid:commentId w16cid:paraId="66822ED2" w16cid:durableId="1F40EF97"/>
  <w16cid:commentId w16cid:paraId="6E454075" w16cid:durableId="1F411F03"/>
  <w16cid:commentId w16cid:paraId="3FDAC430" w16cid:durableId="1F411F5B"/>
  <w16cid:commentId w16cid:paraId="4ACB7823" w16cid:durableId="1F41292F"/>
  <w16cid:commentId w16cid:paraId="7EE27C54" w16cid:durableId="1F412DC8"/>
  <w16cid:commentId w16cid:paraId="2B4B1C83" w16cid:durableId="1F400CC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1A96" w:rsidRDefault="00A51A96">
      <w:r>
        <w:separator/>
      </w:r>
    </w:p>
  </w:endnote>
  <w:endnote w:type="continuationSeparator" w:id="0">
    <w:p w:rsidR="00A51A96" w:rsidRDefault="00A51A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1A96" w:rsidRPr="00150BFA" w:rsidRDefault="00A51A96" w:rsidP="00A51A96">
    <w:pPr>
      <w:jc w:val="center"/>
    </w:pPr>
    <w:r>
      <w:rPr>
        <w:noProof/>
        <w:lang w:val="en-US" w:eastAsia="ja-JP"/>
      </w:rPr>
      <w:drawing>
        <wp:inline distT="0" distB="0" distL="0" distR="0" wp14:anchorId="029146E2" wp14:editId="1A58F0E5">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A51A96" w:rsidRDefault="00A51A9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1A96" w:rsidRPr="003152BA" w:rsidRDefault="00A51A96" w:rsidP="00D420F3">
      <w:r w:rsidRPr="003152BA">
        <w:separator/>
      </w:r>
    </w:p>
  </w:footnote>
  <w:footnote w:type="continuationSeparator" w:id="0">
    <w:p w:rsidR="00A51A96" w:rsidRPr="003152BA" w:rsidRDefault="00A51A96" w:rsidP="00D420F3">
      <w:r w:rsidRPr="003152B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1A96" w:rsidRPr="00601697" w:rsidRDefault="00A51A96" w:rsidP="00601697">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1A96" w:rsidRPr="00A45145" w:rsidRDefault="00A51A96" w:rsidP="00A51A96">
    <w:pPr>
      <w:jc w:val="center"/>
    </w:pPr>
    <w:r>
      <w:rPr>
        <w:noProof/>
        <w:lang w:val="en-US" w:eastAsia="ja-JP"/>
      </w:rPr>
      <w:drawing>
        <wp:inline distT="0" distB="0" distL="0" distR="0" wp14:anchorId="63D52E89" wp14:editId="04671B5C">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A51A96" w:rsidRPr="00392ECA" w:rsidRDefault="00A51A96" w:rsidP="00601697">
    <w:pPr>
      <w:pStyle w:val="Header"/>
      <w:tabs>
        <w:tab w:val="clear" w:pos="4536"/>
        <w:tab w:val="clear" w:pos="9072"/>
        <w:tab w:val="left" w:pos="0"/>
        <w:tab w:val="center" w:pos="6096"/>
        <w:tab w:val="right" w:pos="12191"/>
      </w:tabs>
    </w:pPr>
    <w:r>
      <w:rPr>
        <w:sz w:val="18"/>
        <w:szCs w:val="18"/>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1A96" w:rsidRPr="003152BA" w:rsidRDefault="00A51A96" w:rsidP="00601697">
    <w:pPr>
      <w:pStyle w:val="ECHRHeader"/>
      <w:tabs>
        <w:tab w:val="clear" w:pos="7371"/>
        <w:tab w:val="left" w:pos="0"/>
        <w:tab w:val="right" w:pos="7513"/>
      </w:tabs>
    </w:pPr>
    <w:r>
      <w:rPr>
        <w:rStyle w:val="PageNumber"/>
        <w:szCs w:val="18"/>
      </w:rPr>
      <w:fldChar w:fldCharType="begin"/>
    </w:r>
    <w:r>
      <w:rPr>
        <w:rStyle w:val="PageNumber"/>
        <w:szCs w:val="18"/>
      </w:rPr>
      <w:instrText xml:space="preserve"> PAGE </w:instrText>
    </w:r>
    <w:r>
      <w:rPr>
        <w:rStyle w:val="PageNumber"/>
        <w:szCs w:val="18"/>
      </w:rPr>
      <w:fldChar w:fldCharType="separate"/>
    </w:r>
    <w:r w:rsidR="00DB4556">
      <w:rPr>
        <w:rStyle w:val="PageNumber"/>
        <w:noProof/>
        <w:szCs w:val="18"/>
      </w:rPr>
      <w:t>10</w:t>
    </w:r>
    <w:r>
      <w:rPr>
        <w:rStyle w:val="PageNumber"/>
        <w:szCs w:val="18"/>
      </w:rPr>
      <w:fldChar w:fldCharType="end"/>
    </w:r>
    <w:r>
      <w:rPr>
        <w:rStyle w:val="PageNumber"/>
        <w:szCs w:val="18"/>
      </w:rPr>
      <w:tab/>
    </w:r>
    <w:r>
      <w:t>TAZUYEVA AND OTHERS v. RUSSIA</w:t>
    </w:r>
    <w:r w:rsidRPr="003152BA">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1A96" w:rsidRPr="003152BA" w:rsidRDefault="00A51A96" w:rsidP="00601697">
    <w:pPr>
      <w:pStyle w:val="ECHRHeader"/>
      <w:tabs>
        <w:tab w:val="clear" w:pos="7371"/>
        <w:tab w:val="left" w:pos="0"/>
        <w:tab w:val="right" w:pos="7513"/>
      </w:tabs>
    </w:pPr>
    <w:r w:rsidRPr="003152BA">
      <w:tab/>
    </w:r>
    <w:r>
      <w:t>TAZUYEVA AND OTHERS v. RUSSIA</w:t>
    </w:r>
    <w:r w:rsidRPr="003152BA">
      <w:t xml:space="preserve"> </w:t>
    </w:r>
    <w:r>
      <w:t>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DB4556">
      <w:rPr>
        <w:rStyle w:val="PageNumber"/>
        <w:noProof/>
        <w:szCs w:val="18"/>
      </w:rPr>
      <w:t>11</w:t>
    </w:r>
    <w:r>
      <w:rPr>
        <w:rStyle w:val="PageNumber"/>
        <w:szCs w:val="18"/>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1A96" w:rsidRPr="003152BA" w:rsidRDefault="00A51A96" w:rsidP="00B86C6E">
    <w:pPr>
      <w:pStyle w:val="ECHRHeader"/>
      <w:tabs>
        <w:tab w:val="clear" w:pos="3686"/>
        <w:tab w:val="clear" w:pos="7371"/>
        <w:tab w:val="left" w:pos="0"/>
        <w:tab w:val="center" w:pos="6237"/>
        <w:tab w:val="right" w:pos="12333"/>
      </w:tabs>
    </w:pPr>
    <w:r>
      <w:rPr>
        <w:rStyle w:val="PageNumber"/>
        <w:szCs w:val="18"/>
      </w:rPr>
      <w:fldChar w:fldCharType="begin"/>
    </w:r>
    <w:r>
      <w:rPr>
        <w:rStyle w:val="PageNumber"/>
        <w:szCs w:val="18"/>
      </w:rPr>
      <w:instrText xml:space="preserve"> PAGE </w:instrText>
    </w:r>
    <w:r>
      <w:rPr>
        <w:rStyle w:val="PageNumber"/>
        <w:szCs w:val="18"/>
      </w:rPr>
      <w:fldChar w:fldCharType="separate"/>
    </w:r>
    <w:r w:rsidR="00DB4556">
      <w:rPr>
        <w:rStyle w:val="PageNumber"/>
        <w:noProof/>
        <w:szCs w:val="18"/>
      </w:rPr>
      <w:t>42</w:t>
    </w:r>
    <w:r>
      <w:rPr>
        <w:rStyle w:val="PageNumber"/>
        <w:szCs w:val="18"/>
      </w:rPr>
      <w:fldChar w:fldCharType="end"/>
    </w:r>
    <w:r>
      <w:rPr>
        <w:rStyle w:val="PageNumber"/>
        <w:szCs w:val="18"/>
      </w:rPr>
      <w:tab/>
    </w:r>
    <w:r>
      <w:t>TAZUYEVA AND OTHERS v. RUSSIA</w:t>
    </w:r>
    <w:r w:rsidRPr="003152BA">
      <w:t xml:space="preserve"> </w:t>
    </w:r>
    <w:r>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1A96" w:rsidRPr="003152BA" w:rsidRDefault="00A51A96" w:rsidP="00A51A96">
    <w:pPr>
      <w:pStyle w:val="ECHRHeader"/>
      <w:tabs>
        <w:tab w:val="clear" w:pos="3686"/>
        <w:tab w:val="clear" w:pos="7371"/>
        <w:tab w:val="left" w:pos="0"/>
        <w:tab w:val="center" w:pos="5954"/>
        <w:tab w:val="right" w:pos="12333"/>
      </w:tabs>
    </w:pPr>
    <w:r w:rsidRPr="003152BA">
      <w:tab/>
    </w:r>
    <w:r>
      <w:t>TAZUYEVA AND OTHERS v. RUSSIA</w:t>
    </w:r>
    <w:r w:rsidRPr="003152BA">
      <w:t xml:space="preserve"> </w:t>
    </w:r>
    <w:r>
      <w:t>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DB4556">
      <w:rPr>
        <w:rStyle w:val="PageNumber"/>
        <w:noProof/>
        <w:szCs w:val="18"/>
      </w:rPr>
      <w:t>41</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D523188"/>
    <w:multiLevelType w:val="hybridMultilevel"/>
    <w:tmpl w:val="E1BC86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4FE72467"/>
    <w:multiLevelType w:val="hybridMultilevel"/>
    <w:tmpl w:val="6C86ED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abstractNum w:abstractNumId="14">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nsid w:val="7CCF6805"/>
    <w:multiLevelType w:val="hybridMultilevel"/>
    <w:tmpl w:val="9806B8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1"/>
  </w:num>
  <w:num w:numId="3">
    <w:abstractNumId w:val="9"/>
  </w:num>
  <w:num w:numId="4">
    <w:abstractNumId w:val="15"/>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4"/>
  </w:num>
  <w:num w:numId="15">
    <w:abstractNumId w:val="14"/>
  </w:num>
  <w:num w:numId="16">
    <w:abstractNumId w:val="14"/>
  </w:num>
  <w:num w:numId="17">
    <w:abstractNumId w:val="16"/>
  </w:num>
  <w:num w:numId="18">
    <w:abstractNumId w:val="10"/>
  </w:num>
  <w:num w:numId="19">
    <w:abstractNumId w:val="12"/>
  </w:num>
  <w:num w:numId="20">
    <w:abstractNumId w:val="14"/>
  </w:num>
  <w:num w:numId="21">
    <w:abstractNumId w:val="14"/>
  </w:num>
  <w:num w:numId="22">
    <w:abstractNumId w:val="14"/>
  </w:num>
  <w:num w:numId="23">
    <w:abstractNumId w:val="14"/>
  </w:num>
  <w:num w:numId="24">
    <w:abstractNumId w:val="14"/>
  </w:num>
  <w:num w:numId="25">
    <w:abstractNumId w:val="14"/>
  </w:num>
  <w:num w:numId="26">
    <w:abstractNumId w:val="14"/>
  </w:num>
  <w:num w:numId="27">
    <w:abstractNumId w:val="14"/>
  </w:num>
  <w:num w:numId="28">
    <w:abstractNumId w:val="14"/>
  </w:num>
  <w:num w:numId="2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819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Application" w:val="9"/>
    <w:docVar w:name="NBEMMDOC" w:val="0"/>
  </w:docVars>
  <w:rsids>
    <w:rsidRoot w:val="00D45948"/>
    <w:rsid w:val="00000F04"/>
    <w:rsid w:val="00001232"/>
    <w:rsid w:val="00001D0C"/>
    <w:rsid w:val="00002B0A"/>
    <w:rsid w:val="0000408D"/>
    <w:rsid w:val="0000412A"/>
    <w:rsid w:val="00010B2B"/>
    <w:rsid w:val="00010CA5"/>
    <w:rsid w:val="000113A6"/>
    <w:rsid w:val="0001604F"/>
    <w:rsid w:val="00016B3D"/>
    <w:rsid w:val="0001798B"/>
    <w:rsid w:val="0002363B"/>
    <w:rsid w:val="00025145"/>
    <w:rsid w:val="00026357"/>
    <w:rsid w:val="0003022E"/>
    <w:rsid w:val="000319B2"/>
    <w:rsid w:val="00034A3C"/>
    <w:rsid w:val="00034C00"/>
    <w:rsid w:val="000403DB"/>
    <w:rsid w:val="000435E3"/>
    <w:rsid w:val="00050FA6"/>
    <w:rsid w:val="00060018"/>
    <w:rsid w:val="000603AB"/>
    <w:rsid w:val="00065A5A"/>
    <w:rsid w:val="0006609C"/>
    <w:rsid w:val="00071906"/>
    <w:rsid w:val="00087032"/>
    <w:rsid w:val="00092C82"/>
    <w:rsid w:val="0009460F"/>
    <w:rsid w:val="00095487"/>
    <w:rsid w:val="000A2C1F"/>
    <w:rsid w:val="000A405F"/>
    <w:rsid w:val="000A4607"/>
    <w:rsid w:val="000A73AE"/>
    <w:rsid w:val="000A7823"/>
    <w:rsid w:val="000B0B1B"/>
    <w:rsid w:val="000B6091"/>
    <w:rsid w:val="000B6C81"/>
    <w:rsid w:val="000B6F85"/>
    <w:rsid w:val="000C0573"/>
    <w:rsid w:val="000C4BB4"/>
    <w:rsid w:val="000C5809"/>
    <w:rsid w:val="000D1AFA"/>
    <w:rsid w:val="000D4558"/>
    <w:rsid w:val="000D4AF4"/>
    <w:rsid w:val="000E148D"/>
    <w:rsid w:val="000E20FE"/>
    <w:rsid w:val="000E2882"/>
    <w:rsid w:val="000E7BAC"/>
    <w:rsid w:val="000F2697"/>
    <w:rsid w:val="000F700E"/>
    <w:rsid w:val="00104594"/>
    <w:rsid w:val="00107778"/>
    <w:rsid w:val="00114A61"/>
    <w:rsid w:val="00122A9A"/>
    <w:rsid w:val="00123624"/>
    <w:rsid w:val="00131266"/>
    <w:rsid w:val="00132751"/>
    <w:rsid w:val="00134691"/>
    <w:rsid w:val="00140989"/>
    <w:rsid w:val="00141118"/>
    <w:rsid w:val="0014212F"/>
    <w:rsid w:val="0014471C"/>
    <w:rsid w:val="00145857"/>
    <w:rsid w:val="001460CA"/>
    <w:rsid w:val="001526E2"/>
    <w:rsid w:val="00152A50"/>
    <w:rsid w:val="00153E0D"/>
    <w:rsid w:val="001603E8"/>
    <w:rsid w:val="00160825"/>
    <w:rsid w:val="00161E31"/>
    <w:rsid w:val="00164C8D"/>
    <w:rsid w:val="00165E88"/>
    <w:rsid w:val="00175AB8"/>
    <w:rsid w:val="0018367B"/>
    <w:rsid w:val="0018653A"/>
    <w:rsid w:val="00190F6D"/>
    <w:rsid w:val="0019242E"/>
    <w:rsid w:val="00196985"/>
    <w:rsid w:val="001A2053"/>
    <w:rsid w:val="001A4900"/>
    <w:rsid w:val="001A498D"/>
    <w:rsid w:val="001A660D"/>
    <w:rsid w:val="001A7711"/>
    <w:rsid w:val="001A78DA"/>
    <w:rsid w:val="001B414D"/>
    <w:rsid w:val="001B4EB6"/>
    <w:rsid w:val="001B4EC5"/>
    <w:rsid w:val="001B4F76"/>
    <w:rsid w:val="001C458B"/>
    <w:rsid w:val="001C732D"/>
    <w:rsid w:val="001C7A75"/>
    <w:rsid w:val="001D06EC"/>
    <w:rsid w:val="001D726E"/>
    <w:rsid w:val="001E2125"/>
    <w:rsid w:val="001E2F70"/>
    <w:rsid w:val="001E3E64"/>
    <w:rsid w:val="001F03DD"/>
    <w:rsid w:val="001F0F2A"/>
    <w:rsid w:val="001F283B"/>
    <w:rsid w:val="001F4E14"/>
    <w:rsid w:val="001F6803"/>
    <w:rsid w:val="001F7323"/>
    <w:rsid w:val="001F78D9"/>
    <w:rsid w:val="00204C1B"/>
    <w:rsid w:val="00212C17"/>
    <w:rsid w:val="0021354E"/>
    <w:rsid w:val="00222B72"/>
    <w:rsid w:val="00226D38"/>
    <w:rsid w:val="002309F1"/>
    <w:rsid w:val="002349C2"/>
    <w:rsid w:val="002529B1"/>
    <w:rsid w:val="00252B81"/>
    <w:rsid w:val="00263FED"/>
    <w:rsid w:val="00265FEA"/>
    <w:rsid w:val="00270B1D"/>
    <w:rsid w:val="00273544"/>
    <w:rsid w:val="002762E4"/>
    <w:rsid w:val="00280DCD"/>
    <w:rsid w:val="00281115"/>
    <w:rsid w:val="0028140F"/>
    <w:rsid w:val="00282187"/>
    <w:rsid w:val="002842EC"/>
    <w:rsid w:val="0028568B"/>
    <w:rsid w:val="00292636"/>
    <w:rsid w:val="00293E95"/>
    <w:rsid w:val="002A14E5"/>
    <w:rsid w:val="002A213F"/>
    <w:rsid w:val="002A63A0"/>
    <w:rsid w:val="002B0FCA"/>
    <w:rsid w:val="002B7100"/>
    <w:rsid w:val="002B7283"/>
    <w:rsid w:val="002C30FF"/>
    <w:rsid w:val="002C41BA"/>
    <w:rsid w:val="002C7DAA"/>
    <w:rsid w:val="002D2D0B"/>
    <w:rsid w:val="002E7354"/>
    <w:rsid w:val="002F0A70"/>
    <w:rsid w:val="002F3395"/>
    <w:rsid w:val="00302793"/>
    <w:rsid w:val="00302B84"/>
    <w:rsid w:val="00304D10"/>
    <w:rsid w:val="0030588B"/>
    <w:rsid w:val="003135C4"/>
    <w:rsid w:val="003174C1"/>
    <w:rsid w:val="00320006"/>
    <w:rsid w:val="0032265B"/>
    <w:rsid w:val="00330978"/>
    <w:rsid w:val="003430F6"/>
    <w:rsid w:val="003454AF"/>
    <w:rsid w:val="00350910"/>
    <w:rsid w:val="00356554"/>
    <w:rsid w:val="00362FBC"/>
    <w:rsid w:val="00365066"/>
    <w:rsid w:val="0037389C"/>
    <w:rsid w:val="003771C4"/>
    <w:rsid w:val="00386BC8"/>
    <w:rsid w:val="00392ECA"/>
    <w:rsid w:val="00394F06"/>
    <w:rsid w:val="0039588D"/>
    <w:rsid w:val="003A148D"/>
    <w:rsid w:val="003A36E3"/>
    <w:rsid w:val="003A4D58"/>
    <w:rsid w:val="003B5537"/>
    <w:rsid w:val="003B6721"/>
    <w:rsid w:val="003B7537"/>
    <w:rsid w:val="003C1364"/>
    <w:rsid w:val="003C30C2"/>
    <w:rsid w:val="003C3737"/>
    <w:rsid w:val="003E08BC"/>
    <w:rsid w:val="003F0E7F"/>
    <w:rsid w:val="003F3DF4"/>
    <w:rsid w:val="00401C1A"/>
    <w:rsid w:val="00402C5E"/>
    <w:rsid w:val="00405175"/>
    <w:rsid w:val="0041551E"/>
    <w:rsid w:val="0041760E"/>
    <w:rsid w:val="004201AB"/>
    <w:rsid w:val="004339E3"/>
    <w:rsid w:val="00433E66"/>
    <w:rsid w:val="004359FD"/>
    <w:rsid w:val="00437657"/>
    <w:rsid w:val="0043794F"/>
    <w:rsid w:val="00443843"/>
    <w:rsid w:val="00444C99"/>
    <w:rsid w:val="00446A37"/>
    <w:rsid w:val="0045372C"/>
    <w:rsid w:val="0045449C"/>
    <w:rsid w:val="00456A6C"/>
    <w:rsid w:val="004572E4"/>
    <w:rsid w:val="00460C7A"/>
    <w:rsid w:val="00461375"/>
    <w:rsid w:val="00461EB5"/>
    <w:rsid w:val="004622B0"/>
    <w:rsid w:val="00462E3D"/>
    <w:rsid w:val="0046324A"/>
    <w:rsid w:val="00466266"/>
    <w:rsid w:val="00471839"/>
    <w:rsid w:val="00474F4D"/>
    <w:rsid w:val="00476652"/>
    <w:rsid w:val="004773A7"/>
    <w:rsid w:val="004846EA"/>
    <w:rsid w:val="00485FB6"/>
    <w:rsid w:val="00487DCC"/>
    <w:rsid w:val="00493145"/>
    <w:rsid w:val="0049496A"/>
    <w:rsid w:val="004956C8"/>
    <w:rsid w:val="004A06DD"/>
    <w:rsid w:val="004A5D00"/>
    <w:rsid w:val="004B5808"/>
    <w:rsid w:val="004B72FA"/>
    <w:rsid w:val="004C2C99"/>
    <w:rsid w:val="004C4FB6"/>
    <w:rsid w:val="004C7BBB"/>
    <w:rsid w:val="004D67E5"/>
    <w:rsid w:val="004D7514"/>
    <w:rsid w:val="004D764B"/>
    <w:rsid w:val="004E03DA"/>
    <w:rsid w:val="004E1BF8"/>
    <w:rsid w:val="004E1E33"/>
    <w:rsid w:val="004E526B"/>
    <w:rsid w:val="004E578E"/>
    <w:rsid w:val="004E7D34"/>
    <w:rsid w:val="004F0A59"/>
    <w:rsid w:val="004F4DC6"/>
    <w:rsid w:val="00503E2C"/>
    <w:rsid w:val="00512DD2"/>
    <w:rsid w:val="005166FC"/>
    <w:rsid w:val="00517774"/>
    <w:rsid w:val="005273ED"/>
    <w:rsid w:val="005317D4"/>
    <w:rsid w:val="00531B94"/>
    <w:rsid w:val="00543072"/>
    <w:rsid w:val="00547AE6"/>
    <w:rsid w:val="0056513D"/>
    <w:rsid w:val="00573594"/>
    <w:rsid w:val="00576E25"/>
    <w:rsid w:val="00580603"/>
    <w:rsid w:val="00586207"/>
    <w:rsid w:val="005A0362"/>
    <w:rsid w:val="005A1192"/>
    <w:rsid w:val="005A4CC8"/>
    <w:rsid w:val="005A69F6"/>
    <w:rsid w:val="005A6C85"/>
    <w:rsid w:val="005B175B"/>
    <w:rsid w:val="005B3409"/>
    <w:rsid w:val="005B3D6E"/>
    <w:rsid w:val="005B5DB6"/>
    <w:rsid w:val="005C5B55"/>
    <w:rsid w:val="005D78CA"/>
    <w:rsid w:val="005E4D50"/>
    <w:rsid w:val="005E6073"/>
    <w:rsid w:val="00601086"/>
    <w:rsid w:val="00601697"/>
    <w:rsid w:val="006025B4"/>
    <w:rsid w:val="00604D6B"/>
    <w:rsid w:val="006050B2"/>
    <w:rsid w:val="00617138"/>
    <w:rsid w:val="006210CD"/>
    <w:rsid w:val="00623986"/>
    <w:rsid w:val="006252BF"/>
    <w:rsid w:val="006257A9"/>
    <w:rsid w:val="00625C59"/>
    <w:rsid w:val="00630F58"/>
    <w:rsid w:val="0063285D"/>
    <w:rsid w:val="006347C6"/>
    <w:rsid w:val="00636512"/>
    <w:rsid w:val="00641A74"/>
    <w:rsid w:val="00644EF2"/>
    <w:rsid w:val="00645F14"/>
    <w:rsid w:val="00647710"/>
    <w:rsid w:val="00652364"/>
    <w:rsid w:val="00655AD7"/>
    <w:rsid w:val="00657148"/>
    <w:rsid w:val="00672C93"/>
    <w:rsid w:val="00676467"/>
    <w:rsid w:val="006768F4"/>
    <w:rsid w:val="006778B8"/>
    <w:rsid w:val="00680F14"/>
    <w:rsid w:val="006825B5"/>
    <w:rsid w:val="00684FD4"/>
    <w:rsid w:val="00685AF6"/>
    <w:rsid w:val="00686656"/>
    <w:rsid w:val="006914E6"/>
    <w:rsid w:val="00693ED6"/>
    <w:rsid w:val="00697103"/>
    <w:rsid w:val="006A3F93"/>
    <w:rsid w:val="006A6564"/>
    <w:rsid w:val="006B44A0"/>
    <w:rsid w:val="006C1C1A"/>
    <w:rsid w:val="006C2E2B"/>
    <w:rsid w:val="006C61B9"/>
    <w:rsid w:val="006C6B47"/>
    <w:rsid w:val="006C7765"/>
    <w:rsid w:val="006D2F3B"/>
    <w:rsid w:val="006D544F"/>
    <w:rsid w:val="006E1576"/>
    <w:rsid w:val="006E180C"/>
    <w:rsid w:val="006E32C4"/>
    <w:rsid w:val="006E34A0"/>
    <w:rsid w:val="006E4C80"/>
    <w:rsid w:val="006E552E"/>
    <w:rsid w:val="006E612F"/>
    <w:rsid w:val="006E6ABA"/>
    <w:rsid w:val="006F08DE"/>
    <w:rsid w:val="006F36D9"/>
    <w:rsid w:val="006F6472"/>
    <w:rsid w:val="00701B1C"/>
    <w:rsid w:val="00701CFB"/>
    <w:rsid w:val="00704D3E"/>
    <w:rsid w:val="0071145C"/>
    <w:rsid w:val="0071341C"/>
    <w:rsid w:val="007151BB"/>
    <w:rsid w:val="007223DF"/>
    <w:rsid w:val="00727A89"/>
    <w:rsid w:val="0073190A"/>
    <w:rsid w:val="00731D19"/>
    <w:rsid w:val="00742E24"/>
    <w:rsid w:val="00755307"/>
    <w:rsid w:val="0076242C"/>
    <w:rsid w:val="00765574"/>
    <w:rsid w:val="0077175D"/>
    <w:rsid w:val="007720F8"/>
    <w:rsid w:val="0077368C"/>
    <w:rsid w:val="007772EC"/>
    <w:rsid w:val="00780A8B"/>
    <w:rsid w:val="00781165"/>
    <w:rsid w:val="007815ED"/>
    <w:rsid w:val="0078321D"/>
    <w:rsid w:val="0078461D"/>
    <w:rsid w:val="00784BDA"/>
    <w:rsid w:val="00785D29"/>
    <w:rsid w:val="00790AFF"/>
    <w:rsid w:val="00792FA6"/>
    <w:rsid w:val="007A0299"/>
    <w:rsid w:val="007B5ACD"/>
    <w:rsid w:val="007C31DE"/>
    <w:rsid w:val="007C3232"/>
    <w:rsid w:val="007C56FE"/>
    <w:rsid w:val="007D0224"/>
    <w:rsid w:val="007D14D6"/>
    <w:rsid w:val="007D3684"/>
    <w:rsid w:val="007D3704"/>
    <w:rsid w:val="007D7DF8"/>
    <w:rsid w:val="007E06B7"/>
    <w:rsid w:val="007E2032"/>
    <w:rsid w:val="007E47AE"/>
    <w:rsid w:val="007E5A6B"/>
    <w:rsid w:val="007E6E65"/>
    <w:rsid w:val="007F7A18"/>
    <w:rsid w:val="00801471"/>
    <w:rsid w:val="00801C58"/>
    <w:rsid w:val="00806823"/>
    <w:rsid w:val="00814103"/>
    <w:rsid w:val="00821345"/>
    <w:rsid w:val="008231C7"/>
    <w:rsid w:val="0082518B"/>
    <w:rsid w:val="00825534"/>
    <w:rsid w:val="00826BDA"/>
    <w:rsid w:val="0082727C"/>
    <w:rsid w:val="00831A86"/>
    <w:rsid w:val="008346F1"/>
    <w:rsid w:val="00840765"/>
    <w:rsid w:val="00841125"/>
    <w:rsid w:val="00853A3C"/>
    <w:rsid w:val="0085581A"/>
    <w:rsid w:val="0085799F"/>
    <w:rsid w:val="00861C3D"/>
    <w:rsid w:val="00862618"/>
    <w:rsid w:val="00862C1F"/>
    <w:rsid w:val="00867351"/>
    <w:rsid w:val="00875BF4"/>
    <w:rsid w:val="0088375F"/>
    <w:rsid w:val="008851E0"/>
    <w:rsid w:val="00885805"/>
    <w:rsid w:val="00895CF1"/>
    <w:rsid w:val="008A16F0"/>
    <w:rsid w:val="008A263D"/>
    <w:rsid w:val="008A4A74"/>
    <w:rsid w:val="008A5A69"/>
    <w:rsid w:val="008A682C"/>
    <w:rsid w:val="008A7D04"/>
    <w:rsid w:val="008B346C"/>
    <w:rsid w:val="008B60EF"/>
    <w:rsid w:val="008C0727"/>
    <w:rsid w:val="008C5A21"/>
    <w:rsid w:val="008D11FA"/>
    <w:rsid w:val="008D1214"/>
    <w:rsid w:val="008E1CE5"/>
    <w:rsid w:val="008E2087"/>
    <w:rsid w:val="008F4A58"/>
    <w:rsid w:val="009076CA"/>
    <w:rsid w:val="00914644"/>
    <w:rsid w:val="00914DBF"/>
    <w:rsid w:val="00915DDC"/>
    <w:rsid w:val="00924E36"/>
    <w:rsid w:val="00925184"/>
    <w:rsid w:val="00927EF7"/>
    <w:rsid w:val="00931C68"/>
    <w:rsid w:val="00933916"/>
    <w:rsid w:val="00935C4E"/>
    <w:rsid w:val="00943401"/>
    <w:rsid w:val="009439E5"/>
    <w:rsid w:val="009606DE"/>
    <w:rsid w:val="00981409"/>
    <w:rsid w:val="00984E77"/>
    <w:rsid w:val="009A6A96"/>
    <w:rsid w:val="009B0572"/>
    <w:rsid w:val="009B16CC"/>
    <w:rsid w:val="009B71AA"/>
    <w:rsid w:val="009B7862"/>
    <w:rsid w:val="009C0300"/>
    <w:rsid w:val="009C65A3"/>
    <w:rsid w:val="009D3232"/>
    <w:rsid w:val="009D3294"/>
    <w:rsid w:val="009D7E0E"/>
    <w:rsid w:val="009E2272"/>
    <w:rsid w:val="009E279E"/>
    <w:rsid w:val="009E4B92"/>
    <w:rsid w:val="009E4F44"/>
    <w:rsid w:val="009F2AEF"/>
    <w:rsid w:val="009F5FA6"/>
    <w:rsid w:val="00A04F77"/>
    <w:rsid w:val="00A062F4"/>
    <w:rsid w:val="00A160FD"/>
    <w:rsid w:val="00A273BA"/>
    <w:rsid w:val="00A3199C"/>
    <w:rsid w:val="00A32EC0"/>
    <w:rsid w:val="00A45EBA"/>
    <w:rsid w:val="00A51A96"/>
    <w:rsid w:val="00A52DF9"/>
    <w:rsid w:val="00A558AC"/>
    <w:rsid w:val="00A56539"/>
    <w:rsid w:val="00A56858"/>
    <w:rsid w:val="00A60BFC"/>
    <w:rsid w:val="00A619F9"/>
    <w:rsid w:val="00A703D3"/>
    <w:rsid w:val="00A73D4E"/>
    <w:rsid w:val="00A815DD"/>
    <w:rsid w:val="00A8201F"/>
    <w:rsid w:val="00A96DD8"/>
    <w:rsid w:val="00AA0054"/>
    <w:rsid w:val="00AA39ED"/>
    <w:rsid w:val="00AA6D75"/>
    <w:rsid w:val="00AB2945"/>
    <w:rsid w:val="00AB4103"/>
    <w:rsid w:val="00AB6F3D"/>
    <w:rsid w:val="00AC376F"/>
    <w:rsid w:val="00AD08F1"/>
    <w:rsid w:val="00AD1A78"/>
    <w:rsid w:val="00AD28A5"/>
    <w:rsid w:val="00AD503F"/>
    <w:rsid w:val="00AD57F1"/>
    <w:rsid w:val="00AD73EC"/>
    <w:rsid w:val="00AD78CA"/>
    <w:rsid w:val="00AE3101"/>
    <w:rsid w:val="00AF0AEA"/>
    <w:rsid w:val="00AF33F3"/>
    <w:rsid w:val="00B048CC"/>
    <w:rsid w:val="00B058C5"/>
    <w:rsid w:val="00B066EB"/>
    <w:rsid w:val="00B12A1F"/>
    <w:rsid w:val="00B14A34"/>
    <w:rsid w:val="00B157A9"/>
    <w:rsid w:val="00B17855"/>
    <w:rsid w:val="00B20B83"/>
    <w:rsid w:val="00B20DFE"/>
    <w:rsid w:val="00B23188"/>
    <w:rsid w:val="00B27C39"/>
    <w:rsid w:val="00B30340"/>
    <w:rsid w:val="00B3091E"/>
    <w:rsid w:val="00B31152"/>
    <w:rsid w:val="00B32CE4"/>
    <w:rsid w:val="00B405DB"/>
    <w:rsid w:val="00B40AF9"/>
    <w:rsid w:val="00B450C0"/>
    <w:rsid w:val="00B51259"/>
    <w:rsid w:val="00B51391"/>
    <w:rsid w:val="00B56D2B"/>
    <w:rsid w:val="00B61D48"/>
    <w:rsid w:val="00B61E24"/>
    <w:rsid w:val="00B629E0"/>
    <w:rsid w:val="00B6406C"/>
    <w:rsid w:val="00B754A6"/>
    <w:rsid w:val="00B765F0"/>
    <w:rsid w:val="00B7740F"/>
    <w:rsid w:val="00B86C6E"/>
    <w:rsid w:val="00B8733E"/>
    <w:rsid w:val="00B87C88"/>
    <w:rsid w:val="00B90E9C"/>
    <w:rsid w:val="00B965A9"/>
    <w:rsid w:val="00BA18EE"/>
    <w:rsid w:val="00BA2789"/>
    <w:rsid w:val="00BA27DB"/>
    <w:rsid w:val="00BB24D1"/>
    <w:rsid w:val="00BB3BEA"/>
    <w:rsid w:val="00BC0B15"/>
    <w:rsid w:val="00BC1291"/>
    <w:rsid w:val="00BC70D6"/>
    <w:rsid w:val="00BD6B3A"/>
    <w:rsid w:val="00BD7B3C"/>
    <w:rsid w:val="00BE0D47"/>
    <w:rsid w:val="00BE185F"/>
    <w:rsid w:val="00BE744D"/>
    <w:rsid w:val="00BF11D5"/>
    <w:rsid w:val="00BF33E2"/>
    <w:rsid w:val="00BF3A21"/>
    <w:rsid w:val="00BF3AFF"/>
    <w:rsid w:val="00BF4DC6"/>
    <w:rsid w:val="00C02D2B"/>
    <w:rsid w:val="00C02ECE"/>
    <w:rsid w:val="00C0668D"/>
    <w:rsid w:val="00C11B6F"/>
    <w:rsid w:val="00C12AFE"/>
    <w:rsid w:val="00C16698"/>
    <w:rsid w:val="00C16B04"/>
    <w:rsid w:val="00C21483"/>
    <w:rsid w:val="00C2460E"/>
    <w:rsid w:val="00C24824"/>
    <w:rsid w:val="00C24930"/>
    <w:rsid w:val="00C25710"/>
    <w:rsid w:val="00C27532"/>
    <w:rsid w:val="00C3789E"/>
    <w:rsid w:val="00C40CAD"/>
    <w:rsid w:val="00C40EE1"/>
    <w:rsid w:val="00C41414"/>
    <w:rsid w:val="00C46A99"/>
    <w:rsid w:val="00C54C27"/>
    <w:rsid w:val="00C65297"/>
    <w:rsid w:val="00C71F55"/>
    <w:rsid w:val="00C72F4D"/>
    <w:rsid w:val="00C75AF2"/>
    <w:rsid w:val="00C77101"/>
    <w:rsid w:val="00C811B3"/>
    <w:rsid w:val="00C83A59"/>
    <w:rsid w:val="00C86D99"/>
    <w:rsid w:val="00C939C5"/>
    <w:rsid w:val="00C951C4"/>
    <w:rsid w:val="00C966B3"/>
    <w:rsid w:val="00C971E9"/>
    <w:rsid w:val="00CA5C12"/>
    <w:rsid w:val="00CB1CFE"/>
    <w:rsid w:val="00CB20C3"/>
    <w:rsid w:val="00CB42A9"/>
    <w:rsid w:val="00CB4448"/>
    <w:rsid w:val="00CB718C"/>
    <w:rsid w:val="00CC3DE3"/>
    <w:rsid w:val="00CC49BB"/>
    <w:rsid w:val="00CC6ECA"/>
    <w:rsid w:val="00CD0542"/>
    <w:rsid w:val="00CD33FD"/>
    <w:rsid w:val="00CD3811"/>
    <w:rsid w:val="00CD4C49"/>
    <w:rsid w:val="00CE0C93"/>
    <w:rsid w:val="00CF1A08"/>
    <w:rsid w:val="00CF5BA1"/>
    <w:rsid w:val="00D01AC2"/>
    <w:rsid w:val="00D035F8"/>
    <w:rsid w:val="00D040BE"/>
    <w:rsid w:val="00D0551E"/>
    <w:rsid w:val="00D05B2F"/>
    <w:rsid w:val="00D06D45"/>
    <w:rsid w:val="00D13395"/>
    <w:rsid w:val="00D13B87"/>
    <w:rsid w:val="00D358E2"/>
    <w:rsid w:val="00D35BD7"/>
    <w:rsid w:val="00D420F3"/>
    <w:rsid w:val="00D4552A"/>
    <w:rsid w:val="00D45948"/>
    <w:rsid w:val="00D62DE6"/>
    <w:rsid w:val="00D665B6"/>
    <w:rsid w:val="00D73679"/>
    <w:rsid w:val="00D80161"/>
    <w:rsid w:val="00D9476B"/>
    <w:rsid w:val="00D97874"/>
    <w:rsid w:val="00DA3B6D"/>
    <w:rsid w:val="00DA554D"/>
    <w:rsid w:val="00DB07A6"/>
    <w:rsid w:val="00DB38CB"/>
    <w:rsid w:val="00DB3EA7"/>
    <w:rsid w:val="00DB4556"/>
    <w:rsid w:val="00DC3CA0"/>
    <w:rsid w:val="00DC711B"/>
    <w:rsid w:val="00DD0BA8"/>
    <w:rsid w:val="00DD129F"/>
    <w:rsid w:val="00DD2BFE"/>
    <w:rsid w:val="00DD3EA3"/>
    <w:rsid w:val="00DE1445"/>
    <w:rsid w:val="00DE25BB"/>
    <w:rsid w:val="00DE379A"/>
    <w:rsid w:val="00DF4147"/>
    <w:rsid w:val="00DF4214"/>
    <w:rsid w:val="00DF7C90"/>
    <w:rsid w:val="00E00754"/>
    <w:rsid w:val="00E01119"/>
    <w:rsid w:val="00E02515"/>
    <w:rsid w:val="00E05C3B"/>
    <w:rsid w:val="00E13485"/>
    <w:rsid w:val="00E27461"/>
    <w:rsid w:val="00E27AA2"/>
    <w:rsid w:val="00E31439"/>
    <w:rsid w:val="00E3323B"/>
    <w:rsid w:val="00E35320"/>
    <w:rsid w:val="00E42612"/>
    <w:rsid w:val="00E47BAF"/>
    <w:rsid w:val="00E50C41"/>
    <w:rsid w:val="00E5275C"/>
    <w:rsid w:val="00E52857"/>
    <w:rsid w:val="00E53182"/>
    <w:rsid w:val="00E5501C"/>
    <w:rsid w:val="00E55576"/>
    <w:rsid w:val="00E6775C"/>
    <w:rsid w:val="00E7187F"/>
    <w:rsid w:val="00E744E3"/>
    <w:rsid w:val="00E74D57"/>
    <w:rsid w:val="00E805D2"/>
    <w:rsid w:val="00E84D9B"/>
    <w:rsid w:val="00E87134"/>
    <w:rsid w:val="00E9142A"/>
    <w:rsid w:val="00E93D8B"/>
    <w:rsid w:val="00E94B93"/>
    <w:rsid w:val="00E95FAE"/>
    <w:rsid w:val="00EA026F"/>
    <w:rsid w:val="00EA4B2B"/>
    <w:rsid w:val="00EB44C1"/>
    <w:rsid w:val="00EB4B38"/>
    <w:rsid w:val="00EB5657"/>
    <w:rsid w:val="00EC54E0"/>
    <w:rsid w:val="00ED068F"/>
    <w:rsid w:val="00ED47B3"/>
    <w:rsid w:val="00ED76F1"/>
    <w:rsid w:val="00EE2D6B"/>
    <w:rsid w:val="00EE4BBF"/>
    <w:rsid w:val="00EF356E"/>
    <w:rsid w:val="00EF44CA"/>
    <w:rsid w:val="00EF589A"/>
    <w:rsid w:val="00EF7D6E"/>
    <w:rsid w:val="00F03FFC"/>
    <w:rsid w:val="00F0555F"/>
    <w:rsid w:val="00F1189D"/>
    <w:rsid w:val="00F11CB7"/>
    <w:rsid w:val="00F11D8F"/>
    <w:rsid w:val="00F11E71"/>
    <w:rsid w:val="00F12182"/>
    <w:rsid w:val="00F14840"/>
    <w:rsid w:val="00F21BF8"/>
    <w:rsid w:val="00F25570"/>
    <w:rsid w:val="00F259A0"/>
    <w:rsid w:val="00F27489"/>
    <w:rsid w:val="00F30B6A"/>
    <w:rsid w:val="00F32914"/>
    <w:rsid w:val="00F379D4"/>
    <w:rsid w:val="00F41E45"/>
    <w:rsid w:val="00F41F31"/>
    <w:rsid w:val="00F500E4"/>
    <w:rsid w:val="00F506EE"/>
    <w:rsid w:val="00F519C3"/>
    <w:rsid w:val="00F5709D"/>
    <w:rsid w:val="00F627BF"/>
    <w:rsid w:val="00F62D54"/>
    <w:rsid w:val="00F636C9"/>
    <w:rsid w:val="00F6451A"/>
    <w:rsid w:val="00F669FA"/>
    <w:rsid w:val="00F7182B"/>
    <w:rsid w:val="00F75573"/>
    <w:rsid w:val="00F83772"/>
    <w:rsid w:val="00F842E2"/>
    <w:rsid w:val="00F858AA"/>
    <w:rsid w:val="00F863E7"/>
    <w:rsid w:val="00F86D4B"/>
    <w:rsid w:val="00F90AAC"/>
    <w:rsid w:val="00F91B4F"/>
    <w:rsid w:val="00F91E93"/>
    <w:rsid w:val="00F9301E"/>
    <w:rsid w:val="00F97542"/>
    <w:rsid w:val="00FA15BF"/>
    <w:rsid w:val="00FA4DCF"/>
    <w:rsid w:val="00FA4F8F"/>
    <w:rsid w:val="00FB0AD6"/>
    <w:rsid w:val="00FB234B"/>
    <w:rsid w:val="00FB3913"/>
    <w:rsid w:val="00FB7584"/>
    <w:rsid w:val="00FC496D"/>
    <w:rsid w:val="00FD495B"/>
    <w:rsid w:val="00FD53C7"/>
    <w:rsid w:val="00FD624F"/>
    <w:rsid w:val="00FE4FCF"/>
    <w:rsid w:val="00FE6BBF"/>
    <w:rsid w:val="00FE736F"/>
    <w:rsid w:val="00FF2EEB"/>
    <w:rsid w:val="00FF35EB"/>
    <w:rsid w:val="00FF4283"/>
    <w:rsid w:val="00FF6BBE"/>
    <w:rsid w:val="00FF7AE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DB4556"/>
    <w:pPr>
      <w:jc w:val="both"/>
    </w:pPr>
    <w:rPr>
      <w:rFonts w:eastAsiaTheme="minorEastAsia"/>
      <w:sz w:val="24"/>
      <w:lang w:val="en-GB"/>
    </w:rPr>
  </w:style>
  <w:style w:type="paragraph" w:styleId="Heading1">
    <w:name w:val="heading 1"/>
    <w:basedOn w:val="Normal"/>
    <w:next w:val="Normal"/>
    <w:link w:val="Heading1Char"/>
    <w:uiPriority w:val="99"/>
    <w:semiHidden/>
    <w:rsid w:val="00DB455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DB455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DB4556"/>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DB4556"/>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DB4556"/>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DB4556"/>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DB4556"/>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DB4556"/>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DB4556"/>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DB4556"/>
    <w:rPr>
      <w:rFonts w:ascii="Tahoma" w:hAnsi="Tahoma" w:cs="Tahoma"/>
      <w:sz w:val="16"/>
      <w:szCs w:val="16"/>
    </w:rPr>
  </w:style>
  <w:style w:type="character" w:customStyle="1" w:styleId="BalloonTextChar">
    <w:name w:val="Balloon Text Char"/>
    <w:basedOn w:val="DefaultParagraphFont"/>
    <w:link w:val="BalloonText"/>
    <w:uiPriority w:val="99"/>
    <w:semiHidden/>
    <w:rsid w:val="00DB4556"/>
    <w:rPr>
      <w:rFonts w:ascii="Tahoma" w:eastAsiaTheme="minorEastAsia" w:hAnsi="Tahoma" w:cs="Tahoma"/>
      <w:sz w:val="16"/>
      <w:szCs w:val="16"/>
      <w:lang w:val="en-GB"/>
    </w:rPr>
  </w:style>
  <w:style w:type="character" w:styleId="BookTitle">
    <w:name w:val="Book Title"/>
    <w:uiPriority w:val="99"/>
    <w:semiHidden/>
    <w:qFormat/>
    <w:rsid w:val="00DB4556"/>
    <w:rPr>
      <w:i/>
      <w:iCs/>
      <w:smallCaps/>
      <w:spacing w:val="5"/>
    </w:rPr>
  </w:style>
  <w:style w:type="paragraph" w:customStyle="1" w:styleId="ECHRHeader">
    <w:name w:val="ECHR_Header"/>
    <w:aliases w:val="Ju_Header"/>
    <w:basedOn w:val="Header"/>
    <w:uiPriority w:val="4"/>
    <w:qFormat/>
    <w:rsid w:val="00DB4556"/>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DB4556"/>
    <w:pPr>
      <w:jc w:val="left"/>
    </w:pPr>
    <w:rPr>
      <w:sz w:val="8"/>
    </w:rPr>
  </w:style>
  <w:style w:type="character" w:styleId="Strong">
    <w:name w:val="Strong"/>
    <w:uiPriority w:val="99"/>
    <w:semiHidden/>
    <w:qFormat/>
    <w:rsid w:val="00DB4556"/>
    <w:rPr>
      <w:b/>
      <w:bCs/>
    </w:rPr>
  </w:style>
  <w:style w:type="paragraph" w:styleId="NoSpacing">
    <w:name w:val="No Spacing"/>
    <w:basedOn w:val="Normal"/>
    <w:link w:val="NoSpacingChar"/>
    <w:semiHidden/>
    <w:qFormat/>
    <w:rsid w:val="00DB4556"/>
    <w:rPr>
      <w:sz w:val="22"/>
      <w:lang w:val="en-US"/>
    </w:rPr>
  </w:style>
  <w:style w:type="character" w:customStyle="1" w:styleId="NoSpacingChar">
    <w:name w:val="No Spacing Char"/>
    <w:basedOn w:val="DefaultParagraphFont"/>
    <w:link w:val="NoSpacing"/>
    <w:semiHidden/>
    <w:rsid w:val="00DB4556"/>
    <w:rPr>
      <w:rFonts w:eastAsiaTheme="minorEastAsia"/>
    </w:rPr>
  </w:style>
  <w:style w:type="paragraph" w:customStyle="1" w:styleId="ECHRFooterLine">
    <w:name w:val="ECHR_Footer_Line"/>
    <w:aliases w:val="Footer_Line"/>
    <w:basedOn w:val="Normal"/>
    <w:next w:val="ECHRFooter"/>
    <w:uiPriority w:val="57"/>
    <w:semiHidden/>
    <w:rsid w:val="00DB4556"/>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DB4556"/>
  </w:style>
  <w:style w:type="paragraph" w:customStyle="1" w:styleId="DecList">
    <w:name w:val="Dec_List"/>
    <w:basedOn w:val="Normal"/>
    <w:uiPriority w:val="9"/>
    <w:semiHidden/>
    <w:qFormat/>
    <w:rsid w:val="00DB4556"/>
    <w:pPr>
      <w:spacing w:before="240"/>
      <w:ind w:left="284"/>
    </w:pPr>
  </w:style>
  <w:style w:type="paragraph" w:customStyle="1" w:styleId="DummyStyle">
    <w:name w:val="Dummy_Style"/>
    <w:basedOn w:val="Normal"/>
    <w:semiHidden/>
    <w:qFormat/>
    <w:rsid w:val="00DB4556"/>
    <w:rPr>
      <w:color w:val="00B050"/>
    </w:rPr>
  </w:style>
  <w:style w:type="paragraph" w:customStyle="1" w:styleId="ECHRTitleCentre3">
    <w:name w:val="ECHR_Title_Centre_3"/>
    <w:aliases w:val="Ju_H_Article"/>
    <w:basedOn w:val="Normal"/>
    <w:next w:val="ECHRParaQuote"/>
    <w:uiPriority w:val="27"/>
    <w:qFormat/>
    <w:rsid w:val="00DB4556"/>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DB4556"/>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DB4556"/>
    <w:pPr>
      <w:numPr>
        <w:numId w:val="29"/>
      </w:numPr>
      <w:jc w:val="left"/>
    </w:pPr>
    <w:rPr>
      <w:b/>
    </w:rPr>
  </w:style>
  <w:style w:type="paragraph" w:customStyle="1" w:styleId="JuCourt">
    <w:name w:val="Ju_Court"/>
    <w:basedOn w:val="Normal"/>
    <w:next w:val="Normal"/>
    <w:uiPriority w:val="16"/>
    <w:qFormat/>
    <w:rsid w:val="00DB4556"/>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DB4556"/>
    <w:pPr>
      <w:tabs>
        <w:tab w:val="center" w:pos="6407"/>
      </w:tabs>
      <w:spacing w:before="720"/>
      <w:jc w:val="right"/>
    </w:pPr>
  </w:style>
  <w:style w:type="paragraph" w:customStyle="1" w:styleId="ECHRTitleCentre2">
    <w:name w:val="ECHR_Title_Centre_2"/>
    <w:aliases w:val="Dec_H_Case"/>
    <w:basedOn w:val="Normal"/>
    <w:next w:val="ECHRPara"/>
    <w:uiPriority w:val="8"/>
    <w:qFormat/>
    <w:rsid w:val="00DB4556"/>
    <w:pPr>
      <w:spacing w:after="240"/>
      <w:jc w:val="center"/>
      <w:outlineLvl w:val="0"/>
    </w:pPr>
    <w:rPr>
      <w:rFonts w:asciiTheme="majorHAnsi" w:hAnsiTheme="majorHAnsi"/>
    </w:rPr>
  </w:style>
  <w:style w:type="paragraph" w:customStyle="1" w:styleId="JuListi">
    <w:name w:val="Ju_List_i"/>
    <w:basedOn w:val="Normal"/>
    <w:next w:val="JuLista"/>
    <w:uiPriority w:val="28"/>
    <w:qFormat/>
    <w:rsid w:val="00DB4556"/>
    <w:pPr>
      <w:ind w:left="794"/>
    </w:pPr>
  </w:style>
  <w:style w:type="paragraph" w:styleId="Title">
    <w:name w:val="Title"/>
    <w:basedOn w:val="Normal"/>
    <w:next w:val="Normal"/>
    <w:link w:val="TitleChar"/>
    <w:uiPriority w:val="99"/>
    <w:semiHidden/>
    <w:qFormat/>
    <w:rsid w:val="00DB4556"/>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DB4556"/>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DB4556"/>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DB4556"/>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DB4556"/>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DB4556"/>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DB4556"/>
    <w:pPr>
      <w:keepNext/>
      <w:keepLines/>
      <w:spacing w:before="240" w:after="120"/>
      <w:ind w:left="1236"/>
    </w:pPr>
    <w:rPr>
      <w:sz w:val="20"/>
      <w:lang w:val="en-GB"/>
    </w:rPr>
  </w:style>
  <w:style w:type="paragraph" w:customStyle="1" w:styleId="JuQuotSub">
    <w:name w:val="Ju_Quot_Sub"/>
    <w:basedOn w:val="ECHRParaQuote"/>
    <w:uiPriority w:val="15"/>
    <w:qFormat/>
    <w:rsid w:val="00DB4556"/>
    <w:pPr>
      <w:ind w:left="567"/>
    </w:pPr>
  </w:style>
  <w:style w:type="character" w:customStyle="1" w:styleId="JUNAMES">
    <w:name w:val="JU_NAMES"/>
    <w:uiPriority w:val="17"/>
    <w:qFormat/>
    <w:rsid w:val="00DB4556"/>
    <w:rPr>
      <w:caps w:val="0"/>
      <w:smallCaps/>
    </w:rPr>
  </w:style>
  <w:style w:type="paragraph" w:customStyle="1" w:styleId="JuParaSub">
    <w:name w:val="Ju_Para_Sub"/>
    <w:basedOn w:val="ECHRPara"/>
    <w:uiPriority w:val="13"/>
    <w:qFormat/>
    <w:rsid w:val="00DB4556"/>
    <w:pPr>
      <w:ind w:left="284"/>
    </w:pPr>
  </w:style>
  <w:style w:type="paragraph" w:styleId="Header">
    <w:name w:val="header"/>
    <w:basedOn w:val="Normal"/>
    <w:link w:val="HeaderChar"/>
    <w:uiPriority w:val="57"/>
    <w:semiHidden/>
    <w:rsid w:val="00DB4556"/>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DB4556"/>
    <w:rPr>
      <w:sz w:val="24"/>
      <w:lang w:val="en-GB"/>
    </w:rPr>
  </w:style>
  <w:style w:type="character" w:customStyle="1" w:styleId="Heading1Char">
    <w:name w:val="Heading 1 Char"/>
    <w:basedOn w:val="DefaultParagraphFont"/>
    <w:link w:val="Heading1"/>
    <w:uiPriority w:val="99"/>
    <w:semiHidden/>
    <w:rsid w:val="00DB4556"/>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DB4556"/>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DB4556"/>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DB4556"/>
    <w:rPr>
      <w:rFonts w:asciiTheme="majorHAnsi" w:eastAsiaTheme="majorEastAsia" w:hAnsiTheme="majorHAnsi" w:cstheme="majorBidi"/>
      <w:b/>
      <w:bCs/>
      <w:color w:val="4D4D4D"/>
      <w:sz w:val="26"/>
      <w:szCs w:val="26"/>
      <w:lang w:val="en-GB"/>
    </w:rPr>
  </w:style>
  <w:style w:type="paragraph" w:customStyle="1" w:styleId="JuTitle">
    <w:name w:val="Ju_Title"/>
    <w:basedOn w:val="Normal"/>
    <w:next w:val="ECHRPara"/>
    <w:uiPriority w:val="3"/>
    <w:semiHidden/>
    <w:qFormat/>
    <w:rsid w:val="00DB4556"/>
    <w:pPr>
      <w:spacing w:before="720" w:after="240"/>
      <w:jc w:val="center"/>
      <w:outlineLvl w:val="0"/>
    </w:pPr>
    <w:rPr>
      <w:rFonts w:asciiTheme="majorHAnsi" w:hAnsiTheme="majorHAnsi"/>
      <w:b/>
      <w:caps/>
    </w:rPr>
  </w:style>
  <w:style w:type="paragraph" w:customStyle="1" w:styleId="JuCase">
    <w:name w:val="Ju_Case"/>
    <w:basedOn w:val="Normal"/>
    <w:next w:val="ECHRPara"/>
    <w:uiPriority w:val="10"/>
    <w:rsid w:val="00DB4556"/>
    <w:pPr>
      <w:ind w:firstLine="284"/>
    </w:pPr>
    <w:rPr>
      <w:b/>
    </w:rPr>
  </w:style>
  <w:style w:type="character" w:customStyle="1" w:styleId="Heading3Char">
    <w:name w:val="Heading 3 Char"/>
    <w:basedOn w:val="DefaultParagraphFont"/>
    <w:link w:val="Heading3"/>
    <w:uiPriority w:val="99"/>
    <w:semiHidden/>
    <w:rsid w:val="00DB4556"/>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DB4556"/>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DB4556"/>
    <w:rPr>
      <w:rFonts w:asciiTheme="majorHAnsi" w:eastAsiaTheme="majorEastAsia" w:hAnsiTheme="majorHAnsi" w:cstheme="majorBidi"/>
      <w:b/>
      <w:bCs/>
      <w:color w:val="808080"/>
    </w:rPr>
  </w:style>
  <w:style w:type="character" w:styleId="SubtleEmphasis">
    <w:name w:val="Subtle Emphasis"/>
    <w:uiPriority w:val="99"/>
    <w:semiHidden/>
    <w:qFormat/>
    <w:rsid w:val="00DB4556"/>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DB4556"/>
    <w:pPr>
      <w:keepNext/>
      <w:keepLines/>
      <w:spacing w:before="720" w:after="240"/>
      <w:outlineLvl w:val="0"/>
    </w:pPr>
    <w:rPr>
      <w:rFonts w:asciiTheme="majorHAnsi" w:hAnsiTheme="majorHAnsi"/>
      <w:sz w:val="28"/>
    </w:rPr>
  </w:style>
  <w:style w:type="character" w:styleId="Emphasis">
    <w:name w:val="Emphasis"/>
    <w:uiPriority w:val="99"/>
    <w:semiHidden/>
    <w:qFormat/>
    <w:rsid w:val="00DB4556"/>
    <w:rPr>
      <w:b/>
      <w:bCs/>
      <w:i/>
      <w:iCs/>
      <w:spacing w:val="10"/>
      <w:bdr w:val="none" w:sz="0" w:space="0" w:color="auto"/>
      <w:shd w:val="clear" w:color="auto" w:fill="auto"/>
    </w:rPr>
  </w:style>
  <w:style w:type="paragraph" w:styleId="Footer">
    <w:name w:val="footer"/>
    <w:basedOn w:val="Normal"/>
    <w:link w:val="FooterChar"/>
    <w:uiPriority w:val="57"/>
    <w:semiHidden/>
    <w:rsid w:val="00DB4556"/>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DB4556"/>
    <w:rPr>
      <w:sz w:val="24"/>
      <w:lang w:val="en-GB"/>
    </w:rPr>
  </w:style>
  <w:style w:type="character" w:styleId="FootnoteReference">
    <w:name w:val="footnote reference"/>
    <w:basedOn w:val="DefaultParagraphFont"/>
    <w:uiPriority w:val="99"/>
    <w:semiHidden/>
    <w:rsid w:val="00DB4556"/>
    <w:rPr>
      <w:vertAlign w:val="superscript"/>
    </w:rPr>
  </w:style>
  <w:style w:type="paragraph" w:styleId="FootnoteText">
    <w:name w:val="footnote text"/>
    <w:basedOn w:val="Normal"/>
    <w:link w:val="FootnoteTextChar"/>
    <w:uiPriority w:val="99"/>
    <w:semiHidden/>
    <w:rsid w:val="00DB4556"/>
    <w:rPr>
      <w:sz w:val="20"/>
      <w:szCs w:val="20"/>
    </w:rPr>
  </w:style>
  <w:style w:type="character" w:customStyle="1" w:styleId="FootnoteTextChar">
    <w:name w:val="Footnote Text Char"/>
    <w:basedOn w:val="DefaultParagraphFont"/>
    <w:link w:val="FootnoteText"/>
    <w:uiPriority w:val="99"/>
    <w:semiHidden/>
    <w:rsid w:val="00DB4556"/>
    <w:rPr>
      <w:rFonts w:eastAsiaTheme="minorEastAsia"/>
      <w:sz w:val="20"/>
      <w:szCs w:val="20"/>
      <w:lang w:val="en-GB"/>
    </w:rPr>
  </w:style>
  <w:style w:type="character" w:customStyle="1" w:styleId="Heading6Char">
    <w:name w:val="Heading 6 Char"/>
    <w:basedOn w:val="DefaultParagraphFont"/>
    <w:link w:val="Heading6"/>
    <w:uiPriority w:val="99"/>
    <w:semiHidden/>
    <w:rsid w:val="00DB4556"/>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DB4556"/>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DB4556"/>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DB4556"/>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DB4556"/>
    <w:rPr>
      <w:color w:val="0072BC" w:themeColor="hyperlink"/>
      <w:u w:val="single"/>
    </w:rPr>
  </w:style>
  <w:style w:type="character" w:styleId="IntenseEmphasis">
    <w:name w:val="Intense Emphasis"/>
    <w:uiPriority w:val="99"/>
    <w:semiHidden/>
    <w:qFormat/>
    <w:rsid w:val="00DB4556"/>
    <w:rPr>
      <w:b/>
      <w:bCs/>
    </w:rPr>
  </w:style>
  <w:style w:type="paragraph" w:styleId="IntenseQuote">
    <w:name w:val="Intense Quote"/>
    <w:basedOn w:val="Normal"/>
    <w:next w:val="Normal"/>
    <w:link w:val="IntenseQuoteChar"/>
    <w:uiPriority w:val="99"/>
    <w:semiHidden/>
    <w:qFormat/>
    <w:rsid w:val="00DB4556"/>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DB4556"/>
    <w:rPr>
      <w:rFonts w:eastAsiaTheme="minorEastAsia"/>
      <w:b/>
      <w:bCs/>
      <w:i/>
      <w:iCs/>
      <w:lang w:bidi="en-US"/>
    </w:rPr>
  </w:style>
  <w:style w:type="character" w:styleId="IntenseReference">
    <w:name w:val="Intense Reference"/>
    <w:uiPriority w:val="99"/>
    <w:semiHidden/>
    <w:qFormat/>
    <w:rsid w:val="00DB4556"/>
    <w:rPr>
      <w:smallCaps/>
      <w:spacing w:val="5"/>
      <w:u w:val="single"/>
    </w:rPr>
  </w:style>
  <w:style w:type="paragraph" w:styleId="ListParagraph">
    <w:name w:val="List Paragraph"/>
    <w:basedOn w:val="Normal"/>
    <w:uiPriority w:val="99"/>
    <w:semiHidden/>
    <w:qFormat/>
    <w:rsid w:val="00DB4556"/>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DB4556"/>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DB4556"/>
    <w:rPr>
      <w:rFonts w:eastAsiaTheme="minorEastAsia"/>
      <w:i/>
      <w:iCs/>
      <w:lang w:bidi="en-US"/>
    </w:rPr>
  </w:style>
  <w:style w:type="character" w:styleId="SubtleReference">
    <w:name w:val="Subtle Reference"/>
    <w:uiPriority w:val="99"/>
    <w:semiHidden/>
    <w:qFormat/>
    <w:rsid w:val="00DB4556"/>
    <w:rPr>
      <w:smallCaps/>
    </w:rPr>
  </w:style>
  <w:style w:type="table" w:styleId="TableGrid">
    <w:name w:val="Table Grid"/>
    <w:basedOn w:val="TableNormal"/>
    <w:uiPriority w:val="59"/>
    <w:semiHidden/>
    <w:rsid w:val="00DB4556"/>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DB455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DB455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DB455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DB4556"/>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DB455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DB4556"/>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DB4556"/>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DB4556"/>
    <w:pPr>
      <w:spacing w:before="120" w:after="120"/>
      <w:ind w:left="425" w:firstLine="142"/>
    </w:pPr>
    <w:rPr>
      <w:sz w:val="20"/>
    </w:rPr>
  </w:style>
  <w:style w:type="paragraph" w:customStyle="1" w:styleId="ECHRPara">
    <w:name w:val="ECHR_Para"/>
    <w:aliases w:val="Ju_Para"/>
    <w:basedOn w:val="Normal"/>
    <w:link w:val="ECHRParaChar"/>
    <w:uiPriority w:val="12"/>
    <w:qFormat/>
    <w:rsid w:val="00DB4556"/>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DB4556"/>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DB4556"/>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DB4556"/>
    <w:pPr>
      <w:ind w:left="340" w:hanging="340"/>
    </w:pPr>
  </w:style>
  <w:style w:type="paragraph" w:customStyle="1" w:styleId="JuSigned">
    <w:name w:val="Ju_Signed"/>
    <w:basedOn w:val="Normal"/>
    <w:next w:val="JuParaLast"/>
    <w:uiPriority w:val="32"/>
    <w:qFormat/>
    <w:rsid w:val="00DB4556"/>
    <w:pPr>
      <w:tabs>
        <w:tab w:val="center" w:pos="851"/>
        <w:tab w:val="center" w:pos="6407"/>
      </w:tabs>
      <w:spacing w:before="720"/>
      <w:jc w:val="left"/>
    </w:pPr>
  </w:style>
  <w:style w:type="paragraph" w:customStyle="1" w:styleId="JuParaLast">
    <w:name w:val="Ju_Para_Last"/>
    <w:basedOn w:val="Normal"/>
    <w:next w:val="ECHRPara"/>
    <w:uiPriority w:val="30"/>
    <w:qFormat/>
    <w:rsid w:val="00DB4556"/>
    <w:pPr>
      <w:keepNext/>
      <w:keepLines/>
      <w:spacing w:before="240"/>
      <w:ind w:firstLine="284"/>
    </w:pPr>
  </w:style>
  <w:style w:type="paragraph" w:customStyle="1" w:styleId="OpiH1">
    <w:name w:val="Opi_H_1"/>
    <w:basedOn w:val="ECHRHeading2"/>
    <w:uiPriority w:val="42"/>
    <w:qFormat/>
    <w:rsid w:val="00DB4556"/>
    <w:pPr>
      <w:ind w:left="635" w:hanging="357"/>
      <w:outlineLvl w:val="2"/>
    </w:p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DB4556"/>
    <w:pPr>
      <w:ind w:left="346" w:firstLine="0"/>
    </w:pPr>
  </w:style>
  <w:style w:type="paragraph" w:customStyle="1" w:styleId="OpiHa">
    <w:name w:val="Opi_H_a"/>
    <w:basedOn w:val="ECHRHeading3"/>
    <w:uiPriority w:val="43"/>
    <w:qFormat/>
    <w:rsid w:val="00DB4556"/>
    <w:pPr>
      <w:ind w:left="833" w:hanging="357"/>
      <w:outlineLvl w:val="3"/>
    </w:pPr>
    <w:rPr>
      <w:b/>
      <w:i w:val="0"/>
      <w:sz w:val="20"/>
    </w:r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DB4556"/>
    <w:rPr>
      <w:vertAlign w:val="superscript"/>
    </w:rPr>
  </w:style>
  <w:style w:type="paragraph" w:styleId="EndnoteText">
    <w:name w:val="endnote text"/>
    <w:basedOn w:val="Normal"/>
    <w:link w:val="EndnoteTextChar"/>
    <w:uiPriority w:val="99"/>
    <w:semiHidden/>
    <w:rsid w:val="00DB4556"/>
    <w:rPr>
      <w:sz w:val="20"/>
      <w:szCs w:val="20"/>
    </w:rPr>
  </w:style>
  <w:style w:type="character" w:customStyle="1" w:styleId="EndnoteTextChar">
    <w:name w:val="Endnote Text Char"/>
    <w:basedOn w:val="DefaultParagraphFont"/>
    <w:link w:val="EndnoteText"/>
    <w:uiPriority w:val="99"/>
    <w:semiHidden/>
    <w:rsid w:val="00DB4556"/>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character" w:customStyle="1" w:styleId="JuNames0">
    <w:name w:val="Ju_Names"/>
    <w:rsid w:val="00014566"/>
    <w:rPr>
      <w:smallCaps/>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DB4556"/>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DB4556"/>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DB4556"/>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OpiHA0">
    <w:name w:val="Opi_H_A"/>
    <w:basedOn w:val="ECHRHeading1"/>
    <w:next w:val="OpiPara"/>
    <w:uiPriority w:val="41"/>
    <w:qFormat/>
    <w:rsid w:val="00DB4556"/>
    <w:pPr>
      <w:tabs>
        <w:tab w:val="clear" w:pos="357"/>
      </w:tabs>
      <w:outlineLvl w:val="1"/>
    </w:pPr>
    <w:rPr>
      <w:b/>
    </w:rPr>
  </w:style>
  <w:style w:type="paragraph" w:customStyle="1" w:styleId="OpiHi">
    <w:name w:val="Opi_H_i"/>
    <w:basedOn w:val="ECHRHeading4"/>
    <w:uiPriority w:val="44"/>
    <w:qFormat/>
    <w:rsid w:val="00DB4556"/>
    <w:pPr>
      <w:ind w:left="1037" w:hanging="357"/>
      <w:outlineLvl w:val="4"/>
    </w:pPr>
    <w:rPr>
      <w:b w:val="0"/>
      <w:i/>
    </w:rPr>
  </w:style>
  <w:style w:type="character" w:styleId="PlaceholderText">
    <w:name w:val="Placeholder Text"/>
    <w:basedOn w:val="DefaultParagraphFont"/>
    <w:uiPriority w:val="99"/>
    <w:semiHidden/>
    <w:rsid w:val="00DB4556"/>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DB455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DB455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Para">
    <w:name w:val="Opi_Para"/>
    <w:basedOn w:val="ECHRPara"/>
    <w:uiPriority w:val="46"/>
    <w:qFormat/>
    <w:rsid w:val="00DB4556"/>
  </w:style>
  <w:style w:type="paragraph" w:customStyle="1" w:styleId="OpiParaSub">
    <w:name w:val="Opi_Para_Sub"/>
    <w:basedOn w:val="JuParaSub"/>
    <w:uiPriority w:val="47"/>
    <w:qFormat/>
    <w:rsid w:val="00DB4556"/>
  </w:style>
  <w:style w:type="paragraph" w:customStyle="1" w:styleId="OpiQuot">
    <w:name w:val="Opi_Quot"/>
    <w:basedOn w:val="ECHRParaQuote"/>
    <w:uiPriority w:val="48"/>
    <w:qFormat/>
    <w:rsid w:val="00DB4556"/>
  </w:style>
  <w:style w:type="paragraph" w:customStyle="1" w:styleId="OpiQuotSub">
    <w:name w:val="Opi_Quot_Sub"/>
    <w:basedOn w:val="JuQuotSub"/>
    <w:uiPriority w:val="49"/>
    <w:qFormat/>
    <w:rsid w:val="00DB4556"/>
  </w:style>
  <w:style w:type="paragraph" w:customStyle="1" w:styleId="OpiTranslation">
    <w:name w:val="Opi_Translation"/>
    <w:basedOn w:val="Normal"/>
    <w:next w:val="OpiPara"/>
    <w:uiPriority w:val="40"/>
    <w:qFormat/>
    <w:rsid w:val="00DB4556"/>
    <w:pPr>
      <w:jc w:val="center"/>
      <w:outlineLvl w:val="0"/>
    </w:pPr>
    <w:rPr>
      <w:i/>
    </w:rPr>
  </w:style>
  <w:style w:type="paragraph" w:styleId="NoteHeading">
    <w:name w:val="Note Heading"/>
    <w:basedOn w:val="Normal"/>
    <w:next w:val="Normal"/>
    <w:link w:val="NoteHeadingChar"/>
    <w:uiPriority w:val="99"/>
    <w:semiHidden/>
    <w:unhideWhenUsed/>
    <w:rsid w:val="009076CA"/>
  </w:style>
  <w:style w:type="character" w:customStyle="1" w:styleId="NoteHeadingChar">
    <w:name w:val="Note Heading Char"/>
    <w:basedOn w:val="DefaultParagraphFont"/>
    <w:link w:val="NoteHeading"/>
    <w:uiPriority w:val="99"/>
    <w:semiHidden/>
    <w:rsid w:val="009076CA"/>
    <w:rPr>
      <w:rFonts w:eastAsiaTheme="minorEastAsia"/>
      <w:sz w:val="24"/>
    </w:rPr>
  </w:style>
  <w:style w:type="paragraph" w:customStyle="1" w:styleId="JuHeaderLandscape">
    <w:name w:val="Ju_Header_Landscape"/>
    <w:basedOn w:val="ECHRHeader"/>
    <w:uiPriority w:val="4"/>
    <w:qFormat/>
    <w:rsid w:val="00DB4556"/>
    <w:pPr>
      <w:tabs>
        <w:tab w:val="clear" w:pos="3686"/>
        <w:tab w:val="clear" w:pos="7371"/>
        <w:tab w:val="center" w:pos="6146"/>
        <w:tab w:val="right" w:pos="12293"/>
      </w:tabs>
    </w:pPr>
  </w:style>
  <w:style w:type="character" w:customStyle="1" w:styleId="ECHRParaChar">
    <w:name w:val="ECHR_Para Char"/>
    <w:aliases w:val="Ju_Para Char"/>
    <w:link w:val="ECHRPara"/>
    <w:uiPriority w:val="12"/>
    <w:rsid w:val="00B6406C"/>
    <w:rPr>
      <w:rFonts w:eastAsiaTheme="minorEastAsia"/>
      <w:sz w:val="24"/>
      <w:lang w:val="en-GB"/>
    </w:rPr>
  </w:style>
  <w:style w:type="paragraph" w:customStyle="1" w:styleId="ECHRParaSpaced">
    <w:name w:val="ECHR_Para_Spaced"/>
    <w:aliases w:val="Para_Spaced"/>
    <w:basedOn w:val="Normal"/>
    <w:uiPriority w:val="4"/>
    <w:rsid w:val="004D764B"/>
    <w:pPr>
      <w:spacing w:before="120" w:after="120"/>
    </w:pPr>
    <w:rPr>
      <w:rFonts w:eastAsiaTheme="minorHAnsi"/>
      <w:sz w:val="22"/>
    </w:rPr>
  </w:style>
  <w:style w:type="paragraph" w:styleId="Revision">
    <w:name w:val="Revision"/>
    <w:hidden/>
    <w:uiPriority w:val="99"/>
    <w:semiHidden/>
    <w:rsid w:val="000F2697"/>
    <w:rPr>
      <w:rFonts w:eastAsia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903319">
      <w:bodyDiv w:val="1"/>
      <w:marLeft w:val="0"/>
      <w:marRight w:val="0"/>
      <w:marTop w:val="0"/>
      <w:marBottom w:val="0"/>
      <w:divBdr>
        <w:top w:val="none" w:sz="0" w:space="0" w:color="auto"/>
        <w:left w:val="none" w:sz="0" w:space="0" w:color="auto"/>
        <w:bottom w:val="none" w:sz="0" w:space="0" w:color="auto"/>
        <w:right w:val="none" w:sz="0" w:space="0" w:color="auto"/>
      </w:divBdr>
    </w:div>
    <w:div w:id="209459598">
      <w:bodyDiv w:val="1"/>
      <w:marLeft w:val="0"/>
      <w:marRight w:val="0"/>
      <w:marTop w:val="0"/>
      <w:marBottom w:val="0"/>
      <w:divBdr>
        <w:top w:val="none" w:sz="0" w:space="0" w:color="auto"/>
        <w:left w:val="none" w:sz="0" w:space="0" w:color="auto"/>
        <w:bottom w:val="none" w:sz="0" w:space="0" w:color="auto"/>
        <w:right w:val="none" w:sz="0" w:space="0" w:color="auto"/>
      </w:divBdr>
    </w:div>
    <w:div w:id="270405981">
      <w:bodyDiv w:val="1"/>
      <w:marLeft w:val="0"/>
      <w:marRight w:val="0"/>
      <w:marTop w:val="0"/>
      <w:marBottom w:val="0"/>
      <w:divBdr>
        <w:top w:val="none" w:sz="0" w:space="0" w:color="auto"/>
        <w:left w:val="none" w:sz="0" w:space="0" w:color="auto"/>
        <w:bottom w:val="none" w:sz="0" w:space="0" w:color="auto"/>
        <w:right w:val="none" w:sz="0" w:space="0" w:color="auto"/>
      </w:divBdr>
    </w:div>
    <w:div w:id="277838086">
      <w:bodyDiv w:val="1"/>
      <w:marLeft w:val="0"/>
      <w:marRight w:val="0"/>
      <w:marTop w:val="0"/>
      <w:marBottom w:val="0"/>
      <w:divBdr>
        <w:top w:val="none" w:sz="0" w:space="0" w:color="auto"/>
        <w:left w:val="none" w:sz="0" w:space="0" w:color="auto"/>
        <w:bottom w:val="none" w:sz="0" w:space="0" w:color="auto"/>
        <w:right w:val="none" w:sz="0" w:space="0" w:color="auto"/>
      </w:divBdr>
    </w:div>
    <w:div w:id="400325869">
      <w:bodyDiv w:val="1"/>
      <w:marLeft w:val="0"/>
      <w:marRight w:val="0"/>
      <w:marTop w:val="0"/>
      <w:marBottom w:val="0"/>
      <w:divBdr>
        <w:top w:val="none" w:sz="0" w:space="0" w:color="auto"/>
        <w:left w:val="none" w:sz="0" w:space="0" w:color="auto"/>
        <w:bottom w:val="none" w:sz="0" w:space="0" w:color="auto"/>
        <w:right w:val="none" w:sz="0" w:space="0" w:color="auto"/>
      </w:divBdr>
    </w:div>
    <w:div w:id="470025003">
      <w:bodyDiv w:val="1"/>
      <w:marLeft w:val="0"/>
      <w:marRight w:val="0"/>
      <w:marTop w:val="0"/>
      <w:marBottom w:val="0"/>
      <w:divBdr>
        <w:top w:val="none" w:sz="0" w:space="0" w:color="auto"/>
        <w:left w:val="none" w:sz="0" w:space="0" w:color="auto"/>
        <w:bottom w:val="none" w:sz="0" w:space="0" w:color="auto"/>
        <w:right w:val="none" w:sz="0" w:space="0" w:color="auto"/>
      </w:divBdr>
    </w:div>
    <w:div w:id="775059646">
      <w:bodyDiv w:val="1"/>
      <w:marLeft w:val="0"/>
      <w:marRight w:val="0"/>
      <w:marTop w:val="0"/>
      <w:marBottom w:val="0"/>
      <w:divBdr>
        <w:top w:val="none" w:sz="0" w:space="0" w:color="auto"/>
        <w:left w:val="none" w:sz="0" w:space="0" w:color="auto"/>
        <w:bottom w:val="none" w:sz="0" w:space="0" w:color="auto"/>
        <w:right w:val="none" w:sz="0" w:space="0" w:color="auto"/>
      </w:divBdr>
    </w:div>
    <w:div w:id="809640497">
      <w:bodyDiv w:val="1"/>
      <w:marLeft w:val="0"/>
      <w:marRight w:val="0"/>
      <w:marTop w:val="0"/>
      <w:marBottom w:val="0"/>
      <w:divBdr>
        <w:top w:val="none" w:sz="0" w:space="0" w:color="auto"/>
        <w:left w:val="none" w:sz="0" w:space="0" w:color="auto"/>
        <w:bottom w:val="none" w:sz="0" w:space="0" w:color="auto"/>
        <w:right w:val="none" w:sz="0" w:space="0" w:color="auto"/>
      </w:divBdr>
    </w:div>
    <w:div w:id="824512085">
      <w:bodyDiv w:val="1"/>
      <w:marLeft w:val="0"/>
      <w:marRight w:val="0"/>
      <w:marTop w:val="0"/>
      <w:marBottom w:val="0"/>
      <w:divBdr>
        <w:top w:val="none" w:sz="0" w:space="0" w:color="auto"/>
        <w:left w:val="none" w:sz="0" w:space="0" w:color="auto"/>
        <w:bottom w:val="none" w:sz="0" w:space="0" w:color="auto"/>
        <w:right w:val="none" w:sz="0" w:space="0" w:color="auto"/>
      </w:divBdr>
    </w:div>
    <w:div w:id="915820426">
      <w:bodyDiv w:val="1"/>
      <w:marLeft w:val="0"/>
      <w:marRight w:val="0"/>
      <w:marTop w:val="0"/>
      <w:marBottom w:val="0"/>
      <w:divBdr>
        <w:top w:val="none" w:sz="0" w:space="0" w:color="auto"/>
        <w:left w:val="none" w:sz="0" w:space="0" w:color="auto"/>
        <w:bottom w:val="none" w:sz="0" w:space="0" w:color="auto"/>
        <w:right w:val="none" w:sz="0" w:space="0" w:color="auto"/>
      </w:divBdr>
    </w:div>
    <w:div w:id="1034379994">
      <w:bodyDiv w:val="1"/>
      <w:marLeft w:val="0"/>
      <w:marRight w:val="0"/>
      <w:marTop w:val="0"/>
      <w:marBottom w:val="0"/>
      <w:divBdr>
        <w:top w:val="none" w:sz="0" w:space="0" w:color="auto"/>
        <w:left w:val="none" w:sz="0" w:space="0" w:color="auto"/>
        <w:bottom w:val="none" w:sz="0" w:space="0" w:color="auto"/>
        <w:right w:val="none" w:sz="0" w:space="0" w:color="auto"/>
      </w:divBdr>
    </w:div>
    <w:div w:id="1161658069">
      <w:bodyDiv w:val="1"/>
      <w:marLeft w:val="0"/>
      <w:marRight w:val="0"/>
      <w:marTop w:val="0"/>
      <w:marBottom w:val="0"/>
      <w:divBdr>
        <w:top w:val="none" w:sz="0" w:space="0" w:color="auto"/>
        <w:left w:val="none" w:sz="0" w:space="0" w:color="auto"/>
        <w:bottom w:val="none" w:sz="0" w:space="0" w:color="auto"/>
        <w:right w:val="none" w:sz="0" w:space="0" w:color="auto"/>
      </w:divBdr>
    </w:div>
    <w:div w:id="1166283809">
      <w:bodyDiv w:val="1"/>
      <w:marLeft w:val="0"/>
      <w:marRight w:val="0"/>
      <w:marTop w:val="0"/>
      <w:marBottom w:val="0"/>
      <w:divBdr>
        <w:top w:val="none" w:sz="0" w:space="0" w:color="auto"/>
        <w:left w:val="none" w:sz="0" w:space="0" w:color="auto"/>
        <w:bottom w:val="none" w:sz="0" w:space="0" w:color="auto"/>
        <w:right w:val="none" w:sz="0" w:space="0" w:color="auto"/>
      </w:divBdr>
    </w:div>
    <w:div w:id="1170369336">
      <w:bodyDiv w:val="1"/>
      <w:marLeft w:val="0"/>
      <w:marRight w:val="0"/>
      <w:marTop w:val="0"/>
      <w:marBottom w:val="0"/>
      <w:divBdr>
        <w:top w:val="none" w:sz="0" w:space="0" w:color="auto"/>
        <w:left w:val="none" w:sz="0" w:space="0" w:color="auto"/>
        <w:bottom w:val="none" w:sz="0" w:space="0" w:color="auto"/>
        <w:right w:val="none" w:sz="0" w:space="0" w:color="auto"/>
      </w:divBdr>
    </w:div>
    <w:div w:id="1302878359">
      <w:bodyDiv w:val="1"/>
      <w:marLeft w:val="0"/>
      <w:marRight w:val="0"/>
      <w:marTop w:val="0"/>
      <w:marBottom w:val="0"/>
      <w:divBdr>
        <w:top w:val="none" w:sz="0" w:space="0" w:color="auto"/>
        <w:left w:val="none" w:sz="0" w:space="0" w:color="auto"/>
        <w:bottom w:val="none" w:sz="0" w:space="0" w:color="auto"/>
        <w:right w:val="none" w:sz="0" w:space="0" w:color="auto"/>
      </w:divBdr>
    </w:div>
    <w:div w:id="1314794747">
      <w:bodyDiv w:val="1"/>
      <w:marLeft w:val="0"/>
      <w:marRight w:val="0"/>
      <w:marTop w:val="0"/>
      <w:marBottom w:val="0"/>
      <w:divBdr>
        <w:top w:val="none" w:sz="0" w:space="0" w:color="auto"/>
        <w:left w:val="none" w:sz="0" w:space="0" w:color="auto"/>
        <w:bottom w:val="none" w:sz="0" w:space="0" w:color="auto"/>
        <w:right w:val="none" w:sz="0" w:space="0" w:color="auto"/>
      </w:divBdr>
    </w:div>
    <w:div w:id="1348945659">
      <w:bodyDiv w:val="1"/>
      <w:marLeft w:val="0"/>
      <w:marRight w:val="0"/>
      <w:marTop w:val="0"/>
      <w:marBottom w:val="0"/>
      <w:divBdr>
        <w:top w:val="none" w:sz="0" w:space="0" w:color="auto"/>
        <w:left w:val="none" w:sz="0" w:space="0" w:color="auto"/>
        <w:bottom w:val="none" w:sz="0" w:space="0" w:color="auto"/>
        <w:right w:val="none" w:sz="0" w:space="0" w:color="auto"/>
      </w:divBdr>
    </w:div>
    <w:div w:id="1387681370">
      <w:bodyDiv w:val="1"/>
      <w:marLeft w:val="0"/>
      <w:marRight w:val="0"/>
      <w:marTop w:val="0"/>
      <w:marBottom w:val="0"/>
      <w:divBdr>
        <w:top w:val="none" w:sz="0" w:space="0" w:color="auto"/>
        <w:left w:val="none" w:sz="0" w:space="0" w:color="auto"/>
        <w:bottom w:val="none" w:sz="0" w:space="0" w:color="auto"/>
        <w:right w:val="none" w:sz="0" w:space="0" w:color="auto"/>
      </w:divBdr>
    </w:div>
    <w:div w:id="1403601929">
      <w:bodyDiv w:val="1"/>
      <w:marLeft w:val="0"/>
      <w:marRight w:val="0"/>
      <w:marTop w:val="0"/>
      <w:marBottom w:val="0"/>
      <w:divBdr>
        <w:top w:val="none" w:sz="0" w:space="0" w:color="auto"/>
        <w:left w:val="none" w:sz="0" w:space="0" w:color="auto"/>
        <w:bottom w:val="none" w:sz="0" w:space="0" w:color="auto"/>
        <w:right w:val="none" w:sz="0" w:space="0" w:color="auto"/>
      </w:divBdr>
    </w:div>
    <w:div w:id="1479112825">
      <w:bodyDiv w:val="1"/>
      <w:marLeft w:val="0"/>
      <w:marRight w:val="0"/>
      <w:marTop w:val="0"/>
      <w:marBottom w:val="0"/>
      <w:divBdr>
        <w:top w:val="none" w:sz="0" w:space="0" w:color="auto"/>
        <w:left w:val="none" w:sz="0" w:space="0" w:color="auto"/>
        <w:bottom w:val="none" w:sz="0" w:space="0" w:color="auto"/>
        <w:right w:val="none" w:sz="0" w:space="0" w:color="auto"/>
      </w:divBdr>
    </w:div>
    <w:div w:id="1486164209">
      <w:bodyDiv w:val="1"/>
      <w:marLeft w:val="0"/>
      <w:marRight w:val="0"/>
      <w:marTop w:val="0"/>
      <w:marBottom w:val="0"/>
      <w:divBdr>
        <w:top w:val="none" w:sz="0" w:space="0" w:color="auto"/>
        <w:left w:val="none" w:sz="0" w:space="0" w:color="auto"/>
        <w:bottom w:val="none" w:sz="0" w:space="0" w:color="auto"/>
        <w:right w:val="none" w:sz="0" w:space="0" w:color="auto"/>
      </w:divBdr>
    </w:div>
    <w:div w:id="1490831356">
      <w:bodyDiv w:val="1"/>
      <w:marLeft w:val="0"/>
      <w:marRight w:val="0"/>
      <w:marTop w:val="0"/>
      <w:marBottom w:val="0"/>
      <w:divBdr>
        <w:top w:val="none" w:sz="0" w:space="0" w:color="auto"/>
        <w:left w:val="none" w:sz="0" w:space="0" w:color="auto"/>
        <w:bottom w:val="none" w:sz="0" w:space="0" w:color="auto"/>
        <w:right w:val="none" w:sz="0" w:space="0" w:color="auto"/>
      </w:divBdr>
    </w:div>
    <w:div w:id="1627930329">
      <w:bodyDiv w:val="1"/>
      <w:marLeft w:val="0"/>
      <w:marRight w:val="0"/>
      <w:marTop w:val="0"/>
      <w:marBottom w:val="0"/>
      <w:divBdr>
        <w:top w:val="none" w:sz="0" w:space="0" w:color="auto"/>
        <w:left w:val="none" w:sz="0" w:space="0" w:color="auto"/>
        <w:bottom w:val="none" w:sz="0" w:space="0" w:color="auto"/>
        <w:right w:val="none" w:sz="0" w:space="0" w:color="auto"/>
      </w:divBdr>
    </w:div>
    <w:div w:id="1655640904">
      <w:bodyDiv w:val="1"/>
      <w:marLeft w:val="0"/>
      <w:marRight w:val="0"/>
      <w:marTop w:val="0"/>
      <w:marBottom w:val="0"/>
      <w:divBdr>
        <w:top w:val="none" w:sz="0" w:space="0" w:color="auto"/>
        <w:left w:val="none" w:sz="0" w:space="0" w:color="auto"/>
        <w:bottom w:val="none" w:sz="0" w:space="0" w:color="auto"/>
        <w:right w:val="none" w:sz="0" w:space="0" w:color="auto"/>
      </w:divBdr>
    </w:div>
    <w:div w:id="1925214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theme" Target="theme/theme1.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23"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B5B44B4-D92D-4FBD-9E47-50D4E244E92D}"/>
</file>

<file path=customXml/itemProps2.xml><?xml version="1.0" encoding="utf-8"?>
<ds:datastoreItem xmlns:ds="http://schemas.openxmlformats.org/officeDocument/2006/customXml" ds:itemID="{FE6D1ED1-BE62-449A-BFCC-80E1B3D329B3}"/>
</file>

<file path=customXml/itemProps3.xml><?xml version="1.0" encoding="utf-8"?>
<ds:datastoreItem xmlns:ds="http://schemas.openxmlformats.org/officeDocument/2006/customXml" ds:itemID="{C4002B68-67DD-4E80-B98B-546B2E781FD4}"/>
</file>

<file path=customXml/itemProps4.xml><?xml version="1.0" encoding="utf-8"?>
<ds:datastoreItem xmlns:ds="http://schemas.openxmlformats.org/officeDocument/2006/customXml" ds:itemID="{3B6F14D0-C615-436E-A15B-40426295E877}"/>
</file>

<file path=docProps/app.xml><?xml version="1.0" encoding="utf-8"?>
<Properties xmlns="http://schemas.openxmlformats.org/officeDocument/2006/extended-properties" xmlns:vt="http://schemas.openxmlformats.org/officeDocument/2006/docPropsVTypes">
  <Template>Normal.dotm</Template>
  <TotalTime>0</TotalTime>
  <Pages>1</Pages>
  <Words>16857</Words>
  <Characters>96090</Characters>
  <Application>Microsoft Office Word</Application>
  <DocSecurity>0</DocSecurity>
  <Lines>800</Lines>
  <Paragraphs>225</Paragraphs>
  <ScaleCrop>false</ScaleCrop>
  <HeadingPairs>
    <vt:vector size="2" baseType="variant">
      <vt:variant>
        <vt:lpstr>Title</vt:lpstr>
      </vt:variant>
      <vt:variant>
        <vt:i4>1</vt:i4>
      </vt:variant>
    </vt:vector>
  </HeadingPairs>
  <TitlesOfParts>
    <vt:vector size="1" baseType="lpstr">
      <vt:lpstr>ECHR</vt:lpstr>
    </vt:vector>
  </TitlesOfParts>
  <LinksUpToDate>false</LinksUpToDate>
  <CharactersWithSpaces>112722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2020-12-09T15:43:00Z</dcterms:created>
  <dcterms:modified xsi:type="dcterms:W3CDTF">2020-12-09T15:43:00Z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36962/09</vt:lpwstr>
  </property>
  <property fmtid="{D5CDD505-2E9C-101B-9397-08002B2CF9AE}" pid="4" name="CASEID">
    <vt:lpwstr>583167</vt:lpwstr>
  </property>
  <property fmtid="{D5CDD505-2E9C-101B-9397-08002B2CF9AE}" pid="5" name="ContentTypeId">
    <vt:lpwstr>0x010100558EB02BDB9E204AB350EDD385B68E10</vt:lpwstr>
  </property>
</Properties>
</file>