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F6889" w:rsidR="001C26F9" w:rsidP="007F6889" w:rsidRDefault="001C26F9">
      <w:pPr>
        <w:jc w:val="center"/>
        <w:rPr>
          <w:lang w:val="en-GB"/>
        </w:rPr>
      </w:pPr>
      <w:bookmarkStart w:name="_GoBack" w:id="0"/>
      <w:bookmarkEnd w:id="0"/>
    </w:p>
    <w:p w:rsidRPr="007F6889" w:rsidR="001C26F9" w:rsidP="007F6889" w:rsidRDefault="001C26F9">
      <w:pPr>
        <w:jc w:val="center"/>
        <w:rPr>
          <w:lang w:val="en-GB"/>
        </w:rPr>
      </w:pPr>
    </w:p>
    <w:p w:rsidRPr="007F6889" w:rsidR="00526660" w:rsidP="007F6889" w:rsidRDefault="00526660">
      <w:pPr>
        <w:jc w:val="center"/>
        <w:rPr>
          <w:lang w:val="en-GB"/>
        </w:rPr>
      </w:pPr>
    </w:p>
    <w:p w:rsidRPr="007F6889" w:rsidR="00526660" w:rsidP="007F6889" w:rsidRDefault="00F44CD2">
      <w:pPr>
        <w:jc w:val="center"/>
        <w:rPr>
          <w:lang w:val="en-GB"/>
        </w:rPr>
      </w:pPr>
      <w:r w:rsidRPr="007F6889">
        <w:rPr>
          <w:lang w:val="en-GB"/>
        </w:rPr>
        <w:t>FIFTH</w:t>
      </w:r>
      <w:r w:rsidRPr="007F6889" w:rsidR="00526660">
        <w:rPr>
          <w:lang w:val="en-GB"/>
        </w:rPr>
        <w:t xml:space="preserve"> SECTION</w:t>
      </w:r>
    </w:p>
    <w:p w:rsidRPr="007F6889" w:rsidR="00526660" w:rsidP="007F6889" w:rsidRDefault="00526660">
      <w:pPr>
        <w:jc w:val="center"/>
        <w:rPr>
          <w:lang w:val="en-GB"/>
        </w:rPr>
      </w:pPr>
    </w:p>
    <w:p w:rsidRPr="007F6889" w:rsidR="00526660" w:rsidP="007F6889" w:rsidRDefault="00526660">
      <w:pPr>
        <w:jc w:val="center"/>
        <w:rPr>
          <w:lang w:val="en-GB"/>
        </w:rPr>
      </w:pPr>
    </w:p>
    <w:p w:rsidRPr="007F6889" w:rsidR="00526660" w:rsidP="007F6889" w:rsidRDefault="00526660">
      <w:pPr>
        <w:jc w:val="center"/>
        <w:rPr>
          <w:lang w:val="en-GB"/>
        </w:rPr>
      </w:pPr>
    </w:p>
    <w:p w:rsidRPr="007F6889" w:rsidR="00526660" w:rsidP="007F6889" w:rsidRDefault="00526660">
      <w:pPr>
        <w:jc w:val="center"/>
        <w:rPr>
          <w:lang w:val="en-GB"/>
        </w:rPr>
      </w:pPr>
    </w:p>
    <w:p w:rsidRPr="007F6889" w:rsidR="00526660" w:rsidP="007F6889" w:rsidRDefault="00526660">
      <w:pPr>
        <w:jc w:val="center"/>
        <w:rPr>
          <w:lang w:val="en-GB"/>
        </w:rPr>
      </w:pPr>
    </w:p>
    <w:p w:rsidRPr="007F6889" w:rsidR="00526660" w:rsidP="007F6889" w:rsidRDefault="00526660">
      <w:pPr>
        <w:jc w:val="center"/>
        <w:rPr>
          <w:lang w:val="en-GB"/>
        </w:rPr>
      </w:pPr>
    </w:p>
    <w:p w:rsidRPr="007F6889" w:rsidR="00526660" w:rsidP="007F6889" w:rsidRDefault="00526660">
      <w:pPr>
        <w:jc w:val="center"/>
        <w:rPr>
          <w:lang w:val="en-GB"/>
        </w:rPr>
      </w:pPr>
    </w:p>
    <w:p w:rsidRPr="007F6889" w:rsidR="001C26F9" w:rsidP="007F6889" w:rsidRDefault="001C26F9">
      <w:pPr>
        <w:jc w:val="center"/>
        <w:rPr>
          <w:lang w:val="en-GB"/>
        </w:rPr>
      </w:pPr>
    </w:p>
    <w:p w:rsidRPr="007F6889" w:rsidR="00740E53" w:rsidP="007F6889" w:rsidRDefault="00740E53">
      <w:pPr>
        <w:jc w:val="center"/>
        <w:rPr>
          <w:b/>
          <w:lang w:val="en-GB"/>
        </w:rPr>
      </w:pPr>
      <w:r w:rsidRPr="007F6889">
        <w:rPr>
          <w:b/>
          <w:lang w:val="en-GB"/>
        </w:rPr>
        <w:t>CASE OF FOLTIS v. GERMANY</w:t>
      </w:r>
    </w:p>
    <w:p w:rsidRPr="007F6889" w:rsidR="001C26F9" w:rsidP="007F6889" w:rsidRDefault="001C26F9">
      <w:pPr>
        <w:jc w:val="center"/>
        <w:rPr>
          <w:lang w:val="en-GB"/>
        </w:rPr>
      </w:pPr>
    </w:p>
    <w:p w:rsidRPr="007F6889" w:rsidR="001C26F9" w:rsidP="007F6889" w:rsidRDefault="001C26F9">
      <w:pPr>
        <w:jc w:val="center"/>
        <w:rPr>
          <w:i/>
          <w:lang w:val="fr-FR"/>
        </w:rPr>
      </w:pPr>
      <w:r w:rsidRPr="007F6889">
        <w:rPr>
          <w:i/>
          <w:lang w:val="fr-FR"/>
        </w:rPr>
        <w:t>(Application no. 56778/10)</w:t>
      </w:r>
    </w:p>
    <w:p w:rsidRPr="007F6889" w:rsidR="001C26F9" w:rsidP="007F6889" w:rsidRDefault="001C26F9">
      <w:pPr>
        <w:jc w:val="center"/>
        <w:rPr>
          <w:lang w:val="fr-FR"/>
        </w:rPr>
      </w:pPr>
    </w:p>
    <w:p w:rsidRPr="007F6889" w:rsidR="001C26F9" w:rsidP="007F6889" w:rsidRDefault="001C26F9">
      <w:pPr>
        <w:jc w:val="center"/>
        <w:rPr>
          <w:lang w:val="fr-FR"/>
        </w:rPr>
      </w:pPr>
    </w:p>
    <w:p w:rsidRPr="007F6889" w:rsidR="001C26F9" w:rsidP="007F6889" w:rsidRDefault="001C26F9">
      <w:pPr>
        <w:jc w:val="center"/>
        <w:rPr>
          <w:lang w:val="fr-FR"/>
        </w:rPr>
      </w:pPr>
    </w:p>
    <w:p w:rsidRPr="007F6889" w:rsidR="00526660" w:rsidP="007F6889" w:rsidRDefault="00526660">
      <w:pPr>
        <w:jc w:val="center"/>
        <w:rPr>
          <w:lang w:val="fr-FR"/>
        </w:rPr>
      </w:pPr>
    </w:p>
    <w:p w:rsidRPr="007F6889" w:rsidR="00526660" w:rsidP="007F6889" w:rsidRDefault="00526660">
      <w:pPr>
        <w:jc w:val="center"/>
        <w:rPr>
          <w:lang w:val="fr-FR"/>
        </w:rPr>
      </w:pPr>
    </w:p>
    <w:p w:rsidRPr="007F6889" w:rsidR="001C26F9" w:rsidP="007F6889" w:rsidRDefault="001C26F9">
      <w:pPr>
        <w:jc w:val="center"/>
        <w:rPr>
          <w:lang w:val="fr-FR"/>
        </w:rPr>
      </w:pPr>
    </w:p>
    <w:p w:rsidRPr="007F6889" w:rsidR="001C26F9" w:rsidP="007F6889" w:rsidRDefault="001C26F9">
      <w:pPr>
        <w:jc w:val="center"/>
        <w:rPr>
          <w:lang w:val="fr-FR"/>
        </w:rPr>
      </w:pPr>
    </w:p>
    <w:p w:rsidRPr="007F6889" w:rsidR="001C26F9" w:rsidP="007F6889" w:rsidRDefault="001C26F9">
      <w:pPr>
        <w:jc w:val="center"/>
        <w:rPr>
          <w:lang w:val="fr-FR"/>
        </w:rPr>
      </w:pPr>
    </w:p>
    <w:p w:rsidRPr="007F6889" w:rsidR="001C26F9" w:rsidP="007F6889" w:rsidRDefault="001C26F9">
      <w:pPr>
        <w:jc w:val="center"/>
        <w:rPr>
          <w:lang w:val="fr-FR"/>
        </w:rPr>
      </w:pPr>
      <w:r w:rsidRPr="007F6889">
        <w:rPr>
          <w:lang w:val="fr-FR"/>
        </w:rPr>
        <w:t>JUDGMENT</w:t>
      </w:r>
    </w:p>
    <w:p w:rsidRPr="007F6889" w:rsidR="001C26F9" w:rsidP="007F6889" w:rsidRDefault="001C26F9">
      <w:pPr>
        <w:jc w:val="center"/>
        <w:rPr>
          <w:lang w:val="fr-FR"/>
        </w:rPr>
      </w:pPr>
    </w:p>
    <w:p w:rsidRPr="007F6889" w:rsidR="001C26F9" w:rsidP="007F6889" w:rsidRDefault="001C26F9">
      <w:pPr>
        <w:jc w:val="center"/>
        <w:rPr>
          <w:lang w:val="fr-FR"/>
        </w:rPr>
      </w:pPr>
      <w:r w:rsidRPr="007F6889">
        <w:rPr>
          <w:lang w:val="fr-FR"/>
        </w:rPr>
        <w:t>STRASBOURG</w:t>
      </w:r>
    </w:p>
    <w:p w:rsidRPr="007F6889" w:rsidR="001C26F9" w:rsidP="007F6889" w:rsidRDefault="001C26F9">
      <w:pPr>
        <w:jc w:val="center"/>
        <w:rPr>
          <w:lang w:val="fr-FR"/>
        </w:rPr>
      </w:pPr>
    </w:p>
    <w:p w:rsidRPr="007F6889" w:rsidR="001C26F9" w:rsidP="007F6889" w:rsidRDefault="001C26F9">
      <w:pPr>
        <w:jc w:val="center"/>
        <w:rPr>
          <w:lang w:val="fr-FR"/>
        </w:rPr>
      </w:pPr>
    </w:p>
    <w:p w:rsidRPr="007F6889" w:rsidR="001C26F9" w:rsidP="007F6889" w:rsidRDefault="001C26F9">
      <w:pPr>
        <w:jc w:val="center"/>
        <w:rPr>
          <w:lang w:val="fr-FR"/>
        </w:rPr>
      </w:pPr>
    </w:p>
    <w:p w:rsidRPr="007F6889" w:rsidR="001C26F9" w:rsidP="007F6889" w:rsidRDefault="001C26F9">
      <w:pPr>
        <w:jc w:val="center"/>
        <w:rPr>
          <w:lang w:val="fr-FR"/>
        </w:rPr>
      </w:pPr>
      <w:r w:rsidRPr="007F6889">
        <w:rPr>
          <w:lang w:val="fr-FR"/>
        </w:rPr>
        <w:t>30 June 2016</w:t>
      </w:r>
    </w:p>
    <w:p w:rsidRPr="007F6889" w:rsidR="001C26F9" w:rsidP="007F6889" w:rsidRDefault="001C26F9">
      <w:pPr>
        <w:jc w:val="center"/>
        <w:rPr>
          <w:lang w:val="fr-FR"/>
        </w:rPr>
      </w:pPr>
    </w:p>
    <w:p w:rsidRPr="007F6889" w:rsidR="001C26F9" w:rsidP="007F6889" w:rsidRDefault="001C26F9">
      <w:pPr>
        <w:jc w:val="center"/>
        <w:rPr>
          <w:lang w:val="fr-FR"/>
        </w:rPr>
      </w:pPr>
    </w:p>
    <w:p w:rsidRPr="007F6889" w:rsidR="007F6889" w:rsidP="007F6889" w:rsidRDefault="007F6889">
      <w:pPr>
        <w:pStyle w:val="jucase0"/>
        <w:ind w:firstLine="0"/>
        <w:jc w:val="center"/>
        <w:rPr>
          <w:color w:val="FF0000"/>
          <w:sz w:val="28"/>
          <w:szCs w:val="28"/>
          <w:u w:val="single"/>
          <w:lang w:val="fr-FR"/>
        </w:rPr>
      </w:pPr>
      <w:r w:rsidRPr="007F6889">
        <w:rPr>
          <w:color w:val="FF0000"/>
          <w:sz w:val="28"/>
          <w:szCs w:val="28"/>
          <w:u w:val="single"/>
          <w:lang w:val="fr-FR"/>
        </w:rPr>
        <w:t>DÉFINITIF</w:t>
      </w:r>
    </w:p>
    <w:p w:rsidRPr="007F6889" w:rsidR="007F6889" w:rsidP="007F6889" w:rsidRDefault="007F6889">
      <w:pPr>
        <w:pStyle w:val="jupara"/>
        <w:tabs>
          <w:tab w:val="left" w:pos="3450"/>
        </w:tabs>
        <w:ind w:firstLine="0"/>
        <w:jc w:val="center"/>
        <w:rPr>
          <w:color w:val="FF0000"/>
          <w:sz w:val="28"/>
          <w:szCs w:val="28"/>
          <w:lang w:val="fr-FR"/>
        </w:rPr>
      </w:pPr>
    </w:p>
    <w:p w:rsidRPr="007F6889" w:rsidR="007F6889" w:rsidP="007F6889" w:rsidRDefault="007F6889">
      <w:pPr>
        <w:pStyle w:val="jupara"/>
        <w:ind w:firstLine="0"/>
        <w:jc w:val="center"/>
        <w:rPr>
          <w:color w:val="FF0000"/>
          <w:sz w:val="28"/>
          <w:szCs w:val="28"/>
          <w:lang w:val="fr-FR"/>
        </w:rPr>
      </w:pPr>
      <w:r w:rsidRPr="007F6889">
        <w:rPr>
          <w:color w:val="FF0000"/>
          <w:sz w:val="28"/>
          <w:szCs w:val="28"/>
          <w:lang w:val="fr-FR"/>
        </w:rPr>
        <w:t>30/09/2016</w:t>
      </w:r>
    </w:p>
    <w:p w:rsidRPr="007F6889" w:rsidR="007F6889" w:rsidP="007F6889" w:rsidRDefault="007F6889">
      <w:pPr>
        <w:pStyle w:val="jupara"/>
        <w:ind w:firstLine="0"/>
        <w:jc w:val="center"/>
        <w:rPr>
          <w:u w:val="single"/>
          <w:lang w:val="fr-FR"/>
        </w:rPr>
      </w:pPr>
    </w:p>
    <w:p w:rsidRPr="007F6889" w:rsidR="007F6889" w:rsidP="007F6889" w:rsidRDefault="007F6889">
      <w:pPr>
        <w:jc w:val="center"/>
        <w:rPr>
          <w:i/>
          <w:iCs/>
          <w:sz w:val="22"/>
          <w:lang w:val="fr-FR"/>
        </w:rPr>
      </w:pPr>
      <w:r w:rsidRPr="007F6889">
        <w:rPr>
          <w:i/>
          <w:iCs/>
          <w:sz w:val="22"/>
          <w:lang w:val="fr-FR"/>
        </w:rPr>
        <w:t>Cet arrêt est devenu définitif en vertu de l’article 44 § 2 de la Convention. Il peut subir des retouches de forme.</w:t>
      </w:r>
    </w:p>
    <w:p w:rsidRPr="007F6889" w:rsidR="001C26F9" w:rsidP="007F6889" w:rsidRDefault="001C26F9">
      <w:pPr>
        <w:rPr>
          <w:lang w:val="fr-FR"/>
        </w:rPr>
        <w:sectPr w:rsidRPr="007F6889" w:rsidR="001C26F9" w:rsidSect="00F31B5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titlePg/>
          <w:docGrid w:linePitch="326"/>
        </w:sectPr>
      </w:pPr>
    </w:p>
    <w:p w:rsidRPr="007F6889" w:rsidR="001C26F9" w:rsidP="007F6889" w:rsidRDefault="001C26F9">
      <w:pPr>
        <w:pStyle w:val="JuCase"/>
        <w:rPr>
          <w:lang w:val="fr-FR"/>
        </w:rPr>
      </w:pPr>
      <w:r w:rsidRPr="007F6889">
        <w:rPr>
          <w:lang w:val="fr-FR"/>
        </w:rPr>
        <w:t xml:space="preserve">In </w:t>
      </w:r>
      <w:r w:rsidRPr="007F6889" w:rsidR="00526660">
        <w:rPr>
          <w:lang w:val="fr-FR"/>
        </w:rPr>
        <w:t xml:space="preserve">the </w:t>
      </w:r>
      <w:r w:rsidRPr="007F6889">
        <w:rPr>
          <w:lang w:val="fr-FR"/>
        </w:rPr>
        <w:t>case of Foltis v. Germany,</w:t>
      </w:r>
    </w:p>
    <w:p w:rsidRPr="007F6889" w:rsidR="00014566" w:rsidP="007F6889" w:rsidRDefault="00526660">
      <w:pPr>
        <w:pStyle w:val="ECHRPara"/>
        <w:rPr>
          <w:lang w:val="en-GB"/>
        </w:rPr>
      </w:pPr>
      <w:r w:rsidRPr="007F6889">
        <w:rPr>
          <w:lang w:val="en-GB"/>
        </w:rPr>
        <w:t xml:space="preserve">The </w:t>
      </w:r>
      <w:r w:rsidRPr="007F6889" w:rsidR="00F0785D">
        <w:rPr>
          <w:lang w:val="en-GB"/>
        </w:rPr>
        <w:t>Euro</w:t>
      </w:r>
      <w:r w:rsidRPr="007F6889" w:rsidR="00014566">
        <w:rPr>
          <w:lang w:val="en-GB"/>
        </w:rPr>
        <w:t>pean Court of Human Rights (</w:t>
      </w:r>
      <w:r w:rsidRPr="007F6889" w:rsidR="00005923">
        <w:rPr>
          <w:lang w:val="en-GB"/>
        </w:rPr>
        <w:t>Fifth Section</w:t>
      </w:r>
      <w:r w:rsidRPr="007F6889" w:rsidR="00014566">
        <w:rPr>
          <w:lang w:val="en-GB"/>
        </w:rPr>
        <w:t xml:space="preserve">), sitting as a </w:t>
      </w:r>
      <w:r w:rsidRPr="007F6889" w:rsidR="00005923">
        <w:rPr>
          <w:lang w:val="en-GB"/>
        </w:rPr>
        <w:t>Chamber</w:t>
      </w:r>
      <w:r w:rsidRPr="007F6889" w:rsidR="00014566">
        <w:rPr>
          <w:lang w:val="en-GB"/>
        </w:rPr>
        <w:t xml:space="preserve"> composed of:</w:t>
      </w:r>
    </w:p>
    <w:p w:rsidRPr="007F6889" w:rsidR="00014566" w:rsidP="007F6889" w:rsidRDefault="00B56738">
      <w:pPr>
        <w:pStyle w:val="ECHRDecisionBody"/>
        <w:rPr>
          <w:lang w:val="en-GB"/>
        </w:rPr>
      </w:pPr>
      <w:r w:rsidRPr="007F6889">
        <w:tab/>
        <w:t>Ganna Yudkivska,</w:t>
      </w:r>
      <w:r w:rsidRPr="007F6889">
        <w:rPr>
          <w:i/>
        </w:rPr>
        <w:t xml:space="preserve"> President,</w:t>
      </w:r>
      <w:r w:rsidRPr="007F6889">
        <w:rPr>
          <w:i/>
        </w:rPr>
        <w:br/>
      </w:r>
      <w:r w:rsidRPr="007F6889">
        <w:tab/>
        <w:t>Angelika Nußberger,</w:t>
      </w:r>
      <w:r w:rsidRPr="007F6889">
        <w:rPr>
          <w:i/>
        </w:rPr>
        <w:br/>
      </w:r>
      <w:r w:rsidRPr="007F6889">
        <w:tab/>
        <w:t>Khanlar Hajiyev,</w:t>
      </w:r>
      <w:r w:rsidRPr="007F6889">
        <w:rPr>
          <w:i/>
        </w:rPr>
        <w:br/>
      </w:r>
      <w:r w:rsidRPr="007F6889">
        <w:tab/>
        <w:t>André Potocki,</w:t>
      </w:r>
      <w:r w:rsidRPr="007F6889">
        <w:rPr>
          <w:i/>
        </w:rPr>
        <w:br/>
      </w:r>
      <w:r w:rsidRPr="007F6889">
        <w:tab/>
        <w:t>Faris Vehabović,</w:t>
      </w:r>
      <w:r w:rsidRPr="007F6889">
        <w:rPr>
          <w:i/>
        </w:rPr>
        <w:br/>
      </w:r>
      <w:r w:rsidRPr="007F6889">
        <w:tab/>
        <w:t>Carlo Ranzoni,</w:t>
      </w:r>
      <w:r w:rsidRPr="007F6889">
        <w:rPr>
          <w:i/>
        </w:rPr>
        <w:br/>
      </w:r>
      <w:r w:rsidRPr="007F6889">
        <w:tab/>
        <w:t>Mārtiņš Mits,</w:t>
      </w:r>
      <w:r w:rsidRPr="007F6889">
        <w:rPr>
          <w:i/>
        </w:rPr>
        <w:t xml:space="preserve"> judges,</w:t>
      </w:r>
      <w:r w:rsidRPr="007F6889" w:rsidR="00014566">
        <w:rPr>
          <w:szCs w:val="24"/>
          <w:lang w:val="en-GB"/>
        </w:rPr>
        <w:br/>
      </w:r>
      <w:r w:rsidRPr="007F6889" w:rsidR="00014566">
        <w:rPr>
          <w:lang w:val="en-GB"/>
        </w:rPr>
        <w:t xml:space="preserve">and </w:t>
      </w:r>
      <w:r w:rsidRPr="007F6889" w:rsidR="00005923">
        <w:rPr>
          <w:lang w:val="en-GB"/>
        </w:rPr>
        <w:t>Claudia Westerdiek</w:t>
      </w:r>
      <w:r w:rsidRPr="007F6889" w:rsidR="00014566">
        <w:rPr>
          <w:lang w:val="en-GB"/>
        </w:rPr>
        <w:t xml:space="preserve">, </w:t>
      </w:r>
      <w:r w:rsidRPr="007F6889" w:rsidR="00005923">
        <w:rPr>
          <w:i/>
          <w:lang w:val="en-GB"/>
        </w:rPr>
        <w:t xml:space="preserve">Section </w:t>
      </w:r>
      <w:r w:rsidRPr="007F6889" w:rsidR="00005923">
        <w:rPr>
          <w:i/>
          <w:iCs/>
          <w:lang w:val="en-GB"/>
        </w:rPr>
        <w:t>Registrar</w:t>
      </w:r>
      <w:r w:rsidRPr="007F6889" w:rsidR="00014566">
        <w:rPr>
          <w:i/>
          <w:lang w:val="en-GB"/>
        </w:rPr>
        <w:t>,</w:t>
      </w:r>
    </w:p>
    <w:p w:rsidRPr="007F6889" w:rsidR="00014566" w:rsidP="007F6889" w:rsidRDefault="00014566">
      <w:pPr>
        <w:pStyle w:val="ECHRPara"/>
        <w:rPr>
          <w:lang w:val="en-GB"/>
        </w:rPr>
      </w:pPr>
      <w:r w:rsidRPr="007F6889">
        <w:rPr>
          <w:lang w:val="en-GB"/>
        </w:rPr>
        <w:t xml:space="preserve">Having deliberated in private on </w:t>
      </w:r>
      <w:r w:rsidRPr="007F6889" w:rsidR="00B56738">
        <w:rPr>
          <w:lang w:val="en-GB"/>
        </w:rPr>
        <w:t>7 June 2016,</w:t>
      </w:r>
    </w:p>
    <w:p w:rsidRPr="007F6889" w:rsidR="00014566" w:rsidP="007F6889" w:rsidRDefault="00014566">
      <w:pPr>
        <w:pStyle w:val="ECHRPara"/>
        <w:rPr>
          <w:lang w:val="en-GB"/>
        </w:rPr>
      </w:pPr>
      <w:r w:rsidRPr="007F6889">
        <w:rPr>
          <w:lang w:val="en-GB"/>
        </w:rPr>
        <w:t xml:space="preserve">Delivers </w:t>
      </w:r>
      <w:r w:rsidRPr="007F6889" w:rsidR="00526660">
        <w:rPr>
          <w:lang w:val="en-GB"/>
        </w:rPr>
        <w:t xml:space="preserve">the </w:t>
      </w:r>
      <w:r w:rsidRPr="007F6889">
        <w:rPr>
          <w:lang w:val="en-GB"/>
        </w:rPr>
        <w:t>following judgment, which was adopted on that date:</w:t>
      </w:r>
    </w:p>
    <w:p w:rsidRPr="007F6889" w:rsidR="00014566" w:rsidP="007F6889" w:rsidRDefault="00014566">
      <w:pPr>
        <w:pStyle w:val="ECHRTitle1"/>
        <w:rPr>
          <w:lang w:val="en-GB"/>
        </w:rPr>
      </w:pPr>
      <w:r w:rsidRPr="007F6889">
        <w:rPr>
          <w:lang w:val="en-GB"/>
        </w:rPr>
        <w:t>PROCEDURE</w:t>
      </w:r>
    </w:p>
    <w:p w:rsidRPr="007F6889" w:rsidR="00005923"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w:t>
      </w:r>
      <w:r w:rsidRPr="007F6889">
        <w:rPr>
          <w:lang w:val="en-GB"/>
        </w:rPr>
        <w:fldChar w:fldCharType="end"/>
      </w:r>
      <w:r w:rsidRPr="007F6889" w:rsidR="00014566">
        <w:rPr>
          <w:lang w:val="en-GB"/>
        </w:rPr>
        <w:t>.  </w:t>
      </w:r>
      <w:r w:rsidRPr="007F6889" w:rsidR="00526660">
        <w:rPr>
          <w:lang w:val="en-GB"/>
        </w:rPr>
        <w:t xml:space="preserve">The </w:t>
      </w:r>
      <w:r w:rsidRPr="007F6889" w:rsidR="00014566">
        <w:rPr>
          <w:lang w:val="en-GB"/>
        </w:rPr>
        <w:t xml:space="preserve">case originated in </w:t>
      </w:r>
      <w:r w:rsidRPr="007F6889">
        <w:rPr>
          <w:lang w:val="en-GB"/>
        </w:rPr>
        <w:t>an application (no. 56778/10)</w:t>
      </w:r>
      <w:r w:rsidRPr="007F6889" w:rsidR="00014566">
        <w:rPr>
          <w:lang w:val="en-GB"/>
        </w:rPr>
        <w:t xml:space="preserve"> against </w:t>
      </w:r>
      <w:r w:rsidRPr="007F6889" w:rsidR="00526660">
        <w:rPr>
          <w:lang w:val="en-GB"/>
        </w:rPr>
        <w:t xml:space="preserve">the </w:t>
      </w:r>
      <w:r w:rsidRPr="007F6889">
        <w:rPr>
          <w:lang w:val="en-GB"/>
        </w:rPr>
        <w:t>Federal Republic of Germany</w:t>
      </w:r>
      <w:r w:rsidRPr="007F6889" w:rsidR="00014566">
        <w:rPr>
          <w:lang w:val="en-GB"/>
        </w:rPr>
        <w:t xml:space="preserve"> lodged with </w:t>
      </w:r>
      <w:r w:rsidRPr="007F6889" w:rsidR="00526660">
        <w:rPr>
          <w:lang w:val="en-GB"/>
        </w:rPr>
        <w:t xml:space="preserve">the </w:t>
      </w:r>
      <w:r w:rsidRPr="007F6889">
        <w:rPr>
          <w:lang w:val="en-GB"/>
        </w:rPr>
        <w:t>Court under Article 34</w:t>
      </w:r>
      <w:r w:rsidRPr="007F6889" w:rsidR="00014566">
        <w:rPr>
          <w:lang w:val="en-GB"/>
        </w:rPr>
        <w:t xml:space="preserve"> of </w:t>
      </w:r>
      <w:r w:rsidRPr="007F6889" w:rsidR="00526660">
        <w:rPr>
          <w:lang w:val="en-GB"/>
        </w:rPr>
        <w:t xml:space="preserve">the </w:t>
      </w:r>
      <w:r w:rsidRPr="007F6889" w:rsidR="00014566">
        <w:rPr>
          <w:lang w:val="en-GB"/>
        </w:rPr>
        <w:t xml:space="preserve">Convention for </w:t>
      </w:r>
      <w:r w:rsidRPr="007F6889" w:rsidR="00526660">
        <w:rPr>
          <w:lang w:val="en-GB"/>
        </w:rPr>
        <w:t xml:space="preserve">the </w:t>
      </w:r>
      <w:r w:rsidRPr="007F6889" w:rsidR="00014566">
        <w:rPr>
          <w:lang w:val="en-GB"/>
        </w:rPr>
        <w:t>Protection of Human Rights and Fundamental Freedoms (“</w:t>
      </w:r>
      <w:r w:rsidRPr="007F6889" w:rsidR="00526660">
        <w:rPr>
          <w:lang w:val="en-GB"/>
        </w:rPr>
        <w:t xml:space="preserve">the </w:t>
      </w:r>
      <w:r w:rsidRPr="007F6889" w:rsidR="00014566">
        <w:rPr>
          <w:lang w:val="en-GB"/>
        </w:rPr>
        <w:t xml:space="preserve">Convention”) by </w:t>
      </w:r>
      <w:r w:rsidRPr="007F6889">
        <w:rPr>
          <w:lang w:val="en-GB"/>
        </w:rPr>
        <w:t>a German national, Mr Richard Foltis (“</w:t>
      </w:r>
      <w:r w:rsidRPr="007F6889" w:rsidR="00526660">
        <w:rPr>
          <w:lang w:val="en-GB"/>
        </w:rPr>
        <w:t xml:space="preserve">the </w:t>
      </w:r>
      <w:r w:rsidRPr="007F6889">
        <w:rPr>
          <w:lang w:val="en-GB"/>
        </w:rPr>
        <w:t>applicant”), on 23 September 2010</w:t>
      </w:r>
      <w:r w:rsidRPr="007F6889" w:rsidR="00014566">
        <w:rPr>
          <w:lang w:val="en-GB"/>
        </w:rPr>
        <w:t>.</w:t>
      </w:r>
    </w:p>
    <w:p w:rsidRPr="007F6889" w:rsidR="00005923"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w:t>
      </w:r>
      <w:r w:rsidRPr="007F6889">
        <w:rPr>
          <w:lang w:val="en-GB"/>
        </w:rPr>
        <w:fldChar w:fldCharType="end"/>
      </w:r>
      <w:r w:rsidRPr="007F6889" w:rsidR="00014566">
        <w:rPr>
          <w:lang w:val="en-GB"/>
        </w:rPr>
        <w:t>.  </w:t>
      </w:r>
      <w:r w:rsidRPr="007F6889" w:rsidR="00526660">
        <w:rPr>
          <w:lang w:val="en-GB"/>
        </w:rPr>
        <w:t xml:space="preserve">The </w:t>
      </w:r>
      <w:r w:rsidRPr="007F6889">
        <w:rPr>
          <w:lang w:val="en-GB"/>
        </w:rPr>
        <w:t>German</w:t>
      </w:r>
      <w:r w:rsidRPr="007F6889" w:rsidR="00014566">
        <w:rPr>
          <w:lang w:val="en-GB"/>
        </w:rPr>
        <w:t xml:space="preserve"> Government (“</w:t>
      </w:r>
      <w:r w:rsidRPr="007F6889" w:rsidR="00526660">
        <w:rPr>
          <w:lang w:val="en-GB"/>
        </w:rPr>
        <w:t xml:space="preserve">the </w:t>
      </w:r>
      <w:r w:rsidRPr="007F6889" w:rsidR="00014566">
        <w:rPr>
          <w:lang w:val="en-GB"/>
        </w:rPr>
        <w:t xml:space="preserve">Government”) were represented by their Agent, Mr </w:t>
      </w:r>
      <w:r w:rsidRPr="007F6889" w:rsidR="00444E4F">
        <w:rPr>
          <w:lang w:val="en-GB"/>
        </w:rPr>
        <w:t>H.-J. Behrens</w:t>
      </w:r>
      <w:r w:rsidRPr="007F6889" w:rsidR="00014566">
        <w:rPr>
          <w:lang w:val="en-GB"/>
        </w:rPr>
        <w:t xml:space="preserve">, </w:t>
      </w:r>
      <w:r w:rsidRPr="007F6889" w:rsidR="00444E4F">
        <w:rPr>
          <w:i/>
          <w:lang w:val="en-GB"/>
        </w:rPr>
        <w:t>Ministerialrat</w:t>
      </w:r>
      <w:r w:rsidRPr="007F6889" w:rsidR="00444E4F">
        <w:rPr>
          <w:lang w:val="en-GB"/>
        </w:rPr>
        <w:t xml:space="preserve">, of </w:t>
      </w:r>
      <w:r w:rsidRPr="007F6889" w:rsidR="00526660">
        <w:rPr>
          <w:lang w:val="en-GB"/>
        </w:rPr>
        <w:t xml:space="preserve">the </w:t>
      </w:r>
      <w:r w:rsidRPr="007F6889" w:rsidR="00444E4F">
        <w:rPr>
          <w:lang w:val="en-GB"/>
        </w:rPr>
        <w:t>Federal Ministry of Justice</w:t>
      </w:r>
      <w:r w:rsidRPr="007F6889" w:rsidR="00745570">
        <w:rPr>
          <w:lang w:val="en-GB"/>
        </w:rPr>
        <w:t xml:space="preserve"> and Consumer Protection</w:t>
      </w:r>
      <w:r w:rsidRPr="007F6889" w:rsidR="00014566">
        <w:rPr>
          <w:lang w:val="en-GB"/>
        </w:rPr>
        <w:t>.</w:t>
      </w:r>
    </w:p>
    <w:p w:rsidRPr="007F6889" w:rsidR="00444E4F"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w:t>
      </w:r>
      <w:r w:rsidRPr="007F6889">
        <w:rPr>
          <w:lang w:val="en-GB"/>
        </w:rPr>
        <w:fldChar w:fldCharType="end"/>
      </w:r>
      <w:r w:rsidRPr="007F6889">
        <w:rPr>
          <w:lang w:val="en-GB"/>
        </w:rPr>
        <w:t>.  </w:t>
      </w:r>
      <w:r w:rsidRPr="007F6889" w:rsidR="00526660">
        <w:rPr>
          <w:lang w:val="en-GB"/>
        </w:rPr>
        <w:t xml:space="preserve">The </w:t>
      </w:r>
      <w:r w:rsidRPr="007F6889" w:rsidR="002B3AD0">
        <w:rPr>
          <w:lang w:val="en-GB"/>
        </w:rPr>
        <w:t xml:space="preserve">applicant, in his position of insolvency administrator of a German company, alleged that </w:t>
      </w:r>
      <w:r w:rsidRPr="007F6889" w:rsidR="00526660">
        <w:rPr>
          <w:lang w:val="en-GB"/>
        </w:rPr>
        <w:t xml:space="preserve">the </w:t>
      </w:r>
      <w:r w:rsidRPr="007F6889" w:rsidR="002B3AD0">
        <w:rPr>
          <w:lang w:val="en-GB"/>
        </w:rPr>
        <w:t>Frankfurt/Main Court of Appeal</w:t>
      </w:r>
      <w:r w:rsidRPr="007F6889" w:rsidR="007F6889">
        <w:rPr>
          <w:lang w:val="en-GB"/>
        </w:rPr>
        <w:t>’</w:t>
      </w:r>
      <w:r w:rsidRPr="007F6889" w:rsidR="002B3AD0">
        <w:rPr>
          <w:lang w:val="en-GB"/>
        </w:rPr>
        <w:t>s refusal to grant him legal aid</w:t>
      </w:r>
      <w:r w:rsidRPr="007F6889" w:rsidR="004F7A04">
        <w:rPr>
          <w:lang w:val="en-GB"/>
        </w:rPr>
        <w:t>,</w:t>
      </w:r>
      <w:r w:rsidRPr="007F6889" w:rsidR="002B3AD0">
        <w:rPr>
          <w:lang w:val="en-GB"/>
        </w:rPr>
        <w:t xml:space="preserve"> because it considered his claims to be time-barred, violated his right of access to a court, as provided in Article 6 § 1 of </w:t>
      </w:r>
      <w:r w:rsidRPr="007F6889" w:rsidR="00526660">
        <w:rPr>
          <w:lang w:val="en-GB"/>
        </w:rPr>
        <w:t xml:space="preserve">the </w:t>
      </w:r>
      <w:r w:rsidRPr="007F6889" w:rsidR="002B3AD0">
        <w:rPr>
          <w:lang w:val="en-GB"/>
        </w:rPr>
        <w:t>Convention</w:t>
      </w:r>
      <w:r w:rsidRPr="007F6889" w:rsidR="00444E4F">
        <w:rPr>
          <w:lang w:val="en-GB"/>
        </w:rPr>
        <w:t xml:space="preserve">. Relying on Article 14 </w:t>
      </w:r>
      <w:r w:rsidRPr="007F6889" w:rsidR="00745570">
        <w:rPr>
          <w:lang w:val="en-GB"/>
        </w:rPr>
        <w:t>read</w:t>
      </w:r>
      <w:r w:rsidRPr="007F6889" w:rsidR="00444E4F">
        <w:rPr>
          <w:lang w:val="en-GB"/>
        </w:rPr>
        <w:t xml:space="preserve"> in conjunction with Article 6 of </w:t>
      </w:r>
      <w:r w:rsidRPr="007F6889" w:rsidR="00526660">
        <w:rPr>
          <w:lang w:val="en-GB"/>
        </w:rPr>
        <w:t xml:space="preserve">the </w:t>
      </w:r>
      <w:r w:rsidRPr="007F6889" w:rsidR="00444E4F">
        <w:rPr>
          <w:lang w:val="en-GB"/>
        </w:rPr>
        <w:t xml:space="preserve">Convention, he further alleged that </w:t>
      </w:r>
      <w:r w:rsidRPr="007F6889" w:rsidR="00A849BA">
        <w:rPr>
          <w:lang w:val="en-GB"/>
        </w:rPr>
        <w:t>as</w:t>
      </w:r>
      <w:r w:rsidRPr="007F6889" w:rsidR="00444E4F">
        <w:rPr>
          <w:lang w:val="en-GB"/>
        </w:rPr>
        <w:t xml:space="preserve"> an impecuniou</w:t>
      </w:r>
      <w:r w:rsidRPr="007F6889" w:rsidR="00656D3F">
        <w:rPr>
          <w:lang w:val="en-GB"/>
        </w:rPr>
        <w:t xml:space="preserve">s </w:t>
      </w:r>
      <w:r w:rsidRPr="007F6889" w:rsidR="004E3922">
        <w:rPr>
          <w:lang w:val="en-GB"/>
        </w:rPr>
        <w:t>litiga</w:t>
      </w:r>
      <w:r w:rsidRPr="007F6889" w:rsidR="00656D3F">
        <w:rPr>
          <w:lang w:val="en-GB"/>
        </w:rPr>
        <w:t>n</w:t>
      </w:r>
      <w:r w:rsidRPr="007F6889" w:rsidR="004E3922">
        <w:rPr>
          <w:lang w:val="en-GB"/>
        </w:rPr>
        <w:t>t</w:t>
      </w:r>
      <w:r w:rsidRPr="007F6889" w:rsidR="00656D3F">
        <w:rPr>
          <w:lang w:val="en-GB"/>
        </w:rPr>
        <w:t xml:space="preserve"> </w:t>
      </w:r>
      <w:r w:rsidRPr="007F6889" w:rsidR="00A849BA">
        <w:rPr>
          <w:lang w:val="en-GB"/>
        </w:rPr>
        <w:t>he had been discriminated against</w:t>
      </w:r>
      <w:r w:rsidRPr="007F6889" w:rsidR="004E3922">
        <w:rPr>
          <w:lang w:val="en-GB"/>
        </w:rPr>
        <w:t xml:space="preserve"> compared to a litigant with sufficient financial means</w:t>
      </w:r>
      <w:r w:rsidRPr="007F6889" w:rsidR="00745570">
        <w:rPr>
          <w:lang w:val="en-GB"/>
        </w:rPr>
        <w:t>.</w:t>
      </w:r>
    </w:p>
    <w:p w:rsidRPr="007F6889" w:rsidR="00014566"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w:t>
      </w:r>
      <w:r w:rsidRPr="007F6889">
        <w:rPr>
          <w:lang w:val="en-GB"/>
        </w:rPr>
        <w:fldChar w:fldCharType="end"/>
      </w:r>
      <w:r w:rsidRPr="007F6889" w:rsidR="00014566">
        <w:rPr>
          <w:lang w:val="en-GB"/>
        </w:rPr>
        <w:t>.  </w:t>
      </w:r>
      <w:r w:rsidRPr="007F6889">
        <w:rPr>
          <w:lang w:val="en-GB"/>
        </w:rPr>
        <w:t xml:space="preserve">On </w:t>
      </w:r>
      <w:r w:rsidRPr="007F6889">
        <w:rPr>
          <w:szCs w:val="24"/>
          <w:lang w:val="en-GB"/>
        </w:rPr>
        <w:t>1 September 2014</w:t>
      </w:r>
      <w:r w:rsidRPr="007F6889" w:rsidR="00014566">
        <w:rPr>
          <w:lang w:val="en-GB"/>
        </w:rPr>
        <w:t xml:space="preserve"> </w:t>
      </w:r>
      <w:r w:rsidRPr="007F6889" w:rsidR="00526660">
        <w:rPr>
          <w:lang w:val="en-GB"/>
        </w:rPr>
        <w:t xml:space="preserve">the </w:t>
      </w:r>
      <w:r w:rsidRPr="007F6889">
        <w:rPr>
          <w:lang w:val="en-GB"/>
        </w:rPr>
        <w:t xml:space="preserve">application was communicated to </w:t>
      </w:r>
      <w:r w:rsidRPr="007F6889" w:rsidR="00526660">
        <w:rPr>
          <w:lang w:val="en-GB"/>
        </w:rPr>
        <w:t xml:space="preserve">the </w:t>
      </w:r>
      <w:r w:rsidRPr="007F6889">
        <w:rPr>
          <w:lang w:val="en-GB"/>
        </w:rPr>
        <w:t>Government</w:t>
      </w:r>
      <w:r w:rsidRPr="007F6889" w:rsidR="00014566">
        <w:rPr>
          <w:lang w:val="en-GB"/>
        </w:rPr>
        <w:t>.</w:t>
      </w:r>
    </w:p>
    <w:p w:rsidRPr="007F6889" w:rsidR="00014566" w:rsidP="007F6889" w:rsidRDefault="00526660">
      <w:pPr>
        <w:pStyle w:val="ECHRTitle1"/>
        <w:rPr>
          <w:lang w:val="en-GB"/>
        </w:rPr>
      </w:pPr>
      <w:r w:rsidRPr="007F6889">
        <w:rPr>
          <w:lang w:val="en-GB"/>
        </w:rPr>
        <w:t xml:space="preserve">THE </w:t>
      </w:r>
      <w:r w:rsidRPr="007F6889" w:rsidR="00014566">
        <w:rPr>
          <w:lang w:val="en-GB"/>
        </w:rPr>
        <w:t>FACTS</w:t>
      </w:r>
    </w:p>
    <w:p w:rsidRPr="007F6889" w:rsidR="00014566" w:rsidP="007F6889" w:rsidRDefault="00014566">
      <w:pPr>
        <w:pStyle w:val="ECHRHeading1"/>
        <w:rPr>
          <w:lang w:val="en-GB"/>
        </w:rPr>
      </w:pPr>
      <w:r w:rsidRPr="007F6889">
        <w:rPr>
          <w:lang w:val="en-GB"/>
        </w:rPr>
        <w:t>I.  </w:t>
      </w:r>
      <w:r w:rsidRPr="007F6889" w:rsidR="00526660">
        <w:rPr>
          <w:lang w:val="en-GB"/>
        </w:rPr>
        <w:t xml:space="preserve">THE </w:t>
      </w:r>
      <w:r w:rsidRPr="007F6889">
        <w:rPr>
          <w:lang w:val="en-GB"/>
        </w:rPr>
        <w:t xml:space="preserve">CIRCUMSTANCES OF </w:t>
      </w:r>
      <w:r w:rsidRPr="007F6889" w:rsidR="00526660">
        <w:rPr>
          <w:lang w:val="en-GB"/>
        </w:rPr>
        <w:t xml:space="preserve">THE </w:t>
      </w:r>
      <w:r w:rsidRPr="007F6889">
        <w:rPr>
          <w:lang w:val="en-GB"/>
        </w:rPr>
        <w:t>CASE</w:t>
      </w:r>
    </w:p>
    <w:p w:rsidRPr="007F6889" w:rsidR="00063F5C"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w:t>
      </w:r>
      <w:r w:rsidRPr="007F6889">
        <w:rPr>
          <w:lang w:val="en-GB"/>
        </w:rPr>
        <w:fldChar w:fldCharType="end"/>
      </w:r>
      <w:r w:rsidRPr="007F6889" w:rsidR="00014566">
        <w:rPr>
          <w:lang w:val="en-GB"/>
        </w:rPr>
        <w:t>.  </w:t>
      </w:r>
      <w:r w:rsidRPr="007F6889" w:rsidR="00526660">
        <w:rPr>
          <w:lang w:val="en-GB"/>
        </w:rPr>
        <w:t xml:space="preserve">The </w:t>
      </w:r>
      <w:r w:rsidRPr="007F6889">
        <w:rPr>
          <w:lang w:val="en-GB"/>
        </w:rPr>
        <w:t>applicant was born in 1953 and lives</w:t>
      </w:r>
      <w:r w:rsidRPr="007F6889" w:rsidR="00014566">
        <w:rPr>
          <w:lang w:val="en-GB"/>
        </w:rPr>
        <w:t xml:space="preserve"> in </w:t>
      </w:r>
      <w:r w:rsidRPr="007F6889">
        <w:rPr>
          <w:lang w:val="en-GB"/>
        </w:rPr>
        <w:t>Kassel</w:t>
      </w:r>
      <w:r w:rsidRPr="007F6889" w:rsidR="00014566">
        <w:rPr>
          <w:lang w:val="en-GB"/>
        </w:rPr>
        <w:t>.</w:t>
      </w:r>
      <w:r w:rsidRPr="007F6889" w:rsidR="004224C1">
        <w:rPr>
          <w:lang w:val="en-GB"/>
        </w:rPr>
        <w:t xml:space="preserve"> He is a lawyer and </w:t>
      </w:r>
      <w:r w:rsidRPr="007F6889" w:rsidR="00063F5C">
        <w:rPr>
          <w:lang w:val="en-GB"/>
        </w:rPr>
        <w:t xml:space="preserve">was appointed insolvency administrator of </w:t>
      </w:r>
      <w:r w:rsidRPr="007F6889" w:rsidR="00526660">
        <w:rPr>
          <w:lang w:val="en-GB"/>
        </w:rPr>
        <w:t xml:space="preserve">the </w:t>
      </w:r>
      <w:r w:rsidRPr="007F6889" w:rsidR="00063F5C">
        <w:rPr>
          <w:lang w:val="en-GB"/>
        </w:rPr>
        <w:t xml:space="preserve">German </w:t>
      </w:r>
      <w:r w:rsidRPr="007F6889" w:rsidR="00B003B3">
        <w:rPr>
          <w:lang w:val="en-GB"/>
        </w:rPr>
        <w:t>limited partnership</w:t>
      </w:r>
      <w:r w:rsidRPr="007F6889" w:rsidR="00063F5C">
        <w:rPr>
          <w:lang w:val="en-GB"/>
        </w:rPr>
        <w:t xml:space="preserve"> M.K. KG (</w:t>
      </w:r>
      <w:r w:rsidRPr="007F6889" w:rsidR="00074C7F">
        <w:rPr>
          <w:lang w:val="en-GB"/>
        </w:rPr>
        <w:t xml:space="preserve">hereafter </w:t>
      </w:r>
      <w:r w:rsidRPr="007F6889" w:rsidR="00063F5C">
        <w:rPr>
          <w:lang w:val="en-GB"/>
        </w:rPr>
        <w:t>“</w:t>
      </w:r>
      <w:r w:rsidRPr="007F6889" w:rsidR="00526660">
        <w:rPr>
          <w:lang w:val="en-GB"/>
        </w:rPr>
        <w:t xml:space="preserve">the </w:t>
      </w:r>
      <w:r w:rsidRPr="007F6889" w:rsidR="00A849BA">
        <w:rPr>
          <w:lang w:val="en-GB"/>
        </w:rPr>
        <w:t>company</w:t>
      </w:r>
      <w:r w:rsidRPr="007F6889" w:rsidR="00063F5C">
        <w:rPr>
          <w:lang w:val="en-GB"/>
        </w:rPr>
        <w:t>”) in 1999.</w:t>
      </w:r>
    </w:p>
    <w:p w:rsidRPr="007F6889" w:rsidR="00063F5C" w:rsidP="007F6889" w:rsidRDefault="00526660">
      <w:pPr>
        <w:pStyle w:val="ECHRHeading2"/>
        <w:rPr>
          <w:lang w:val="en-GB"/>
        </w:rPr>
      </w:pPr>
      <w:r w:rsidRPr="007F6889">
        <w:rPr>
          <w:lang w:val="en-GB"/>
        </w:rPr>
        <w:t xml:space="preserve">A.  The </w:t>
      </w:r>
      <w:r w:rsidRPr="007F6889" w:rsidR="00063F5C">
        <w:rPr>
          <w:lang w:val="en-GB"/>
        </w:rPr>
        <w:t>proce</w:t>
      </w:r>
      <w:r w:rsidRPr="007F6889" w:rsidR="004A60C9">
        <w:rPr>
          <w:lang w:val="en-GB"/>
        </w:rPr>
        <w:t>edings</w:t>
      </w:r>
      <w:r w:rsidRPr="007F6889" w:rsidR="00063F5C">
        <w:rPr>
          <w:lang w:val="en-GB"/>
        </w:rPr>
        <w:t xml:space="preserve"> before </w:t>
      </w:r>
      <w:r w:rsidRPr="007F6889">
        <w:rPr>
          <w:lang w:val="en-GB"/>
        </w:rPr>
        <w:t xml:space="preserve">the </w:t>
      </w:r>
      <w:r w:rsidRPr="007F6889" w:rsidR="00063F5C">
        <w:rPr>
          <w:lang w:val="en-GB"/>
        </w:rPr>
        <w:t>Kassel Regional Court</w:t>
      </w:r>
    </w:p>
    <w:p w:rsidRPr="007F6889" w:rsidR="00014566"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6</w:t>
      </w:r>
      <w:r w:rsidRPr="007F6889">
        <w:rPr>
          <w:lang w:val="en-GB"/>
        </w:rPr>
        <w:fldChar w:fldCharType="end"/>
      </w:r>
      <w:r w:rsidRPr="007F6889" w:rsidR="00014566">
        <w:rPr>
          <w:lang w:val="en-GB"/>
        </w:rPr>
        <w:t>.  </w:t>
      </w:r>
      <w:r w:rsidRPr="007F6889" w:rsidR="00063F5C">
        <w:rPr>
          <w:lang w:val="en-GB"/>
        </w:rPr>
        <w:t>O</w:t>
      </w:r>
      <w:r w:rsidRPr="007F6889" w:rsidR="00B003B3">
        <w:rPr>
          <w:lang w:val="en-GB"/>
        </w:rPr>
        <w:t xml:space="preserve">n 12 July 2002 </w:t>
      </w:r>
      <w:r w:rsidRPr="007F6889" w:rsidR="00526660">
        <w:rPr>
          <w:lang w:val="en-GB"/>
        </w:rPr>
        <w:t xml:space="preserve">the </w:t>
      </w:r>
      <w:r w:rsidRPr="007F6889" w:rsidR="00B003B3">
        <w:rPr>
          <w:lang w:val="en-GB"/>
        </w:rPr>
        <w:t>applicant</w:t>
      </w:r>
      <w:r w:rsidRPr="007F6889" w:rsidR="00A849BA">
        <w:rPr>
          <w:lang w:val="en-GB"/>
        </w:rPr>
        <w:t xml:space="preserve">, in his position of insolvency administrator of </w:t>
      </w:r>
      <w:r w:rsidRPr="007F6889" w:rsidR="00526660">
        <w:rPr>
          <w:lang w:val="en-GB"/>
        </w:rPr>
        <w:t xml:space="preserve">the </w:t>
      </w:r>
      <w:r w:rsidRPr="007F6889" w:rsidR="00A849BA">
        <w:rPr>
          <w:lang w:val="en-GB"/>
        </w:rPr>
        <w:t>company,</w:t>
      </w:r>
      <w:r w:rsidRPr="007F6889" w:rsidR="00B003B3">
        <w:rPr>
          <w:lang w:val="en-GB"/>
        </w:rPr>
        <w:t xml:space="preserve"> </w:t>
      </w:r>
      <w:r w:rsidRPr="007F6889" w:rsidR="00DC51B7">
        <w:rPr>
          <w:lang w:val="en-GB"/>
        </w:rPr>
        <w:t>took</w:t>
      </w:r>
      <w:r w:rsidRPr="007F6889" w:rsidR="00B003B3">
        <w:rPr>
          <w:lang w:val="en-GB"/>
        </w:rPr>
        <w:t xml:space="preserve"> legal action against Ms B., a former </w:t>
      </w:r>
      <w:r w:rsidRPr="007F6889" w:rsidR="006B1A42">
        <w:rPr>
          <w:lang w:val="en-GB"/>
        </w:rPr>
        <w:t xml:space="preserve">limited partner </w:t>
      </w:r>
      <w:r w:rsidRPr="007F6889" w:rsidR="00657BA5">
        <w:rPr>
          <w:lang w:val="en-GB"/>
        </w:rPr>
        <w:t>(</w:t>
      </w:r>
      <w:r w:rsidRPr="007F6889" w:rsidR="00657BA5">
        <w:rPr>
          <w:i/>
          <w:lang w:val="en-GB"/>
        </w:rPr>
        <w:t>Kommanditist</w:t>
      </w:r>
      <w:r w:rsidRPr="007F6889" w:rsidR="00657BA5">
        <w:rPr>
          <w:lang w:val="en-GB"/>
        </w:rPr>
        <w:t xml:space="preserve">) </w:t>
      </w:r>
      <w:r w:rsidRPr="007F6889" w:rsidR="00E16CAE">
        <w:rPr>
          <w:lang w:val="en-GB"/>
        </w:rPr>
        <w:t xml:space="preserve">of </w:t>
      </w:r>
      <w:r w:rsidRPr="007F6889" w:rsidR="00526660">
        <w:rPr>
          <w:lang w:val="en-GB"/>
        </w:rPr>
        <w:t xml:space="preserve">the </w:t>
      </w:r>
      <w:r w:rsidRPr="007F6889" w:rsidR="00E16CAE">
        <w:rPr>
          <w:lang w:val="en-GB"/>
        </w:rPr>
        <w:t xml:space="preserve">KG, to seek </w:t>
      </w:r>
      <w:r w:rsidRPr="007F6889" w:rsidR="00526660">
        <w:rPr>
          <w:lang w:val="en-GB"/>
        </w:rPr>
        <w:t xml:space="preserve">the </w:t>
      </w:r>
      <w:r w:rsidRPr="007F6889" w:rsidR="00E16CAE">
        <w:rPr>
          <w:lang w:val="en-GB"/>
        </w:rPr>
        <w:t>reimbursement</w:t>
      </w:r>
      <w:r w:rsidRPr="007F6889" w:rsidR="00B003B3">
        <w:rPr>
          <w:lang w:val="en-GB"/>
        </w:rPr>
        <w:t xml:space="preserve"> of close to 56,000 euros (EUR)</w:t>
      </w:r>
      <w:r w:rsidRPr="007F6889" w:rsidR="00EA6F74">
        <w:rPr>
          <w:lang w:val="en-GB"/>
        </w:rPr>
        <w:t xml:space="preserve">, </w:t>
      </w:r>
      <w:r w:rsidRPr="007F6889" w:rsidR="00E16CAE">
        <w:rPr>
          <w:lang w:val="en-GB"/>
        </w:rPr>
        <w:t>which</w:t>
      </w:r>
      <w:r w:rsidRPr="007F6889" w:rsidR="00B003B3">
        <w:rPr>
          <w:lang w:val="en-GB"/>
        </w:rPr>
        <w:t xml:space="preserve"> had been paid to her as advance payment </w:t>
      </w:r>
      <w:r w:rsidRPr="007F6889" w:rsidR="00074C7F">
        <w:rPr>
          <w:lang w:val="en-GB"/>
        </w:rPr>
        <w:t>on</w:t>
      </w:r>
      <w:r w:rsidRPr="007F6889" w:rsidR="00EA6F74">
        <w:rPr>
          <w:lang w:val="en-GB"/>
        </w:rPr>
        <w:t xml:space="preserve"> profit</w:t>
      </w:r>
      <w:r w:rsidRPr="007F6889" w:rsidR="00074C7F">
        <w:rPr>
          <w:lang w:val="en-GB"/>
        </w:rPr>
        <w:t>s</w:t>
      </w:r>
      <w:r w:rsidRPr="007F6889" w:rsidR="00EA6F74">
        <w:rPr>
          <w:lang w:val="en-GB"/>
        </w:rPr>
        <w:t xml:space="preserve"> (</w:t>
      </w:r>
      <w:r w:rsidRPr="007F6889" w:rsidR="00EA6F74">
        <w:rPr>
          <w:i/>
          <w:lang w:val="en-GB"/>
        </w:rPr>
        <w:t>Vorauszahlungen auf Gewinne</w:t>
      </w:r>
      <w:r w:rsidRPr="007F6889" w:rsidR="00EA6F74">
        <w:rPr>
          <w:lang w:val="en-GB"/>
        </w:rPr>
        <w:t xml:space="preserve">) by </w:t>
      </w:r>
      <w:r w:rsidRPr="007F6889" w:rsidR="00526660">
        <w:rPr>
          <w:lang w:val="en-GB"/>
        </w:rPr>
        <w:t xml:space="preserve">the </w:t>
      </w:r>
      <w:r w:rsidRPr="007F6889" w:rsidR="00EA6F74">
        <w:rPr>
          <w:lang w:val="en-GB"/>
        </w:rPr>
        <w:t>KG.</w:t>
      </w:r>
    </w:p>
    <w:p w:rsidRPr="007F6889" w:rsidR="00063F5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7</w:t>
      </w:r>
      <w:r w:rsidRPr="007F6889">
        <w:rPr>
          <w:lang w:val="en-GB"/>
        </w:rPr>
        <w:fldChar w:fldCharType="end"/>
      </w:r>
      <w:r w:rsidRPr="007F6889">
        <w:rPr>
          <w:lang w:val="en-GB"/>
        </w:rPr>
        <w:t>.  </w:t>
      </w:r>
      <w:r w:rsidRPr="007F6889" w:rsidR="00EA6F74">
        <w:rPr>
          <w:lang w:val="en-GB"/>
        </w:rPr>
        <w:t xml:space="preserve">In his </w:t>
      </w:r>
      <w:r w:rsidRPr="007F6889" w:rsidR="00491E4B">
        <w:rPr>
          <w:lang w:val="en-GB"/>
        </w:rPr>
        <w:t>statement of claim</w:t>
      </w:r>
      <w:r w:rsidRPr="007F6889" w:rsidR="00EA6F74">
        <w:rPr>
          <w:lang w:val="en-GB"/>
        </w:rPr>
        <w:t xml:space="preserve">, </w:t>
      </w:r>
      <w:r w:rsidRPr="007F6889" w:rsidR="00526660">
        <w:rPr>
          <w:lang w:val="en-GB"/>
        </w:rPr>
        <w:t xml:space="preserve">the </w:t>
      </w:r>
      <w:r w:rsidRPr="007F6889" w:rsidR="00EA6F74">
        <w:rPr>
          <w:lang w:val="en-GB"/>
        </w:rPr>
        <w:t xml:space="preserve">applicant indicated that he </w:t>
      </w:r>
      <w:r w:rsidRPr="007F6889" w:rsidR="00745570">
        <w:rPr>
          <w:lang w:val="en-GB"/>
        </w:rPr>
        <w:t>might</w:t>
      </w:r>
      <w:r w:rsidRPr="007F6889" w:rsidR="00EA6F74">
        <w:rPr>
          <w:lang w:val="en-GB"/>
        </w:rPr>
        <w:t xml:space="preserve"> </w:t>
      </w:r>
      <w:r w:rsidRPr="007F6889" w:rsidR="00E37CBB">
        <w:rPr>
          <w:lang w:val="en-GB"/>
        </w:rPr>
        <w:t xml:space="preserve">introduce </w:t>
      </w:r>
      <w:r w:rsidRPr="007F6889" w:rsidR="00EA6F74">
        <w:rPr>
          <w:lang w:val="en-GB"/>
        </w:rPr>
        <w:t xml:space="preserve">an additional action concerning approximately </w:t>
      </w:r>
      <w:r w:rsidRPr="007F6889" w:rsidR="00447484">
        <w:rPr>
          <w:lang w:val="en-GB"/>
        </w:rPr>
        <w:t xml:space="preserve">EUR </w:t>
      </w:r>
      <w:r w:rsidRPr="007F6889" w:rsidR="00EA6F74">
        <w:rPr>
          <w:lang w:val="en-GB"/>
        </w:rPr>
        <w:t xml:space="preserve">1.7 million, </w:t>
      </w:r>
      <w:r w:rsidRPr="007F6889" w:rsidR="00745570">
        <w:rPr>
          <w:lang w:val="en-GB"/>
        </w:rPr>
        <w:t xml:space="preserve">to seek </w:t>
      </w:r>
      <w:r w:rsidRPr="007F6889" w:rsidR="00526660">
        <w:rPr>
          <w:lang w:val="en-GB"/>
        </w:rPr>
        <w:t xml:space="preserve">the </w:t>
      </w:r>
      <w:r w:rsidRPr="007F6889" w:rsidR="00EA6F74">
        <w:rPr>
          <w:lang w:val="en-GB"/>
        </w:rPr>
        <w:t>reimbursement o</w:t>
      </w:r>
      <w:r w:rsidRPr="007F6889" w:rsidR="00074C7F">
        <w:rPr>
          <w:lang w:val="en-GB"/>
        </w:rPr>
        <w:t>f</w:t>
      </w:r>
      <w:r w:rsidRPr="007F6889" w:rsidR="00EA6F74">
        <w:rPr>
          <w:lang w:val="en-GB"/>
        </w:rPr>
        <w:t xml:space="preserve"> payments received by Ms B. as co</w:t>
      </w:r>
      <w:r w:rsidRPr="007F6889" w:rsidR="006B1A42">
        <w:rPr>
          <w:lang w:val="en-GB"/>
        </w:rPr>
        <w:t>mpensation for her participation</w:t>
      </w:r>
      <w:r w:rsidRPr="007F6889" w:rsidR="00EA6F74">
        <w:rPr>
          <w:lang w:val="en-GB"/>
        </w:rPr>
        <w:t xml:space="preserve"> as a </w:t>
      </w:r>
      <w:r w:rsidRPr="007F6889" w:rsidR="006B1A42">
        <w:rPr>
          <w:lang w:val="en-GB"/>
        </w:rPr>
        <w:t>limited partner</w:t>
      </w:r>
      <w:r w:rsidRPr="007F6889" w:rsidR="00EA6F74">
        <w:rPr>
          <w:lang w:val="en-GB"/>
        </w:rPr>
        <w:t xml:space="preserve"> </w:t>
      </w:r>
      <w:r w:rsidRPr="007F6889" w:rsidR="00EA6F74">
        <w:rPr>
          <w:i/>
          <w:lang w:val="en-GB"/>
        </w:rPr>
        <w:t>(Abfindung für Kommanditbeteiligung</w:t>
      </w:r>
      <w:r w:rsidRPr="007F6889" w:rsidR="00EA6F74">
        <w:rPr>
          <w:lang w:val="en-GB"/>
        </w:rPr>
        <w:t xml:space="preserve">) </w:t>
      </w:r>
      <w:r w:rsidRPr="007F6889" w:rsidR="00745570">
        <w:rPr>
          <w:lang w:val="en-GB"/>
        </w:rPr>
        <w:t>and as</w:t>
      </w:r>
      <w:r w:rsidRPr="007F6889" w:rsidR="00924AAC">
        <w:rPr>
          <w:lang w:val="en-GB"/>
        </w:rPr>
        <w:t xml:space="preserve"> advance payments for profit. </w:t>
      </w:r>
      <w:r w:rsidRPr="007F6889" w:rsidR="00526660">
        <w:rPr>
          <w:lang w:val="en-GB"/>
        </w:rPr>
        <w:t xml:space="preserve">The </w:t>
      </w:r>
      <w:r w:rsidRPr="007F6889" w:rsidR="00924AAC">
        <w:rPr>
          <w:lang w:val="en-GB"/>
        </w:rPr>
        <w:t xml:space="preserve">applicant declared that he </w:t>
      </w:r>
      <w:r w:rsidRPr="007F6889" w:rsidR="008D7414">
        <w:rPr>
          <w:lang w:val="en-GB"/>
        </w:rPr>
        <w:t xml:space="preserve">had </w:t>
      </w:r>
      <w:r w:rsidRPr="007F6889" w:rsidR="00924AAC">
        <w:rPr>
          <w:lang w:val="en-GB"/>
        </w:rPr>
        <w:t xml:space="preserve">refrained from introducing an action concerning these claims at that point in time because of </w:t>
      </w:r>
      <w:r w:rsidRPr="007F6889" w:rsidR="00526660">
        <w:rPr>
          <w:lang w:val="en-GB"/>
        </w:rPr>
        <w:t xml:space="preserve">the </w:t>
      </w:r>
      <w:r w:rsidRPr="007F6889" w:rsidR="00924AAC">
        <w:rPr>
          <w:lang w:val="en-GB"/>
        </w:rPr>
        <w:t>costs involved.</w:t>
      </w:r>
    </w:p>
    <w:p w:rsidRPr="007F6889" w:rsidR="00063F5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8</w:t>
      </w:r>
      <w:r w:rsidRPr="007F6889">
        <w:rPr>
          <w:lang w:val="en-GB"/>
        </w:rPr>
        <w:fldChar w:fldCharType="end"/>
      </w:r>
      <w:r w:rsidRPr="007F6889">
        <w:rPr>
          <w:lang w:val="en-GB"/>
        </w:rPr>
        <w:t>.  </w:t>
      </w:r>
      <w:r w:rsidRPr="007F6889" w:rsidR="00924AAC">
        <w:rPr>
          <w:lang w:val="en-GB"/>
        </w:rPr>
        <w:t xml:space="preserve">Ms B. was notified of </w:t>
      </w:r>
      <w:r w:rsidRPr="007F6889" w:rsidR="00526660">
        <w:rPr>
          <w:lang w:val="en-GB"/>
        </w:rPr>
        <w:t xml:space="preserve">the </w:t>
      </w:r>
      <w:r w:rsidRPr="007F6889" w:rsidR="00924AAC">
        <w:rPr>
          <w:lang w:val="en-GB"/>
        </w:rPr>
        <w:t>legal action on 17 July 2002.</w:t>
      </w:r>
    </w:p>
    <w:p w:rsidRPr="007F6889" w:rsidR="00063F5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9</w:t>
      </w:r>
      <w:r w:rsidRPr="007F6889">
        <w:rPr>
          <w:lang w:val="en-GB"/>
        </w:rPr>
        <w:fldChar w:fldCharType="end"/>
      </w:r>
      <w:r w:rsidRPr="007F6889">
        <w:rPr>
          <w:lang w:val="en-GB"/>
        </w:rPr>
        <w:t>.  </w:t>
      </w:r>
      <w:r w:rsidRPr="007F6889" w:rsidR="00924AAC">
        <w:rPr>
          <w:lang w:val="en-GB"/>
        </w:rPr>
        <w:t xml:space="preserve">On 30 December 2004 </w:t>
      </w:r>
      <w:r w:rsidRPr="007F6889" w:rsidR="00526660">
        <w:rPr>
          <w:lang w:val="en-GB"/>
        </w:rPr>
        <w:t xml:space="preserve">the </w:t>
      </w:r>
      <w:r w:rsidRPr="007F6889" w:rsidR="00924AAC">
        <w:rPr>
          <w:lang w:val="en-GB"/>
        </w:rPr>
        <w:t>applicant requested legal aid for his initial action a</w:t>
      </w:r>
      <w:r w:rsidRPr="007F6889" w:rsidR="00447484">
        <w:rPr>
          <w:lang w:val="en-GB"/>
        </w:rPr>
        <w:t>nd</w:t>
      </w:r>
      <w:r w:rsidRPr="007F6889" w:rsidR="00924AAC">
        <w:rPr>
          <w:lang w:val="en-GB"/>
        </w:rPr>
        <w:t xml:space="preserve"> </w:t>
      </w:r>
      <w:r w:rsidRPr="007F6889" w:rsidR="00E16CAE">
        <w:rPr>
          <w:lang w:val="en-GB"/>
        </w:rPr>
        <w:t>with a view to introducing</w:t>
      </w:r>
      <w:r w:rsidRPr="007F6889" w:rsidR="00924AAC">
        <w:rPr>
          <w:lang w:val="en-GB"/>
        </w:rPr>
        <w:t xml:space="preserve"> an action concerning </w:t>
      </w:r>
      <w:r w:rsidRPr="007F6889" w:rsidR="00526660">
        <w:rPr>
          <w:lang w:val="en-GB"/>
        </w:rPr>
        <w:t xml:space="preserve">the </w:t>
      </w:r>
      <w:r w:rsidRPr="007F6889" w:rsidR="00924AAC">
        <w:rPr>
          <w:lang w:val="en-GB"/>
        </w:rPr>
        <w:t>supplementary claims</w:t>
      </w:r>
      <w:r w:rsidRPr="007F6889" w:rsidR="00074C7F">
        <w:rPr>
          <w:lang w:val="en-GB"/>
        </w:rPr>
        <w:t>,</w:t>
      </w:r>
      <w:r w:rsidRPr="007F6889" w:rsidR="00924AAC">
        <w:rPr>
          <w:lang w:val="en-GB"/>
        </w:rPr>
        <w:t xml:space="preserve"> amounting to</w:t>
      </w:r>
      <w:r w:rsidRPr="007F6889" w:rsidR="00657BA5">
        <w:rPr>
          <w:lang w:val="en-GB"/>
        </w:rPr>
        <w:t xml:space="preserve"> </w:t>
      </w:r>
      <w:r w:rsidRPr="007F6889" w:rsidR="003A5F09">
        <w:rPr>
          <w:lang w:val="en-GB"/>
        </w:rPr>
        <w:t>approximately</w:t>
      </w:r>
      <w:r w:rsidRPr="007F6889" w:rsidR="00924AAC">
        <w:rPr>
          <w:lang w:val="en-GB"/>
        </w:rPr>
        <w:t xml:space="preserve"> </w:t>
      </w:r>
      <w:r w:rsidRPr="007F6889" w:rsidR="00447484">
        <w:rPr>
          <w:lang w:val="en-GB"/>
        </w:rPr>
        <w:t xml:space="preserve">EUR </w:t>
      </w:r>
      <w:r w:rsidRPr="007F6889" w:rsidR="00924AAC">
        <w:rPr>
          <w:lang w:val="en-GB"/>
        </w:rPr>
        <w:t xml:space="preserve">1.7 </w:t>
      </w:r>
      <w:r w:rsidRPr="007F6889" w:rsidR="00745570">
        <w:rPr>
          <w:lang w:val="en-GB"/>
        </w:rPr>
        <w:t xml:space="preserve">million. </w:t>
      </w:r>
      <w:r w:rsidRPr="007F6889" w:rsidR="00526660">
        <w:rPr>
          <w:lang w:val="en-GB"/>
        </w:rPr>
        <w:t xml:space="preserve">The </w:t>
      </w:r>
      <w:r w:rsidRPr="007F6889" w:rsidR="00745570">
        <w:rPr>
          <w:lang w:val="en-GB"/>
        </w:rPr>
        <w:t>statutory time</w:t>
      </w:r>
      <w:r w:rsidRPr="007F6889" w:rsidR="00183DE2">
        <w:rPr>
          <w:lang w:val="en-GB"/>
        </w:rPr>
        <w:noBreakHyphen/>
      </w:r>
      <w:r w:rsidRPr="007F6889" w:rsidR="00745570">
        <w:rPr>
          <w:lang w:val="en-GB"/>
        </w:rPr>
        <w:t>limit for those la</w:t>
      </w:r>
      <w:r w:rsidRPr="007F6889" w:rsidR="00924AAC">
        <w:rPr>
          <w:lang w:val="en-GB"/>
        </w:rPr>
        <w:t xml:space="preserve">tter claims was 31 December 2004. This request for legal aid was placed in </w:t>
      </w:r>
      <w:r w:rsidRPr="007F6889" w:rsidR="00526660">
        <w:rPr>
          <w:lang w:val="en-GB"/>
        </w:rPr>
        <w:t xml:space="preserve">the </w:t>
      </w:r>
      <w:r w:rsidRPr="007F6889" w:rsidR="003A5F09">
        <w:rPr>
          <w:lang w:val="en-GB"/>
        </w:rPr>
        <w:t xml:space="preserve">case </w:t>
      </w:r>
      <w:r w:rsidRPr="007F6889" w:rsidR="00924AAC">
        <w:rPr>
          <w:lang w:val="en-GB"/>
        </w:rPr>
        <w:t>file</w:t>
      </w:r>
      <w:r w:rsidRPr="007F6889" w:rsidR="003A5F09">
        <w:rPr>
          <w:lang w:val="en-GB"/>
        </w:rPr>
        <w:t xml:space="preserve">. </w:t>
      </w:r>
      <w:r w:rsidRPr="007F6889" w:rsidR="00745570">
        <w:rPr>
          <w:lang w:val="en-GB"/>
        </w:rPr>
        <w:t xml:space="preserve">It was neither examined by a judge </w:t>
      </w:r>
      <w:r w:rsidRPr="007F6889" w:rsidR="004E3922">
        <w:rPr>
          <w:lang w:val="en-GB"/>
        </w:rPr>
        <w:t xml:space="preserve">nor </w:t>
      </w:r>
      <w:r w:rsidRPr="007F6889" w:rsidR="00745570">
        <w:rPr>
          <w:lang w:val="en-GB"/>
        </w:rPr>
        <w:t>was notice given to Ms B.</w:t>
      </w:r>
    </w:p>
    <w:p w:rsidRPr="007F6889" w:rsidR="00063F5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10</w:t>
      </w:r>
      <w:r w:rsidRPr="007F6889">
        <w:rPr>
          <w:lang w:val="en-GB"/>
        </w:rPr>
        <w:fldChar w:fldCharType="end"/>
      </w:r>
      <w:r w:rsidRPr="007F6889">
        <w:rPr>
          <w:lang w:val="en-GB"/>
        </w:rPr>
        <w:t>.  </w:t>
      </w:r>
      <w:r w:rsidRPr="007F6889" w:rsidR="00F26E8D">
        <w:rPr>
          <w:lang w:val="en-GB"/>
        </w:rPr>
        <w:t xml:space="preserve">On 24 March 2005 </w:t>
      </w:r>
      <w:r w:rsidRPr="007F6889" w:rsidR="00526660">
        <w:rPr>
          <w:lang w:val="en-GB"/>
        </w:rPr>
        <w:t xml:space="preserve">the </w:t>
      </w:r>
      <w:r w:rsidRPr="007F6889" w:rsidR="00F26E8D">
        <w:rPr>
          <w:lang w:val="en-GB"/>
        </w:rPr>
        <w:t xml:space="preserve">applicant </w:t>
      </w:r>
      <w:r w:rsidRPr="007F6889" w:rsidR="002A4183">
        <w:rPr>
          <w:lang w:val="en-GB"/>
        </w:rPr>
        <w:t>sent a letter to</w:t>
      </w:r>
      <w:r w:rsidRPr="007F6889" w:rsidR="00F26E8D">
        <w:rPr>
          <w:lang w:val="en-GB"/>
        </w:rPr>
        <w:t xml:space="preserve"> </w:t>
      </w:r>
      <w:r w:rsidRPr="007F6889" w:rsidR="00526660">
        <w:rPr>
          <w:lang w:val="en-GB"/>
        </w:rPr>
        <w:t xml:space="preserve">the </w:t>
      </w:r>
      <w:r w:rsidRPr="007F6889" w:rsidR="00F26E8D">
        <w:rPr>
          <w:lang w:val="en-GB"/>
        </w:rPr>
        <w:t>Regional Court</w:t>
      </w:r>
      <w:r w:rsidRPr="007F6889" w:rsidR="002A4183">
        <w:rPr>
          <w:lang w:val="en-GB"/>
        </w:rPr>
        <w:t xml:space="preserve"> to </w:t>
      </w:r>
      <w:r w:rsidRPr="007F6889" w:rsidR="00DD77D6">
        <w:rPr>
          <w:lang w:val="en-GB"/>
        </w:rPr>
        <w:t>e</w:t>
      </w:r>
      <w:r w:rsidRPr="007F6889" w:rsidR="002A4183">
        <w:rPr>
          <w:lang w:val="en-GB"/>
        </w:rPr>
        <w:t>nquire</w:t>
      </w:r>
      <w:r w:rsidRPr="007F6889" w:rsidR="00F26E8D">
        <w:rPr>
          <w:lang w:val="en-GB"/>
        </w:rPr>
        <w:t xml:space="preserve"> whether </w:t>
      </w:r>
      <w:r w:rsidRPr="007F6889" w:rsidR="00513533">
        <w:rPr>
          <w:lang w:val="en-GB"/>
        </w:rPr>
        <w:t xml:space="preserve">he </w:t>
      </w:r>
      <w:r w:rsidRPr="007F6889" w:rsidR="008667C1">
        <w:rPr>
          <w:lang w:val="en-GB"/>
        </w:rPr>
        <w:t>had been</w:t>
      </w:r>
      <w:r w:rsidRPr="007F6889" w:rsidR="00F26E8D">
        <w:rPr>
          <w:lang w:val="en-GB"/>
        </w:rPr>
        <w:t xml:space="preserve"> granted</w:t>
      </w:r>
      <w:r w:rsidRPr="007F6889" w:rsidR="00745570">
        <w:rPr>
          <w:lang w:val="en-GB"/>
        </w:rPr>
        <w:t xml:space="preserve"> legal</w:t>
      </w:r>
      <w:r w:rsidRPr="007F6889" w:rsidR="00F26E8D">
        <w:rPr>
          <w:lang w:val="en-GB"/>
        </w:rPr>
        <w:t xml:space="preserve"> aid. He did not receive a response</w:t>
      </w:r>
      <w:r w:rsidRPr="007F6889" w:rsidR="00513533">
        <w:rPr>
          <w:lang w:val="en-GB"/>
        </w:rPr>
        <w:t>.</w:t>
      </w:r>
      <w:r w:rsidRPr="007F6889" w:rsidR="00513533">
        <w:t xml:space="preserve"> </w:t>
      </w:r>
      <w:r w:rsidRPr="007F6889" w:rsidR="00513533">
        <w:rPr>
          <w:lang w:val="en-GB"/>
        </w:rPr>
        <w:t xml:space="preserve">On 29 August 2005, he sent another </w:t>
      </w:r>
      <w:r w:rsidRPr="007F6889" w:rsidR="00745570">
        <w:rPr>
          <w:lang w:val="en-GB"/>
        </w:rPr>
        <w:t>letter</w:t>
      </w:r>
      <w:r w:rsidRPr="007F6889" w:rsidR="00513533">
        <w:rPr>
          <w:lang w:val="en-GB"/>
        </w:rPr>
        <w:t xml:space="preserve">, to which he received no response. </w:t>
      </w:r>
      <w:r w:rsidRPr="007F6889" w:rsidR="00526660">
        <w:rPr>
          <w:lang w:val="en-GB"/>
        </w:rPr>
        <w:t xml:space="preserve">The </w:t>
      </w:r>
      <w:r w:rsidRPr="007F6889" w:rsidR="00513533">
        <w:rPr>
          <w:lang w:val="en-GB"/>
        </w:rPr>
        <w:t xml:space="preserve">applicant claimed that, in addition, he </w:t>
      </w:r>
      <w:r w:rsidRPr="007F6889" w:rsidR="008D7414">
        <w:rPr>
          <w:lang w:val="en-GB"/>
        </w:rPr>
        <w:t xml:space="preserve">had </w:t>
      </w:r>
      <w:r w:rsidRPr="007F6889" w:rsidR="00513533">
        <w:rPr>
          <w:lang w:val="en-GB"/>
        </w:rPr>
        <w:t xml:space="preserve">also made telephone calls to </w:t>
      </w:r>
      <w:r w:rsidRPr="007F6889" w:rsidR="00526660">
        <w:rPr>
          <w:lang w:val="en-GB"/>
        </w:rPr>
        <w:t xml:space="preserve">the </w:t>
      </w:r>
      <w:r w:rsidRPr="007F6889" w:rsidR="00513533">
        <w:rPr>
          <w:lang w:val="en-GB"/>
        </w:rPr>
        <w:t>Regional Court on 10 June 2005 and on 14</w:t>
      </w:r>
      <w:r w:rsidRPr="007F6889" w:rsidR="00C574EC">
        <w:rPr>
          <w:lang w:val="en-GB"/>
        </w:rPr>
        <w:t> </w:t>
      </w:r>
      <w:r w:rsidRPr="007F6889" w:rsidR="00513533">
        <w:rPr>
          <w:lang w:val="en-GB"/>
        </w:rPr>
        <w:t>November</w:t>
      </w:r>
      <w:r w:rsidRPr="007F6889" w:rsidR="00526660">
        <w:rPr>
          <w:lang w:val="en-GB"/>
        </w:rPr>
        <w:t xml:space="preserve"> </w:t>
      </w:r>
      <w:r w:rsidRPr="007F6889" w:rsidR="00513533">
        <w:rPr>
          <w:lang w:val="en-GB"/>
        </w:rPr>
        <w:t xml:space="preserve">2005 </w:t>
      </w:r>
      <w:r w:rsidRPr="007F6889" w:rsidR="008D7414">
        <w:rPr>
          <w:lang w:val="en-GB"/>
        </w:rPr>
        <w:t>to</w:t>
      </w:r>
      <w:r w:rsidRPr="007F6889" w:rsidR="00513533">
        <w:rPr>
          <w:lang w:val="en-GB"/>
        </w:rPr>
        <w:t xml:space="preserve"> </w:t>
      </w:r>
      <w:r w:rsidRPr="007F6889" w:rsidR="00F26E8D">
        <w:rPr>
          <w:lang w:val="en-GB"/>
        </w:rPr>
        <w:t xml:space="preserve">find out whether he </w:t>
      </w:r>
      <w:r w:rsidRPr="007F6889" w:rsidR="008667C1">
        <w:rPr>
          <w:lang w:val="en-GB"/>
        </w:rPr>
        <w:t>had been</w:t>
      </w:r>
      <w:r w:rsidRPr="007F6889" w:rsidR="00F26E8D">
        <w:rPr>
          <w:lang w:val="en-GB"/>
        </w:rPr>
        <w:t xml:space="preserve"> granted legal aid and</w:t>
      </w:r>
      <w:r w:rsidRPr="007F6889" w:rsidR="00513533">
        <w:rPr>
          <w:lang w:val="en-GB"/>
        </w:rPr>
        <w:t xml:space="preserve"> that, both times, he</w:t>
      </w:r>
      <w:r w:rsidRPr="007F6889" w:rsidR="00F26E8D">
        <w:rPr>
          <w:lang w:val="en-GB"/>
        </w:rPr>
        <w:t xml:space="preserve"> </w:t>
      </w:r>
      <w:r w:rsidRPr="007F6889" w:rsidR="008D7414">
        <w:rPr>
          <w:lang w:val="en-GB"/>
        </w:rPr>
        <w:t>had been</w:t>
      </w:r>
      <w:r w:rsidRPr="007F6889" w:rsidR="00F26E8D">
        <w:rPr>
          <w:lang w:val="en-GB"/>
        </w:rPr>
        <w:t xml:space="preserve"> informed by </w:t>
      </w:r>
      <w:r w:rsidRPr="007F6889" w:rsidR="00526660">
        <w:rPr>
          <w:lang w:val="en-GB"/>
        </w:rPr>
        <w:t xml:space="preserve">the </w:t>
      </w:r>
      <w:r w:rsidRPr="007F6889" w:rsidR="00F26E8D">
        <w:rPr>
          <w:lang w:val="en-GB"/>
        </w:rPr>
        <w:t xml:space="preserve">Registry that </w:t>
      </w:r>
      <w:r w:rsidRPr="007F6889" w:rsidR="00526660">
        <w:rPr>
          <w:lang w:val="en-GB"/>
        </w:rPr>
        <w:t xml:space="preserve">the </w:t>
      </w:r>
      <w:r w:rsidRPr="007F6889" w:rsidR="00513533">
        <w:rPr>
          <w:lang w:val="en-GB"/>
        </w:rPr>
        <w:t xml:space="preserve">file was at </w:t>
      </w:r>
      <w:r w:rsidRPr="007F6889" w:rsidR="00526660">
        <w:rPr>
          <w:lang w:val="en-GB"/>
        </w:rPr>
        <w:t xml:space="preserve">the </w:t>
      </w:r>
      <w:r w:rsidRPr="007F6889" w:rsidR="00513533">
        <w:rPr>
          <w:lang w:val="en-GB"/>
        </w:rPr>
        <w:t>judge</w:t>
      </w:r>
      <w:r w:rsidRPr="007F6889" w:rsidR="007F6889">
        <w:rPr>
          <w:lang w:val="en-GB"/>
        </w:rPr>
        <w:t>’</w:t>
      </w:r>
      <w:r w:rsidRPr="007F6889" w:rsidR="00513533">
        <w:rPr>
          <w:lang w:val="en-GB"/>
        </w:rPr>
        <w:t>s office and that, therefore, no information could be given.</w:t>
      </w:r>
    </w:p>
    <w:p w:rsidRPr="007F6889" w:rsidR="001C27DD" w:rsidP="007F6889" w:rsidRDefault="001C27DD">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11</w:t>
      </w:r>
      <w:r w:rsidRPr="007F6889">
        <w:rPr>
          <w:lang w:val="en-GB"/>
        </w:rPr>
        <w:fldChar w:fldCharType="end"/>
      </w:r>
      <w:r w:rsidRPr="007F6889">
        <w:rPr>
          <w:lang w:val="en-GB"/>
        </w:rPr>
        <w:t xml:space="preserve">.  On 11 May 2007 </w:t>
      </w:r>
      <w:r w:rsidRPr="007F6889" w:rsidR="00526660">
        <w:rPr>
          <w:lang w:val="en-GB"/>
        </w:rPr>
        <w:t xml:space="preserve">the </w:t>
      </w:r>
      <w:r w:rsidRPr="007F6889">
        <w:rPr>
          <w:lang w:val="en-GB"/>
        </w:rPr>
        <w:t xml:space="preserve">Regional Court granted </w:t>
      </w:r>
      <w:r w:rsidRPr="007F6889" w:rsidR="00526660">
        <w:rPr>
          <w:lang w:val="en-GB"/>
        </w:rPr>
        <w:t xml:space="preserve">the </w:t>
      </w:r>
      <w:r w:rsidRPr="007F6889">
        <w:rPr>
          <w:lang w:val="en-GB"/>
        </w:rPr>
        <w:t>applicant</w:t>
      </w:r>
      <w:r w:rsidRPr="007F6889" w:rsidR="007F6889">
        <w:rPr>
          <w:lang w:val="en-GB"/>
        </w:rPr>
        <w:t>’</w:t>
      </w:r>
      <w:r w:rsidRPr="007F6889">
        <w:rPr>
          <w:lang w:val="en-GB"/>
        </w:rPr>
        <w:t xml:space="preserve">s request for legal aid, following another written inquiry of that same day. </w:t>
      </w:r>
      <w:r w:rsidRPr="007F6889" w:rsidR="00526660">
        <w:rPr>
          <w:lang w:val="en-GB"/>
        </w:rPr>
        <w:t xml:space="preserve">The </w:t>
      </w:r>
      <w:r w:rsidRPr="007F6889" w:rsidR="004946C2">
        <w:rPr>
          <w:lang w:val="en-GB"/>
        </w:rPr>
        <w:t xml:space="preserve">decision to grant legal aid was served on Ms B. on 16 May 2007. </w:t>
      </w:r>
      <w:r w:rsidRPr="007F6889" w:rsidR="00A74F3C">
        <w:rPr>
          <w:lang w:val="en-GB"/>
        </w:rPr>
        <w:t>On 5</w:t>
      </w:r>
      <w:r w:rsidRPr="007F6889" w:rsidR="00821676">
        <w:rPr>
          <w:lang w:val="en-GB"/>
        </w:rPr>
        <w:t> </w:t>
      </w:r>
      <w:r w:rsidRPr="007F6889" w:rsidR="00A74F3C">
        <w:rPr>
          <w:lang w:val="en-GB"/>
        </w:rPr>
        <w:t>July</w:t>
      </w:r>
      <w:r w:rsidRPr="007F6889" w:rsidR="00526660">
        <w:rPr>
          <w:lang w:val="en-GB"/>
        </w:rPr>
        <w:t xml:space="preserve"> </w:t>
      </w:r>
      <w:r w:rsidRPr="007F6889" w:rsidR="00A74F3C">
        <w:rPr>
          <w:lang w:val="en-GB"/>
        </w:rPr>
        <w:t xml:space="preserve">2007 </w:t>
      </w:r>
      <w:r w:rsidRPr="007F6889" w:rsidR="00526660">
        <w:rPr>
          <w:lang w:val="en-GB"/>
        </w:rPr>
        <w:t xml:space="preserve">the </w:t>
      </w:r>
      <w:r w:rsidRPr="007F6889" w:rsidR="00A74F3C">
        <w:rPr>
          <w:lang w:val="en-GB"/>
        </w:rPr>
        <w:t xml:space="preserve">Regional Court issued a decision, clarifying that </w:t>
      </w:r>
      <w:r w:rsidRPr="007F6889" w:rsidR="00526660">
        <w:rPr>
          <w:lang w:val="en-GB"/>
        </w:rPr>
        <w:t xml:space="preserve">the </w:t>
      </w:r>
      <w:r w:rsidRPr="007F6889" w:rsidR="00A74F3C">
        <w:rPr>
          <w:lang w:val="en-GB"/>
        </w:rPr>
        <w:t xml:space="preserve">grant of legal aid covered </w:t>
      </w:r>
      <w:r w:rsidRPr="007F6889" w:rsidR="00526660">
        <w:rPr>
          <w:lang w:val="en-GB"/>
        </w:rPr>
        <w:t xml:space="preserve">the </w:t>
      </w:r>
      <w:r w:rsidRPr="007F6889" w:rsidR="00A74F3C">
        <w:rPr>
          <w:lang w:val="en-GB"/>
        </w:rPr>
        <w:t>supplementary claims brought on 30 December 2004.</w:t>
      </w:r>
    </w:p>
    <w:p w:rsidRPr="007F6889" w:rsidR="006B4B8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12</w:t>
      </w:r>
      <w:r w:rsidRPr="007F6889">
        <w:rPr>
          <w:lang w:val="en-GB"/>
        </w:rPr>
        <w:fldChar w:fldCharType="end"/>
      </w:r>
      <w:r w:rsidRPr="007F6889">
        <w:rPr>
          <w:lang w:val="en-GB"/>
        </w:rPr>
        <w:t>.  </w:t>
      </w:r>
      <w:r w:rsidRPr="007F6889" w:rsidR="00F26E8D">
        <w:rPr>
          <w:lang w:val="en-GB"/>
        </w:rPr>
        <w:t xml:space="preserve">On 20 July 2007 </w:t>
      </w:r>
      <w:r w:rsidRPr="007F6889" w:rsidR="00526660">
        <w:rPr>
          <w:lang w:val="en-GB"/>
        </w:rPr>
        <w:t xml:space="preserve">the </w:t>
      </w:r>
      <w:r w:rsidRPr="007F6889" w:rsidR="00F26E8D">
        <w:rPr>
          <w:lang w:val="en-GB"/>
        </w:rPr>
        <w:t xml:space="preserve">applicant introduced </w:t>
      </w:r>
      <w:r w:rsidRPr="007F6889" w:rsidR="00526660">
        <w:rPr>
          <w:lang w:val="en-GB"/>
        </w:rPr>
        <w:t xml:space="preserve">the </w:t>
      </w:r>
      <w:r w:rsidRPr="007F6889" w:rsidR="00F26E8D">
        <w:rPr>
          <w:lang w:val="en-GB"/>
        </w:rPr>
        <w:t xml:space="preserve">additional action concerning </w:t>
      </w:r>
      <w:r w:rsidRPr="007F6889" w:rsidR="00526660">
        <w:rPr>
          <w:lang w:val="en-GB"/>
        </w:rPr>
        <w:t xml:space="preserve">the </w:t>
      </w:r>
      <w:r w:rsidRPr="007F6889" w:rsidR="00F26E8D">
        <w:rPr>
          <w:lang w:val="en-GB"/>
        </w:rPr>
        <w:t>said claims</w:t>
      </w:r>
      <w:r w:rsidRPr="007F6889" w:rsidR="006B7DFA">
        <w:rPr>
          <w:lang w:val="en-GB"/>
        </w:rPr>
        <w:t>. Ms B</w:t>
      </w:r>
      <w:r w:rsidRPr="007F6889" w:rsidR="00A849BA">
        <w:rPr>
          <w:lang w:val="en-GB"/>
        </w:rPr>
        <w:t>.</w:t>
      </w:r>
      <w:r w:rsidRPr="007F6889" w:rsidR="006B7DFA">
        <w:rPr>
          <w:lang w:val="en-GB"/>
        </w:rPr>
        <w:t xml:space="preserve"> </w:t>
      </w:r>
      <w:r w:rsidRPr="007F6889" w:rsidR="00F26E8D">
        <w:rPr>
          <w:lang w:val="en-GB"/>
        </w:rPr>
        <w:t>was notified on 25 July 2007. On 1</w:t>
      </w:r>
      <w:r w:rsidRPr="007F6889" w:rsidR="008D7414">
        <w:rPr>
          <w:lang w:val="en-GB"/>
        </w:rPr>
        <w:t> </w:t>
      </w:r>
      <w:r w:rsidRPr="007F6889" w:rsidR="00F26E8D">
        <w:rPr>
          <w:lang w:val="en-GB"/>
        </w:rPr>
        <w:t>October 2008 a hearing was held.</w:t>
      </w:r>
    </w:p>
    <w:p w:rsidRPr="007F6889" w:rsidR="008D71FE"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13</w:t>
      </w:r>
      <w:r w:rsidRPr="007F6889">
        <w:rPr>
          <w:lang w:val="en-GB"/>
        </w:rPr>
        <w:fldChar w:fldCharType="end"/>
      </w:r>
      <w:r w:rsidRPr="007F6889">
        <w:rPr>
          <w:lang w:val="en-GB"/>
        </w:rPr>
        <w:t>.  </w:t>
      </w:r>
      <w:r w:rsidRPr="007F6889" w:rsidR="0040070D">
        <w:rPr>
          <w:lang w:val="en-GB"/>
        </w:rPr>
        <w:t>In its judgment o</w:t>
      </w:r>
      <w:r w:rsidRPr="007F6889" w:rsidR="00F26E8D">
        <w:rPr>
          <w:lang w:val="en-GB"/>
        </w:rPr>
        <w:t xml:space="preserve">n 19 November 2008 </w:t>
      </w:r>
      <w:r w:rsidRPr="007F6889" w:rsidR="00526660">
        <w:rPr>
          <w:lang w:val="en-GB"/>
        </w:rPr>
        <w:t xml:space="preserve">the </w:t>
      </w:r>
      <w:r w:rsidRPr="007F6889" w:rsidR="00F26E8D">
        <w:rPr>
          <w:lang w:val="en-GB"/>
        </w:rPr>
        <w:t>Regional Court</w:t>
      </w:r>
      <w:r w:rsidRPr="007F6889" w:rsidR="0040070D">
        <w:rPr>
          <w:lang w:val="en-GB"/>
        </w:rPr>
        <w:t xml:space="preserve"> ordered Ms</w:t>
      </w:r>
      <w:proofErr w:type="gramStart"/>
      <w:r w:rsidRPr="007F6889" w:rsidR="003F4508">
        <w:rPr>
          <w:lang w:val="en-GB"/>
        </w:rPr>
        <w:t> </w:t>
      </w:r>
      <w:r w:rsidRPr="007F6889" w:rsidR="0040070D">
        <w:rPr>
          <w:lang w:val="en-GB"/>
        </w:rPr>
        <w:t xml:space="preserve"> B</w:t>
      </w:r>
      <w:proofErr w:type="gramEnd"/>
      <w:r w:rsidRPr="007F6889" w:rsidR="0040070D">
        <w:rPr>
          <w:lang w:val="en-GB"/>
        </w:rPr>
        <w:t xml:space="preserve">. to pay </w:t>
      </w:r>
      <w:r w:rsidRPr="007F6889" w:rsidR="008D7414">
        <w:rPr>
          <w:lang w:val="en-GB"/>
        </w:rPr>
        <w:t xml:space="preserve">EUR </w:t>
      </w:r>
      <w:r w:rsidRPr="007F6889" w:rsidR="0040070D">
        <w:rPr>
          <w:lang w:val="en-GB"/>
        </w:rPr>
        <w:t>15</w:t>
      </w:r>
      <w:r w:rsidRPr="007F6889" w:rsidR="008D7414">
        <w:rPr>
          <w:lang w:val="en-GB"/>
        </w:rPr>
        <w:t>,</w:t>
      </w:r>
      <w:r w:rsidRPr="007F6889" w:rsidR="0040070D">
        <w:rPr>
          <w:lang w:val="en-GB"/>
        </w:rPr>
        <w:t>338</w:t>
      </w:r>
      <w:r w:rsidRPr="007F6889" w:rsidR="00693BCC">
        <w:rPr>
          <w:lang w:val="en-GB"/>
        </w:rPr>
        <w:t>.</w:t>
      </w:r>
      <w:r w:rsidRPr="007F6889" w:rsidR="0040070D">
        <w:rPr>
          <w:lang w:val="en-GB"/>
        </w:rPr>
        <w:t xml:space="preserve">76 </w:t>
      </w:r>
      <w:r w:rsidRPr="007F6889" w:rsidR="004D3543">
        <w:rPr>
          <w:lang w:val="en-GB"/>
        </w:rPr>
        <w:t xml:space="preserve">to </w:t>
      </w:r>
      <w:r w:rsidRPr="007F6889" w:rsidR="00526660">
        <w:rPr>
          <w:lang w:val="en-GB"/>
        </w:rPr>
        <w:t xml:space="preserve">the </w:t>
      </w:r>
      <w:r w:rsidRPr="007F6889" w:rsidR="004D3543">
        <w:rPr>
          <w:lang w:val="en-GB"/>
        </w:rPr>
        <w:t>applicant</w:t>
      </w:r>
      <w:r w:rsidRPr="007F6889" w:rsidR="0040070D">
        <w:rPr>
          <w:lang w:val="en-GB"/>
        </w:rPr>
        <w:t xml:space="preserve"> and dismissed </w:t>
      </w:r>
      <w:r w:rsidRPr="007F6889" w:rsidR="00526660">
        <w:rPr>
          <w:lang w:val="en-GB"/>
        </w:rPr>
        <w:t xml:space="preserve">the </w:t>
      </w:r>
      <w:r w:rsidRPr="007F6889" w:rsidR="0040070D">
        <w:rPr>
          <w:lang w:val="en-GB"/>
        </w:rPr>
        <w:t xml:space="preserve">remainder of </w:t>
      </w:r>
      <w:r w:rsidRPr="007F6889" w:rsidR="00526660">
        <w:rPr>
          <w:lang w:val="en-GB"/>
        </w:rPr>
        <w:t xml:space="preserve">the </w:t>
      </w:r>
      <w:r w:rsidRPr="007F6889" w:rsidR="0040070D">
        <w:rPr>
          <w:lang w:val="en-GB"/>
        </w:rPr>
        <w:t>applicant</w:t>
      </w:r>
      <w:r w:rsidRPr="007F6889" w:rsidR="007F6889">
        <w:rPr>
          <w:lang w:val="en-GB"/>
        </w:rPr>
        <w:t>’</w:t>
      </w:r>
      <w:r w:rsidRPr="007F6889" w:rsidR="0040070D">
        <w:rPr>
          <w:lang w:val="en-GB"/>
        </w:rPr>
        <w:t xml:space="preserve">s initial </w:t>
      </w:r>
      <w:r w:rsidRPr="007F6889" w:rsidR="00745570">
        <w:rPr>
          <w:lang w:val="en-GB"/>
        </w:rPr>
        <w:t>action</w:t>
      </w:r>
      <w:r w:rsidRPr="007F6889" w:rsidR="0040070D">
        <w:rPr>
          <w:lang w:val="en-GB"/>
        </w:rPr>
        <w:t xml:space="preserve">. That </w:t>
      </w:r>
      <w:r w:rsidRPr="007F6889" w:rsidR="00EE70C5">
        <w:rPr>
          <w:lang w:val="en-GB"/>
        </w:rPr>
        <w:t>c</w:t>
      </w:r>
      <w:r w:rsidRPr="007F6889" w:rsidR="0040070D">
        <w:rPr>
          <w:lang w:val="en-GB"/>
        </w:rPr>
        <w:t xml:space="preserve">ourt likewise dismissed </w:t>
      </w:r>
      <w:r w:rsidRPr="007F6889" w:rsidR="00526660">
        <w:rPr>
          <w:lang w:val="en-GB"/>
        </w:rPr>
        <w:t xml:space="preserve">the </w:t>
      </w:r>
      <w:r w:rsidRPr="007F6889" w:rsidR="0040070D">
        <w:rPr>
          <w:lang w:val="en-GB"/>
        </w:rPr>
        <w:t>applicant</w:t>
      </w:r>
      <w:r w:rsidRPr="007F6889" w:rsidR="007F6889">
        <w:rPr>
          <w:lang w:val="en-GB"/>
        </w:rPr>
        <w:t>’</w:t>
      </w:r>
      <w:r w:rsidRPr="007F6889" w:rsidR="0040070D">
        <w:rPr>
          <w:lang w:val="en-GB"/>
        </w:rPr>
        <w:t xml:space="preserve">s additional </w:t>
      </w:r>
      <w:r w:rsidRPr="007F6889" w:rsidR="00745570">
        <w:rPr>
          <w:lang w:val="en-GB"/>
        </w:rPr>
        <w:t>action</w:t>
      </w:r>
      <w:r w:rsidRPr="007F6889" w:rsidR="0040070D">
        <w:rPr>
          <w:lang w:val="en-GB"/>
        </w:rPr>
        <w:t xml:space="preserve"> for reimbursement of</w:t>
      </w:r>
      <w:r w:rsidRPr="007F6889" w:rsidR="003A5F09">
        <w:rPr>
          <w:lang w:val="en-GB"/>
        </w:rPr>
        <w:t xml:space="preserve"> approximatel</w:t>
      </w:r>
      <w:r w:rsidRPr="007F6889" w:rsidR="001C06EA">
        <w:rPr>
          <w:lang w:val="en-GB"/>
        </w:rPr>
        <w:t>y</w:t>
      </w:r>
      <w:r w:rsidRPr="007F6889" w:rsidR="0040070D">
        <w:rPr>
          <w:lang w:val="en-GB"/>
        </w:rPr>
        <w:t xml:space="preserve"> </w:t>
      </w:r>
      <w:r w:rsidRPr="007F6889" w:rsidR="008D7414">
        <w:rPr>
          <w:lang w:val="en-GB"/>
        </w:rPr>
        <w:t>EUR </w:t>
      </w:r>
      <w:r w:rsidRPr="007F6889" w:rsidR="0040070D">
        <w:rPr>
          <w:lang w:val="en-GB"/>
        </w:rPr>
        <w:t>1.7</w:t>
      </w:r>
      <w:r w:rsidRPr="007F6889" w:rsidR="008D7414">
        <w:rPr>
          <w:lang w:val="en-GB"/>
        </w:rPr>
        <w:t> </w:t>
      </w:r>
      <w:r w:rsidRPr="007F6889" w:rsidR="0040070D">
        <w:rPr>
          <w:lang w:val="en-GB"/>
        </w:rPr>
        <w:t>million</w:t>
      </w:r>
      <w:r w:rsidRPr="007F6889" w:rsidR="006B7DFA">
        <w:rPr>
          <w:lang w:val="en-GB"/>
        </w:rPr>
        <w:t xml:space="preserve"> in its entirety</w:t>
      </w:r>
      <w:r w:rsidRPr="007F6889" w:rsidR="0040070D">
        <w:rPr>
          <w:lang w:val="en-GB"/>
        </w:rPr>
        <w:t xml:space="preserve">, finding that </w:t>
      </w:r>
      <w:r w:rsidRPr="007F6889" w:rsidR="00526660">
        <w:rPr>
          <w:lang w:val="en-GB"/>
        </w:rPr>
        <w:t xml:space="preserve">the </w:t>
      </w:r>
      <w:r w:rsidRPr="007F6889" w:rsidR="006B1A42">
        <w:rPr>
          <w:lang w:val="en-GB"/>
        </w:rPr>
        <w:t>claim</w:t>
      </w:r>
      <w:r w:rsidRPr="007F6889" w:rsidR="00745570">
        <w:rPr>
          <w:lang w:val="en-GB"/>
        </w:rPr>
        <w:t>s were</w:t>
      </w:r>
      <w:r w:rsidRPr="007F6889" w:rsidR="006B1A42">
        <w:rPr>
          <w:lang w:val="en-GB"/>
        </w:rPr>
        <w:t xml:space="preserve"> </w:t>
      </w:r>
      <w:r w:rsidRPr="007F6889" w:rsidR="0040070D">
        <w:rPr>
          <w:lang w:val="en-GB"/>
        </w:rPr>
        <w:t xml:space="preserve">time-barred. It stated that </w:t>
      </w:r>
      <w:r w:rsidRPr="007F6889" w:rsidR="00526660">
        <w:rPr>
          <w:lang w:val="en-GB"/>
        </w:rPr>
        <w:t xml:space="preserve">the </w:t>
      </w:r>
      <w:r w:rsidRPr="007F6889" w:rsidR="00745570">
        <w:rPr>
          <w:lang w:val="en-GB"/>
        </w:rPr>
        <w:t>statutory time-limit for these claims was</w:t>
      </w:r>
      <w:r w:rsidRPr="007F6889" w:rsidR="0040070D">
        <w:rPr>
          <w:lang w:val="en-GB"/>
        </w:rPr>
        <w:t xml:space="preserve"> 31 December 2004 and that submitting </w:t>
      </w:r>
      <w:r w:rsidRPr="007F6889" w:rsidR="00526660">
        <w:rPr>
          <w:lang w:val="en-GB"/>
        </w:rPr>
        <w:t xml:space="preserve">the </w:t>
      </w:r>
      <w:r w:rsidRPr="007F6889" w:rsidR="0040070D">
        <w:rPr>
          <w:lang w:val="en-GB"/>
        </w:rPr>
        <w:t>request for l</w:t>
      </w:r>
      <w:r w:rsidRPr="007F6889" w:rsidR="00745570">
        <w:rPr>
          <w:lang w:val="en-GB"/>
        </w:rPr>
        <w:t>egal aid on 30 December 2004 had</w:t>
      </w:r>
      <w:r w:rsidRPr="007F6889" w:rsidR="0040070D">
        <w:rPr>
          <w:lang w:val="en-GB"/>
        </w:rPr>
        <w:t xml:space="preserve"> not</w:t>
      </w:r>
      <w:r w:rsidRPr="007F6889" w:rsidR="00745570">
        <w:rPr>
          <w:lang w:val="en-GB"/>
        </w:rPr>
        <w:t xml:space="preserve"> been</w:t>
      </w:r>
      <w:r w:rsidRPr="007F6889" w:rsidR="0040070D">
        <w:rPr>
          <w:lang w:val="en-GB"/>
        </w:rPr>
        <w:t xml:space="preserve"> sufficient to suspend </w:t>
      </w:r>
      <w:r w:rsidRPr="007F6889" w:rsidR="00526660">
        <w:rPr>
          <w:lang w:val="en-GB"/>
        </w:rPr>
        <w:t xml:space="preserve">the </w:t>
      </w:r>
      <w:r w:rsidRPr="007F6889" w:rsidR="0040070D">
        <w:rPr>
          <w:lang w:val="en-GB"/>
        </w:rPr>
        <w:t xml:space="preserve">running of </w:t>
      </w:r>
      <w:r w:rsidRPr="007F6889" w:rsidR="0021171A">
        <w:rPr>
          <w:lang w:val="en-GB"/>
        </w:rPr>
        <w:t>time for purposes of limitation</w:t>
      </w:r>
      <w:r w:rsidRPr="007F6889" w:rsidR="0040070D">
        <w:rPr>
          <w:lang w:val="en-GB"/>
        </w:rPr>
        <w:t xml:space="preserve">, because domestic law also required that </w:t>
      </w:r>
      <w:r w:rsidRPr="007F6889" w:rsidR="00526660">
        <w:rPr>
          <w:lang w:val="en-GB"/>
        </w:rPr>
        <w:t xml:space="preserve">the </w:t>
      </w:r>
      <w:r w:rsidRPr="007F6889" w:rsidR="00480506">
        <w:rPr>
          <w:lang w:val="en-GB"/>
        </w:rPr>
        <w:t>court arrange for notice to be given to</w:t>
      </w:r>
      <w:r w:rsidRPr="007F6889" w:rsidR="00B32AF8">
        <w:rPr>
          <w:lang w:val="en-GB"/>
        </w:rPr>
        <w:t xml:space="preserve"> </w:t>
      </w:r>
      <w:r w:rsidRPr="007F6889" w:rsidR="00526660">
        <w:rPr>
          <w:lang w:val="en-GB"/>
        </w:rPr>
        <w:t xml:space="preserve">the </w:t>
      </w:r>
      <w:r w:rsidRPr="007F6889" w:rsidR="00BE72D0">
        <w:rPr>
          <w:lang w:val="en-GB"/>
        </w:rPr>
        <w:t>defendant</w:t>
      </w:r>
      <w:r w:rsidRPr="007F6889" w:rsidR="00B32AF8">
        <w:rPr>
          <w:lang w:val="en-GB"/>
        </w:rPr>
        <w:t xml:space="preserve"> </w:t>
      </w:r>
      <w:r w:rsidRPr="007F6889" w:rsidR="0040070D">
        <w:rPr>
          <w:lang w:val="en-GB"/>
        </w:rPr>
        <w:t>(see relevant domestic law and practice</w:t>
      </w:r>
      <w:r w:rsidRPr="007F6889" w:rsidR="00DF2033">
        <w:rPr>
          <w:lang w:val="en-GB"/>
        </w:rPr>
        <w:t xml:space="preserve"> paragraphs</w:t>
      </w:r>
      <w:r w:rsidRPr="007F6889" w:rsidR="004E3922">
        <w:rPr>
          <w:lang w:val="en-GB"/>
        </w:rPr>
        <w:t xml:space="preserve"> </w:t>
      </w:r>
      <w:r w:rsidRPr="007F6889" w:rsidR="003442C3">
        <w:rPr>
          <w:lang w:val="en-GB"/>
        </w:rPr>
        <w:t>2</w:t>
      </w:r>
      <w:r w:rsidRPr="007F6889" w:rsidR="007203FE">
        <w:rPr>
          <w:lang w:val="en-GB"/>
        </w:rPr>
        <w:t>5</w:t>
      </w:r>
      <w:r w:rsidRPr="007F6889" w:rsidR="00074C7F">
        <w:rPr>
          <w:lang w:val="en-GB"/>
        </w:rPr>
        <w:t xml:space="preserve"> to</w:t>
      </w:r>
      <w:r w:rsidRPr="007F6889" w:rsidR="003442C3">
        <w:rPr>
          <w:lang w:val="en-GB"/>
        </w:rPr>
        <w:t xml:space="preserve"> 2</w:t>
      </w:r>
      <w:r w:rsidRPr="007F6889" w:rsidR="007203FE">
        <w:rPr>
          <w:lang w:val="en-GB"/>
        </w:rPr>
        <w:t>7</w:t>
      </w:r>
      <w:r w:rsidRPr="007F6889" w:rsidR="004E3922">
        <w:rPr>
          <w:lang w:val="en-GB"/>
        </w:rPr>
        <w:t xml:space="preserve"> below</w:t>
      </w:r>
      <w:r w:rsidRPr="007F6889" w:rsidR="0040070D">
        <w:rPr>
          <w:lang w:val="en-GB"/>
        </w:rPr>
        <w:t>).</w:t>
      </w:r>
    </w:p>
    <w:p w:rsidRPr="007F6889" w:rsidR="006B4B8C" w:rsidP="007F6889" w:rsidRDefault="004A60C9">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14</w:t>
      </w:r>
      <w:r w:rsidRPr="007F6889">
        <w:rPr>
          <w:lang w:val="en-GB"/>
        </w:rPr>
        <w:fldChar w:fldCharType="end"/>
      </w:r>
      <w:r w:rsidRPr="007F6889">
        <w:rPr>
          <w:lang w:val="en-GB"/>
        </w:rPr>
        <w:t>.</w:t>
      </w:r>
      <w:r w:rsidRPr="007F6889" w:rsidR="006B4B8C">
        <w:rPr>
          <w:lang w:val="en-GB"/>
        </w:rPr>
        <w:t xml:space="preserve"> </w:t>
      </w:r>
      <w:r w:rsidRPr="007F6889" w:rsidR="00526660">
        <w:rPr>
          <w:lang w:val="en-GB"/>
        </w:rPr>
        <w:t xml:space="preserve">The </w:t>
      </w:r>
      <w:r w:rsidRPr="007F6889" w:rsidR="0040070D">
        <w:rPr>
          <w:lang w:val="en-GB"/>
        </w:rPr>
        <w:t xml:space="preserve">Regional Court </w:t>
      </w:r>
      <w:r w:rsidRPr="007F6889" w:rsidR="00B67DBB">
        <w:rPr>
          <w:lang w:val="en-GB"/>
        </w:rPr>
        <w:t>noted</w:t>
      </w:r>
      <w:r w:rsidRPr="007F6889" w:rsidR="0040070D">
        <w:rPr>
          <w:lang w:val="en-GB"/>
        </w:rPr>
        <w:t xml:space="preserve"> </w:t>
      </w:r>
      <w:r w:rsidRPr="007F6889" w:rsidR="00B67DBB">
        <w:rPr>
          <w:lang w:val="en-GB"/>
        </w:rPr>
        <w:t xml:space="preserve">that Ms B. was notified </w:t>
      </w:r>
      <w:r w:rsidRPr="007F6889" w:rsidR="00EE70C5">
        <w:rPr>
          <w:lang w:val="en-GB"/>
        </w:rPr>
        <w:t>of</w:t>
      </w:r>
      <w:r w:rsidRPr="007F6889" w:rsidR="00B67DBB">
        <w:rPr>
          <w:lang w:val="en-GB"/>
        </w:rPr>
        <w:t xml:space="preserve"> </w:t>
      </w:r>
      <w:r w:rsidRPr="007F6889" w:rsidR="00526660">
        <w:rPr>
          <w:lang w:val="en-GB"/>
        </w:rPr>
        <w:t xml:space="preserve">the </w:t>
      </w:r>
      <w:r w:rsidRPr="007F6889" w:rsidR="00B67DBB">
        <w:rPr>
          <w:lang w:val="en-GB"/>
        </w:rPr>
        <w:t xml:space="preserve">request </w:t>
      </w:r>
      <w:r w:rsidRPr="007F6889" w:rsidR="00BF07E2">
        <w:rPr>
          <w:lang w:val="en-GB"/>
        </w:rPr>
        <w:t xml:space="preserve">for legal aid </w:t>
      </w:r>
      <w:r w:rsidRPr="007F6889" w:rsidR="00B67DBB">
        <w:rPr>
          <w:lang w:val="en-GB"/>
        </w:rPr>
        <w:t>only in mid-2007</w:t>
      </w:r>
      <w:r w:rsidRPr="007F6889" w:rsidR="00BF07E2">
        <w:rPr>
          <w:lang w:val="en-GB"/>
        </w:rPr>
        <w:t xml:space="preserve">, hence </w:t>
      </w:r>
      <w:r w:rsidRPr="007F6889" w:rsidR="00B32AF8">
        <w:rPr>
          <w:lang w:val="en-GB"/>
        </w:rPr>
        <w:t xml:space="preserve">more than two and a half years </w:t>
      </w:r>
      <w:r w:rsidRPr="007F6889" w:rsidR="00BF07E2">
        <w:rPr>
          <w:lang w:val="en-GB"/>
        </w:rPr>
        <w:t xml:space="preserve">after </w:t>
      </w:r>
      <w:r w:rsidRPr="007F6889" w:rsidR="00526660">
        <w:rPr>
          <w:lang w:val="en-GB"/>
        </w:rPr>
        <w:t xml:space="preserve">the </w:t>
      </w:r>
      <w:r w:rsidRPr="007F6889" w:rsidR="00ED37D7">
        <w:rPr>
          <w:lang w:val="en-GB"/>
        </w:rPr>
        <w:t xml:space="preserve">expiry of </w:t>
      </w:r>
      <w:r w:rsidRPr="007F6889" w:rsidR="00526660">
        <w:rPr>
          <w:lang w:val="en-GB"/>
        </w:rPr>
        <w:t xml:space="preserve">the </w:t>
      </w:r>
      <w:r w:rsidRPr="007F6889" w:rsidR="0021171A">
        <w:rPr>
          <w:lang w:val="en-GB"/>
        </w:rPr>
        <w:t>limitation period</w:t>
      </w:r>
      <w:r w:rsidRPr="007F6889" w:rsidR="00B67DBB">
        <w:rPr>
          <w:lang w:val="en-GB"/>
        </w:rPr>
        <w:t>. It</w:t>
      </w:r>
      <w:r w:rsidRPr="007F6889" w:rsidR="00BF07E2">
        <w:rPr>
          <w:lang w:val="en-GB"/>
        </w:rPr>
        <w:t xml:space="preserve"> considered that </w:t>
      </w:r>
      <w:r w:rsidRPr="007F6889" w:rsidR="00526660">
        <w:rPr>
          <w:lang w:val="en-GB"/>
        </w:rPr>
        <w:t xml:space="preserve">the </w:t>
      </w:r>
      <w:r w:rsidRPr="007F6889" w:rsidR="00BF07E2">
        <w:rPr>
          <w:lang w:val="en-GB"/>
        </w:rPr>
        <w:t xml:space="preserve">exception </w:t>
      </w:r>
      <w:r w:rsidRPr="007F6889" w:rsidR="00B32AF8">
        <w:rPr>
          <w:lang w:val="en-GB"/>
        </w:rPr>
        <w:t xml:space="preserve">foreseen by domestic law allowing for </w:t>
      </w:r>
      <w:r w:rsidRPr="007F6889" w:rsidR="00526660">
        <w:rPr>
          <w:lang w:val="en-GB"/>
        </w:rPr>
        <w:t xml:space="preserve">the </w:t>
      </w:r>
      <w:r w:rsidRPr="007F6889" w:rsidR="00B32AF8">
        <w:rPr>
          <w:lang w:val="en-GB"/>
        </w:rPr>
        <w:t>retroactive effect of</w:t>
      </w:r>
      <w:r w:rsidRPr="007F6889" w:rsidR="00455D19">
        <w:rPr>
          <w:lang w:val="en-GB"/>
        </w:rPr>
        <w:t xml:space="preserve"> arranging</w:t>
      </w:r>
      <w:r w:rsidRPr="007F6889" w:rsidR="00480506">
        <w:rPr>
          <w:lang w:val="en-GB"/>
        </w:rPr>
        <w:t xml:space="preserve"> for notice to be given</w:t>
      </w:r>
      <w:r w:rsidRPr="007F6889" w:rsidR="00B32AF8">
        <w:rPr>
          <w:lang w:val="en-GB"/>
        </w:rPr>
        <w:t xml:space="preserve"> was not applicable in </w:t>
      </w:r>
      <w:r w:rsidRPr="007F6889" w:rsidR="00526660">
        <w:rPr>
          <w:lang w:val="en-GB"/>
        </w:rPr>
        <w:t xml:space="preserve">the </w:t>
      </w:r>
      <w:r w:rsidRPr="007F6889" w:rsidR="00B32AF8">
        <w:rPr>
          <w:lang w:val="en-GB"/>
        </w:rPr>
        <w:t>instant case. A</w:t>
      </w:r>
      <w:r w:rsidRPr="007F6889" w:rsidR="00BF07E2">
        <w:rPr>
          <w:lang w:val="en-GB"/>
        </w:rPr>
        <w:t xml:space="preserve">ccording to </w:t>
      </w:r>
      <w:r w:rsidRPr="007F6889" w:rsidR="00B32AF8">
        <w:rPr>
          <w:lang w:val="en-GB"/>
        </w:rPr>
        <w:t>that exception,</w:t>
      </w:r>
      <w:r w:rsidRPr="007F6889" w:rsidR="00ED37D7">
        <w:rPr>
          <w:lang w:val="en-GB"/>
        </w:rPr>
        <w:t xml:space="preserve"> </w:t>
      </w:r>
      <w:r w:rsidRPr="007F6889" w:rsidR="00526660">
        <w:rPr>
          <w:lang w:val="en-GB"/>
        </w:rPr>
        <w:t xml:space="preserve">the </w:t>
      </w:r>
      <w:r w:rsidRPr="007F6889" w:rsidR="00ED37D7">
        <w:rPr>
          <w:lang w:val="en-GB"/>
        </w:rPr>
        <w:t xml:space="preserve">running of </w:t>
      </w:r>
      <w:r w:rsidRPr="007F6889" w:rsidR="0021171A">
        <w:rPr>
          <w:lang w:val="en-GB"/>
        </w:rPr>
        <w:t xml:space="preserve">time for </w:t>
      </w:r>
      <w:r w:rsidRPr="007F6889" w:rsidR="00526660">
        <w:rPr>
          <w:lang w:val="en-GB"/>
        </w:rPr>
        <w:t xml:space="preserve">the </w:t>
      </w:r>
      <w:r w:rsidRPr="007F6889" w:rsidR="0021171A">
        <w:rPr>
          <w:lang w:val="en-GB"/>
        </w:rPr>
        <w:t>purposes of limitation</w:t>
      </w:r>
      <w:r w:rsidRPr="007F6889" w:rsidR="006B7DFA">
        <w:rPr>
          <w:lang w:val="en-GB"/>
        </w:rPr>
        <w:t xml:space="preserve"> wa</w:t>
      </w:r>
      <w:r w:rsidRPr="007F6889" w:rsidR="00BF07E2">
        <w:rPr>
          <w:lang w:val="en-GB"/>
        </w:rPr>
        <w:t>s suspended with effect f</w:t>
      </w:r>
      <w:r w:rsidRPr="007F6889" w:rsidR="00EE70C5">
        <w:rPr>
          <w:lang w:val="en-GB"/>
        </w:rPr>
        <w:t>rom</w:t>
      </w:r>
      <w:r w:rsidRPr="007F6889" w:rsidR="00BF07E2">
        <w:rPr>
          <w:lang w:val="en-GB"/>
        </w:rPr>
        <w:t xml:space="preserve"> </w:t>
      </w:r>
      <w:r w:rsidRPr="007F6889" w:rsidR="00526660">
        <w:rPr>
          <w:lang w:val="en-GB"/>
        </w:rPr>
        <w:t xml:space="preserve">the </w:t>
      </w:r>
      <w:r w:rsidRPr="007F6889" w:rsidR="00BF07E2">
        <w:rPr>
          <w:lang w:val="en-GB"/>
        </w:rPr>
        <w:t xml:space="preserve">day </w:t>
      </w:r>
      <w:r w:rsidRPr="007F6889" w:rsidR="00ED37D7">
        <w:rPr>
          <w:lang w:val="en-GB"/>
        </w:rPr>
        <w:t xml:space="preserve">a </w:t>
      </w:r>
      <w:r w:rsidRPr="007F6889" w:rsidR="00BF07E2">
        <w:rPr>
          <w:lang w:val="en-GB"/>
        </w:rPr>
        <w:t>request for legal aid was lodged</w:t>
      </w:r>
      <w:r w:rsidRPr="007F6889" w:rsidR="00B32AF8">
        <w:rPr>
          <w:lang w:val="en-GB"/>
        </w:rPr>
        <w:t>,</w:t>
      </w:r>
      <w:r w:rsidRPr="007F6889" w:rsidR="00BF07E2">
        <w:rPr>
          <w:lang w:val="en-GB"/>
        </w:rPr>
        <w:t xml:space="preserve"> if </w:t>
      </w:r>
      <w:r w:rsidRPr="007F6889" w:rsidR="00526660">
        <w:rPr>
          <w:lang w:val="en-GB"/>
        </w:rPr>
        <w:t xml:space="preserve">the </w:t>
      </w:r>
      <w:r w:rsidRPr="007F6889" w:rsidR="00B32AF8">
        <w:rPr>
          <w:lang w:val="en-GB"/>
        </w:rPr>
        <w:t>notification</w:t>
      </w:r>
      <w:r w:rsidRPr="007F6889" w:rsidR="00455D19">
        <w:rPr>
          <w:lang w:val="en-GB"/>
        </w:rPr>
        <w:t xml:space="preserve"> of that request was arranged</w:t>
      </w:r>
      <w:r w:rsidRPr="007F6889" w:rsidR="00136229">
        <w:rPr>
          <w:lang w:val="en-GB"/>
        </w:rPr>
        <w:t xml:space="preserve"> “shortly</w:t>
      </w:r>
      <w:r w:rsidRPr="007F6889" w:rsidR="00D952A4">
        <w:rPr>
          <w:lang w:val="en-GB"/>
        </w:rPr>
        <w:t xml:space="preserve"> after</w:t>
      </w:r>
      <w:r w:rsidRPr="007F6889" w:rsidR="00BF07E2">
        <w:rPr>
          <w:lang w:val="en-GB"/>
        </w:rPr>
        <w:t>” (</w:t>
      </w:r>
      <w:r w:rsidRPr="007F6889" w:rsidR="00BF07E2">
        <w:rPr>
          <w:i/>
          <w:lang w:val="en-GB"/>
        </w:rPr>
        <w:t>demnächst</w:t>
      </w:r>
      <w:r w:rsidRPr="007F6889" w:rsidR="00BF07E2">
        <w:rPr>
          <w:lang w:val="en-GB"/>
        </w:rPr>
        <w:t>)</w:t>
      </w:r>
      <w:r w:rsidRPr="007F6889" w:rsidR="00C16D11">
        <w:rPr>
          <w:lang w:val="en-GB"/>
        </w:rPr>
        <w:t xml:space="preserve">. </w:t>
      </w:r>
      <w:r w:rsidRPr="007F6889" w:rsidR="00526660">
        <w:rPr>
          <w:lang w:val="en-GB"/>
        </w:rPr>
        <w:t xml:space="preserve">The </w:t>
      </w:r>
      <w:r w:rsidRPr="007F6889" w:rsidR="004336DB">
        <w:rPr>
          <w:lang w:val="en-GB"/>
        </w:rPr>
        <w:t>Regional Court noted that</w:t>
      </w:r>
      <w:r w:rsidRPr="007F6889" w:rsidR="00B67DBB">
        <w:rPr>
          <w:lang w:val="en-GB"/>
        </w:rPr>
        <w:t>, according to</w:t>
      </w:r>
      <w:r w:rsidRPr="007F6889" w:rsidR="004336DB">
        <w:rPr>
          <w:lang w:val="en-GB"/>
        </w:rPr>
        <w:t xml:space="preserve"> </w:t>
      </w:r>
      <w:r w:rsidRPr="007F6889" w:rsidR="00526660">
        <w:rPr>
          <w:lang w:val="en-GB"/>
        </w:rPr>
        <w:t xml:space="preserve">the </w:t>
      </w:r>
      <w:r w:rsidRPr="007F6889" w:rsidR="00AC2FD0">
        <w:rPr>
          <w:lang w:val="en-GB"/>
        </w:rPr>
        <w:t xml:space="preserve">constant case-law of </w:t>
      </w:r>
      <w:r w:rsidRPr="007F6889" w:rsidR="00526660">
        <w:rPr>
          <w:lang w:val="en-GB"/>
        </w:rPr>
        <w:t xml:space="preserve">the </w:t>
      </w:r>
      <w:r w:rsidRPr="007F6889" w:rsidR="00AC2FD0">
        <w:rPr>
          <w:lang w:val="en-GB"/>
        </w:rPr>
        <w:t>domestic courts</w:t>
      </w:r>
      <w:r w:rsidRPr="007F6889" w:rsidR="00B67DBB">
        <w:rPr>
          <w:lang w:val="en-GB"/>
        </w:rPr>
        <w:t>,</w:t>
      </w:r>
      <w:r w:rsidRPr="007F6889" w:rsidR="00AC2FD0">
        <w:rPr>
          <w:lang w:val="en-GB"/>
        </w:rPr>
        <w:t xml:space="preserve"> </w:t>
      </w:r>
      <w:r w:rsidRPr="007F6889" w:rsidR="00526660">
        <w:rPr>
          <w:lang w:val="en-GB"/>
        </w:rPr>
        <w:t xml:space="preserve">the </w:t>
      </w:r>
      <w:r w:rsidRPr="007F6889" w:rsidR="005469E1">
        <w:rPr>
          <w:lang w:val="en-GB"/>
        </w:rPr>
        <w:t xml:space="preserve">term “shortly after” was interpreted in a way that required </w:t>
      </w:r>
      <w:r w:rsidRPr="007F6889" w:rsidR="00526660">
        <w:rPr>
          <w:lang w:val="en-GB"/>
        </w:rPr>
        <w:t xml:space="preserve">the </w:t>
      </w:r>
      <w:r w:rsidRPr="007F6889" w:rsidR="005469E1">
        <w:rPr>
          <w:lang w:val="en-GB"/>
        </w:rPr>
        <w:t xml:space="preserve">litigant to </w:t>
      </w:r>
      <w:r w:rsidRPr="007F6889" w:rsidR="00ED37D7">
        <w:rPr>
          <w:lang w:val="en-GB"/>
        </w:rPr>
        <w:t xml:space="preserve">act with </w:t>
      </w:r>
      <w:r w:rsidRPr="007F6889" w:rsidR="00526660">
        <w:rPr>
          <w:lang w:val="en-GB"/>
        </w:rPr>
        <w:t xml:space="preserve">the </w:t>
      </w:r>
      <w:r w:rsidRPr="007F6889" w:rsidR="0028719B">
        <w:rPr>
          <w:lang w:val="en-GB"/>
        </w:rPr>
        <w:t>necessary diligen</w:t>
      </w:r>
      <w:r w:rsidRPr="007F6889" w:rsidR="004E3922">
        <w:rPr>
          <w:lang w:val="en-GB"/>
        </w:rPr>
        <w:t xml:space="preserve">ce to effect </w:t>
      </w:r>
      <w:r w:rsidRPr="007F6889" w:rsidR="00526660">
        <w:rPr>
          <w:lang w:val="en-GB"/>
        </w:rPr>
        <w:t xml:space="preserve">the </w:t>
      </w:r>
      <w:r w:rsidRPr="007F6889" w:rsidR="004E3922">
        <w:rPr>
          <w:lang w:val="en-GB"/>
        </w:rPr>
        <w:t>immediate notice</w:t>
      </w:r>
      <w:r w:rsidRPr="007F6889" w:rsidR="005469E1">
        <w:rPr>
          <w:lang w:val="en-GB"/>
        </w:rPr>
        <w:t xml:space="preserve"> or service</w:t>
      </w:r>
      <w:r w:rsidRPr="007F6889" w:rsidR="0028719B">
        <w:rPr>
          <w:lang w:val="en-GB"/>
        </w:rPr>
        <w:t xml:space="preserve">. </w:t>
      </w:r>
      <w:r w:rsidRPr="007F6889" w:rsidR="00473130">
        <w:rPr>
          <w:lang w:val="en-GB"/>
        </w:rPr>
        <w:t>It found</w:t>
      </w:r>
      <w:r w:rsidRPr="007F6889" w:rsidR="004336DB">
        <w:rPr>
          <w:lang w:val="en-GB"/>
        </w:rPr>
        <w:t xml:space="preserve"> that </w:t>
      </w:r>
      <w:r w:rsidRPr="007F6889" w:rsidR="00526660">
        <w:rPr>
          <w:lang w:val="en-GB"/>
        </w:rPr>
        <w:t xml:space="preserve">the </w:t>
      </w:r>
      <w:r w:rsidRPr="007F6889" w:rsidR="004336DB">
        <w:rPr>
          <w:lang w:val="en-GB"/>
        </w:rPr>
        <w:t>applicant</w:t>
      </w:r>
      <w:r w:rsidRPr="007F6889" w:rsidR="006B7DFA">
        <w:rPr>
          <w:lang w:val="en-GB"/>
        </w:rPr>
        <w:t xml:space="preserve"> </w:t>
      </w:r>
      <w:r w:rsidRPr="007F6889" w:rsidR="00473130">
        <w:rPr>
          <w:lang w:val="en-GB"/>
        </w:rPr>
        <w:t xml:space="preserve">– who, as a lawyer, </w:t>
      </w:r>
      <w:r w:rsidRPr="007F6889" w:rsidR="00F80504">
        <w:rPr>
          <w:lang w:val="en-GB"/>
        </w:rPr>
        <w:t>must have</w:t>
      </w:r>
      <w:r w:rsidRPr="007F6889" w:rsidR="00473130">
        <w:rPr>
          <w:lang w:val="en-GB"/>
        </w:rPr>
        <w:t xml:space="preserve"> know</w:t>
      </w:r>
      <w:r w:rsidRPr="007F6889" w:rsidR="00F80504">
        <w:rPr>
          <w:lang w:val="en-GB"/>
        </w:rPr>
        <w:t>n</w:t>
      </w:r>
      <w:r w:rsidRPr="007F6889" w:rsidR="00473130">
        <w:rPr>
          <w:lang w:val="en-GB"/>
        </w:rPr>
        <w:t xml:space="preserve"> that a</w:t>
      </w:r>
      <w:r w:rsidRPr="007F6889" w:rsidR="004E19E3">
        <w:rPr>
          <w:lang w:val="en-GB"/>
        </w:rPr>
        <w:t>rranging for notice to be given to</w:t>
      </w:r>
      <w:r w:rsidRPr="007F6889" w:rsidR="00473130">
        <w:rPr>
          <w:lang w:val="en-GB"/>
        </w:rPr>
        <w:t xml:space="preserve"> </w:t>
      </w:r>
      <w:r w:rsidRPr="007F6889" w:rsidR="00526660">
        <w:rPr>
          <w:lang w:val="en-GB"/>
        </w:rPr>
        <w:t xml:space="preserve">the </w:t>
      </w:r>
      <w:r w:rsidRPr="007F6889" w:rsidR="00BE72D0">
        <w:rPr>
          <w:lang w:val="en-GB"/>
        </w:rPr>
        <w:t>defendant</w:t>
      </w:r>
      <w:r w:rsidRPr="007F6889" w:rsidR="00473130">
        <w:rPr>
          <w:lang w:val="en-GB"/>
        </w:rPr>
        <w:t xml:space="preserve"> of his requ</w:t>
      </w:r>
      <w:r w:rsidRPr="007F6889" w:rsidR="00136229">
        <w:rPr>
          <w:lang w:val="en-GB"/>
        </w:rPr>
        <w:t>est for legal aid “shortly</w:t>
      </w:r>
      <w:r w:rsidRPr="007F6889" w:rsidR="00473130">
        <w:rPr>
          <w:lang w:val="en-GB"/>
        </w:rPr>
        <w:t xml:space="preserve"> </w:t>
      </w:r>
      <w:r w:rsidRPr="007F6889" w:rsidR="00136229">
        <w:rPr>
          <w:lang w:val="en-GB"/>
        </w:rPr>
        <w:t>after</w:t>
      </w:r>
      <w:r w:rsidRPr="007F6889" w:rsidR="004E19E3">
        <w:rPr>
          <w:lang w:val="en-GB"/>
        </w:rPr>
        <w:t>”</w:t>
      </w:r>
      <w:r w:rsidRPr="007F6889" w:rsidR="00136229">
        <w:rPr>
          <w:lang w:val="en-GB"/>
        </w:rPr>
        <w:t xml:space="preserve"> </w:t>
      </w:r>
      <w:r w:rsidRPr="007F6889" w:rsidR="00ED37D7">
        <w:rPr>
          <w:lang w:val="en-GB"/>
        </w:rPr>
        <w:t>its</w:t>
      </w:r>
      <w:r w:rsidRPr="007F6889" w:rsidR="00526660">
        <w:rPr>
          <w:lang w:val="en-GB"/>
        </w:rPr>
        <w:t xml:space="preserve"> </w:t>
      </w:r>
      <w:r w:rsidRPr="007F6889" w:rsidR="00473130">
        <w:rPr>
          <w:lang w:val="en-GB"/>
        </w:rPr>
        <w:t xml:space="preserve">submission was required to prevent his claim </w:t>
      </w:r>
      <w:r w:rsidRPr="007F6889" w:rsidR="00B67DBB">
        <w:rPr>
          <w:lang w:val="en-GB"/>
        </w:rPr>
        <w:t>from becoming time</w:t>
      </w:r>
      <w:r w:rsidRPr="007F6889" w:rsidR="00ED37D7">
        <w:rPr>
          <w:lang w:val="en-GB"/>
        </w:rPr>
        <w:noBreakHyphen/>
        <w:t xml:space="preserve">barred – </w:t>
      </w:r>
      <w:r w:rsidRPr="007F6889" w:rsidR="00473130">
        <w:rPr>
          <w:lang w:val="en-GB"/>
        </w:rPr>
        <w:t>had in a reproachable m</w:t>
      </w:r>
      <w:r w:rsidRPr="007F6889" w:rsidR="00E01A97">
        <w:rPr>
          <w:lang w:val="en-GB"/>
        </w:rPr>
        <w:t xml:space="preserve">anner contributed to </w:t>
      </w:r>
      <w:r w:rsidRPr="007F6889" w:rsidR="00526660">
        <w:rPr>
          <w:lang w:val="en-GB"/>
        </w:rPr>
        <w:t xml:space="preserve">the </w:t>
      </w:r>
      <w:r w:rsidRPr="007F6889" w:rsidR="00E01A97">
        <w:rPr>
          <w:lang w:val="en-GB"/>
        </w:rPr>
        <w:t xml:space="preserve">delay and thus not acted with </w:t>
      </w:r>
      <w:r w:rsidRPr="007F6889" w:rsidR="00526660">
        <w:rPr>
          <w:lang w:val="en-GB"/>
        </w:rPr>
        <w:t xml:space="preserve">the </w:t>
      </w:r>
      <w:r w:rsidRPr="007F6889" w:rsidR="00E01A97">
        <w:rPr>
          <w:lang w:val="en-GB"/>
        </w:rPr>
        <w:t xml:space="preserve">necessary diligence required. </w:t>
      </w:r>
      <w:r w:rsidRPr="007F6889" w:rsidR="00526660">
        <w:rPr>
          <w:lang w:val="en-GB"/>
        </w:rPr>
        <w:t xml:space="preserve">The </w:t>
      </w:r>
      <w:r w:rsidRPr="007F6889" w:rsidR="004E3922">
        <w:rPr>
          <w:lang w:val="en-GB"/>
        </w:rPr>
        <w:t>Regional Court</w:t>
      </w:r>
      <w:r w:rsidRPr="007F6889" w:rsidR="00C16D11">
        <w:rPr>
          <w:lang w:val="en-GB"/>
        </w:rPr>
        <w:t xml:space="preserve"> observed that </w:t>
      </w:r>
      <w:r w:rsidRPr="007F6889" w:rsidR="00526660">
        <w:rPr>
          <w:lang w:val="en-GB"/>
        </w:rPr>
        <w:t xml:space="preserve">the </w:t>
      </w:r>
      <w:r w:rsidRPr="007F6889" w:rsidR="00E01A97">
        <w:rPr>
          <w:lang w:val="en-GB"/>
        </w:rPr>
        <w:t xml:space="preserve">applicant had not </w:t>
      </w:r>
      <w:r w:rsidRPr="007F6889" w:rsidR="004E3922">
        <w:rPr>
          <w:lang w:val="en-GB"/>
        </w:rPr>
        <w:t>aske</w:t>
      </w:r>
      <w:r w:rsidRPr="007F6889" w:rsidR="00E01A97">
        <w:rPr>
          <w:lang w:val="en-GB"/>
        </w:rPr>
        <w:t xml:space="preserve">d </w:t>
      </w:r>
      <w:r w:rsidRPr="007F6889" w:rsidR="00526660">
        <w:rPr>
          <w:lang w:val="en-GB"/>
        </w:rPr>
        <w:t xml:space="preserve">the </w:t>
      </w:r>
      <w:r w:rsidRPr="007F6889" w:rsidR="00E01A97">
        <w:rPr>
          <w:lang w:val="en-GB"/>
        </w:rPr>
        <w:t>Regional Court</w:t>
      </w:r>
      <w:r w:rsidRPr="007F6889" w:rsidR="00C16D11">
        <w:rPr>
          <w:lang w:val="en-GB"/>
        </w:rPr>
        <w:t xml:space="preserve"> </w:t>
      </w:r>
      <w:r w:rsidRPr="007F6889" w:rsidR="004946C2">
        <w:rPr>
          <w:lang w:val="en-GB"/>
        </w:rPr>
        <w:t>to</w:t>
      </w:r>
      <w:r w:rsidRPr="007F6889" w:rsidR="00EE70C5">
        <w:rPr>
          <w:lang w:val="en-GB"/>
        </w:rPr>
        <w:t xml:space="preserve"> notify</w:t>
      </w:r>
      <w:r w:rsidRPr="007F6889" w:rsidR="004946C2">
        <w:rPr>
          <w:lang w:val="en-GB"/>
        </w:rPr>
        <w:t xml:space="preserve"> </w:t>
      </w:r>
      <w:r w:rsidRPr="007F6889" w:rsidR="00C16D11">
        <w:rPr>
          <w:lang w:val="en-GB"/>
        </w:rPr>
        <w:t>immediately</w:t>
      </w:r>
      <w:r w:rsidRPr="007F6889" w:rsidR="004E19E3">
        <w:rPr>
          <w:lang w:val="en-GB"/>
        </w:rPr>
        <w:t xml:space="preserve"> </w:t>
      </w:r>
      <w:r w:rsidRPr="007F6889" w:rsidR="00526660">
        <w:rPr>
          <w:lang w:val="en-GB"/>
        </w:rPr>
        <w:t xml:space="preserve">the </w:t>
      </w:r>
      <w:r w:rsidRPr="007F6889" w:rsidR="00BE72D0">
        <w:rPr>
          <w:lang w:val="en-GB"/>
        </w:rPr>
        <w:t>defendant</w:t>
      </w:r>
      <w:r w:rsidRPr="007F6889" w:rsidR="00C16D11">
        <w:rPr>
          <w:lang w:val="en-GB"/>
        </w:rPr>
        <w:t xml:space="preserve"> of his request for</w:t>
      </w:r>
      <w:r w:rsidRPr="007F6889" w:rsidR="004336DB">
        <w:rPr>
          <w:lang w:val="en-GB"/>
        </w:rPr>
        <w:t xml:space="preserve"> legal aid, i</w:t>
      </w:r>
      <w:r w:rsidRPr="007F6889" w:rsidR="00B67DBB">
        <w:rPr>
          <w:lang w:val="en-GB"/>
        </w:rPr>
        <w:t>rrespective</w:t>
      </w:r>
      <w:r w:rsidRPr="007F6889" w:rsidR="004336DB">
        <w:rPr>
          <w:lang w:val="en-GB"/>
        </w:rPr>
        <w:t xml:space="preserve"> of its</w:t>
      </w:r>
      <w:r w:rsidRPr="007F6889" w:rsidR="00C16D11">
        <w:rPr>
          <w:lang w:val="en-GB"/>
        </w:rPr>
        <w:t xml:space="preserve"> prospects of success</w:t>
      </w:r>
      <w:r w:rsidRPr="007F6889" w:rsidR="00473130">
        <w:rPr>
          <w:lang w:val="en-GB"/>
        </w:rPr>
        <w:t xml:space="preserve">, which he could have done without </w:t>
      </w:r>
      <w:r w:rsidRPr="007F6889" w:rsidR="004E3922">
        <w:rPr>
          <w:lang w:val="en-GB"/>
        </w:rPr>
        <w:t xml:space="preserve">additional costs and without </w:t>
      </w:r>
      <w:r w:rsidRPr="007F6889" w:rsidR="00473130">
        <w:rPr>
          <w:lang w:val="en-GB"/>
        </w:rPr>
        <w:t>suffering any procedural disadvant</w:t>
      </w:r>
      <w:r w:rsidRPr="007F6889" w:rsidR="00E01A97">
        <w:rPr>
          <w:lang w:val="en-GB"/>
        </w:rPr>
        <w:t>ag</w:t>
      </w:r>
      <w:r w:rsidRPr="007F6889" w:rsidR="00473130">
        <w:rPr>
          <w:lang w:val="en-GB"/>
        </w:rPr>
        <w:t>es</w:t>
      </w:r>
      <w:r w:rsidRPr="007F6889" w:rsidR="00C16D11">
        <w:rPr>
          <w:lang w:val="en-GB"/>
        </w:rPr>
        <w:t>.</w:t>
      </w:r>
      <w:r w:rsidRPr="007F6889" w:rsidR="004E19E3">
        <w:rPr>
          <w:lang w:val="en-GB"/>
        </w:rPr>
        <w:t xml:space="preserve"> </w:t>
      </w:r>
      <w:r w:rsidRPr="007F6889" w:rsidR="005469E1">
        <w:rPr>
          <w:lang w:val="en-GB"/>
        </w:rPr>
        <w:t>Also</w:t>
      </w:r>
      <w:r w:rsidRPr="007F6889" w:rsidR="004E3922">
        <w:rPr>
          <w:lang w:val="en-GB"/>
        </w:rPr>
        <w:t>, r</w:t>
      </w:r>
      <w:r w:rsidRPr="007F6889" w:rsidR="00E01A97">
        <w:rPr>
          <w:lang w:val="en-GB"/>
        </w:rPr>
        <w:t>ather</w:t>
      </w:r>
      <w:r w:rsidRPr="007F6889" w:rsidR="00AD1ED8">
        <w:rPr>
          <w:lang w:val="en-GB"/>
        </w:rPr>
        <w:t xml:space="preserve"> than </w:t>
      </w:r>
      <w:r w:rsidRPr="007F6889" w:rsidR="00DD77D6">
        <w:rPr>
          <w:lang w:val="en-GB"/>
        </w:rPr>
        <w:t>e</w:t>
      </w:r>
      <w:r w:rsidRPr="007F6889" w:rsidR="00AD1ED8">
        <w:rPr>
          <w:lang w:val="en-GB"/>
        </w:rPr>
        <w:t xml:space="preserve">nquiring whether </w:t>
      </w:r>
      <w:r w:rsidRPr="007F6889" w:rsidR="00526660">
        <w:rPr>
          <w:lang w:val="en-GB"/>
        </w:rPr>
        <w:t xml:space="preserve">the </w:t>
      </w:r>
      <w:r w:rsidRPr="007F6889" w:rsidR="00AD1ED8">
        <w:rPr>
          <w:lang w:val="en-GB"/>
        </w:rPr>
        <w:t xml:space="preserve">notification of </w:t>
      </w:r>
      <w:r w:rsidRPr="007F6889" w:rsidR="00526660">
        <w:rPr>
          <w:lang w:val="en-GB"/>
        </w:rPr>
        <w:t xml:space="preserve">the </w:t>
      </w:r>
      <w:r w:rsidRPr="007F6889" w:rsidR="00AD1ED8">
        <w:rPr>
          <w:lang w:val="en-GB"/>
        </w:rPr>
        <w:t xml:space="preserve">request had been </w:t>
      </w:r>
      <w:r w:rsidRPr="007F6889" w:rsidR="004E3922">
        <w:rPr>
          <w:lang w:val="en-GB"/>
        </w:rPr>
        <w:t>arranged</w:t>
      </w:r>
      <w:r w:rsidRPr="007F6889" w:rsidR="00E01A97">
        <w:rPr>
          <w:lang w:val="en-GB"/>
        </w:rPr>
        <w:t xml:space="preserve">, </w:t>
      </w:r>
      <w:r w:rsidRPr="007F6889" w:rsidR="00526660">
        <w:rPr>
          <w:lang w:val="en-GB"/>
        </w:rPr>
        <w:t xml:space="preserve">the </w:t>
      </w:r>
      <w:r w:rsidRPr="007F6889" w:rsidR="00AD1ED8">
        <w:rPr>
          <w:lang w:val="en-GB"/>
        </w:rPr>
        <w:t xml:space="preserve">applicant </w:t>
      </w:r>
      <w:r w:rsidRPr="007F6889" w:rsidR="00E01A97">
        <w:rPr>
          <w:lang w:val="en-GB"/>
        </w:rPr>
        <w:t xml:space="preserve">limited himself to </w:t>
      </w:r>
      <w:r w:rsidRPr="007F6889" w:rsidR="00F80504">
        <w:rPr>
          <w:lang w:val="en-GB"/>
        </w:rPr>
        <w:t>e</w:t>
      </w:r>
      <w:r w:rsidRPr="007F6889" w:rsidR="00E01A97">
        <w:rPr>
          <w:lang w:val="en-GB"/>
        </w:rPr>
        <w:t>nquiring whether his request for legal</w:t>
      </w:r>
      <w:r w:rsidRPr="007F6889" w:rsidR="00F80504">
        <w:rPr>
          <w:lang w:val="en-GB"/>
        </w:rPr>
        <w:t xml:space="preserve"> aid</w:t>
      </w:r>
      <w:r w:rsidRPr="007F6889" w:rsidR="00E01A97">
        <w:rPr>
          <w:lang w:val="en-GB"/>
        </w:rPr>
        <w:t xml:space="preserve"> had been successful.</w:t>
      </w:r>
      <w:r w:rsidRPr="007F6889" w:rsidR="00552529">
        <w:rPr>
          <w:lang w:val="en-GB"/>
        </w:rPr>
        <w:t xml:space="preserve"> In relation to </w:t>
      </w:r>
      <w:r w:rsidRPr="007F6889" w:rsidR="00526660">
        <w:rPr>
          <w:lang w:val="en-GB"/>
        </w:rPr>
        <w:t xml:space="preserve">the </w:t>
      </w:r>
      <w:r w:rsidRPr="007F6889" w:rsidR="00552529">
        <w:rPr>
          <w:lang w:val="en-GB"/>
        </w:rPr>
        <w:t>alleged telephone calls in June 2005 and November 2005,</w:t>
      </w:r>
      <w:r w:rsidRPr="007F6889" w:rsidR="00E01A97">
        <w:rPr>
          <w:lang w:val="en-GB"/>
        </w:rPr>
        <w:t xml:space="preserve"> </w:t>
      </w:r>
      <w:r w:rsidRPr="007F6889" w:rsidR="00552529">
        <w:rPr>
          <w:lang w:val="en-GB"/>
        </w:rPr>
        <w:t>i</w:t>
      </w:r>
      <w:r w:rsidRPr="007F6889" w:rsidR="00AD1ED8">
        <w:rPr>
          <w:lang w:val="en-GB"/>
        </w:rPr>
        <w:t xml:space="preserve">t </w:t>
      </w:r>
      <w:r w:rsidRPr="007F6889" w:rsidR="00B67DBB">
        <w:rPr>
          <w:lang w:val="en-GB"/>
        </w:rPr>
        <w:t>found</w:t>
      </w:r>
      <w:r w:rsidRPr="007F6889" w:rsidR="00552529">
        <w:rPr>
          <w:lang w:val="en-GB"/>
        </w:rPr>
        <w:t xml:space="preserve"> that</w:t>
      </w:r>
      <w:r w:rsidRPr="007F6889" w:rsidR="00B67DBB">
        <w:rPr>
          <w:lang w:val="en-GB"/>
        </w:rPr>
        <w:t xml:space="preserve">, given that </w:t>
      </w:r>
      <w:r w:rsidRPr="007F6889" w:rsidR="00526660">
        <w:rPr>
          <w:lang w:val="en-GB"/>
        </w:rPr>
        <w:t xml:space="preserve">the </w:t>
      </w:r>
      <w:r w:rsidRPr="007F6889" w:rsidR="00B67DBB">
        <w:rPr>
          <w:lang w:val="en-GB"/>
        </w:rPr>
        <w:t>Regional Court had not responded to his written request of 24</w:t>
      </w:r>
      <w:r w:rsidRPr="007F6889" w:rsidR="00506884">
        <w:rPr>
          <w:lang w:val="en-GB"/>
        </w:rPr>
        <w:t> </w:t>
      </w:r>
      <w:r w:rsidRPr="007F6889" w:rsidR="00B67DBB">
        <w:rPr>
          <w:lang w:val="en-GB"/>
        </w:rPr>
        <w:t>March</w:t>
      </w:r>
      <w:r w:rsidRPr="007F6889" w:rsidR="00526660">
        <w:rPr>
          <w:lang w:val="en-GB"/>
        </w:rPr>
        <w:t xml:space="preserve"> </w:t>
      </w:r>
      <w:r w:rsidRPr="007F6889" w:rsidR="00B67DBB">
        <w:rPr>
          <w:lang w:val="en-GB"/>
        </w:rPr>
        <w:t xml:space="preserve">2005, </w:t>
      </w:r>
      <w:r w:rsidRPr="007F6889" w:rsidR="00526660">
        <w:rPr>
          <w:lang w:val="en-GB"/>
        </w:rPr>
        <w:t xml:space="preserve">the </w:t>
      </w:r>
      <w:r w:rsidRPr="007F6889" w:rsidR="00552529">
        <w:rPr>
          <w:lang w:val="en-GB"/>
        </w:rPr>
        <w:t xml:space="preserve">applicant </w:t>
      </w:r>
      <w:r w:rsidRPr="007F6889" w:rsidR="00F80504">
        <w:rPr>
          <w:lang w:val="en-GB"/>
        </w:rPr>
        <w:t>should</w:t>
      </w:r>
      <w:r w:rsidRPr="007F6889" w:rsidR="00552529">
        <w:rPr>
          <w:lang w:val="en-GB"/>
        </w:rPr>
        <w:t xml:space="preserve"> not have relied on </w:t>
      </w:r>
      <w:r w:rsidRPr="007F6889" w:rsidR="00526660">
        <w:rPr>
          <w:lang w:val="en-GB"/>
        </w:rPr>
        <w:t xml:space="preserve">the </w:t>
      </w:r>
      <w:r w:rsidRPr="007F6889" w:rsidR="00EE70C5">
        <w:rPr>
          <w:lang w:val="en-GB"/>
        </w:rPr>
        <w:t>r</w:t>
      </w:r>
      <w:r w:rsidRPr="007F6889" w:rsidR="00745570">
        <w:rPr>
          <w:lang w:val="en-GB"/>
        </w:rPr>
        <w:t>egistry</w:t>
      </w:r>
      <w:r w:rsidRPr="007F6889" w:rsidR="007F6889">
        <w:rPr>
          <w:lang w:val="en-GB"/>
        </w:rPr>
        <w:t>’</w:t>
      </w:r>
      <w:r w:rsidRPr="007F6889" w:rsidR="00745570">
        <w:rPr>
          <w:lang w:val="en-GB"/>
        </w:rPr>
        <w:t>s alleged statement.</w:t>
      </w:r>
      <w:r w:rsidRPr="007F6889" w:rsidR="00552529">
        <w:rPr>
          <w:lang w:val="en-GB"/>
        </w:rPr>
        <w:t xml:space="preserve"> </w:t>
      </w:r>
      <w:r w:rsidRPr="007F6889" w:rsidR="00526660">
        <w:rPr>
          <w:lang w:val="en-GB"/>
        </w:rPr>
        <w:t xml:space="preserve">The </w:t>
      </w:r>
      <w:r w:rsidRPr="007F6889" w:rsidR="00EE70C5">
        <w:rPr>
          <w:lang w:val="en-GB"/>
        </w:rPr>
        <w:t>court</w:t>
      </w:r>
      <w:r w:rsidRPr="007F6889" w:rsidR="00552529">
        <w:rPr>
          <w:lang w:val="en-GB"/>
        </w:rPr>
        <w:t xml:space="preserve"> found it incomprehensible that </w:t>
      </w:r>
      <w:r w:rsidRPr="007F6889" w:rsidR="00526660">
        <w:rPr>
          <w:lang w:val="en-GB"/>
        </w:rPr>
        <w:t xml:space="preserve">the </w:t>
      </w:r>
      <w:r w:rsidRPr="007F6889" w:rsidR="00552529">
        <w:rPr>
          <w:lang w:val="en-GB"/>
        </w:rPr>
        <w:t>applicant</w:t>
      </w:r>
      <w:r w:rsidRPr="007F6889" w:rsidR="00EE70C5">
        <w:rPr>
          <w:lang w:val="en-GB"/>
        </w:rPr>
        <w:t xml:space="preserve"> had</w:t>
      </w:r>
      <w:r w:rsidRPr="007F6889" w:rsidR="00552529">
        <w:rPr>
          <w:lang w:val="en-GB"/>
        </w:rPr>
        <w:t xml:space="preserve"> </w:t>
      </w:r>
      <w:r w:rsidRPr="007F6889" w:rsidR="00B67DBB">
        <w:rPr>
          <w:lang w:val="en-GB"/>
        </w:rPr>
        <w:t>waited until 29</w:t>
      </w:r>
      <w:r w:rsidRPr="007F6889" w:rsidR="00506884">
        <w:rPr>
          <w:lang w:val="en-GB"/>
        </w:rPr>
        <w:t> </w:t>
      </w:r>
      <w:r w:rsidRPr="007F6889" w:rsidR="00B67DBB">
        <w:rPr>
          <w:lang w:val="en-GB"/>
        </w:rPr>
        <w:t xml:space="preserve">August 2005, </w:t>
      </w:r>
      <w:r w:rsidRPr="007F6889" w:rsidR="00F80504">
        <w:rPr>
          <w:lang w:val="en-GB"/>
        </w:rPr>
        <w:t>and</w:t>
      </w:r>
      <w:r w:rsidRPr="007F6889" w:rsidR="00AD1ED8">
        <w:rPr>
          <w:lang w:val="en-GB"/>
        </w:rPr>
        <w:t xml:space="preserve"> 11 May 2007</w:t>
      </w:r>
      <w:r w:rsidRPr="007F6889" w:rsidR="00B67DBB">
        <w:rPr>
          <w:lang w:val="en-GB"/>
        </w:rPr>
        <w:t xml:space="preserve">, to </w:t>
      </w:r>
      <w:r w:rsidRPr="007F6889" w:rsidR="00F80504">
        <w:rPr>
          <w:lang w:val="en-GB"/>
        </w:rPr>
        <w:t>e</w:t>
      </w:r>
      <w:r w:rsidRPr="007F6889" w:rsidR="00B67DBB">
        <w:rPr>
          <w:lang w:val="en-GB"/>
        </w:rPr>
        <w:t>nquire again</w:t>
      </w:r>
      <w:r w:rsidRPr="007F6889" w:rsidR="00AD1ED8">
        <w:rPr>
          <w:lang w:val="en-GB"/>
        </w:rPr>
        <w:t xml:space="preserve"> </w:t>
      </w:r>
      <w:r w:rsidRPr="007F6889" w:rsidR="0093136F">
        <w:rPr>
          <w:lang w:val="en-GB"/>
        </w:rPr>
        <w:t xml:space="preserve">in writing </w:t>
      </w:r>
      <w:r w:rsidRPr="007F6889" w:rsidR="00AD1ED8">
        <w:rPr>
          <w:lang w:val="en-GB"/>
        </w:rPr>
        <w:t xml:space="preserve">about </w:t>
      </w:r>
      <w:r w:rsidRPr="007F6889" w:rsidR="00526660">
        <w:rPr>
          <w:lang w:val="en-GB"/>
        </w:rPr>
        <w:t xml:space="preserve">the </w:t>
      </w:r>
      <w:r w:rsidRPr="007F6889" w:rsidR="00AD1ED8">
        <w:rPr>
          <w:lang w:val="en-GB"/>
        </w:rPr>
        <w:t>success of his request for legal aid</w:t>
      </w:r>
      <w:r w:rsidRPr="007F6889" w:rsidR="000E459C">
        <w:rPr>
          <w:lang w:val="en-GB"/>
        </w:rPr>
        <w:t>.</w:t>
      </w:r>
    </w:p>
    <w:p w:rsidRPr="007F6889" w:rsidR="00DC734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15</w:t>
      </w:r>
      <w:r w:rsidRPr="007F6889">
        <w:rPr>
          <w:lang w:val="en-GB"/>
        </w:rPr>
        <w:fldChar w:fldCharType="end"/>
      </w:r>
      <w:r w:rsidRPr="007F6889">
        <w:rPr>
          <w:lang w:val="en-GB"/>
        </w:rPr>
        <w:t>.  </w:t>
      </w:r>
      <w:r w:rsidRPr="007F6889" w:rsidR="00526660">
        <w:rPr>
          <w:lang w:val="en-GB"/>
        </w:rPr>
        <w:t xml:space="preserve">The </w:t>
      </w:r>
      <w:r w:rsidRPr="007F6889" w:rsidR="00DC734C">
        <w:rPr>
          <w:lang w:val="en-GB"/>
        </w:rPr>
        <w:t xml:space="preserve">Regional Court added that, in any event, </w:t>
      </w:r>
      <w:r w:rsidRPr="007F6889" w:rsidR="00526660">
        <w:rPr>
          <w:lang w:val="en-GB"/>
        </w:rPr>
        <w:t xml:space="preserve">the </w:t>
      </w:r>
      <w:r w:rsidRPr="007F6889" w:rsidR="00DC734C">
        <w:rPr>
          <w:lang w:val="en-GB"/>
        </w:rPr>
        <w:t xml:space="preserve">claim concerning </w:t>
      </w:r>
      <w:r w:rsidRPr="007F6889" w:rsidR="00526660">
        <w:rPr>
          <w:lang w:val="en-GB"/>
        </w:rPr>
        <w:t xml:space="preserve">the </w:t>
      </w:r>
      <w:r w:rsidRPr="007F6889" w:rsidR="00DC734C">
        <w:rPr>
          <w:lang w:val="en-GB"/>
        </w:rPr>
        <w:t>reimbursement of</w:t>
      </w:r>
      <w:r w:rsidRPr="007F6889" w:rsidR="00330CD4">
        <w:rPr>
          <w:lang w:val="en-GB"/>
        </w:rPr>
        <w:t xml:space="preserve"> approximatel</w:t>
      </w:r>
      <w:r w:rsidRPr="007F6889" w:rsidR="001C06EA">
        <w:rPr>
          <w:lang w:val="en-GB"/>
        </w:rPr>
        <w:t>y</w:t>
      </w:r>
      <w:r w:rsidRPr="007F6889" w:rsidR="00EE70C5">
        <w:rPr>
          <w:lang w:val="en-GB"/>
        </w:rPr>
        <w:t xml:space="preserve"> EUR</w:t>
      </w:r>
      <w:r w:rsidRPr="007F6889" w:rsidR="00DC734C">
        <w:rPr>
          <w:lang w:val="en-GB"/>
        </w:rPr>
        <w:t xml:space="preserve"> 1.7 million was ill-founded</w:t>
      </w:r>
      <w:r w:rsidRPr="007F6889" w:rsidR="00B67DBB">
        <w:rPr>
          <w:lang w:val="en-GB"/>
        </w:rPr>
        <w:t xml:space="preserve"> and</w:t>
      </w:r>
      <w:r w:rsidRPr="007F6889" w:rsidR="00DC734C">
        <w:rPr>
          <w:lang w:val="en-GB"/>
        </w:rPr>
        <w:t xml:space="preserve"> </w:t>
      </w:r>
      <w:r w:rsidRPr="007F6889" w:rsidR="00A92B9E">
        <w:rPr>
          <w:lang w:val="en-GB"/>
        </w:rPr>
        <w:t>thoroughly reasoned this finding</w:t>
      </w:r>
      <w:r w:rsidRPr="007F6889" w:rsidR="00DC734C">
        <w:rPr>
          <w:lang w:val="en-GB"/>
        </w:rPr>
        <w:t>.</w:t>
      </w:r>
    </w:p>
    <w:p w:rsidRPr="007F6889" w:rsidR="00DC734C" w:rsidP="007F6889" w:rsidRDefault="00526660">
      <w:pPr>
        <w:pStyle w:val="ECHRHeading2"/>
        <w:rPr>
          <w:lang w:val="en-GB"/>
        </w:rPr>
      </w:pPr>
      <w:r w:rsidRPr="007F6889">
        <w:rPr>
          <w:lang w:val="en-GB"/>
        </w:rPr>
        <w:t xml:space="preserve">B.  The </w:t>
      </w:r>
      <w:r w:rsidRPr="007F6889" w:rsidR="004A60C9">
        <w:rPr>
          <w:lang w:val="en-GB"/>
        </w:rPr>
        <w:t>proceedings</w:t>
      </w:r>
      <w:r w:rsidRPr="007F6889" w:rsidR="00DC734C">
        <w:rPr>
          <w:lang w:val="en-GB"/>
        </w:rPr>
        <w:t xml:space="preserve"> before </w:t>
      </w:r>
      <w:r w:rsidRPr="007F6889">
        <w:rPr>
          <w:lang w:val="en-GB"/>
        </w:rPr>
        <w:t xml:space="preserve">the </w:t>
      </w:r>
      <w:r w:rsidRPr="007F6889" w:rsidR="00DC734C">
        <w:rPr>
          <w:lang w:val="en-GB"/>
        </w:rPr>
        <w:t>Frankfurt/Main Court of Appeal</w:t>
      </w:r>
    </w:p>
    <w:p w:rsidRPr="007F6889" w:rsidR="00063F5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16</w:t>
      </w:r>
      <w:r w:rsidRPr="007F6889">
        <w:rPr>
          <w:lang w:val="en-GB"/>
        </w:rPr>
        <w:fldChar w:fldCharType="end"/>
      </w:r>
      <w:r w:rsidRPr="007F6889">
        <w:rPr>
          <w:lang w:val="en-GB"/>
        </w:rPr>
        <w:t>.  </w:t>
      </w:r>
      <w:r w:rsidRPr="007F6889" w:rsidR="00745570">
        <w:rPr>
          <w:lang w:val="en-GB"/>
        </w:rPr>
        <w:t xml:space="preserve">On an unspecified date </w:t>
      </w:r>
      <w:r w:rsidRPr="007F6889" w:rsidR="00526660">
        <w:rPr>
          <w:lang w:val="en-GB"/>
        </w:rPr>
        <w:t xml:space="preserve">the </w:t>
      </w:r>
      <w:r w:rsidRPr="007F6889" w:rsidR="00DC734C">
        <w:rPr>
          <w:lang w:val="en-GB"/>
        </w:rPr>
        <w:t>applicant requested legal aid in order to lodge an appeal.</w:t>
      </w:r>
    </w:p>
    <w:p w:rsidRPr="007F6889" w:rsidR="004A60C9" w:rsidP="007F6889" w:rsidRDefault="00DC734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17</w:t>
      </w:r>
      <w:r w:rsidRPr="007F6889">
        <w:rPr>
          <w:lang w:val="en-GB"/>
        </w:rPr>
        <w:fldChar w:fldCharType="end"/>
      </w:r>
      <w:r w:rsidRPr="007F6889">
        <w:rPr>
          <w:lang w:val="en-GB"/>
        </w:rPr>
        <w:t xml:space="preserve">.  On 22 June 2009 </w:t>
      </w:r>
      <w:r w:rsidRPr="007F6889" w:rsidR="00526660">
        <w:rPr>
          <w:lang w:val="en-GB"/>
        </w:rPr>
        <w:t xml:space="preserve">the </w:t>
      </w:r>
      <w:r w:rsidRPr="007F6889">
        <w:rPr>
          <w:lang w:val="en-GB"/>
        </w:rPr>
        <w:t xml:space="preserve">Frankfurt/Main Court of Appeal dismissed his request, finding that </w:t>
      </w:r>
      <w:r w:rsidRPr="007F6889" w:rsidR="00526660">
        <w:rPr>
          <w:lang w:val="en-GB"/>
        </w:rPr>
        <w:t xml:space="preserve">the </w:t>
      </w:r>
      <w:r w:rsidRPr="007F6889">
        <w:rPr>
          <w:lang w:val="en-GB"/>
        </w:rPr>
        <w:t>appeal lacked prospects of success</w:t>
      </w:r>
      <w:r w:rsidRPr="007F6889" w:rsidR="007740C9">
        <w:rPr>
          <w:lang w:val="en-GB"/>
        </w:rPr>
        <w:t xml:space="preserve"> as</w:t>
      </w:r>
      <w:r w:rsidRPr="007F6889">
        <w:rPr>
          <w:lang w:val="en-GB"/>
        </w:rPr>
        <w:t xml:space="preserve"> </w:t>
      </w:r>
      <w:r w:rsidRPr="007F6889" w:rsidR="00526660">
        <w:rPr>
          <w:lang w:val="en-GB"/>
        </w:rPr>
        <w:t xml:space="preserve">the </w:t>
      </w:r>
      <w:r w:rsidRPr="007F6889">
        <w:rPr>
          <w:lang w:val="en-GB"/>
        </w:rPr>
        <w:t xml:space="preserve">Regional Court had rightly considered </w:t>
      </w:r>
      <w:r w:rsidRPr="007F6889" w:rsidR="00526660">
        <w:rPr>
          <w:lang w:val="en-GB"/>
        </w:rPr>
        <w:t xml:space="preserve">the </w:t>
      </w:r>
      <w:r w:rsidRPr="007F6889" w:rsidR="007740C9">
        <w:rPr>
          <w:lang w:val="en-GB"/>
        </w:rPr>
        <w:t>applicant</w:t>
      </w:r>
      <w:r w:rsidRPr="007F6889" w:rsidR="007F6889">
        <w:rPr>
          <w:lang w:val="en-GB"/>
        </w:rPr>
        <w:t>’</w:t>
      </w:r>
      <w:r w:rsidRPr="007F6889" w:rsidR="007740C9">
        <w:rPr>
          <w:lang w:val="en-GB"/>
        </w:rPr>
        <w:t xml:space="preserve">s </w:t>
      </w:r>
      <w:r w:rsidRPr="007F6889">
        <w:rPr>
          <w:lang w:val="en-GB"/>
        </w:rPr>
        <w:t>claim</w:t>
      </w:r>
      <w:r w:rsidRPr="007F6889" w:rsidR="007740C9">
        <w:rPr>
          <w:lang w:val="en-GB"/>
        </w:rPr>
        <w:t>s</w:t>
      </w:r>
      <w:r w:rsidRPr="007F6889">
        <w:rPr>
          <w:lang w:val="en-GB"/>
        </w:rPr>
        <w:t xml:space="preserve"> to be time-barred. </w:t>
      </w:r>
      <w:r w:rsidRPr="007F6889" w:rsidR="00A74F3C">
        <w:rPr>
          <w:lang w:val="en-GB"/>
        </w:rPr>
        <w:t xml:space="preserve">It </w:t>
      </w:r>
      <w:r w:rsidRPr="007F6889" w:rsidR="005819CC">
        <w:rPr>
          <w:lang w:val="en-GB"/>
        </w:rPr>
        <w:t>observed</w:t>
      </w:r>
      <w:r w:rsidRPr="007F6889" w:rsidR="00A74F3C">
        <w:rPr>
          <w:lang w:val="en-GB"/>
        </w:rPr>
        <w:t xml:space="preserve"> that </w:t>
      </w:r>
      <w:r w:rsidRPr="007F6889" w:rsidR="00526660">
        <w:rPr>
          <w:lang w:val="en-GB"/>
        </w:rPr>
        <w:t xml:space="preserve">the </w:t>
      </w:r>
      <w:r w:rsidRPr="007F6889" w:rsidR="00A74F3C">
        <w:rPr>
          <w:lang w:val="en-GB"/>
        </w:rPr>
        <w:t>Regional Court</w:t>
      </w:r>
      <w:r w:rsidRPr="007F6889" w:rsidR="00C61D34">
        <w:rPr>
          <w:lang w:val="en-GB"/>
        </w:rPr>
        <w:t xml:space="preserve"> </w:t>
      </w:r>
      <w:r w:rsidRPr="007F6889" w:rsidR="00D41DF2">
        <w:rPr>
          <w:lang w:val="en-GB"/>
        </w:rPr>
        <w:t xml:space="preserve">had </w:t>
      </w:r>
      <w:r w:rsidRPr="007F6889" w:rsidR="00C61D34">
        <w:rPr>
          <w:lang w:val="en-GB"/>
        </w:rPr>
        <w:t>arranged for notice to be given to Ms</w:t>
      </w:r>
      <w:r w:rsidRPr="007F6889" w:rsidR="00D41DF2">
        <w:rPr>
          <w:lang w:val="en-GB"/>
        </w:rPr>
        <w:t> </w:t>
      </w:r>
      <w:r w:rsidRPr="007F6889" w:rsidR="00C61D34">
        <w:rPr>
          <w:lang w:val="en-GB"/>
        </w:rPr>
        <w:t>B.</w:t>
      </w:r>
      <w:r w:rsidRPr="007F6889" w:rsidR="00D41DF2">
        <w:rPr>
          <w:lang w:val="en-GB"/>
        </w:rPr>
        <w:t xml:space="preserve"> of</w:t>
      </w:r>
      <w:r w:rsidRPr="007F6889" w:rsidR="00A74F3C">
        <w:rPr>
          <w:lang w:val="en-GB"/>
        </w:rPr>
        <w:t xml:space="preserve"> </w:t>
      </w:r>
      <w:r w:rsidRPr="007F6889" w:rsidR="00526660">
        <w:rPr>
          <w:lang w:val="en-GB"/>
        </w:rPr>
        <w:t xml:space="preserve">the </w:t>
      </w:r>
      <w:r w:rsidRPr="007F6889" w:rsidR="00A74F3C">
        <w:rPr>
          <w:lang w:val="en-GB"/>
        </w:rPr>
        <w:t>applicant</w:t>
      </w:r>
      <w:r w:rsidRPr="007F6889" w:rsidR="007F6889">
        <w:rPr>
          <w:lang w:val="en-GB"/>
        </w:rPr>
        <w:t>’</w:t>
      </w:r>
      <w:r w:rsidRPr="007F6889" w:rsidR="00A74F3C">
        <w:rPr>
          <w:lang w:val="en-GB"/>
        </w:rPr>
        <w:t>s request for legal aid</w:t>
      </w:r>
      <w:r w:rsidRPr="007F6889" w:rsidR="00C61D34">
        <w:rPr>
          <w:lang w:val="en-GB"/>
        </w:rPr>
        <w:t xml:space="preserve"> at </w:t>
      </w:r>
      <w:r w:rsidRPr="007F6889" w:rsidR="00526660">
        <w:rPr>
          <w:lang w:val="en-GB"/>
        </w:rPr>
        <w:t xml:space="preserve">the </w:t>
      </w:r>
      <w:r w:rsidRPr="007F6889" w:rsidR="00C61D34">
        <w:rPr>
          <w:lang w:val="en-GB"/>
        </w:rPr>
        <w:t>earliest</w:t>
      </w:r>
      <w:r w:rsidRPr="007F6889" w:rsidR="00A74F3C">
        <w:rPr>
          <w:lang w:val="en-GB"/>
        </w:rPr>
        <w:t xml:space="preserve"> in 2007</w:t>
      </w:r>
      <w:r w:rsidRPr="007F6889" w:rsidR="005819CC">
        <w:rPr>
          <w:lang w:val="en-GB"/>
        </w:rPr>
        <w:t xml:space="preserve"> and argued</w:t>
      </w:r>
      <w:r w:rsidRPr="007F6889" w:rsidR="0044062B">
        <w:rPr>
          <w:lang w:val="en-GB"/>
        </w:rPr>
        <w:t xml:space="preserve"> that</w:t>
      </w:r>
      <w:r w:rsidRPr="007F6889" w:rsidR="005819CC">
        <w:rPr>
          <w:lang w:val="en-GB"/>
        </w:rPr>
        <w:t xml:space="preserve"> </w:t>
      </w:r>
      <w:r w:rsidRPr="007F6889" w:rsidR="00745570">
        <w:rPr>
          <w:lang w:val="en-GB"/>
        </w:rPr>
        <w:t>notice</w:t>
      </w:r>
      <w:r w:rsidRPr="007F6889" w:rsidR="005819CC">
        <w:rPr>
          <w:lang w:val="en-GB"/>
        </w:rPr>
        <w:t xml:space="preserve"> two and a half years after </w:t>
      </w:r>
      <w:r w:rsidRPr="007F6889" w:rsidR="00526660">
        <w:rPr>
          <w:lang w:val="en-GB"/>
        </w:rPr>
        <w:t xml:space="preserve">the </w:t>
      </w:r>
      <w:r w:rsidRPr="007F6889" w:rsidR="005819CC">
        <w:rPr>
          <w:lang w:val="en-GB"/>
        </w:rPr>
        <w:t>request</w:t>
      </w:r>
      <w:r w:rsidRPr="007F6889" w:rsidR="007F6889">
        <w:rPr>
          <w:lang w:val="en-GB"/>
        </w:rPr>
        <w:t>’</w:t>
      </w:r>
      <w:r w:rsidRPr="007F6889" w:rsidR="005819CC">
        <w:rPr>
          <w:lang w:val="en-GB"/>
        </w:rPr>
        <w:t xml:space="preserve">s introduction </w:t>
      </w:r>
      <w:r w:rsidRPr="007F6889" w:rsidR="004E1243">
        <w:rPr>
          <w:lang w:val="en-GB"/>
        </w:rPr>
        <w:t xml:space="preserve">could </w:t>
      </w:r>
      <w:r w:rsidRPr="007F6889" w:rsidR="00C61D34">
        <w:rPr>
          <w:lang w:val="en-GB"/>
        </w:rPr>
        <w:t xml:space="preserve">not </w:t>
      </w:r>
      <w:r w:rsidRPr="007F6889" w:rsidR="004E1243">
        <w:rPr>
          <w:lang w:val="en-GB"/>
        </w:rPr>
        <w:t>be considered as havin</w:t>
      </w:r>
      <w:r w:rsidRPr="007F6889" w:rsidR="00136229">
        <w:rPr>
          <w:lang w:val="en-GB"/>
        </w:rPr>
        <w:t>g taken place “shortly</w:t>
      </w:r>
      <w:r w:rsidRPr="007F6889" w:rsidR="00745570">
        <w:rPr>
          <w:lang w:val="en-GB"/>
        </w:rPr>
        <w:t xml:space="preserve"> </w:t>
      </w:r>
      <w:r w:rsidRPr="007F6889" w:rsidR="00136229">
        <w:rPr>
          <w:lang w:val="en-GB"/>
        </w:rPr>
        <w:t>after</w:t>
      </w:r>
      <w:r w:rsidRPr="007F6889" w:rsidR="004E3922">
        <w:rPr>
          <w:lang w:val="en-GB"/>
        </w:rPr>
        <w:t>”</w:t>
      </w:r>
      <w:r w:rsidRPr="007F6889" w:rsidR="00136229">
        <w:rPr>
          <w:lang w:val="en-GB"/>
        </w:rPr>
        <w:t xml:space="preserve"> </w:t>
      </w:r>
      <w:r w:rsidRPr="007F6889" w:rsidR="00745570">
        <w:rPr>
          <w:lang w:val="en-GB"/>
        </w:rPr>
        <w:t>that</w:t>
      </w:r>
      <w:r w:rsidRPr="007F6889" w:rsidR="005819CC">
        <w:rPr>
          <w:lang w:val="en-GB"/>
        </w:rPr>
        <w:t xml:space="preserve"> introduction</w:t>
      </w:r>
      <w:r w:rsidRPr="007F6889" w:rsidR="00693BCC">
        <w:rPr>
          <w:lang w:val="en-GB"/>
        </w:rPr>
        <w:t>.</w:t>
      </w:r>
      <w:r w:rsidRPr="007F6889" w:rsidR="004E1243">
        <w:rPr>
          <w:lang w:val="en-GB"/>
        </w:rPr>
        <w:t xml:space="preserve"> </w:t>
      </w:r>
      <w:r w:rsidRPr="007F6889" w:rsidR="00526660">
        <w:rPr>
          <w:lang w:val="en-GB"/>
        </w:rPr>
        <w:t xml:space="preserve">The </w:t>
      </w:r>
      <w:r w:rsidRPr="007F6889" w:rsidR="004E1243">
        <w:rPr>
          <w:lang w:val="en-GB"/>
        </w:rPr>
        <w:t xml:space="preserve">interests of </w:t>
      </w:r>
      <w:r w:rsidRPr="007F6889" w:rsidR="00526660">
        <w:rPr>
          <w:lang w:val="en-GB"/>
        </w:rPr>
        <w:t xml:space="preserve">the </w:t>
      </w:r>
      <w:r w:rsidRPr="007F6889" w:rsidR="000509F8">
        <w:rPr>
          <w:lang w:val="en-GB"/>
        </w:rPr>
        <w:t>defendant, who</w:t>
      </w:r>
      <w:r w:rsidRPr="007F6889" w:rsidR="005819CC">
        <w:rPr>
          <w:lang w:val="en-GB"/>
        </w:rPr>
        <w:t xml:space="preserve"> had no knowledge of </w:t>
      </w:r>
      <w:r w:rsidRPr="007F6889" w:rsidR="00526660">
        <w:rPr>
          <w:lang w:val="en-GB"/>
        </w:rPr>
        <w:t xml:space="preserve">the </w:t>
      </w:r>
      <w:r w:rsidRPr="007F6889" w:rsidR="005819CC">
        <w:rPr>
          <w:lang w:val="en-GB"/>
        </w:rPr>
        <w:t xml:space="preserve">submission of </w:t>
      </w:r>
      <w:r w:rsidRPr="007F6889" w:rsidR="00526660">
        <w:rPr>
          <w:lang w:val="en-GB"/>
        </w:rPr>
        <w:t xml:space="preserve">the </w:t>
      </w:r>
      <w:r w:rsidRPr="007F6889" w:rsidR="005819CC">
        <w:rPr>
          <w:lang w:val="en-GB"/>
        </w:rPr>
        <w:t>request for legal aid</w:t>
      </w:r>
      <w:r w:rsidRPr="007F6889" w:rsidR="000509F8">
        <w:rPr>
          <w:lang w:val="en-GB"/>
        </w:rPr>
        <w:t>,</w:t>
      </w:r>
      <w:r w:rsidRPr="007F6889" w:rsidR="0044062B">
        <w:rPr>
          <w:lang w:val="en-GB"/>
        </w:rPr>
        <w:t xml:space="preserve"> in </w:t>
      </w:r>
      <w:r w:rsidRPr="007F6889" w:rsidR="00526660">
        <w:rPr>
          <w:lang w:val="en-GB"/>
        </w:rPr>
        <w:t xml:space="preserve">the </w:t>
      </w:r>
      <w:r w:rsidRPr="007F6889" w:rsidR="0044062B">
        <w:rPr>
          <w:lang w:val="en-GB"/>
        </w:rPr>
        <w:t xml:space="preserve">protection of </w:t>
      </w:r>
      <w:r w:rsidRPr="007F6889" w:rsidR="00107065">
        <w:rPr>
          <w:lang w:val="en-GB"/>
        </w:rPr>
        <w:t>her</w:t>
      </w:r>
      <w:r w:rsidRPr="007F6889" w:rsidR="0044062B">
        <w:rPr>
          <w:lang w:val="en-GB"/>
        </w:rPr>
        <w:t xml:space="preserve"> legal positions and </w:t>
      </w:r>
      <w:r w:rsidRPr="007F6889" w:rsidR="00526660">
        <w:rPr>
          <w:lang w:val="en-GB"/>
        </w:rPr>
        <w:t xml:space="preserve">the </w:t>
      </w:r>
      <w:r w:rsidRPr="007F6889" w:rsidR="0044062B">
        <w:rPr>
          <w:lang w:val="en-GB"/>
        </w:rPr>
        <w:t>clari</w:t>
      </w:r>
      <w:r w:rsidRPr="007F6889" w:rsidR="0064698E">
        <w:rPr>
          <w:lang w:val="en-GB"/>
        </w:rPr>
        <w:t xml:space="preserve">fication of </w:t>
      </w:r>
      <w:r w:rsidRPr="007F6889" w:rsidR="00526660">
        <w:rPr>
          <w:lang w:val="en-GB"/>
        </w:rPr>
        <w:t xml:space="preserve">the </w:t>
      </w:r>
      <w:r w:rsidRPr="007F6889" w:rsidR="0064698E">
        <w:rPr>
          <w:lang w:val="en-GB"/>
        </w:rPr>
        <w:t>legal situation</w:t>
      </w:r>
      <w:r w:rsidRPr="007F6889" w:rsidR="00B33490">
        <w:t>, had to be taken into account</w:t>
      </w:r>
      <w:r w:rsidRPr="007F6889" w:rsidR="0064698E">
        <w:rPr>
          <w:lang w:val="en-GB"/>
        </w:rPr>
        <w:t>.</w:t>
      </w:r>
    </w:p>
    <w:p w:rsidRPr="007F6889" w:rsidR="006B4B8C" w:rsidP="007F6889" w:rsidRDefault="004A60C9">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18</w:t>
      </w:r>
      <w:r w:rsidRPr="007F6889">
        <w:rPr>
          <w:lang w:val="en-GB"/>
        </w:rPr>
        <w:fldChar w:fldCharType="end"/>
      </w:r>
      <w:r w:rsidRPr="007F6889">
        <w:rPr>
          <w:lang w:val="en-GB"/>
        </w:rPr>
        <w:t>.  </w:t>
      </w:r>
      <w:r w:rsidRPr="007F6889" w:rsidR="00526660">
        <w:rPr>
          <w:lang w:val="en-GB"/>
        </w:rPr>
        <w:t xml:space="preserve">The </w:t>
      </w:r>
      <w:r w:rsidRPr="007F6889" w:rsidR="00227838">
        <w:rPr>
          <w:lang w:val="en-GB"/>
        </w:rPr>
        <w:t>Cour</w:t>
      </w:r>
      <w:r w:rsidRPr="007F6889" w:rsidR="0028719B">
        <w:rPr>
          <w:lang w:val="en-GB"/>
        </w:rPr>
        <w:t xml:space="preserve">t of Appeal </w:t>
      </w:r>
      <w:r w:rsidRPr="007F6889" w:rsidR="00D41DF2">
        <w:rPr>
          <w:lang w:val="en-GB"/>
        </w:rPr>
        <w:t>pointed out</w:t>
      </w:r>
      <w:r w:rsidRPr="007F6889" w:rsidR="0028719B">
        <w:rPr>
          <w:lang w:val="en-GB"/>
        </w:rPr>
        <w:t xml:space="preserve"> that it was constant case-law of </w:t>
      </w:r>
      <w:r w:rsidRPr="007F6889" w:rsidR="00526660">
        <w:rPr>
          <w:lang w:val="en-GB"/>
        </w:rPr>
        <w:t xml:space="preserve">the </w:t>
      </w:r>
      <w:r w:rsidRPr="007F6889" w:rsidR="0028719B">
        <w:rPr>
          <w:lang w:val="en-GB"/>
        </w:rPr>
        <w:t xml:space="preserve">domestic courts that </w:t>
      </w:r>
      <w:r w:rsidRPr="007F6889" w:rsidR="00526660">
        <w:rPr>
          <w:lang w:val="en-GB"/>
        </w:rPr>
        <w:t xml:space="preserve">the </w:t>
      </w:r>
      <w:r w:rsidRPr="007F6889" w:rsidR="0028719B">
        <w:rPr>
          <w:lang w:val="en-GB"/>
        </w:rPr>
        <w:t>term “shortly</w:t>
      </w:r>
      <w:r w:rsidRPr="007F6889" w:rsidR="004E19E3">
        <w:rPr>
          <w:lang w:val="en-GB"/>
        </w:rPr>
        <w:t xml:space="preserve"> after</w:t>
      </w:r>
      <w:r w:rsidRPr="007F6889" w:rsidR="0028719B">
        <w:rPr>
          <w:lang w:val="en-GB"/>
        </w:rPr>
        <w:t xml:space="preserve">” was to be interpreted in </w:t>
      </w:r>
      <w:r w:rsidRPr="007F6889" w:rsidR="002E1122">
        <w:rPr>
          <w:lang w:val="en-GB"/>
        </w:rPr>
        <w:t xml:space="preserve">such </w:t>
      </w:r>
      <w:r w:rsidRPr="007F6889" w:rsidR="0028719B">
        <w:rPr>
          <w:lang w:val="en-GB"/>
        </w:rPr>
        <w:t xml:space="preserve">a way that </w:t>
      </w:r>
      <w:r w:rsidRPr="007F6889" w:rsidR="00526660">
        <w:rPr>
          <w:lang w:val="en-GB"/>
        </w:rPr>
        <w:t xml:space="preserve">the </w:t>
      </w:r>
      <w:r w:rsidRPr="007F6889" w:rsidR="0028719B">
        <w:rPr>
          <w:lang w:val="en-GB"/>
        </w:rPr>
        <w:t xml:space="preserve">risk of a delayed notification was distributed fairly between both parties </w:t>
      </w:r>
      <w:r w:rsidRPr="007F6889" w:rsidR="00D13E64">
        <w:rPr>
          <w:lang w:val="en-GB"/>
        </w:rPr>
        <w:t>to</w:t>
      </w:r>
      <w:r w:rsidRPr="007F6889" w:rsidR="0028719B">
        <w:rPr>
          <w:lang w:val="en-GB"/>
        </w:rPr>
        <w:t xml:space="preserve"> </w:t>
      </w:r>
      <w:r w:rsidRPr="007F6889" w:rsidR="00526660">
        <w:rPr>
          <w:lang w:val="en-GB"/>
        </w:rPr>
        <w:t xml:space="preserve">the </w:t>
      </w:r>
      <w:r w:rsidRPr="007F6889" w:rsidR="0028719B">
        <w:rPr>
          <w:lang w:val="en-GB"/>
        </w:rPr>
        <w:t xml:space="preserve">dispute and, therefore, </w:t>
      </w:r>
      <w:r w:rsidRPr="007F6889" w:rsidR="00526660">
        <w:rPr>
          <w:lang w:val="en-GB"/>
        </w:rPr>
        <w:t xml:space="preserve">the </w:t>
      </w:r>
      <w:r w:rsidRPr="007F6889" w:rsidR="0028719B">
        <w:rPr>
          <w:lang w:val="en-GB"/>
        </w:rPr>
        <w:t xml:space="preserve">litigant concerned must have acted with </w:t>
      </w:r>
      <w:r w:rsidRPr="007F6889" w:rsidR="00526660">
        <w:rPr>
          <w:lang w:val="en-GB"/>
        </w:rPr>
        <w:t xml:space="preserve">the </w:t>
      </w:r>
      <w:r w:rsidRPr="007F6889" w:rsidR="0028719B">
        <w:rPr>
          <w:lang w:val="en-GB"/>
        </w:rPr>
        <w:t xml:space="preserve">necessary diligence to effect </w:t>
      </w:r>
      <w:r w:rsidRPr="007F6889" w:rsidR="00526660">
        <w:rPr>
          <w:lang w:val="en-GB"/>
        </w:rPr>
        <w:t xml:space="preserve">the </w:t>
      </w:r>
      <w:r w:rsidRPr="007F6889" w:rsidR="0028719B">
        <w:rPr>
          <w:lang w:val="en-GB"/>
        </w:rPr>
        <w:t>immediate notification</w:t>
      </w:r>
      <w:r w:rsidRPr="007F6889" w:rsidR="003600E0">
        <w:rPr>
          <w:lang w:val="en-GB"/>
        </w:rPr>
        <w:t>. Furthermore,</w:t>
      </w:r>
      <w:r w:rsidRPr="007F6889" w:rsidR="0028719B">
        <w:rPr>
          <w:lang w:val="en-GB"/>
        </w:rPr>
        <w:t xml:space="preserve"> there must not be legitimate interests of </w:t>
      </w:r>
      <w:r w:rsidRPr="007F6889" w:rsidR="00526660">
        <w:rPr>
          <w:lang w:val="en-GB"/>
        </w:rPr>
        <w:t xml:space="preserve">the </w:t>
      </w:r>
      <w:r w:rsidRPr="007F6889" w:rsidR="00BE72D0">
        <w:rPr>
          <w:lang w:val="en-GB"/>
        </w:rPr>
        <w:t>defendant</w:t>
      </w:r>
      <w:r w:rsidRPr="007F6889" w:rsidR="0028719B">
        <w:rPr>
          <w:lang w:val="en-GB"/>
        </w:rPr>
        <w:t xml:space="preserve"> that conflicted with such retroactive effect (</w:t>
      </w:r>
      <w:r w:rsidRPr="007F6889" w:rsidR="00BC76F8">
        <w:rPr>
          <w:lang w:val="en-GB"/>
        </w:rPr>
        <w:t>see relevant domestic law and practice</w:t>
      </w:r>
      <w:r w:rsidRPr="007F6889" w:rsidR="00DF2033">
        <w:rPr>
          <w:lang w:val="en-GB"/>
        </w:rPr>
        <w:t xml:space="preserve"> paragraph</w:t>
      </w:r>
      <w:r w:rsidRPr="007F6889" w:rsidR="003442C3">
        <w:rPr>
          <w:lang w:val="en-GB"/>
        </w:rPr>
        <w:t xml:space="preserve"> 2</w:t>
      </w:r>
      <w:r w:rsidRPr="007F6889" w:rsidR="007203FE">
        <w:rPr>
          <w:lang w:val="en-GB"/>
        </w:rPr>
        <w:t>6</w:t>
      </w:r>
      <w:r w:rsidRPr="007F6889" w:rsidR="005469E1">
        <w:rPr>
          <w:lang w:val="en-GB"/>
        </w:rPr>
        <w:t xml:space="preserve"> below</w:t>
      </w:r>
      <w:r w:rsidRPr="007F6889" w:rsidR="00BC76F8">
        <w:rPr>
          <w:lang w:val="en-GB"/>
        </w:rPr>
        <w:t>)</w:t>
      </w:r>
      <w:r w:rsidRPr="007F6889" w:rsidR="00227838">
        <w:rPr>
          <w:lang w:val="en-GB"/>
        </w:rPr>
        <w:t>. It</w:t>
      </w:r>
      <w:r w:rsidRPr="007F6889" w:rsidR="00BC76F8">
        <w:rPr>
          <w:lang w:val="en-GB"/>
        </w:rPr>
        <w:t xml:space="preserve"> confirmed </w:t>
      </w:r>
      <w:r w:rsidRPr="007F6889" w:rsidR="00526660">
        <w:rPr>
          <w:lang w:val="en-GB"/>
        </w:rPr>
        <w:t xml:space="preserve">the </w:t>
      </w:r>
      <w:r w:rsidRPr="007F6889" w:rsidR="00BC76F8">
        <w:rPr>
          <w:lang w:val="en-GB"/>
        </w:rPr>
        <w:t>Regional Court</w:t>
      </w:r>
      <w:r w:rsidRPr="007F6889" w:rsidR="007F6889">
        <w:rPr>
          <w:lang w:val="en-GB"/>
        </w:rPr>
        <w:t>’</w:t>
      </w:r>
      <w:r w:rsidRPr="007F6889" w:rsidR="00227838">
        <w:rPr>
          <w:lang w:val="en-GB"/>
        </w:rPr>
        <w:t>s finding</w:t>
      </w:r>
      <w:r w:rsidRPr="007F6889" w:rsidR="00BC76F8">
        <w:rPr>
          <w:lang w:val="en-GB"/>
        </w:rPr>
        <w:t xml:space="preserve"> that </w:t>
      </w:r>
      <w:r w:rsidRPr="007F6889" w:rsidR="00526660">
        <w:rPr>
          <w:lang w:val="en-GB"/>
        </w:rPr>
        <w:t xml:space="preserve">the </w:t>
      </w:r>
      <w:r w:rsidRPr="007F6889" w:rsidR="00BC76F8">
        <w:rPr>
          <w:lang w:val="en-GB"/>
        </w:rPr>
        <w:t xml:space="preserve">applicant had not acted with </w:t>
      </w:r>
      <w:r w:rsidRPr="007F6889" w:rsidR="00526660">
        <w:rPr>
          <w:lang w:val="en-GB"/>
        </w:rPr>
        <w:t xml:space="preserve">the </w:t>
      </w:r>
      <w:r w:rsidRPr="007F6889" w:rsidR="0021171A">
        <w:rPr>
          <w:lang w:val="en-GB"/>
        </w:rPr>
        <w:t>necessary</w:t>
      </w:r>
      <w:r w:rsidRPr="007F6889" w:rsidR="00BC76F8">
        <w:rPr>
          <w:lang w:val="en-GB"/>
        </w:rPr>
        <w:t xml:space="preserve"> diligence. It underlined that </w:t>
      </w:r>
      <w:r w:rsidRPr="007F6889" w:rsidR="00526660">
        <w:rPr>
          <w:lang w:val="en-GB"/>
        </w:rPr>
        <w:t xml:space="preserve">the </w:t>
      </w:r>
      <w:r w:rsidRPr="007F6889" w:rsidR="00BC76F8">
        <w:rPr>
          <w:lang w:val="en-GB"/>
        </w:rPr>
        <w:t xml:space="preserve">applicant would have had to </w:t>
      </w:r>
      <w:r w:rsidRPr="007F6889" w:rsidR="00EA60C5">
        <w:rPr>
          <w:lang w:val="en-GB"/>
        </w:rPr>
        <w:t xml:space="preserve">alert </w:t>
      </w:r>
      <w:r w:rsidRPr="007F6889" w:rsidR="00526660">
        <w:rPr>
          <w:lang w:val="en-GB"/>
        </w:rPr>
        <w:t xml:space="preserve">the </w:t>
      </w:r>
      <w:r w:rsidRPr="007F6889" w:rsidR="00EA60C5">
        <w:rPr>
          <w:lang w:val="en-GB"/>
        </w:rPr>
        <w:t xml:space="preserve">Regional Court about </w:t>
      </w:r>
      <w:r w:rsidRPr="007F6889" w:rsidR="00526660">
        <w:rPr>
          <w:lang w:val="en-GB"/>
        </w:rPr>
        <w:t xml:space="preserve">the </w:t>
      </w:r>
      <w:r w:rsidRPr="007F6889" w:rsidR="00EA60C5">
        <w:rPr>
          <w:lang w:val="en-GB"/>
        </w:rPr>
        <w:t xml:space="preserve">imminent expiry of </w:t>
      </w:r>
      <w:r w:rsidRPr="007F6889" w:rsidR="00526660">
        <w:rPr>
          <w:lang w:val="en-GB"/>
        </w:rPr>
        <w:t xml:space="preserve">the </w:t>
      </w:r>
      <w:r w:rsidRPr="007F6889" w:rsidR="00EA60C5">
        <w:rPr>
          <w:lang w:val="en-GB"/>
        </w:rPr>
        <w:t xml:space="preserve">limitation period and to </w:t>
      </w:r>
      <w:r w:rsidRPr="007F6889" w:rsidR="004E3922">
        <w:rPr>
          <w:lang w:val="en-GB"/>
        </w:rPr>
        <w:t>ask</w:t>
      </w:r>
      <w:r w:rsidRPr="007F6889" w:rsidR="00BC76F8">
        <w:rPr>
          <w:lang w:val="en-GB"/>
        </w:rPr>
        <w:t xml:space="preserve"> to </w:t>
      </w:r>
      <w:r w:rsidRPr="007F6889" w:rsidR="00656D3F">
        <w:rPr>
          <w:lang w:val="en-GB"/>
        </w:rPr>
        <w:t xml:space="preserve">arrange for </w:t>
      </w:r>
      <w:r w:rsidRPr="007F6889" w:rsidR="00526660">
        <w:rPr>
          <w:lang w:val="en-GB"/>
        </w:rPr>
        <w:t xml:space="preserve">the </w:t>
      </w:r>
      <w:r w:rsidRPr="007F6889" w:rsidR="00BC76F8">
        <w:rPr>
          <w:lang w:val="en-GB"/>
        </w:rPr>
        <w:t xml:space="preserve">immediate </w:t>
      </w:r>
      <w:r w:rsidRPr="007F6889" w:rsidR="00227838">
        <w:rPr>
          <w:lang w:val="en-GB"/>
        </w:rPr>
        <w:t>notification of</w:t>
      </w:r>
      <w:r w:rsidRPr="007F6889" w:rsidR="00BC76F8">
        <w:rPr>
          <w:lang w:val="en-GB"/>
        </w:rPr>
        <w:t xml:space="preserve"> </w:t>
      </w:r>
      <w:r w:rsidRPr="007F6889" w:rsidR="00526660">
        <w:rPr>
          <w:lang w:val="en-GB"/>
        </w:rPr>
        <w:t xml:space="preserve">the </w:t>
      </w:r>
      <w:r w:rsidRPr="007F6889" w:rsidR="000509F8">
        <w:rPr>
          <w:lang w:val="en-GB"/>
        </w:rPr>
        <w:t>defendant</w:t>
      </w:r>
      <w:r w:rsidRPr="007F6889" w:rsidR="00BC76F8">
        <w:rPr>
          <w:lang w:val="en-GB"/>
        </w:rPr>
        <w:t xml:space="preserve"> in order to suspend </w:t>
      </w:r>
      <w:r w:rsidRPr="007F6889" w:rsidR="00526660">
        <w:rPr>
          <w:lang w:val="en-GB"/>
        </w:rPr>
        <w:t xml:space="preserve">the </w:t>
      </w:r>
      <w:r w:rsidRPr="007F6889" w:rsidR="008C4320">
        <w:rPr>
          <w:lang w:val="en-GB"/>
        </w:rPr>
        <w:t xml:space="preserve">running of </w:t>
      </w:r>
      <w:r w:rsidRPr="007F6889" w:rsidR="0021171A">
        <w:rPr>
          <w:lang w:val="en-GB"/>
        </w:rPr>
        <w:t xml:space="preserve">time for </w:t>
      </w:r>
      <w:r w:rsidRPr="007F6889" w:rsidR="00526660">
        <w:rPr>
          <w:lang w:val="en-GB"/>
        </w:rPr>
        <w:t xml:space="preserve">the </w:t>
      </w:r>
      <w:r w:rsidRPr="007F6889" w:rsidR="0021171A">
        <w:rPr>
          <w:lang w:val="en-GB"/>
        </w:rPr>
        <w:t>purposes of limitation</w:t>
      </w:r>
      <w:r w:rsidRPr="007F6889" w:rsidR="00EA60C5">
        <w:rPr>
          <w:lang w:val="en-GB"/>
        </w:rPr>
        <w:t xml:space="preserve">. In fact </w:t>
      </w:r>
      <w:r w:rsidRPr="007F6889" w:rsidR="00526660">
        <w:rPr>
          <w:lang w:val="en-GB"/>
        </w:rPr>
        <w:t xml:space="preserve">the </w:t>
      </w:r>
      <w:r w:rsidRPr="007F6889" w:rsidR="00EA60C5">
        <w:rPr>
          <w:lang w:val="en-GB"/>
        </w:rPr>
        <w:t>applicant</w:t>
      </w:r>
      <w:r w:rsidRPr="007F6889" w:rsidR="008C4320">
        <w:rPr>
          <w:lang w:val="en-GB"/>
        </w:rPr>
        <w:t xml:space="preserve"> had to take into account that </w:t>
      </w:r>
      <w:r w:rsidRPr="007F6889" w:rsidR="00526660">
        <w:rPr>
          <w:lang w:val="en-GB"/>
        </w:rPr>
        <w:t xml:space="preserve">the </w:t>
      </w:r>
      <w:r w:rsidRPr="007F6889" w:rsidR="008C4320">
        <w:rPr>
          <w:lang w:val="en-GB"/>
        </w:rPr>
        <w:t xml:space="preserve">Regional Court also had </w:t>
      </w:r>
      <w:r w:rsidRPr="007F6889" w:rsidR="00526660">
        <w:rPr>
          <w:lang w:val="en-GB"/>
        </w:rPr>
        <w:t xml:space="preserve">the </w:t>
      </w:r>
      <w:r w:rsidRPr="007F6889" w:rsidR="008C4320">
        <w:rPr>
          <w:lang w:val="en-GB"/>
        </w:rPr>
        <w:t xml:space="preserve">possibility to </w:t>
      </w:r>
      <w:r w:rsidRPr="007F6889" w:rsidR="00BA458E">
        <w:rPr>
          <w:lang w:val="en-GB"/>
        </w:rPr>
        <w:t>refuse</w:t>
      </w:r>
      <w:r w:rsidRPr="007F6889" w:rsidR="00DE228A">
        <w:rPr>
          <w:lang w:val="en-GB"/>
        </w:rPr>
        <w:t xml:space="preserve"> his request</w:t>
      </w:r>
      <w:r w:rsidRPr="007F6889" w:rsidR="008C4320">
        <w:rPr>
          <w:lang w:val="en-GB"/>
        </w:rPr>
        <w:t xml:space="preserve"> </w:t>
      </w:r>
      <w:r w:rsidRPr="007F6889" w:rsidR="005D43D4">
        <w:rPr>
          <w:lang w:val="en-GB"/>
        </w:rPr>
        <w:t xml:space="preserve">for legal aid </w:t>
      </w:r>
      <w:r w:rsidRPr="007F6889" w:rsidR="008C4320">
        <w:rPr>
          <w:lang w:val="en-GB"/>
        </w:rPr>
        <w:t>without hearing</w:t>
      </w:r>
      <w:r w:rsidRPr="007F6889" w:rsidR="00DE228A">
        <w:rPr>
          <w:lang w:val="en-GB"/>
        </w:rPr>
        <w:t>, and hence without notifying,</w:t>
      </w:r>
      <w:r w:rsidRPr="007F6889" w:rsidR="008C4320">
        <w:rPr>
          <w:lang w:val="en-GB"/>
        </w:rPr>
        <w:t xml:space="preserve"> </w:t>
      </w:r>
      <w:r w:rsidRPr="007F6889" w:rsidR="00526660">
        <w:rPr>
          <w:lang w:val="en-GB"/>
        </w:rPr>
        <w:t xml:space="preserve">the </w:t>
      </w:r>
      <w:r w:rsidRPr="007F6889" w:rsidR="000509F8">
        <w:rPr>
          <w:lang w:val="en-GB"/>
        </w:rPr>
        <w:t>defendant</w:t>
      </w:r>
      <w:r w:rsidRPr="007F6889" w:rsidR="00064DB4">
        <w:rPr>
          <w:lang w:val="en-GB"/>
        </w:rPr>
        <w:t xml:space="preserve"> if it considered </w:t>
      </w:r>
      <w:r w:rsidRPr="007F6889" w:rsidR="00526660">
        <w:rPr>
          <w:lang w:val="en-GB"/>
        </w:rPr>
        <w:t xml:space="preserve">the </w:t>
      </w:r>
      <w:r w:rsidRPr="007F6889" w:rsidR="00064DB4">
        <w:rPr>
          <w:lang w:val="en-GB"/>
        </w:rPr>
        <w:t>claim to be ill</w:t>
      </w:r>
      <w:r w:rsidRPr="007F6889" w:rsidR="00064DB4">
        <w:rPr>
          <w:lang w:val="en-GB"/>
        </w:rPr>
        <w:noBreakHyphen/>
        <w:t xml:space="preserve">founded or </w:t>
      </w:r>
      <w:r w:rsidRPr="007F6889" w:rsidR="00526660">
        <w:rPr>
          <w:lang w:val="en-GB"/>
        </w:rPr>
        <w:t xml:space="preserve">the </w:t>
      </w:r>
      <w:r w:rsidRPr="007F6889" w:rsidR="00064DB4">
        <w:rPr>
          <w:lang w:val="en-GB"/>
        </w:rPr>
        <w:t xml:space="preserve">applicant to have </w:t>
      </w:r>
      <w:r w:rsidRPr="007F6889" w:rsidR="00526660">
        <w:rPr>
          <w:lang w:val="en-GB"/>
        </w:rPr>
        <w:t xml:space="preserve">the </w:t>
      </w:r>
      <w:r w:rsidRPr="007F6889" w:rsidR="00064DB4">
        <w:rPr>
          <w:lang w:val="en-GB"/>
        </w:rPr>
        <w:t xml:space="preserve">necessary means (decision </w:t>
      </w:r>
      <w:r w:rsidRPr="007F6889" w:rsidR="00064DB4">
        <w:rPr>
          <w:i/>
          <w:lang w:val="en-GB"/>
        </w:rPr>
        <w:t>a limine</w:t>
      </w:r>
      <w:r w:rsidRPr="007F6889" w:rsidR="00064DB4">
        <w:rPr>
          <w:lang w:val="en-GB"/>
        </w:rPr>
        <w:t>)</w:t>
      </w:r>
      <w:r w:rsidRPr="007F6889" w:rsidR="008C4320">
        <w:rPr>
          <w:lang w:val="en-GB"/>
        </w:rPr>
        <w:t xml:space="preserve">. </w:t>
      </w:r>
      <w:r w:rsidRPr="007F6889" w:rsidR="00526660">
        <w:rPr>
          <w:lang w:val="en-GB"/>
        </w:rPr>
        <w:t xml:space="preserve">The </w:t>
      </w:r>
      <w:r w:rsidRPr="007F6889" w:rsidR="008C4320">
        <w:rPr>
          <w:lang w:val="en-GB"/>
        </w:rPr>
        <w:t xml:space="preserve">Court of Appeal likewise considered that </w:t>
      </w:r>
      <w:r w:rsidRPr="007F6889" w:rsidR="00526660">
        <w:rPr>
          <w:lang w:val="en-GB"/>
        </w:rPr>
        <w:t xml:space="preserve">the </w:t>
      </w:r>
      <w:r w:rsidRPr="007F6889" w:rsidR="008C4320">
        <w:rPr>
          <w:lang w:val="en-GB"/>
        </w:rPr>
        <w:t xml:space="preserve">subsequent steps taken by </w:t>
      </w:r>
      <w:r w:rsidRPr="007F6889" w:rsidR="00526660">
        <w:rPr>
          <w:lang w:val="en-GB"/>
        </w:rPr>
        <w:t xml:space="preserve">the </w:t>
      </w:r>
      <w:r w:rsidRPr="007F6889" w:rsidR="008C4320">
        <w:rPr>
          <w:lang w:val="en-GB"/>
        </w:rPr>
        <w:t xml:space="preserve">applicant were not sufficient, because </w:t>
      </w:r>
      <w:r w:rsidRPr="007F6889" w:rsidR="008C27F2">
        <w:rPr>
          <w:lang w:val="en-GB"/>
        </w:rPr>
        <w:t>he had</w:t>
      </w:r>
      <w:r w:rsidRPr="007F6889" w:rsidR="00DE228A">
        <w:rPr>
          <w:lang w:val="en-GB"/>
        </w:rPr>
        <w:t xml:space="preserve"> not </w:t>
      </w:r>
      <w:r w:rsidRPr="007F6889" w:rsidR="008C27F2">
        <w:rPr>
          <w:lang w:val="en-GB"/>
        </w:rPr>
        <w:t>asked</w:t>
      </w:r>
      <w:r w:rsidRPr="007F6889" w:rsidR="006B7DFA">
        <w:rPr>
          <w:lang w:val="en-GB"/>
        </w:rPr>
        <w:t xml:space="preserve"> for</w:t>
      </w:r>
      <w:r w:rsidRPr="007F6889" w:rsidR="00DE228A">
        <w:rPr>
          <w:lang w:val="en-GB"/>
        </w:rPr>
        <w:t xml:space="preserve"> </w:t>
      </w:r>
      <w:r w:rsidRPr="007F6889" w:rsidR="00526660">
        <w:rPr>
          <w:lang w:val="en-GB"/>
        </w:rPr>
        <w:t xml:space="preserve">the </w:t>
      </w:r>
      <w:r w:rsidRPr="007F6889" w:rsidR="00DE228A">
        <w:rPr>
          <w:lang w:val="en-GB"/>
        </w:rPr>
        <w:t xml:space="preserve">notification </w:t>
      </w:r>
      <w:r w:rsidRPr="007F6889" w:rsidR="006B7DFA">
        <w:rPr>
          <w:lang w:val="en-GB"/>
        </w:rPr>
        <w:t xml:space="preserve">to </w:t>
      </w:r>
      <w:r w:rsidRPr="007F6889" w:rsidR="00B837AD">
        <w:rPr>
          <w:lang w:val="en-GB"/>
        </w:rPr>
        <w:t xml:space="preserve">be effected immediately. </w:t>
      </w:r>
      <w:r w:rsidRPr="007F6889" w:rsidR="00526660">
        <w:rPr>
          <w:lang w:val="en-GB"/>
        </w:rPr>
        <w:t xml:space="preserve">The </w:t>
      </w:r>
      <w:r w:rsidRPr="007F6889" w:rsidR="00B837AD">
        <w:rPr>
          <w:lang w:val="en-GB"/>
        </w:rPr>
        <w:t xml:space="preserve">Court of Appeal based its decision to refuse legal aid exclusively on </w:t>
      </w:r>
      <w:r w:rsidRPr="007F6889" w:rsidR="00526660">
        <w:rPr>
          <w:lang w:val="en-GB"/>
        </w:rPr>
        <w:t xml:space="preserve">the </w:t>
      </w:r>
      <w:r w:rsidRPr="007F6889" w:rsidR="0021171A">
        <w:rPr>
          <w:lang w:val="en-GB"/>
        </w:rPr>
        <w:t xml:space="preserve">finding </w:t>
      </w:r>
      <w:r w:rsidRPr="007F6889" w:rsidR="006B7DFA">
        <w:rPr>
          <w:lang w:val="en-GB"/>
        </w:rPr>
        <w:t xml:space="preserve">that </w:t>
      </w:r>
      <w:r w:rsidRPr="007F6889" w:rsidR="00526660">
        <w:rPr>
          <w:lang w:val="en-GB"/>
        </w:rPr>
        <w:t xml:space="preserve">the </w:t>
      </w:r>
      <w:r w:rsidRPr="007F6889" w:rsidR="0021171A">
        <w:rPr>
          <w:lang w:val="en-GB"/>
        </w:rPr>
        <w:t>claim</w:t>
      </w:r>
      <w:r w:rsidRPr="007F6889" w:rsidR="006B7DFA">
        <w:rPr>
          <w:lang w:val="en-GB"/>
        </w:rPr>
        <w:t>s were</w:t>
      </w:r>
      <w:r w:rsidRPr="007F6889" w:rsidR="0021171A">
        <w:rPr>
          <w:lang w:val="en-GB"/>
        </w:rPr>
        <w:t xml:space="preserve"> time-barred</w:t>
      </w:r>
      <w:r w:rsidRPr="007F6889" w:rsidR="00DE228A">
        <w:rPr>
          <w:lang w:val="en-GB"/>
        </w:rPr>
        <w:t>.</w:t>
      </w:r>
    </w:p>
    <w:p w:rsidRPr="007F6889" w:rsidR="00DC734C" w:rsidP="007F6889" w:rsidRDefault="00526660">
      <w:pPr>
        <w:pStyle w:val="ECHRHeading2"/>
        <w:rPr>
          <w:lang w:val="en-GB"/>
        </w:rPr>
      </w:pPr>
      <w:r w:rsidRPr="007F6889">
        <w:rPr>
          <w:lang w:val="en-GB"/>
        </w:rPr>
        <w:t xml:space="preserve">C.  The </w:t>
      </w:r>
      <w:r w:rsidRPr="007F6889" w:rsidR="004A60C9">
        <w:rPr>
          <w:lang w:val="en-GB"/>
        </w:rPr>
        <w:t>proceedings before</w:t>
      </w:r>
      <w:r w:rsidRPr="007F6889" w:rsidR="00DC734C">
        <w:rPr>
          <w:lang w:val="en-GB"/>
        </w:rPr>
        <w:t xml:space="preserve"> </w:t>
      </w:r>
      <w:r w:rsidRPr="007F6889">
        <w:rPr>
          <w:lang w:val="en-GB"/>
        </w:rPr>
        <w:t xml:space="preserve">the </w:t>
      </w:r>
      <w:r w:rsidRPr="007F6889" w:rsidR="00DC734C">
        <w:rPr>
          <w:lang w:val="en-GB"/>
        </w:rPr>
        <w:t>Federal Constitutional Court</w:t>
      </w:r>
    </w:p>
    <w:p w:rsidRPr="007F6889" w:rsidR="006B4B8C" w:rsidP="007F6889" w:rsidRDefault="00DC734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19</w:t>
      </w:r>
      <w:r w:rsidRPr="007F6889">
        <w:rPr>
          <w:lang w:val="en-GB"/>
        </w:rPr>
        <w:fldChar w:fldCharType="end"/>
      </w:r>
      <w:r w:rsidRPr="007F6889">
        <w:rPr>
          <w:lang w:val="en-GB"/>
        </w:rPr>
        <w:t>.  </w:t>
      </w:r>
      <w:r w:rsidRPr="007F6889" w:rsidR="00B837AD">
        <w:rPr>
          <w:lang w:val="en-GB"/>
        </w:rPr>
        <w:t xml:space="preserve">On </w:t>
      </w:r>
      <w:r w:rsidRPr="007F6889" w:rsidR="00917203">
        <w:rPr>
          <w:lang w:val="en-GB"/>
        </w:rPr>
        <w:t>an unspecified date</w:t>
      </w:r>
      <w:r w:rsidRPr="007F6889" w:rsidR="00B837AD">
        <w:rPr>
          <w:lang w:val="en-GB"/>
        </w:rPr>
        <w:t xml:space="preserve"> </w:t>
      </w:r>
      <w:r w:rsidRPr="007F6889" w:rsidR="00526660">
        <w:rPr>
          <w:lang w:val="en-GB"/>
        </w:rPr>
        <w:t xml:space="preserve">the </w:t>
      </w:r>
      <w:r w:rsidRPr="007F6889" w:rsidR="00B837AD">
        <w:rPr>
          <w:lang w:val="en-GB"/>
        </w:rPr>
        <w:t xml:space="preserve">applicant lodged a constitutional complaint with </w:t>
      </w:r>
      <w:r w:rsidRPr="007F6889" w:rsidR="00526660">
        <w:rPr>
          <w:lang w:val="en-GB"/>
        </w:rPr>
        <w:t xml:space="preserve">the </w:t>
      </w:r>
      <w:r w:rsidRPr="007F6889" w:rsidR="00B837AD">
        <w:rPr>
          <w:lang w:val="en-GB"/>
        </w:rPr>
        <w:t xml:space="preserve">Federal Constitutional Court, alleging </w:t>
      </w:r>
      <w:r w:rsidRPr="007F6889" w:rsidR="00C056FF">
        <w:rPr>
          <w:lang w:val="en-GB"/>
        </w:rPr>
        <w:t xml:space="preserve">that </w:t>
      </w:r>
      <w:r w:rsidRPr="007F6889" w:rsidR="00526660">
        <w:rPr>
          <w:lang w:val="en-GB"/>
        </w:rPr>
        <w:t xml:space="preserve">the </w:t>
      </w:r>
      <w:r w:rsidRPr="007F6889" w:rsidR="00C056FF">
        <w:rPr>
          <w:lang w:val="en-GB"/>
        </w:rPr>
        <w:t xml:space="preserve">refusal to grant him legal aid </w:t>
      </w:r>
      <w:r w:rsidRPr="007F6889" w:rsidR="00B837AD">
        <w:rPr>
          <w:lang w:val="en-GB"/>
        </w:rPr>
        <w:t>violat</w:t>
      </w:r>
      <w:r w:rsidRPr="007F6889" w:rsidR="00C056FF">
        <w:rPr>
          <w:lang w:val="en-GB"/>
        </w:rPr>
        <w:t>ed</w:t>
      </w:r>
      <w:r w:rsidRPr="007F6889" w:rsidR="00B837AD">
        <w:rPr>
          <w:lang w:val="en-GB"/>
        </w:rPr>
        <w:t xml:space="preserve"> hi</w:t>
      </w:r>
      <w:r w:rsidRPr="007F6889" w:rsidR="00917203">
        <w:rPr>
          <w:lang w:val="en-GB"/>
        </w:rPr>
        <w:t>s right o</w:t>
      </w:r>
      <w:r w:rsidRPr="007F6889" w:rsidR="00C056FF">
        <w:rPr>
          <w:lang w:val="en-GB"/>
        </w:rPr>
        <w:t>f</w:t>
      </w:r>
      <w:r w:rsidRPr="007F6889" w:rsidR="00917203">
        <w:rPr>
          <w:lang w:val="en-GB"/>
        </w:rPr>
        <w:t xml:space="preserve"> access to </w:t>
      </w:r>
      <w:r w:rsidRPr="007F6889" w:rsidR="00C056FF">
        <w:rPr>
          <w:lang w:val="en-GB"/>
        </w:rPr>
        <w:t xml:space="preserve">a </w:t>
      </w:r>
      <w:r w:rsidRPr="007F6889" w:rsidR="00917203">
        <w:rPr>
          <w:lang w:val="en-GB"/>
        </w:rPr>
        <w:t xml:space="preserve">court and that he </w:t>
      </w:r>
      <w:r w:rsidRPr="007F6889" w:rsidR="00635EF8">
        <w:rPr>
          <w:lang w:val="en-GB"/>
        </w:rPr>
        <w:t>had been</w:t>
      </w:r>
      <w:r w:rsidRPr="007F6889" w:rsidR="00B837AD">
        <w:rPr>
          <w:lang w:val="en-GB"/>
        </w:rPr>
        <w:t xml:space="preserve"> discr</w:t>
      </w:r>
      <w:r w:rsidRPr="007F6889" w:rsidR="00917203">
        <w:rPr>
          <w:lang w:val="en-GB"/>
        </w:rPr>
        <w:t>iminated</w:t>
      </w:r>
      <w:r w:rsidRPr="007F6889" w:rsidR="00B837AD">
        <w:rPr>
          <w:lang w:val="en-GB"/>
        </w:rPr>
        <w:t xml:space="preserve"> </w:t>
      </w:r>
      <w:r w:rsidRPr="007F6889" w:rsidR="0064698E">
        <w:rPr>
          <w:lang w:val="en-GB"/>
        </w:rPr>
        <w:t xml:space="preserve">against </w:t>
      </w:r>
      <w:r w:rsidRPr="007F6889" w:rsidR="00B837AD">
        <w:rPr>
          <w:lang w:val="en-GB"/>
        </w:rPr>
        <w:t>as a</w:t>
      </w:r>
      <w:r w:rsidRPr="007F6889" w:rsidR="00E30CE1">
        <w:rPr>
          <w:lang w:val="en-GB"/>
        </w:rPr>
        <w:t>n impecunious</w:t>
      </w:r>
      <w:r w:rsidRPr="007F6889" w:rsidR="00B837AD">
        <w:rPr>
          <w:lang w:val="en-GB"/>
        </w:rPr>
        <w:t xml:space="preserve"> person compared to a litigant with sufficient financial means.</w:t>
      </w:r>
    </w:p>
    <w:p w:rsidRPr="007F6889" w:rsidR="006B4B8C" w:rsidP="007F6889" w:rsidRDefault="00DC734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20</w:t>
      </w:r>
      <w:r w:rsidRPr="007F6889">
        <w:rPr>
          <w:lang w:val="en-GB"/>
        </w:rPr>
        <w:fldChar w:fldCharType="end"/>
      </w:r>
      <w:r w:rsidRPr="007F6889">
        <w:rPr>
          <w:lang w:val="en-GB"/>
        </w:rPr>
        <w:t>.  </w:t>
      </w:r>
      <w:r w:rsidRPr="007F6889" w:rsidR="00B837AD">
        <w:rPr>
          <w:lang w:val="en-GB"/>
        </w:rPr>
        <w:t xml:space="preserve">On 19 July 2010 </w:t>
      </w:r>
      <w:r w:rsidRPr="007F6889" w:rsidR="00526660">
        <w:rPr>
          <w:lang w:val="en-GB"/>
        </w:rPr>
        <w:t xml:space="preserve">the </w:t>
      </w:r>
      <w:r w:rsidRPr="007F6889" w:rsidR="00B837AD">
        <w:rPr>
          <w:lang w:val="en-GB"/>
        </w:rPr>
        <w:t xml:space="preserve">Federal Constitutional Court, sitting as a formation of three judges, declined to accept </w:t>
      </w:r>
      <w:r w:rsidRPr="007F6889" w:rsidR="00526660">
        <w:rPr>
          <w:lang w:val="en-GB"/>
        </w:rPr>
        <w:t xml:space="preserve">the </w:t>
      </w:r>
      <w:r w:rsidRPr="007F6889" w:rsidR="00B837AD">
        <w:rPr>
          <w:lang w:val="en-GB"/>
        </w:rPr>
        <w:t>applicant</w:t>
      </w:r>
      <w:r w:rsidRPr="007F6889" w:rsidR="007F6889">
        <w:rPr>
          <w:lang w:val="en-GB"/>
        </w:rPr>
        <w:t>’</w:t>
      </w:r>
      <w:r w:rsidRPr="007F6889" w:rsidR="00B837AD">
        <w:rPr>
          <w:lang w:val="en-GB"/>
        </w:rPr>
        <w:t xml:space="preserve">s constitutional complaint for adjudication (1 BvR 1873/09). It </w:t>
      </w:r>
      <w:r w:rsidRPr="007F6889" w:rsidR="00462C0D">
        <w:rPr>
          <w:lang w:val="en-GB"/>
        </w:rPr>
        <w:t xml:space="preserve">found that </w:t>
      </w:r>
      <w:r w:rsidRPr="007F6889" w:rsidR="00526660">
        <w:rPr>
          <w:lang w:val="en-GB"/>
        </w:rPr>
        <w:t xml:space="preserve">the </w:t>
      </w:r>
      <w:r w:rsidRPr="007F6889" w:rsidR="00462C0D">
        <w:rPr>
          <w:lang w:val="en-GB"/>
        </w:rPr>
        <w:t xml:space="preserve">period of processing </w:t>
      </w:r>
      <w:r w:rsidRPr="007F6889" w:rsidR="00526660">
        <w:rPr>
          <w:lang w:val="en-GB"/>
        </w:rPr>
        <w:t xml:space="preserve">the </w:t>
      </w:r>
      <w:r w:rsidRPr="007F6889" w:rsidR="00462C0D">
        <w:rPr>
          <w:lang w:val="en-GB"/>
        </w:rPr>
        <w:t xml:space="preserve">request for legal aid and </w:t>
      </w:r>
      <w:r w:rsidRPr="007F6889" w:rsidR="00526660">
        <w:rPr>
          <w:lang w:val="en-GB"/>
        </w:rPr>
        <w:t xml:space="preserve">the </w:t>
      </w:r>
      <w:r w:rsidRPr="007F6889" w:rsidR="00656D3F">
        <w:rPr>
          <w:lang w:val="en-GB"/>
        </w:rPr>
        <w:t>delay in arranging for notice to be given to</w:t>
      </w:r>
      <w:r w:rsidRPr="007F6889" w:rsidR="0037510D">
        <w:rPr>
          <w:lang w:val="en-GB"/>
        </w:rPr>
        <w:t xml:space="preserve"> </w:t>
      </w:r>
      <w:r w:rsidRPr="007F6889" w:rsidR="00526660">
        <w:rPr>
          <w:lang w:val="en-GB"/>
        </w:rPr>
        <w:t xml:space="preserve">the </w:t>
      </w:r>
      <w:r w:rsidRPr="007F6889" w:rsidR="00BE72D0">
        <w:rPr>
          <w:lang w:val="en-GB"/>
        </w:rPr>
        <w:t>defendant</w:t>
      </w:r>
      <w:r w:rsidRPr="007F6889" w:rsidR="00B8318E">
        <w:rPr>
          <w:lang w:val="en-GB"/>
        </w:rPr>
        <w:t xml:space="preserve"> constituted </w:t>
      </w:r>
      <w:r w:rsidRPr="007F6889" w:rsidR="000509F8">
        <w:rPr>
          <w:lang w:val="en-GB"/>
        </w:rPr>
        <w:t>gross negligence</w:t>
      </w:r>
      <w:r w:rsidRPr="007F6889" w:rsidR="00462C0D">
        <w:rPr>
          <w:lang w:val="en-GB"/>
        </w:rPr>
        <w:t xml:space="preserve"> (</w:t>
      </w:r>
      <w:r w:rsidRPr="007F6889" w:rsidR="00462C0D">
        <w:rPr>
          <w:i/>
          <w:lang w:val="en-GB"/>
        </w:rPr>
        <w:t>grob fehlerhaft</w:t>
      </w:r>
      <w:r w:rsidRPr="007F6889" w:rsidR="0037510D">
        <w:rPr>
          <w:lang w:val="en-GB"/>
        </w:rPr>
        <w:t>)</w:t>
      </w:r>
      <w:r w:rsidRPr="007F6889" w:rsidR="006B7DFA">
        <w:rPr>
          <w:lang w:val="en-GB"/>
        </w:rPr>
        <w:t xml:space="preserve"> by </w:t>
      </w:r>
      <w:r w:rsidRPr="007F6889" w:rsidR="00526660">
        <w:rPr>
          <w:lang w:val="en-GB"/>
        </w:rPr>
        <w:t xml:space="preserve">the </w:t>
      </w:r>
      <w:r w:rsidRPr="007F6889" w:rsidR="006B7DFA">
        <w:rPr>
          <w:lang w:val="en-GB"/>
        </w:rPr>
        <w:t>Regional Court</w:t>
      </w:r>
      <w:r w:rsidRPr="007F6889" w:rsidR="0037510D">
        <w:rPr>
          <w:lang w:val="en-GB"/>
        </w:rPr>
        <w:t xml:space="preserve">. </w:t>
      </w:r>
      <w:r w:rsidRPr="007F6889" w:rsidR="001B0F90">
        <w:rPr>
          <w:lang w:val="en-GB"/>
        </w:rPr>
        <w:t>Nonetheless, i</w:t>
      </w:r>
      <w:r w:rsidRPr="007F6889" w:rsidR="0037510D">
        <w:rPr>
          <w:lang w:val="en-GB"/>
        </w:rPr>
        <w:t xml:space="preserve">t </w:t>
      </w:r>
      <w:r w:rsidRPr="007F6889" w:rsidR="00462C0D">
        <w:rPr>
          <w:lang w:val="en-GB"/>
        </w:rPr>
        <w:t xml:space="preserve">considered that </w:t>
      </w:r>
      <w:r w:rsidRPr="007F6889" w:rsidR="00526660">
        <w:rPr>
          <w:lang w:val="en-GB"/>
        </w:rPr>
        <w:t xml:space="preserve">the </w:t>
      </w:r>
      <w:r w:rsidRPr="007F6889" w:rsidR="00462C0D">
        <w:rPr>
          <w:lang w:val="en-GB"/>
        </w:rPr>
        <w:t xml:space="preserve">decision of </w:t>
      </w:r>
      <w:r w:rsidRPr="007F6889" w:rsidR="00526660">
        <w:rPr>
          <w:lang w:val="en-GB"/>
        </w:rPr>
        <w:t xml:space="preserve">the </w:t>
      </w:r>
      <w:r w:rsidRPr="007F6889" w:rsidR="00462C0D">
        <w:rPr>
          <w:lang w:val="en-GB"/>
        </w:rPr>
        <w:t>Court of Appeal</w:t>
      </w:r>
      <w:r w:rsidRPr="007F6889" w:rsidR="00E30CE1">
        <w:rPr>
          <w:lang w:val="en-GB"/>
        </w:rPr>
        <w:t xml:space="preserve"> was</w:t>
      </w:r>
      <w:r w:rsidRPr="007F6889" w:rsidR="0037510D">
        <w:rPr>
          <w:lang w:val="en-GB"/>
        </w:rPr>
        <w:t xml:space="preserve"> </w:t>
      </w:r>
      <w:r w:rsidRPr="007F6889" w:rsidR="00E30CE1">
        <w:rPr>
          <w:lang w:val="en-GB"/>
        </w:rPr>
        <w:t xml:space="preserve">in conformity with </w:t>
      </w:r>
      <w:r w:rsidRPr="007F6889" w:rsidR="00526660">
        <w:rPr>
          <w:lang w:val="en-GB"/>
        </w:rPr>
        <w:t xml:space="preserve">the </w:t>
      </w:r>
      <w:r w:rsidRPr="007F6889" w:rsidR="00E30CE1">
        <w:rPr>
          <w:lang w:val="en-GB"/>
        </w:rPr>
        <w:t xml:space="preserve">case-law of </w:t>
      </w:r>
      <w:r w:rsidRPr="007F6889" w:rsidR="00526660">
        <w:rPr>
          <w:lang w:val="en-GB"/>
        </w:rPr>
        <w:t xml:space="preserve">the </w:t>
      </w:r>
      <w:r w:rsidRPr="007F6889" w:rsidR="00E30CE1">
        <w:rPr>
          <w:lang w:val="en-GB"/>
        </w:rPr>
        <w:t>Federal Court of Justice</w:t>
      </w:r>
      <w:r w:rsidRPr="007F6889" w:rsidR="001B0F90">
        <w:rPr>
          <w:lang w:val="en-GB"/>
        </w:rPr>
        <w:t>, according to which a notificat</w:t>
      </w:r>
      <w:r w:rsidRPr="007F6889" w:rsidR="00136229">
        <w:rPr>
          <w:lang w:val="en-GB"/>
        </w:rPr>
        <w:t>ion could only be “shortly</w:t>
      </w:r>
      <w:r w:rsidRPr="007F6889" w:rsidR="001B0F90">
        <w:rPr>
          <w:lang w:val="en-GB"/>
        </w:rPr>
        <w:t xml:space="preserve"> </w:t>
      </w:r>
      <w:r w:rsidRPr="007F6889" w:rsidR="00136229">
        <w:rPr>
          <w:lang w:val="en-GB"/>
        </w:rPr>
        <w:t>after</w:t>
      </w:r>
      <w:r w:rsidRPr="007F6889" w:rsidR="004E3922">
        <w:rPr>
          <w:lang w:val="en-GB"/>
        </w:rPr>
        <w:t>”</w:t>
      </w:r>
      <w:r w:rsidRPr="007F6889" w:rsidR="00136229">
        <w:rPr>
          <w:lang w:val="en-GB"/>
        </w:rPr>
        <w:t xml:space="preserve"> </w:t>
      </w:r>
      <w:r w:rsidRPr="007F6889" w:rsidR="00526660">
        <w:rPr>
          <w:lang w:val="en-GB"/>
        </w:rPr>
        <w:t xml:space="preserve">the </w:t>
      </w:r>
      <w:r w:rsidRPr="007F6889" w:rsidR="001B0F90">
        <w:rPr>
          <w:lang w:val="en-GB"/>
        </w:rPr>
        <w:t xml:space="preserve">submission of a request for legal aid if </w:t>
      </w:r>
      <w:r w:rsidRPr="007F6889" w:rsidR="00526660">
        <w:rPr>
          <w:lang w:val="en-GB"/>
        </w:rPr>
        <w:t xml:space="preserve">the </w:t>
      </w:r>
      <w:r w:rsidRPr="007F6889" w:rsidR="001B0F90">
        <w:rPr>
          <w:lang w:val="en-GB"/>
        </w:rPr>
        <w:t xml:space="preserve">applicant concerned acted with </w:t>
      </w:r>
      <w:r w:rsidRPr="007F6889" w:rsidR="00526660">
        <w:rPr>
          <w:lang w:val="en-GB"/>
        </w:rPr>
        <w:t xml:space="preserve">the </w:t>
      </w:r>
      <w:r w:rsidRPr="007F6889" w:rsidR="001B0F90">
        <w:rPr>
          <w:lang w:val="en-GB"/>
        </w:rPr>
        <w:t xml:space="preserve">necessary diligence to effect </w:t>
      </w:r>
      <w:r w:rsidRPr="007F6889" w:rsidR="00526660">
        <w:rPr>
          <w:lang w:val="en-GB"/>
        </w:rPr>
        <w:t xml:space="preserve">the </w:t>
      </w:r>
      <w:r w:rsidRPr="007F6889" w:rsidR="001B0F90">
        <w:rPr>
          <w:lang w:val="en-GB"/>
        </w:rPr>
        <w:t>immediate notification</w:t>
      </w:r>
      <w:r w:rsidRPr="007F6889" w:rsidR="00155E02">
        <w:rPr>
          <w:lang w:val="en-GB"/>
        </w:rPr>
        <w:t>,</w:t>
      </w:r>
      <w:r w:rsidRPr="007F6889" w:rsidR="001B0F90">
        <w:rPr>
          <w:lang w:val="en-GB"/>
        </w:rPr>
        <w:t xml:space="preserve"> </w:t>
      </w:r>
      <w:r w:rsidRPr="007F6889" w:rsidR="00305DB0">
        <w:rPr>
          <w:lang w:val="en-GB"/>
        </w:rPr>
        <w:t xml:space="preserve">and if there were no legitimate interests of </w:t>
      </w:r>
      <w:r w:rsidRPr="007F6889" w:rsidR="00526660">
        <w:rPr>
          <w:lang w:val="en-GB"/>
        </w:rPr>
        <w:t xml:space="preserve">the </w:t>
      </w:r>
      <w:r w:rsidRPr="007F6889" w:rsidR="00BE72D0">
        <w:rPr>
          <w:lang w:val="en-GB"/>
        </w:rPr>
        <w:t>defendant</w:t>
      </w:r>
      <w:r w:rsidRPr="007F6889" w:rsidR="00305DB0">
        <w:rPr>
          <w:lang w:val="en-GB"/>
        </w:rPr>
        <w:t xml:space="preserve"> that conflicted with such retroactive effect </w:t>
      </w:r>
      <w:r w:rsidRPr="007F6889" w:rsidR="00E30CE1">
        <w:rPr>
          <w:lang w:val="en-GB"/>
        </w:rPr>
        <w:t>(</w:t>
      </w:r>
      <w:r w:rsidRPr="007F6889" w:rsidR="003442C3">
        <w:rPr>
          <w:lang w:val="en-GB"/>
        </w:rPr>
        <w:t>see relevant domestic law and practice</w:t>
      </w:r>
      <w:r w:rsidRPr="007F6889" w:rsidR="00DF2033">
        <w:rPr>
          <w:lang w:val="en-GB"/>
        </w:rPr>
        <w:t xml:space="preserve"> paragraph</w:t>
      </w:r>
      <w:r w:rsidRPr="007F6889" w:rsidR="003442C3">
        <w:rPr>
          <w:lang w:val="en-GB"/>
        </w:rPr>
        <w:t xml:space="preserve"> 2</w:t>
      </w:r>
      <w:r w:rsidRPr="007F6889" w:rsidR="007203FE">
        <w:rPr>
          <w:lang w:val="en-GB"/>
        </w:rPr>
        <w:t>6</w:t>
      </w:r>
      <w:r w:rsidRPr="007F6889" w:rsidR="006301F7">
        <w:rPr>
          <w:lang w:val="en-GB"/>
        </w:rPr>
        <w:t xml:space="preserve"> below)</w:t>
      </w:r>
      <w:r w:rsidRPr="007F6889" w:rsidR="001B0F90">
        <w:rPr>
          <w:lang w:val="en-GB"/>
        </w:rPr>
        <w:t xml:space="preserve">. </w:t>
      </w:r>
      <w:r w:rsidRPr="007F6889" w:rsidR="00526660">
        <w:rPr>
          <w:lang w:val="en-GB"/>
        </w:rPr>
        <w:t xml:space="preserve">The </w:t>
      </w:r>
      <w:r w:rsidRPr="007F6889" w:rsidR="006B7DFA">
        <w:rPr>
          <w:lang w:val="en-GB"/>
        </w:rPr>
        <w:t xml:space="preserve">Federal Constitutional Court found that </w:t>
      </w:r>
      <w:r w:rsidRPr="007F6889" w:rsidR="00526660">
        <w:rPr>
          <w:lang w:val="en-GB"/>
        </w:rPr>
        <w:t xml:space="preserve">the </w:t>
      </w:r>
      <w:r w:rsidRPr="007F6889" w:rsidR="001B0F90">
        <w:rPr>
          <w:lang w:val="en-GB"/>
        </w:rPr>
        <w:t>Court of Appeal</w:t>
      </w:r>
      <w:r w:rsidRPr="007F6889" w:rsidR="007F6889">
        <w:rPr>
          <w:lang w:val="en-GB"/>
        </w:rPr>
        <w:t>’</w:t>
      </w:r>
      <w:r w:rsidRPr="007F6889" w:rsidR="001B0F90">
        <w:rPr>
          <w:lang w:val="en-GB"/>
        </w:rPr>
        <w:t xml:space="preserve">s finding that </w:t>
      </w:r>
      <w:r w:rsidRPr="007F6889" w:rsidR="00526660">
        <w:rPr>
          <w:lang w:val="en-GB"/>
        </w:rPr>
        <w:t xml:space="preserve">the </w:t>
      </w:r>
      <w:r w:rsidRPr="007F6889" w:rsidR="001B0F90">
        <w:rPr>
          <w:lang w:val="en-GB"/>
        </w:rPr>
        <w:t xml:space="preserve">applicant had not acted with </w:t>
      </w:r>
      <w:r w:rsidRPr="007F6889" w:rsidR="00526660">
        <w:rPr>
          <w:lang w:val="en-GB"/>
        </w:rPr>
        <w:t xml:space="preserve">the </w:t>
      </w:r>
      <w:r w:rsidRPr="007F6889" w:rsidR="001B0F90">
        <w:rPr>
          <w:lang w:val="en-GB"/>
        </w:rPr>
        <w:t>necessary diligence did not raise concerns</w:t>
      </w:r>
      <w:r w:rsidRPr="007F6889" w:rsidR="00E30CE1">
        <w:rPr>
          <w:lang w:val="en-GB"/>
        </w:rPr>
        <w:t>.</w:t>
      </w:r>
      <w:r w:rsidRPr="007F6889" w:rsidR="001B0F90">
        <w:rPr>
          <w:lang w:val="en-GB"/>
        </w:rPr>
        <w:t xml:space="preserve"> </w:t>
      </w:r>
      <w:r w:rsidRPr="007F6889" w:rsidR="00526660">
        <w:rPr>
          <w:lang w:val="en-GB"/>
        </w:rPr>
        <w:t xml:space="preserve">The </w:t>
      </w:r>
      <w:r w:rsidRPr="007F6889" w:rsidR="001B0F90">
        <w:rPr>
          <w:lang w:val="en-GB"/>
        </w:rPr>
        <w:t xml:space="preserve">applicant failed to </w:t>
      </w:r>
      <w:r w:rsidRPr="007F6889" w:rsidR="004E3922">
        <w:rPr>
          <w:lang w:val="en-GB"/>
        </w:rPr>
        <w:t>ask</w:t>
      </w:r>
      <w:r w:rsidRPr="007F6889" w:rsidR="001B0F90">
        <w:rPr>
          <w:lang w:val="en-GB"/>
        </w:rPr>
        <w:t xml:space="preserve"> </w:t>
      </w:r>
      <w:r w:rsidRPr="007F6889" w:rsidR="00526660">
        <w:rPr>
          <w:lang w:val="en-GB"/>
        </w:rPr>
        <w:t xml:space="preserve">the </w:t>
      </w:r>
      <w:r w:rsidRPr="007F6889" w:rsidR="001B0F90">
        <w:rPr>
          <w:lang w:val="en-GB"/>
        </w:rPr>
        <w:t>Regional Court to</w:t>
      </w:r>
      <w:r w:rsidRPr="007F6889" w:rsidR="00441126">
        <w:rPr>
          <w:lang w:val="en-GB"/>
        </w:rPr>
        <w:t xml:space="preserve"> notify</w:t>
      </w:r>
      <w:r w:rsidRPr="007F6889" w:rsidR="001B0F90">
        <w:rPr>
          <w:lang w:val="en-GB"/>
        </w:rPr>
        <w:t xml:space="preserve"> immediately </w:t>
      </w:r>
      <w:r w:rsidRPr="007F6889" w:rsidR="00526660">
        <w:rPr>
          <w:lang w:val="en-GB"/>
        </w:rPr>
        <w:t xml:space="preserve">the </w:t>
      </w:r>
      <w:r w:rsidRPr="007F6889" w:rsidR="00CD71B1">
        <w:rPr>
          <w:lang w:val="en-GB"/>
        </w:rPr>
        <w:t>defendant</w:t>
      </w:r>
      <w:r w:rsidRPr="007F6889" w:rsidR="001B0F90">
        <w:rPr>
          <w:lang w:val="en-GB"/>
        </w:rPr>
        <w:t xml:space="preserve"> about </w:t>
      </w:r>
      <w:r w:rsidRPr="007F6889" w:rsidR="00526660">
        <w:rPr>
          <w:lang w:val="en-GB"/>
        </w:rPr>
        <w:t xml:space="preserve">the </w:t>
      </w:r>
      <w:r w:rsidRPr="007F6889" w:rsidR="001B0F90">
        <w:rPr>
          <w:lang w:val="en-GB"/>
        </w:rPr>
        <w:t xml:space="preserve">request for legal aid. Neither in his initial lawsuit nor in his subsequent </w:t>
      </w:r>
      <w:r w:rsidRPr="007F6889" w:rsidR="00043505">
        <w:rPr>
          <w:lang w:val="en-GB"/>
        </w:rPr>
        <w:t>e</w:t>
      </w:r>
      <w:r w:rsidRPr="007F6889" w:rsidR="001B0F90">
        <w:rPr>
          <w:lang w:val="en-GB"/>
        </w:rPr>
        <w:t xml:space="preserve">nquiries did </w:t>
      </w:r>
      <w:r w:rsidRPr="007F6889" w:rsidR="00526660">
        <w:rPr>
          <w:lang w:val="en-GB"/>
        </w:rPr>
        <w:t xml:space="preserve">the </w:t>
      </w:r>
      <w:r w:rsidRPr="007F6889" w:rsidR="001B0F90">
        <w:rPr>
          <w:lang w:val="en-GB"/>
        </w:rPr>
        <w:t xml:space="preserve">applicant indicate </w:t>
      </w:r>
      <w:r w:rsidRPr="007F6889" w:rsidR="00526660">
        <w:rPr>
          <w:lang w:val="en-GB"/>
        </w:rPr>
        <w:t xml:space="preserve">the </w:t>
      </w:r>
      <w:r w:rsidRPr="007F6889" w:rsidR="001B0F90">
        <w:rPr>
          <w:lang w:val="en-GB"/>
        </w:rPr>
        <w:t xml:space="preserve">particular urgency of </w:t>
      </w:r>
      <w:r w:rsidRPr="007F6889" w:rsidR="00526660">
        <w:rPr>
          <w:lang w:val="en-GB"/>
        </w:rPr>
        <w:t xml:space="preserve">the </w:t>
      </w:r>
      <w:r w:rsidRPr="007F6889" w:rsidR="001B0F90">
        <w:rPr>
          <w:lang w:val="en-GB"/>
        </w:rPr>
        <w:t xml:space="preserve">matter, </w:t>
      </w:r>
      <w:r w:rsidRPr="007F6889" w:rsidR="00441126">
        <w:rPr>
          <w:lang w:val="en-GB"/>
        </w:rPr>
        <w:t>nam</w:t>
      </w:r>
      <w:r w:rsidRPr="007F6889" w:rsidR="001B0F90">
        <w:rPr>
          <w:lang w:val="en-GB"/>
        </w:rPr>
        <w:t xml:space="preserve">ely, </w:t>
      </w:r>
      <w:r w:rsidRPr="007F6889" w:rsidR="00526660">
        <w:rPr>
          <w:lang w:val="en-GB"/>
        </w:rPr>
        <w:t xml:space="preserve">the </w:t>
      </w:r>
      <w:r w:rsidRPr="007F6889" w:rsidR="001B0F90">
        <w:rPr>
          <w:lang w:val="en-GB"/>
        </w:rPr>
        <w:t xml:space="preserve">imminent limitation of </w:t>
      </w:r>
      <w:r w:rsidRPr="007F6889" w:rsidR="00526660">
        <w:rPr>
          <w:lang w:val="en-GB"/>
        </w:rPr>
        <w:t xml:space="preserve">the </w:t>
      </w:r>
      <w:r w:rsidRPr="007F6889" w:rsidR="001B0F90">
        <w:rPr>
          <w:lang w:val="en-GB"/>
        </w:rPr>
        <w:t>claims.</w:t>
      </w:r>
    </w:p>
    <w:p w:rsidRPr="007F6889" w:rsidR="009E1B7D" w:rsidP="007F6889" w:rsidRDefault="004A60C9">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21</w:t>
      </w:r>
      <w:r w:rsidRPr="007F6889">
        <w:rPr>
          <w:lang w:val="en-GB"/>
        </w:rPr>
        <w:fldChar w:fldCharType="end"/>
      </w:r>
      <w:r w:rsidRPr="007F6889">
        <w:rPr>
          <w:lang w:val="en-GB"/>
        </w:rPr>
        <w:t>.  </w:t>
      </w:r>
      <w:r w:rsidRPr="007F6889" w:rsidR="006301F7">
        <w:rPr>
          <w:lang w:val="en-GB"/>
        </w:rPr>
        <w:t xml:space="preserve">In relation to </w:t>
      </w:r>
      <w:r w:rsidRPr="007F6889" w:rsidR="00526660">
        <w:rPr>
          <w:lang w:val="en-GB"/>
        </w:rPr>
        <w:t xml:space="preserve">the </w:t>
      </w:r>
      <w:r w:rsidRPr="007F6889" w:rsidR="006301F7">
        <w:rPr>
          <w:lang w:val="en-GB"/>
        </w:rPr>
        <w:t xml:space="preserve">alleged discrimination, </w:t>
      </w:r>
      <w:r w:rsidRPr="007F6889" w:rsidR="00526660">
        <w:rPr>
          <w:lang w:val="en-GB"/>
        </w:rPr>
        <w:t xml:space="preserve">the </w:t>
      </w:r>
      <w:r w:rsidRPr="007F6889" w:rsidR="006301F7">
        <w:rPr>
          <w:lang w:val="en-GB"/>
        </w:rPr>
        <w:t>Federal Constitutional Court</w:t>
      </w:r>
      <w:r w:rsidRPr="007F6889" w:rsidR="009E1B7D">
        <w:rPr>
          <w:lang w:val="en-GB"/>
        </w:rPr>
        <w:t xml:space="preserve"> found that </w:t>
      </w:r>
      <w:r w:rsidRPr="007F6889" w:rsidR="001A0FE3">
        <w:rPr>
          <w:lang w:val="en-GB"/>
        </w:rPr>
        <w:t xml:space="preserve">impecunious litigants and </w:t>
      </w:r>
      <w:r w:rsidRPr="007F6889" w:rsidR="00D840D5">
        <w:rPr>
          <w:lang w:val="en-GB"/>
        </w:rPr>
        <w:t xml:space="preserve">litigants </w:t>
      </w:r>
      <w:r w:rsidRPr="007F6889" w:rsidR="001A0FE3">
        <w:rPr>
          <w:lang w:val="en-GB"/>
        </w:rPr>
        <w:t xml:space="preserve">with sufficient financial means </w:t>
      </w:r>
      <w:r w:rsidRPr="007F6889" w:rsidR="00D840D5">
        <w:rPr>
          <w:lang w:val="en-GB"/>
        </w:rPr>
        <w:t xml:space="preserve">were in a comparable situation </w:t>
      </w:r>
      <w:r w:rsidRPr="007F6889" w:rsidR="001A0FE3">
        <w:rPr>
          <w:lang w:val="en-GB"/>
        </w:rPr>
        <w:t xml:space="preserve">as regards </w:t>
      </w:r>
      <w:r w:rsidRPr="007F6889" w:rsidR="00526660">
        <w:rPr>
          <w:lang w:val="en-GB"/>
        </w:rPr>
        <w:t xml:space="preserve">the </w:t>
      </w:r>
      <w:r w:rsidRPr="007F6889" w:rsidR="001A0FE3">
        <w:rPr>
          <w:lang w:val="en-GB"/>
        </w:rPr>
        <w:t xml:space="preserve">possibilities and </w:t>
      </w:r>
      <w:r w:rsidRPr="007F6889" w:rsidR="00D952A4">
        <w:rPr>
          <w:lang w:val="en-GB"/>
        </w:rPr>
        <w:t>obligations in order</w:t>
      </w:r>
      <w:r w:rsidRPr="007F6889" w:rsidR="001A0FE3">
        <w:rPr>
          <w:lang w:val="en-GB"/>
        </w:rPr>
        <w:t xml:space="preserve"> to suspend </w:t>
      </w:r>
      <w:r w:rsidRPr="007F6889" w:rsidR="00526660">
        <w:rPr>
          <w:lang w:val="en-GB"/>
        </w:rPr>
        <w:t xml:space="preserve">the </w:t>
      </w:r>
      <w:r w:rsidRPr="007F6889" w:rsidR="001A0FE3">
        <w:rPr>
          <w:lang w:val="en-GB"/>
        </w:rPr>
        <w:t xml:space="preserve">running of time for purposes of limitation. Referring to </w:t>
      </w:r>
      <w:r w:rsidRPr="007F6889" w:rsidR="00526660">
        <w:rPr>
          <w:lang w:val="en-GB"/>
        </w:rPr>
        <w:t xml:space="preserve">the </w:t>
      </w:r>
      <w:r w:rsidRPr="007F6889" w:rsidR="001A0FE3">
        <w:rPr>
          <w:lang w:val="en-GB"/>
        </w:rPr>
        <w:t xml:space="preserve">case-law of </w:t>
      </w:r>
      <w:r w:rsidRPr="007F6889" w:rsidR="00526660">
        <w:rPr>
          <w:lang w:val="en-GB"/>
        </w:rPr>
        <w:t xml:space="preserve">the </w:t>
      </w:r>
      <w:r w:rsidRPr="007F6889" w:rsidR="001A0FE3">
        <w:rPr>
          <w:lang w:val="en-GB"/>
        </w:rPr>
        <w:t>Federal Court of Justice (</w:t>
      </w:r>
      <w:r w:rsidRPr="007F6889" w:rsidR="003442C3">
        <w:rPr>
          <w:lang w:val="en-GB"/>
        </w:rPr>
        <w:t>see relevant domestic law and practice</w:t>
      </w:r>
      <w:r w:rsidRPr="007F6889" w:rsidR="00DF2033">
        <w:rPr>
          <w:lang w:val="en-GB"/>
        </w:rPr>
        <w:t xml:space="preserve"> paragraph</w:t>
      </w:r>
      <w:r w:rsidRPr="007F6889" w:rsidR="003442C3">
        <w:rPr>
          <w:lang w:val="en-GB"/>
        </w:rPr>
        <w:t xml:space="preserve"> 2</w:t>
      </w:r>
      <w:r w:rsidRPr="007F6889" w:rsidR="007203FE">
        <w:rPr>
          <w:lang w:val="en-GB"/>
        </w:rPr>
        <w:t>8</w:t>
      </w:r>
      <w:r w:rsidRPr="007F6889" w:rsidR="00EE38B0">
        <w:rPr>
          <w:lang w:val="en-GB"/>
        </w:rPr>
        <w:t xml:space="preserve"> below), i</w:t>
      </w:r>
      <w:r w:rsidRPr="007F6889" w:rsidR="001A0FE3">
        <w:rPr>
          <w:lang w:val="en-GB"/>
        </w:rPr>
        <w:t xml:space="preserve">t considered that </w:t>
      </w:r>
      <w:r w:rsidRPr="007F6889" w:rsidR="006B7DFA">
        <w:rPr>
          <w:lang w:val="en-GB"/>
        </w:rPr>
        <w:t xml:space="preserve">a </w:t>
      </w:r>
      <w:r w:rsidRPr="007F6889" w:rsidR="001A0FE3">
        <w:rPr>
          <w:lang w:val="en-GB"/>
        </w:rPr>
        <w:t xml:space="preserve">litigant with sufficient financial means must not limit himself to submitting a lawsuit, but rather had to remind </w:t>
      </w:r>
      <w:r w:rsidRPr="007F6889" w:rsidR="00526660">
        <w:rPr>
          <w:lang w:val="en-GB"/>
        </w:rPr>
        <w:t xml:space="preserve">the </w:t>
      </w:r>
      <w:r w:rsidRPr="007F6889" w:rsidR="001A0FE3">
        <w:rPr>
          <w:lang w:val="en-GB"/>
        </w:rPr>
        <w:t xml:space="preserve">court to ask him to pay </w:t>
      </w:r>
      <w:r w:rsidRPr="007F6889" w:rsidR="00526660">
        <w:rPr>
          <w:lang w:val="en-GB"/>
        </w:rPr>
        <w:t xml:space="preserve">the </w:t>
      </w:r>
      <w:r w:rsidRPr="007F6889" w:rsidR="001A0FE3">
        <w:rPr>
          <w:lang w:val="en-GB"/>
        </w:rPr>
        <w:t>necessary court fees or even</w:t>
      </w:r>
      <w:r w:rsidRPr="007F6889" w:rsidR="00441126">
        <w:rPr>
          <w:lang w:val="en-GB"/>
        </w:rPr>
        <w:t xml:space="preserve"> to</w:t>
      </w:r>
      <w:r w:rsidRPr="007F6889" w:rsidR="001A0FE3">
        <w:rPr>
          <w:lang w:val="en-GB"/>
        </w:rPr>
        <w:t xml:space="preserve"> </w:t>
      </w:r>
      <w:r w:rsidRPr="007F6889" w:rsidR="00D952A4">
        <w:rPr>
          <w:lang w:val="en-GB"/>
        </w:rPr>
        <w:t xml:space="preserve">pay </w:t>
      </w:r>
      <w:r w:rsidRPr="007F6889" w:rsidR="00526660">
        <w:rPr>
          <w:lang w:val="en-GB"/>
        </w:rPr>
        <w:t xml:space="preserve">the </w:t>
      </w:r>
      <w:r w:rsidRPr="007F6889" w:rsidR="001A0FE3">
        <w:rPr>
          <w:lang w:val="en-GB"/>
        </w:rPr>
        <w:t xml:space="preserve">fees on his own initiative, if </w:t>
      </w:r>
      <w:r w:rsidRPr="007F6889" w:rsidR="00526660">
        <w:rPr>
          <w:lang w:val="en-GB"/>
        </w:rPr>
        <w:t xml:space="preserve">the </w:t>
      </w:r>
      <w:r w:rsidRPr="007F6889" w:rsidR="001A0FE3">
        <w:rPr>
          <w:lang w:val="en-GB"/>
        </w:rPr>
        <w:t>court had failed to ask him</w:t>
      </w:r>
      <w:r w:rsidRPr="007F6889" w:rsidR="00462097">
        <w:rPr>
          <w:lang w:val="en-GB"/>
        </w:rPr>
        <w:t xml:space="preserve">, in order to effect </w:t>
      </w:r>
      <w:r w:rsidRPr="007F6889" w:rsidR="00526660">
        <w:rPr>
          <w:lang w:val="en-GB"/>
        </w:rPr>
        <w:t xml:space="preserve">the </w:t>
      </w:r>
      <w:r w:rsidRPr="007F6889" w:rsidR="00462097">
        <w:rPr>
          <w:lang w:val="en-GB"/>
        </w:rPr>
        <w:t xml:space="preserve">service of </w:t>
      </w:r>
      <w:r w:rsidRPr="007F6889" w:rsidR="00526660">
        <w:rPr>
          <w:lang w:val="en-GB"/>
        </w:rPr>
        <w:t xml:space="preserve">the </w:t>
      </w:r>
      <w:r w:rsidRPr="007F6889" w:rsidR="00462097">
        <w:rPr>
          <w:lang w:val="en-GB"/>
        </w:rPr>
        <w:t>legal action</w:t>
      </w:r>
      <w:r w:rsidRPr="007F6889" w:rsidR="001A0FE3">
        <w:rPr>
          <w:lang w:val="en-GB"/>
        </w:rPr>
        <w:t xml:space="preserve">. </w:t>
      </w:r>
      <w:r w:rsidRPr="007F6889" w:rsidR="00526660">
        <w:rPr>
          <w:lang w:val="en-GB"/>
        </w:rPr>
        <w:t xml:space="preserve">The </w:t>
      </w:r>
      <w:r w:rsidRPr="007F6889" w:rsidR="00EE38B0">
        <w:rPr>
          <w:lang w:val="en-GB"/>
        </w:rPr>
        <w:t>Federal Constitutional Court found that such obligations on</w:t>
      </w:r>
      <w:r w:rsidRPr="007F6889" w:rsidR="00F04C4C">
        <w:rPr>
          <w:lang w:val="en-GB"/>
        </w:rPr>
        <w:t xml:space="preserve"> </w:t>
      </w:r>
      <w:r w:rsidRPr="007F6889" w:rsidR="00526660">
        <w:rPr>
          <w:lang w:val="en-GB"/>
        </w:rPr>
        <w:t xml:space="preserve">the </w:t>
      </w:r>
      <w:r w:rsidRPr="007F6889" w:rsidR="00EE38B0">
        <w:rPr>
          <w:lang w:val="en-GB"/>
        </w:rPr>
        <w:t xml:space="preserve">part of a litigant with sufficient financial means were comparable to those of </w:t>
      </w:r>
      <w:r w:rsidRPr="007F6889" w:rsidR="00526660">
        <w:rPr>
          <w:lang w:val="en-GB"/>
        </w:rPr>
        <w:t xml:space="preserve">the </w:t>
      </w:r>
      <w:r w:rsidRPr="007F6889" w:rsidR="00EE38B0">
        <w:rPr>
          <w:lang w:val="en-GB"/>
        </w:rPr>
        <w:t xml:space="preserve">applicant, </w:t>
      </w:r>
      <w:r w:rsidRPr="007F6889" w:rsidR="00F04C4C">
        <w:rPr>
          <w:lang w:val="en-GB"/>
        </w:rPr>
        <w:t>namely</w:t>
      </w:r>
      <w:r w:rsidRPr="007F6889" w:rsidR="00D952A4">
        <w:rPr>
          <w:lang w:val="en-GB"/>
        </w:rPr>
        <w:t xml:space="preserve"> his obligation</w:t>
      </w:r>
      <w:r w:rsidRPr="007F6889" w:rsidR="00EE38B0">
        <w:rPr>
          <w:lang w:val="en-GB"/>
        </w:rPr>
        <w:t xml:space="preserve"> to </w:t>
      </w:r>
      <w:r w:rsidRPr="007F6889" w:rsidR="003145D7">
        <w:rPr>
          <w:lang w:val="en-GB"/>
        </w:rPr>
        <w:t xml:space="preserve">ask </w:t>
      </w:r>
      <w:r w:rsidRPr="007F6889" w:rsidR="00526660">
        <w:rPr>
          <w:lang w:val="en-GB"/>
        </w:rPr>
        <w:t xml:space="preserve">the </w:t>
      </w:r>
      <w:r w:rsidRPr="007F6889" w:rsidR="003145D7">
        <w:rPr>
          <w:lang w:val="en-GB"/>
        </w:rPr>
        <w:t xml:space="preserve">court concerned to </w:t>
      </w:r>
      <w:r w:rsidRPr="007F6889" w:rsidR="00F04C4C">
        <w:rPr>
          <w:lang w:val="en-GB"/>
        </w:rPr>
        <w:t xml:space="preserve">notify </w:t>
      </w:r>
      <w:r w:rsidRPr="007F6889" w:rsidR="003145D7">
        <w:rPr>
          <w:lang w:val="en-GB"/>
        </w:rPr>
        <w:t xml:space="preserve">immediately </w:t>
      </w:r>
      <w:r w:rsidRPr="007F6889" w:rsidR="00526660">
        <w:rPr>
          <w:lang w:val="en-GB"/>
        </w:rPr>
        <w:t xml:space="preserve">the </w:t>
      </w:r>
      <w:r w:rsidRPr="007F6889" w:rsidR="00CD71B1">
        <w:rPr>
          <w:lang w:val="en-GB"/>
        </w:rPr>
        <w:t>defendant</w:t>
      </w:r>
      <w:r w:rsidRPr="007F6889" w:rsidR="00EE38B0">
        <w:rPr>
          <w:lang w:val="en-GB"/>
        </w:rPr>
        <w:t xml:space="preserve"> </w:t>
      </w:r>
      <w:r w:rsidRPr="007F6889" w:rsidR="00155E02">
        <w:rPr>
          <w:lang w:val="en-GB"/>
        </w:rPr>
        <w:t>of</w:t>
      </w:r>
      <w:r w:rsidRPr="007F6889" w:rsidR="00EE38B0">
        <w:rPr>
          <w:lang w:val="en-GB"/>
        </w:rPr>
        <w:t xml:space="preserve"> </w:t>
      </w:r>
      <w:r w:rsidRPr="007F6889" w:rsidR="00526660">
        <w:rPr>
          <w:lang w:val="en-GB"/>
        </w:rPr>
        <w:t xml:space="preserve">the </w:t>
      </w:r>
      <w:r w:rsidRPr="007F6889" w:rsidR="00EE38B0">
        <w:rPr>
          <w:lang w:val="en-GB"/>
        </w:rPr>
        <w:t xml:space="preserve">request for legal aid, </w:t>
      </w:r>
      <w:r w:rsidRPr="007F6889" w:rsidR="00F04C4C">
        <w:rPr>
          <w:lang w:val="en-GB"/>
        </w:rPr>
        <w:t>and</w:t>
      </w:r>
      <w:r w:rsidRPr="007F6889" w:rsidR="00EE38B0">
        <w:rPr>
          <w:lang w:val="en-GB"/>
        </w:rPr>
        <w:t xml:space="preserve"> to remind </w:t>
      </w:r>
      <w:r w:rsidRPr="007F6889" w:rsidR="00526660">
        <w:rPr>
          <w:lang w:val="en-GB"/>
        </w:rPr>
        <w:t xml:space="preserve">the </w:t>
      </w:r>
      <w:r w:rsidRPr="007F6889" w:rsidR="00EE38B0">
        <w:rPr>
          <w:lang w:val="en-GB"/>
        </w:rPr>
        <w:t xml:space="preserve">court to </w:t>
      </w:r>
      <w:r w:rsidRPr="007F6889" w:rsidR="00656D3F">
        <w:rPr>
          <w:lang w:val="en-GB"/>
        </w:rPr>
        <w:t>arrange for notice to be given</w:t>
      </w:r>
      <w:r w:rsidRPr="007F6889" w:rsidR="00EE38B0">
        <w:rPr>
          <w:lang w:val="en-GB"/>
        </w:rPr>
        <w:t>.</w:t>
      </w:r>
    </w:p>
    <w:p w:rsidRPr="007F6889" w:rsidR="00014566" w:rsidP="007F6889" w:rsidRDefault="00534E7C">
      <w:pPr>
        <w:pStyle w:val="ECHRHeading1"/>
        <w:rPr>
          <w:lang w:val="en-GB"/>
        </w:rPr>
      </w:pPr>
      <w:r w:rsidRPr="007F6889">
        <w:rPr>
          <w:lang w:val="en-GB"/>
        </w:rPr>
        <w:t>II. </w:t>
      </w:r>
      <w:r w:rsidRPr="007F6889" w:rsidR="00526660">
        <w:rPr>
          <w:lang w:val="en-GB"/>
        </w:rPr>
        <w:t> </w:t>
      </w:r>
      <w:r w:rsidRPr="007F6889" w:rsidR="00014566">
        <w:rPr>
          <w:lang w:val="en-GB"/>
        </w:rPr>
        <w:t>RELEVANT DOMESTIC LAW AND PRACTICE</w:t>
      </w:r>
    </w:p>
    <w:p w:rsidRPr="007F6889" w:rsidR="005D43D4" w:rsidP="007F6889" w:rsidRDefault="00526660">
      <w:pPr>
        <w:pStyle w:val="ECHRHeading2"/>
        <w:rPr>
          <w:lang w:val="en-GB"/>
        </w:rPr>
      </w:pPr>
      <w:r w:rsidRPr="007F6889">
        <w:rPr>
          <w:lang w:val="en-GB"/>
        </w:rPr>
        <w:t>A.  </w:t>
      </w:r>
      <w:r w:rsidRPr="007F6889" w:rsidR="005D43D4">
        <w:rPr>
          <w:lang w:val="en-GB"/>
        </w:rPr>
        <w:t>Provisions governing legal representation and legal aid</w:t>
      </w:r>
    </w:p>
    <w:p w:rsidRPr="007F6889" w:rsidR="005D43D4" w:rsidP="007F6889" w:rsidRDefault="005D43D4">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22</w:t>
      </w:r>
      <w:r w:rsidRPr="007F6889">
        <w:rPr>
          <w:lang w:val="en-GB"/>
        </w:rPr>
        <w:fldChar w:fldCharType="end"/>
      </w:r>
      <w:r w:rsidRPr="007F6889">
        <w:rPr>
          <w:lang w:val="en-GB"/>
        </w:rPr>
        <w:t>.  </w:t>
      </w:r>
      <w:r w:rsidRPr="007F6889" w:rsidR="00526660">
        <w:rPr>
          <w:lang w:val="en-GB"/>
        </w:rPr>
        <w:t xml:space="preserve">The </w:t>
      </w:r>
      <w:r w:rsidRPr="007F6889" w:rsidR="00AD4440">
        <w:rPr>
          <w:lang w:val="en-GB"/>
        </w:rPr>
        <w:t>conditions for legal aid are laid down in Article</w:t>
      </w:r>
      <w:r w:rsidRPr="007F6889" w:rsidR="0085402D">
        <w:rPr>
          <w:lang w:val="en-GB"/>
        </w:rPr>
        <w:t>s</w:t>
      </w:r>
      <w:r w:rsidRPr="007F6889" w:rsidR="00AD4440">
        <w:rPr>
          <w:lang w:val="en-GB"/>
        </w:rPr>
        <w:t xml:space="preserve"> 114 </w:t>
      </w:r>
      <w:r w:rsidRPr="007F6889" w:rsidR="0085402D">
        <w:rPr>
          <w:lang w:val="en-GB"/>
        </w:rPr>
        <w:t xml:space="preserve">et seq. </w:t>
      </w:r>
      <w:r w:rsidRPr="007F6889" w:rsidR="00AD4440">
        <w:rPr>
          <w:lang w:val="en-GB"/>
        </w:rPr>
        <w:t xml:space="preserve">of </w:t>
      </w:r>
      <w:r w:rsidRPr="007F6889" w:rsidR="00526660">
        <w:rPr>
          <w:lang w:val="en-GB"/>
        </w:rPr>
        <w:t xml:space="preserve">the </w:t>
      </w:r>
      <w:r w:rsidRPr="007F6889" w:rsidR="00AD4440">
        <w:rPr>
          <w:lang w:val="en-GB"/>
        </w:rPr>
        <w:t>Code of Civil Procedure</w:t>
      </w:r>
      <w:r w:rsidRPr="007F6889" w:rsidR="0085402D">
        <w:rPr>
          <w:lang w:val="en-GB"/>
        </w:rPr>
        <w:t xml:space="preserve"> (</w:t>
      </w:r>
      <w:r w:rsidRPr="007F6889" w:rsidR="0085402D">
        <w:rPr>
          <w:i/>
          <w:lang w:val="en-GB"/>
        </w:rPr>
        <w:t>Zivilprozessordnung</w:t>
      </w:r>
      <w:r w:rsidRPr="007F6889" w:rsidR="0085402D">
        <w:rPr>
          <w:lang w:val="en-GB"/>
        </w:rPr>
        <w:t>)</w:t>
      </w:r>
      <w:r w:rsidRPr="007F6889" w:rsidR="00AD4440">
        <w:rPr>
          <w:lang w:val="en-GB"/>
        </w:rPr>
        <w:t>. According to th</w:t>
      </w:r>
      <w:r w:rsidRPr="007F6889" w:rsidR="0085402D">
        <w:rPr>
          <w:lang w:val="en-GB"/>
        </w:rPr>
        <w:t>ese</w:t>
      </w:r>
      <w:r w:rsidRPr="007F6889" w:rsidR="00AD4440">
        <w:rPr>
          <w:lang w:val="en-GB"/>
        </w:rPr>
        <w:t xml:space="preserve"> provision</w:t>
      </w:r>
      <w:r w:rsidRPr="007F6889" w:rsidR="0085402D">
        <w:rPr>
          <w:lang w:val="en-GB"/>
        </w:rPr>
        <w:t>s</w:t>
      </w:r>
      <w:r w:rsidRPr="007F6889" w:rsidR="00AD4440">
        <w:rPr>
          <w:lang w:val="en-GB"/>
        </w:rPr>
        <w:t xml:space="preserve">, a party </w:t>
      </w:r>
      <w:r w:rsidRPr="007F6889" w:rsidR="0085402D">
        <w:rPr>
          <w:lang w:val="en-GB"/>
        </w:rPr>
        <w:t xml:space="preserve">that is a legal person and that </w:t>
      </w:r>
      <w:r w:rsidRPr="007F6889" w:rsidR="00AD4440">
        <w:rPr>
          <w:lang w:val="en-GB"/>
        </w:rPr>
        <w:t xml:space="preserve">cannot afford </w:t>
      </w:r>
      <w:r w:rsidRPr="007F6889" w:rsidR="00526660">
        <w:rPr>
          <w:lang w:val="en-GB"/>
        </w:rPr>
        <w:t xml:space="preserve">the </w:t>
      </w:r>
      <w:r w:rsidRPr="007F6889" w:rsidR="00AD4440">
        <w:rPr>
          <w:lang w:val="en-GB"/>
        </w:rPr>
        <w:t xml:space="preserve">costs for conducting </w:t>
      </w:r>
      <w:r w:rsidRPr="007F6889" w:rsidR="00526660">
        <w:rPr>
          <w:lang w:val="en-GB"/>
        </w:rPr>
        <w:t xml:space="preserve">the </w:t>
      </w:r>
      <w:r w:rsidRPr="007F6889" w:rsidR="00AD4440">
        <w:rPr>
          <w:lang w:val="en-GB"/>
        </w:rPr>
        <w:t xml:space="preserve">proceedings is granted legal aid upon application if </w:t>
      </w:r>
      <w:r w:rsidRPr="007F6889" w:rsidR="00526660">
        <w:rPr>
          <w:lang w:val="en-GB"/>
        </w:rPr>
        <w:t xml:space="preserve">the </w:t>
      </w:r>
      <w:r w:rsidRPr="007F6889" w:rsidR="00AD4440">
        <w:rPr>
          <w:lang w:val="en-GB"/>
        </w:rPr>
        <w:t>intended legal action offers sufficient prospects of success and does not appear wanton (</w:t>
      </w:r>
      <w:r w:rsidRPr="007F6889" w:rsidR="00AD4440">
        <w:rPr>
          <w:i/>
          <w:lang w:val="en-GB"/>
        </w:rPr>
        <w:t>mutwillig</w:t>
      </w:r>
      <w:r w:rsidRPr="007F6889" w:rsidR="00AD4440">
        <w:rPr>
          <w:lang w:val="en-GB"/>
        </w:rPr>
        <w:t xml:space="preserve">). </w:t>
      </w:r>
      <w:r w:rsidRPr="007F6889" w:rsidR="00F4274A">
        <w:rPr>
          <w:lang w:val="en-GB"/>
        </w:rPr>
        <w:t xml:space="preserve">It is </w:t>
      </w:r>
      <w:r w:rsidRPr="007F6889" w:rsidR="00526660">
        <w:rPr>
          <w:lang w:val="en-GB"/>
        </w:rPr>
        <w:t xml:space="preserve">the </w:t>
      </w:r>
      <w:r w:rsidRPr="007F6889" w:rsidR="00F4274A">
        <w:rPr>
          <w:lang w:val="en-GB"/>
        </w:rPr>
        <w:t xml:space="preserve">court having jurisdiction to deal with </w:t>
      </w:r>
      <w:r w:rsidRPr="007F6889" w:rsidR="00526660">
        <w:rPr>
          <w:lang w:val="en-GB"/>
        </w:rPr>
        <w:t xml:space="preserve">the </w:t>
      </w:r>
      <w:r w:rsidRPr="007F6889" w:rsidR="00F4274A">
        <w:rPr>
          <w:lang w:val="en-GB"/>
        </w:rPr>
        <w:t>intended action itself which is called to decide on requests for legal</w:t>
      </w:r>
      <w:r w:rsidRPr="007F6889" w:rsidR="00AD4440">
        <w:rPr>
          <w:lang w:val="en-GB"/>
        </w:rPr>
        <w:t xml:space="preserve"> </w:t>
      </w:r>
      <w:r w:rsidRPr="007F6889" w:rsidR="00F4274A">
        <w:rPr>
          <w:lang w:val="en-GB"/>
        </w:rPr>
        <w:t xml:space="preserve">aid (Article 127 § 1 of </w:t>
      </w:r>
      <w:r w:rsidRPr="007F6889" w:rsidR="00526660">
        <w:rPr>
          <w:lang w:val="en-GB"/>
        </w:rPr>
        <w:t xml:space="preserve">the </w:t>
      </w:r>
      <w:r w:rsidRPr="007F6889" w:rsidR="00F4274A">
        <w:rPr>
          <w:lang w:val="en-GB"/>
        </w:rPr>
        <w:t xml:space="preserve">Code of Civil Procedure). An appeal lies against a decision refusing legal aid (Article 127 § 2 of </w:t>
      </w:r>
      <w:r w:rsidRPr="007F6889" w:rsidR="00526660">
        <w:rPr>
          <w:lang w:val="en-GB"/>
        </w:rPr>
        <w:t xml:space="preserve">the </w:t>
      </w:r>
      <w:r w:rsidRPr="007F6889" w:rsidR="00F4274A">
        <w:rPr>
          <w:lang w:val="en-GB"/>
        </w:rPr>
        <w:t>Code of Civil Procedure).</w:t>
      </w:r>
    </w:p>
    <w:p w:rsidRPr="007F6889" w:rsidR="00F47D50" w:rsidP="007F6889" w:rsidRDefault="005D43D4">
      <w:pPr>
        <w:pStyle w:val="ECHRHeading2"/>
        <w:rPr>
          <w:lang w:val="en-GB"/>
        </w:rPr>
      </w:pPr>
      <w:r w:rsidRPr="007F6889">
        <w:rPr>
          <w:lang w:val="en-GB"/>
        </w:rPr>
        <w:t>B</w:t>
      </w:r>
      <w:r w:rsidRPr="007F6889" w:rsidR="00526660">
        <w:rPr>
          <w:lang w:val="en-GB"/>
        </w:rPr>
        <w:t xml:space="preserve">.  The </w:t>
      </w:r>
      <w:r w:rsidRPr="007F6889" w:rsidR="00F47D50">
        <w:rPr>
          <w:lang w:val="en-GB"/>
        </w:rPr>
        <w:t xml:space="preserve">law to modernise </w:t>
      </w:r>
      <w:r w:rsidRPr="007F6889" w:rsidR="00526660">
        <w:rPr>
          <w:lang w:val="en-GB"/>
        </w:rPr>
        <w:t xml:space="preserve">the </w:t>
      </w:r>
      <w:r w:rsidRPr="007F6889" w:rsidR="00F47D50">
        <w:rPr>
          <w:lang w:val="en-GB"/>
        </w:rPr>
        <w:t>law of obligations</w:t>
      </w:r>
    </w:p>
    <w:p w:rsidRPr="007F6889" w:rsidR="006B4B8C"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23</w:t>
      </w:r>
      <w:r w:rsidRPr="007F6889">
        <w:rPr>
          <w:lang w:val="en-GB"/>
        </w:rPr>
        <w:fldChar w:fldCharType="end"/>
      </w:r>
      <w:r w:rsidRPr="007F6889" w:rsidR="00014566">
        <w:rPr>
          <w:lang w:val="en-GB"/>
        </w:rPr>
        <w:t>.  </w:t>
      </w:r>
      <w:r w:rsidRPr="007F6889" w:rsidR="00F47D50">
        <w:rPr>
          <w:lang w:val="en-GB"/>
        </w:rPr>
        <w:t xml:space="preserve">On 1 January 2002 </w:t>
      </w:r>
      <w:r w:rsidRPr="007F6889" w:rsidR="00526660">
        <w:rPr>
          <w:lang w:val="en-GB"/>
        </w:rPr>
        <w:t xml:space="preserve">the </w:t>
      </w:r>
      <w:r w:rsidRPr="007F6889" w:rsidR="006F26B4">
        <w:rPr>
          <w:lang w:val="en-GB"/>
        </w:rPr>
        <w:t xml:space="preserve">law to modernise </w:t>
      </w:r>
      <w:r w:rsidRPr="007F6889" w:rsidR="00526660">
        <w:rPr>
          <w:lang w:val="en-GB"/>
        </w:rPr>
        <w:t xml:space="preserve">the </w:t>
      </w:r>
      <w:r w:rsidRPr="007F6889" w:rsidR="006F26B4">
        <w:rPr>
          <w:lang w:val="en-GB"/>
        </w:rPr>
        <w:t>law of obligations (</w:t>
      </w:r>
      <w:r w:rsidRPr="007F6889" w:rsidR="006F26B4">
        <w:rPr>
          <w:i/>
          <w:lang w:val="en-GB"/>
        </w:rPr>
        <w:t>Gesetz zur Modernisierung des Schuldrechts</w:t>
      </w:r>
      <w:r w:rsidRPr="007F6889" w:rsidR="006F26B4">
        <w:rPr>
          <w:lang w:val="en-GB"/>
        </w:rPr>
        <w:t xml:space="preserve">) of 26 November 2001 entered into force, setting </w:t>
      </w:r>
      <w:r w:rsidRPr="007F6889" w:rsidR="00526660">
        <w:rPr>
          <w:lang w:val="en-GB"/>
        </w:rPr>
        <w:t xml:space="preserve">the </w:t>
      </w:r>
      <w:r w:rsidRPr="007F6889" w:rsidR="00991D93">
        <w:rPr>
          <w:lang w:val="en-GB"/>
        </w:rPr>
        <w:t>limitation period</w:t>
      </w:r>
      <w:r w:rsidRPr="007F6889" w:rsidR="006F26B4">
        <w:rPr>
          <w:lang w:val="en-GB"/>
        </w:rPr>
        <w:t xml:space="preserve">, in principle, </w:t>
      </w:r>
      <w:r w:rsidRPr="007F6889" w:rsidR="00F04C4C">
        <w:rPr>
          <w:lang w:val="en-GB"/>
        </w:rPr>
        <w:t>a</w:t>
      </w:r>
      <w:r w:rsidRPr="007F6889" w:rsidR="006F26B4">
        <w:rPr>
          <w:lang w:val="en-GB"/>
        </w:rPr>
        <w:t>t three years</w:t>
      </w:r>
      <w:r w:rsidRPr="007F6889" w:rsidR="0064698E">
        <w:rPr>
          <w:lang w:val="en-GB"/>
        </w:rPr>
        <w:t>. C</w:t>
      </w:r>
      <w:r w:rsidRPr="007F6889" w:rsidR="006F26B4">
        <w:rPr>
          <w:lang w:val="en-GB"/>
        </w:rPr>
        <w:t xml:space="preserve">onsequently, for numerous </w:t>
      </w:r>
      <w:r w:rsidRPr="007F6889" w:rsidR="0064698E">
        <w:rPr>
          <w:lang w:val="en-GB"/>
        </w:rPr>
        <w:t xml:space="preserve">claims </w:t>
      </w:r>
      <w:r w:rsidRPr="007F6889" w:rsidR="00526660">
        <w:rPr>
          <w:lang w:val="en-GB"/>
        </w:rPr>
        <w:t xml:space="preserve">the </w:t>
      </w:r>
      <w:r w:rsidRPr="007F6889" w:rsidR="0064698E">
        <w:rPr>
          <w:lang w:val="en-GB"/>
        </w:rPr>
        <w:t>statutory time-limit was</w:t>
      </w:r>
      <w:r w:rsidRPr="007F6889" w:rsidR="006F26B4">
        <w:rPr>
          <w:lang w:val="en-GB"/>
        </w:rPr>
        <w:t xml:space="preserve"> on 31</w:t>
      </w:r>
      <w:r w:rsidRPr="007F6889" w:rsidR="00F04C4C">
        <w:rPr>
          <w:lang w:val="en-GB"/>
        </w:rPr>
        <w:t> </w:t>
      </w:r>
      <w:r w:rsidRPr="007F6889" w:rsidR="006F26B4">
        <w:rPr>
          <w:lang w:val="en-GB"/>
        </w:rPr>
        <w:t xml:space="preserve">December 2004. </w:t>
      </w:r>
      <w:r w:rsidRPr="007F6889" w:rsidR="00526660">
        <w:rPr>
          <w:lang w:val="en-GB"/>
        </w:rPr>
        <w:t xml:space="preserve">The </w:t>
      </w:r>
      <w:r w:rsidRPr="007F6889" w:rsidR="006F26B4">
        <w:rPr>
          <w:lang w:val="en-GB"/>
        </w:rPr>
        <w:t xml:space="preserve">rules governing </w:t>
      </w:r>
      <w:r w:rsidRPr="007F6889" w:rsidR="00526660">
        <w:rPr>
          <w:lang w:val="en-GB"/>
        </w:rPr>
        <w:t xml:space="preserve">the </w:t>
      </w:r>
      <w:r w:rsidRPr="007F6889" w:rsidR="006F26B4">
        <w:rPr>
          <w:lang w:val="en-GB"/>
        </w:rPr>
        <w:t>interruption</w:t>
      </w:r>
      <w:r w:rsidRPr="007F6889" w:rsidR="00032D0F">
        <w:rPr>
          <w:lang w:val="en-GB"/>
        </w:rPr>
        <w:t xml:space="preserve"> (</w:t>
      </w:r>
      <w:r w:rsidRPr="007F6889" w:rsidR="00032D0F">
        <w:rPr>
          <w:i/>
          <w:lang w:val="en-GB"/>
        </w:rPr>
        <w:t>Neubeginn der Verjährung</w:t>
      </w:r>
      <w:r w:rsidRPr="007F6889" w:rsidR="00032D0F">
        <w:rPr>
          <w:lang w:val="en-GB"/>
        </w:rPr>
        <w:t xml:space="preserve">) and </w:t>
      </w:r>
      <w:r w:rsidRPr="007F6889" w:rsidR="00526660">
        <w:rPr>
          <w:lang w:val="en-GB"/>
        </w:rPr>
        <w:t xml:space="preserve">the </w:t>
      </w:r>
      <w:r w:rsidRPr="007F6889" w:rsidR="00032D0F">
        <w:rPr>
          <w:lang w:val="en-GB"/>
        </w:rPr>
        <w:t>suspension (</w:t>
      </w:r>
      <w:r w:rsidRPr="007F6889" w:rsidR="00032D0F">
        <w:rPr>
          <w:i/>
          <w:lang w:val="en-GB"/>
        </w:rPr>
        <w:t>Hemmung der Verjährung</w:t>
      </w:r>
      <w:r w:rsidRPr="007F6889" w:rsidR="00032D0F">
        <w:rPr>
          <w:lang w:val="en-GB"/>
        </w:rPr>
        <w:t>)</w:t>
      </w:r>
      <w:r w:rsidRPr="007F6889" w:rsidR="006F26B4">
        <w:rPr>
          <w:lang w:val="en-GB"/>
        </w:rPr>
        <w:t xml:space="preserve"> of </w:t>
      </w:r>
      <w:r w:rsidRPr="007F6889" w:rsidR="00526660">
        <w:rPr>
          <w:lang w:val="en-GB"/>
        </w:rPr>
        <w:t xml:space="preserve">the </w:t>
      </w:r>
      <w:r w:rsidRPr="007F6889" w:rsidR="006F26B4">
        <w:rPr>
          <w:lang w:val="en-GB"/>
        </w:rPr>
        <w:t xml:space="preserve">running of </w:t>
      </w:r>
      <w:r w:rsidRPr="007F6889" w:rsidR="0021171A">
        <w:rPr>
          <w:lang w:val="en-GB"/>
        </w:rPr>
        <w:t xml:space="preserve">time for </w:t>
      </w:r>
      <w:r w:rsidRPr="007F6889" w:rsidR="00526660">
        <w:rPr>
          <w:lang w:val="en-GB"/>
        </w:rPr>
        <w:t xml:space="preserve">the </w:t>
      </w:r>
      <w:r w:rsidRPr="007F6889" w:rsidR="0021171A">
        <w:rPr>
          <w:lang w:val="en-GB"/>
        </w:rPr>
        <w:t>purposes of limitation</w:t>
      </w:r>
      <w:r w:rsidRPr="007F6889" w:rsidR="006F26B4">
        <w:rPr>
          <w:lang w:val="en-GB"/>
        </w:rPr>
        <w:t xml:space="preserve"> were likewise substantially amended</w:t>
      </w:r>
      <w:r w:rsidRPr="007F6889" w:rsidR="0064698E">
        <w:rPr>
          <w:lang w:val="en-GB"/>
        </w:rPr>
        <w:t xml:space="preserve"> as part of this reform</w:t>
      </w:r>
      <w:r w:rsidRPr="007F6889" w:rsidR="006F26B4">
        <w:rPr>
          <w:lang w:val="en-GB"/>
        </w:rPr>
        <w:t>.</w:t>
      </w:r>
    </w:p>
    <w:p w:rsidRPr="007F6889" w:rsidR="00F47D50" w:rsidP="007F6889" w:rsidRDefault="00526660">
      <w:pPr>
        <w:pStyle w:val="ECHRHeading3"/>
        <w:rPr>
          <w:lang w:val="en-GB"/>
        </w:rPr>
      </w:pPr>
      <w:r w:rsidRPr="007F6889">
        <w:rPr>
          <w:lang w:val="en-GB"/>
        </w:rPr>
        <w:t>1.  </w:t>
      </w:r>
      <w:r w:rsidRPr="007F6889" w:rsidR="00F47D50">
        <w:rPr>
          <w:lang w:val="en-GB"/>
        </w:rPr>
        <w:t>Suspen</w:t>
      </w:r>
      <w:r w:rsidRPr="007F6889" w:rsidR="006B347F">
        <w:rPr>
          <w:lang w:val="en-GB"/>
        </w:rPr>
        <w:t xml:space="preserve">ding </w:t>
      </w:r>
      <w:r w:rsidRPr="007F6889">
        <w:rPr>
          <w:lang w:val="en-GB"/>
        </w:rPr>
        <w:t xml:space="preserve">the </w:t>
      </w:r>
      <w:r w:rsidRPr="007F6889" w:rsidR="006B347F">
        <w:rPr>
          <w:lang w:val="en-GB"/>
        </w:rPr>
        <w:t>running of time for purposes of limitation</w:t>
      </w:r>
      <w:r w:rsidRPr="007F6889" w:rsidR="00F47D50">
        <w:rPr>
          <w:lang w:val="en-GB"/>
        </w:rPr>
        <w:t xml:space="preserve"> by introducing legal action</w:t>
      </w:r>
    </w:p>
    <w:p w:rsidRPr="007F6889" w:rsidR="003D3892"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24</w:t>
      </w:r>
      <w:r w:rsidRPr="007F6889">
        <w:rPr>
          <w:lang w:val="en-GB"/>
        </w:rPr>
        <w:fldChar w:fldCharType="end"/>
      </w:r>
      <w:r w:rsidRPr="007F6889">
        <w:rPr>
          <w:lang w:val="en-GB"/>
        </w:rPr>
        <w:t>.  </w:t>
      </w:r>
      <w:r w:rsidRPr="007F6889" w:rsidR="00462097">
        <w:rPr>
          <w:lang w:val="en-GB"/>
        </w:rPr>
        <w:t>Article 204 § 1 no. 1</w:t>
      </w:r>
      <w:r w:rsidRPr="007F6889" w:rsidR="006F26B4">
        <w:rPr>
          <w:lang w:val="en-GB"/>
        </w:rPr>
        <w:t xml:space="preserve"> of </w:t>
      </w:r>
      <w:r w:rsidRPr="007F6889" w:rsidR="00526660">
        <w:rPr>
          <w:lang w:val="en-GB"/>
        </w:rPr>
        <w:t xml:space="preserve">the </w:t>
      </w:r>
      <w:r w:rsidRPr="007F6889" w:rsidR="006F26B4">
        <w:rPr>
          <w:lang w:val="en-GB"/>
        </w:rPr>
        <w:t>Civil Code (</w:t>
      </w:r>
      <w:r w:rsidRPr="007F6889" w:rsidR="006F26B4">
        <w:rPr>
          <w:i/>
          <w:lang w:val="en-GB"/>
        </w:rPr>
        <w:t>Bürgerliches Gesetzbuch</w:t>
      </w:r>
      <w:r w:rsidRPr="007F6889" w:rsidR="00032D0F">
        <w:rPr>
          <w:lang w:val="en-GB"/>
        </w:rPr>
        <w:t>) provides that</w:t>
      </w:r>
      <w:r w:rsidRPr="007F6889" w:rsidR="006F26B4">
        <w:rPr>
          <w:lang w:val="en-GB"/>
        </w:rPr>
        <w:t xml:space="preserve"> </w:t>
      </w:r>
      <w:r w:rsidRPr="007F6889" w:rsidR="00526660">
        <w:rPr>
          <w:lang w:val="en-GB"/>
        </w:rPr>
        <w:t xml:space="preserve">the </w:t>
      </w:r>
      <w:r w:rsidRPr="007F6889" w:rsidR="0021171A">
        <w:rPr>
          <w:lang w:val="en-GB"/>
        </w:rPr>
        <w:t xml:space="preserve">running of time for </w:t>
      </w:r>
      <w:r w:rsidRPr="007F6889" w:rsidR="00526660">
        <w:rPr>
          <w:lang w:val="en-GB"/>
        </w:rPr>
        <w:t xml:space="preserve">the </w:t>
      </w:r>
      <w:r w:rsidRPr="007F6889" w:rsidR="0021171A">
        <w:rPr>
          <w:lang w:val="en-GB"/>
        </w:rPr>
        <w:t>purposes of limitation</w:t>
      </w:r>
      <w:r w:rsidRPr="007F6889" w:rsidR="006F26B4">
        <w:rPr>
          <w:lang w:val="en-GB"/>
        </w:rPr>
        <w:t xml:space="preserve"> is suspended </w:t>
      </w:r>
      <w:r w:rsidRPr="007F6889" w:rsidR="00462097">
        <w:rPr>
          <w:lang w:val="en-GB"/>
        </w:rPr>
        <w:t xml:space="preserve">by </w:t>
      </w:r>
      <w:r w:rsidRPr="007F6889" w:rsidR="00526660">
        <w:rPr>
          <w:lang w:val="en-GB"/>
        </w:rPr>
        <w:t xml:space="preserve">the </w:t>
      </w:r>
      <w:r w:rsidRPr="007F6889" w:rsidR="00462097">
        <w:rPr>
          <w:lang w:val="en-GB"/>
        </w:rPr>
        <w:t>service (</w:t>
      </w:r>
      <w:r w:rsidRPr="007F6889" w:rsidR="00462097">
        <w:rPr>
          <w:i/>
          <w:lang w:val="en-GB"/>
        </w:rPr>
        <w:t>Zustellung</w:t>
      </w:r>
      <w:r w:rsidRPr="007F6889" w:rsidR="00462097">
        <w:rPr>
          <w:lang w:val="en-GB"/>
        </w:rPr>
        <w:t xml:space="preserve">) of a legal action on </w:t>
      </w:r>
      <w:r w:rsidRPr="007F6889" w:rsidR="00526660">
        <w:rPr>
          <w:lang w:val="en-GB"/>
        </w:rPr>
        <w:t xml:space="preserve">the </w:t>
      </w:r>
      <w:r w:rsidRPr="007F6889" w:rsidR="00CD71B1">
        <w:rPr>
          <w:lang w:val="en-GB"/>
        </w:rPr>
        <w:t>defendant</w:t>
      </w:r>
      <w:r w:rsidRPr="007F6889" w:rsidR="00534E7C">
        <w:rPr>
          <w:lang w:val="en-GB"/>
        </w:rPr>
        <w:t xml:space="preserve">. Domestic law foresees that an action can – in principle – only </w:t>
      </w:r>
      <w:r w:rsidRPr="007F6889" w:rsidR="00462097">
        <w:rPr>
          <w:lang w:val="en-GB"/>
        </w:rPr>
        <w:t>be served</w:t>
      </w:r>
      <w:r w:rsidRPr="007F6889" w:rsidR="00534E7C">
        <w:rPr>
          <w:lang w:val="en-GB"/>
        </w:rPr>
        <w:t xml:space="preserve"> when </w:t>
      </w:r>
      <w:r w:rsidRPr="007F6889" w:rsidR="00526660">
        <w:rPr>
          <w:lang w:val="en-GB"/>
        </w:rPr>
        <w:t xml:space="preserve">the </w:t>
      </w:r>
      <w:r w:rsidRPr="007F6889" w:rsidR="004F141E">
        <w:rPr>
          <w:lang w:val="en-GB"/>
        </w:rPr>
        <w:t>litigant</w:t>
      </w:r>
      <w:r w:rsidRPr="007F6889" w:rsidR="00534E7C">
        <w:rPr>
          <w:lang w:val="en-GB"/>
        </w:rPr>
        <w:t xml:space="preserve"> </w:t>
      </w:r>
      <w:r w:rsidRPr="007F6889" w:rsidR="00F04C4C">
        <w:rPr>
          <w:lang w:val="en-GB"/>
        </w:rPr>
        <w:t xml:space="preserve">has </w:t>
      </w:r>
      <w:r w:rsidRPr="007F6889" w:rsidR="00534E7C">
        <w:rPr>
          <w:lang w:val="en-GB"/>
        </w:rPr>
        <w:t xml:space="preserve">paid </w:t>
      </w:r>
      <w:r w:rsidRPr="007F6889" w:rsidR="00526660">
        <w:rPr>
          <w:lang w:val="en-GB"/>
        </w:rPr>
        <w:t xml:space="preserve">the </w:t>
      </w:r>
      <w:r w:rsidRPr="007F6889" w:rsidR="00534E7C">
        <w:rPr>
          <w:lang w:val="en-GB"/>
        </w:rPr>
        <w:t>necessary court fees.</w:t>
      </w:r>
      <w:r w:rsidRPr="007F6889" w:rsidR="00230A64">
        <w:rPr>
          <w:lang w:val="en-GB"/>
        </w:rPr>
        <w:t xml:space="preserve"> Exceptionally, </w:t>
      </w:r>
      <w:r w:rsidRPr="007F6889" w:rsidR="00526660">
        <w:rPr>
          <w:lang w:val="en-GB"/>
        </w:rPr>
        <w:t xml:space="preserve">the </w:t>
      </w:r>
      <w:r w:rsidRPr="007F6889" w:rsidR="00D4467E">
        <w:rPr>
          <w:lang w:val="en-GB"/>
        </w:rPr>
        <w:t>running of time fo</w:t>
      </w:r>
      <w:r w:rsidRPr="007F6889" w:rsidR="0012176B">
        <w:rPr>
          <w:lang w:val="en-GB"/>
        </w:rPr>
        <w:t xml:space="preserve">r </w:t>
      </w:r>
      <w:r w:rsidRPr="007F6889" w:rsidR="00526660">
        <w:rPr>
          <w:lang w:val="en-GB"/>
        </w:rPr>
        <w:t xml:space="preserve">the </w:t>
      </w:r>
      <w:r w:rsidRPr="007F6889" w:rsidR="0012176B">
        <w:rPr>
          <w:lang w:val="en-GB"/>
        </w:rPr>
        <w:t xml:space="preserve">purposes of limitation </w:t>
      </w:r>
      <w:r w:rsidRPr="007F6889" w:rsidR="00230A64">
        <w:rPr>
          <w:lang w:val="en-GB"/>
        </w:rPr>
        <w:t>is</w:t>
      </w:r>
      <w:r w:rsidRPr="007F6889" w:rsidR="0012176B">
        <w:rPr>
          <w:lang w:val="en-GB"/>
        </w:rPr>
        <w:t xml:space="preserve"> </w:t>
      </w:r>
      <w:r w:rsidRPr="007F6889" w:rsidR="00D4467E">
        <w:rPr>
          <w:lang w:val="en-GB"/>
        </w:rPr>
        <w:t xml:space="preserve">suspended with </w:t>
      </w:r>
      <w:r w:rsidRPr="007F6889" w:rsidR="0012176B">
        <w:rPr>
          <w:lang w:val="en-GB"/>
        </w:rPr>
        <w:t>retroactive effect f</w:t>
      </w:r>
      <w:r w:rsidRPr="007F6889" w:rsidR="00F04C4C">
        <w:rPr>
          <w:lang w:val="en-GB"/>
        </w:rPr>
        <w:t>rom</w:t>
      </w:r>
      <w:r w:rsidRPr="007F6889" w:rsidR="0012176B">
        <w:rPr>
          <w:lang w:val="en-GB"/>
        </w:rPr>
        <w:t xml:space="preserve"> </w:t>
      </w:r>
      <w:r w:rsidRPr="007F6889" w:rsidR="00526660">
        <w:rPr>
          <w:lang w:val="en-GB"/>
        </w:rPr>
        <w:t xml:space="preserve">the </w:t>
      </w:r>
      <w:r w:rsidRPr="007F6889" w:rsidR="0012176B">
        <w:rPr>
          <w:lang w:val="en-GB"/>
        </w:rPr>
        <w:t>day a legal action was lodged</w:t>
      </w:r>
      <w:r w:rsidRPr="007F6889" w:rsidR="00230A64">
        <w:rPr>
          <w:lang w:val="en-GB"/>
        </w:rPr>
        <w:t>, if</w:t>
      </w:r>
      <w:r w:rsidRPr="007F6889" w:rsidR="0012176B">
        <w:rPr>
          <w:lang w:val="en-GB"/>
        </w:rPr>
        <w:t xml:space="preserve"> </w:t>
      </w:r>
      <w:r w:rsidRPr="007F6889" w:rsidR="00526660">
        <w:rPr>
          <w:lang w:val="en-GB"/>
        </w:rPr>
        <w:t xml:space="preserve">the </w:t>
      </w:r>
      <w:r w:rsidRPr="007F6889" w:rsidR="0012176B">
        <w:rPr>
          <w:lang w:val="en-GB"/>
        </w:rPr>
        <w:t xml:space="preserve">service of </w:t>
      </w:r>
      <w:r w:rsidRPr="007F6889" w:rsidR="00526660">
        <w:rPr>
          <w:lang w:val="en-GB"/>
        </w:rPr>
        <w:t xml:space="preserve">the </w:t>
      </w:r>
      <w:r w:rsidRPr="007F6889" w:rsidR="0012176B">
        <w:rPr>
          <w:lang w:val="en-GB"/>
        </w:rPr>
        <w:t>legal action is made “shortly after” (</w:t>
      </w:r>
      <w:r w:rsidRPr="007F6889" w:rsidR="0012176B">
        <w:rPr>
          <w:i/>
          <w:lang w:val="en-GB"/>
        </w:rPr>
        <w:t>demnächst</w:t>
      </w:r>
      <w:r w:rsidRPr="007F6889" w:rsidR="0012176B">
        <w:rPr>
          <w:lang w:val="en-GB"/>
        </w:rPr>
        <w:t xml:space="preserve">) it was lodged. </w:t>
      </w:r>
      <w:r w:rsidRPr="007F6889" w:rsidR="003D3892">
        <w:rPr>
          <w:lang w:val="en-GB"/>
        </w:rPr>
        <w:t xml:space="preserve">Article 167 of </w:t>
      </w:r>
      <w:r w:rsidRPr="007F6889" w:rsidR="00526660">
        <w:rPr>
          <w:lang w:val="en-GB"/>
        </w:rPr>
        <w:t xml:space="preserve">the </w:t>
      </w:r>
      <w:r w:rsidRPr="007F6889" w:rsidR="003D3892">
        <w:rPr>
          <w:lang w:val="en-GB"/>
        </w:rPr>
        <w:t>Code of Civil Procedure provides:</w:t>
      </w:r>
    </w:p>
    <w:p w:rsidRPr="007F6889" w:rsidR="003D3892" w:rsidP="007F6889" w:rsidRDefault="003D3892">
      <w:pPr>
        <w:pStyle w:val="ECHRParaQuote"/>
        <w:rPr>
          <w:lang w:val="en-GB"/>
        </w:rPr>
      </w:pPr>
      <w:r w:rsidRPr="007F6889">
        <w:rPr>
          <w:lang w:val="en-GB"/>
        </w:rPr>
        <w:t xml:space="preserve">“Article 167: Retroactive effect of </w:t>
      </w:r>
      <w:r w:rsidRPr="007F6889" w:rsidR="00526660">
        <w:rPr>
          <w:lang w:val="en-GB"/>
        </w:rPr>
        <w:t xml:space="preserve">the </w:t>
      </w:r>
      <w:r w:rsidRPr="007F6889">
        <w:rPr>
          <w:lang w:val="en-GB"/>
        </w:rPr>
        <w:t>service</w:t>
      </w:r>
    </w:p>
    <w:p w:rsidRPr="007F6889" w:rsidR="00063F5C" w:rsidP="007F6889" w:rsidRDefault="003D3892">
      <w:pPr>
        <w:pStyle w:val="ECHRParaQuote"/>
        <w:rPr>
          <w:lang w:val="en-GB"/>
        </w:rPr>
      </w:pPr>
      <w:r w:rsidRPr="007F6889">
        <w:rPr>
          <w:lang w:val="en-GB"/>
        </w:rPr>
        <w:t xml:space="preserve">If service is made in order to comply with a deadline, or to have </w:t>
      </w:r>
      <w:r w:rsidRPr="007F6889" w:rsidR="00526660">
        <w:rPr>
          <w:lang w:val="en-GB"/>
        </w:rPr>
        <w:t xml:space="preserve">the </w:t>
      </w:r>
      <w:r w:rsidRPr="007F6889">
        <w:rPr>
          <w:lang w:val="en-GB"/>
        </w:rPr>
        <w:t xml:space="preserve">period of limitations begin anew, or to have it extended pursuant to section 204 of </w:t>
      </w:r>
      <w:r w:rsidRPr="007F6889" w:rsidR="00526660">
        <w:rPr>
          <w:lang w:val="en-GB"/>
        </w:rPr>
        <w:t xml:space="preserve">the </w:t>
      </w:r>
      <w:r w:rsidRPr="007F6889">
        <w:rPr>
          <w:lang w:val="en-GB"/>
        </w:rPr>
        <w:t xml:space="preserve">Civil Code, </w:t>
      </w:r>
      <w:r w:rsidRPr="007F6889" w:rsidR="00526660">
        <w:rPr>
          <w:lang w:val="en-GB"/>
        </w:rPr>
        <w:t xml:space="preserve">the </w:t>
      </w:r>
      <w:r w:rsidRPr="007F6889">
        <w:rPr>
          <w:lang w:val="en-GB"/>
        </w:rPr>
        <w:t xml:space="preserve">receipt of </w:t>
      </w:r>
      <w:r w:rsidRPr="007F6889" w:rsidR="00526660">
        <w:rPr>
          <w:lang w:val="en-GB"/>
        </w:rPr>
        <w:t xml:space="preserve">the </w:t>
      </w:r>
      <w:r w:rsidRPr="007F6889">
        <w:rPr>
          <w:lang w:val="en-GB"/>
        </w:rPr>
        <w:t xml:space="preserve">corresponding application or declaration by </w:t>
      </w:r>
      <w:r w:rsidRPr="007F6889" w:rsidR="00526660">
        <w:rPr>
          <w:lang w:val="en-GB"/>
        </w:rPr>
        <w:t xml:space="preserve">the </w:t>
      </w:r>
      <w:r w:rsidRPr="007F6889">
        <w:rPr>
          <w:lang w:val="en-GB"/>
        </w:rPr>
        <w:t xml:space="preserve">court shall already have this effect provided service is made </w:t>
      </w:r>
      <w:r w:rsidRPr="007F6889" w:rsidR="00D952A4">
        <w:rPr>
          <w:lang w:val="en-GB"/>
        </w:rPr>
        <w:t>shortly after</w:t>
      </w:r>
      <w:r w:rsidRPr="007F6889" w:rsidR="0064698E">
        <w:rPr>
          <w:lang w:val="en-GB"/>
        </w:rPr>
        <w:t xml:space="preserve"> (</w:t>
      </w:r>
      <w:r w:rsidRPr="007F6889" w:rsidR="0064698E">
        <w:rPr>
          <w:i/>
          <w:lang w:val="en-GB"/>
        </w:rPr>
        <w:t>demnächst</w:t>
      </w:r>
      <w:r w:rsidRPr="007F6889" w:rsidR="0064698E">
        <w:rPr>
          <w:lang w:val="en-GB"/>
        </w:rPr>
        <w:t>)</w:t>
      </w:r>
      <w:r w:rsidRPr="007F6889">
        <w:rPr>
          <w:lang w:val="en-GB"/>
        </w:rPr>
        <w:t>.”</w:t>
      </w:r>
    </w:p>
    <w:p w:rsidRPr="007F6889" w:rsidR="00F47D50" w:rsidP="007F6889" w:rsidRDefault="00526660">
      <w:pPr>
        <w:pStyle w:val="ECHRHeading3"/>
        <w:rPr>
          <w:lang w:val="en-GB"/>
        </w:rPr>
      </w:pPr>
      <w:r w:rsidRPr="007F6889">
        <w:rPr>
          <w:lang w:val="en-GB"/>
        </w:rPr>
        <w:t>2.  </w:t>
      </w:r>
      <w:r w:rsidRPr="007F6889" w:rsidR="00F47D50">
        <w:rPr>
          <w:lang w:val="en-GB"/>
        </w:rPr>
        <w:t>Suspen</w:t>
      </w:r>
      <w:r w:rsidRPr="007F6889" w:rsidR="006B347F">
        <w:rPr>
          <w:lang w:val="en-GB"/>
        </w:rPr>
        <w:t xml:space="preserve">ding </w:t>
      </w:r>
      <w:r w:rsidRPr="007F6889">
        <w:rPr>
          <w:lang w:val="en-GB"/>
        </w:rPr>
        <w:t xml:space="preserve">the </w:t>
      </w:r>
      <w:r w:rsidRPr="007F6889" w:rsidR="006B347F">
        <w:rPr>
          <w:lang w:val="en-GB"/>
        </w:rPr>
        <w:t>running of time for purposes of limitation</w:t>
      </w:r>
      <w:r w:rsidRPr="007F6889" w:rsidR="00F47D50">
        <w:rPr>
          <w:lang w:val="en-GB"/>
        </w:rPr>
        <w:t xml:space="preserve"> </w:t>
      </w:r>
      <w:r w:rsidRPr="007F6889" w:rsidR="006B347F">
        <w:rPr>
          <w:lang w:val="en-GB"/>
        </w:rPr>
        <w:t>by lodging</w:t>
      </w:r>
      <w:r w:rsidRPr="007F6889" w:rsidR="00F47D50">
        <w:rPr>
          <w:lang w:val="en-GB"/>
        </w:rPr>
        <w:t xml:space="preserve"> a request for legal aid</w:t>
      </w:r>
    </w:p>
    <w:p w:rsidRPr="007F6889" w:rsidR="00063F5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25</w:t>
      </w:r>
      <w:r w:rsidRPr="007F6889">
        <w:rPr>
          <w:lang w:val="en-GB"/>
        </w:rPr>
        <w:fldChar w:fldCharType="end"/>
      </w:r>
      <w:r w:rsidRPr="007F6889">
        <w:rPr>
          <w:lang w:val="en-GB"/>
        </w:rPr>
        <w:t>.  </w:t>
      </w:r>
      <w:r w:rsidRPr="007F6889" w:rsidR="003D3892">
        <w:rPr>
          <w:lang w:val="en-GB"/>
        </w:rPr>
        <w:t xml:space="preserve">Prior to </w:t>
      </w:r>
      <w:r w:rsidRPr="007F6889" w:rsidR="00526660">
        <w:rPr>
          <w:lang w:val="en-GB"/>
        </w:rPr>
        <w:t xml:space="preserve">the </w:t>
      </w:r>
      <w:r w:rsidRPr="007F6889" w:rsidR="003D3892">
        <w:rPr>
          <w:lang w:val="en-GB"/>
        </w:rPr>
        <w:t xml:space="preserve">entry into force of </w:t>
      </w:r>
      <w:r w:rsidRPr="007F6889" w:rsidR="00526660">
        <w:rPr>
          <w:lang w:val="en-GB"/>
        </w:rPr>
        <w:t xml:space="preserve">the </w:t>
      </w:r>
      <w:r w:rsidRPr="007F6889" w:rsidR="003D3892">
        <w:rPr>
          <w:lang w:val="en-GB"/>
        </w:rPr>
        <w:t xml:space="preserve">law to modernise </w:t>
      </w:r>
      <w:r w:rsidRPr="007F6889" w:rsidR="00526660">
        <w:rPr>
          <w:lang w:val="en-GB"/>
        </w:rPr>
        <w:t xml:space="preserve">the </w:t>
      </w:r>
      <w:r w:rsidRPr="007F6889" w:rsidR="003D3892">
        <w:rPr>
          <w:lang w:val="en-GB"/>
        </w:rPr>
        <w:t>law of obligations, it was con</w:t>
      </w:r>
      <w:r w:rsidRPr="007F6889" w:rsidR="00D952A4">
        <w:rPr>
          <w:lang w:val="en-GB"/>
        </w:rPr>
        <w:t>stant</w:t>
      </w:r>
      <w:r w:rsidRPr="007F6889" w:rsidR="003D3892">
        <w:rPr>
          <w:lang w:val="en-GB"/>
        </w:rPr>
        <w:t xml:space="preserve"> case-law of </w:t>
      </w:r>
      <w:r w:rsidRPr="007F6889" w:rsidR="00526660">
        <w:rPr>
          <w:lang w:val="en-GB"/>
        </w:rPr>
        <w:t xml:space="preserve">the </w:t>
      </w:r>
      <w:r w:rsidRPr="007F6889" w:rsidR="003D3892">
        <w:rPr>
          <w:lang w:val="en-GB"/>
        </w:rPr>
        <w:t xml:space="preserve">Federal Court of Justice that </w:t>
      </w:r>
      <w:r w:rsidRPr="007F6889" w:rsidR="00526660">
        <w:rPr>
          <w:lang w:val="en-GB"/>
        </w:rPr>
        <w:t xml:space="preserve">the </w:t>
      </w:r>
      <w:r w:rsidRPr="007F6889" w:rsidR="003D3892">
        <w:rPr>
          <w:lang w:val="en-GB"/>
        </w:rPr>
        <w:t xml:space="preserve">introduction of a request for legal aid </w:t>
      </w:r>
      <w:r w:rsidRPr="007F6889" w:rsidR="00915F88">
        <w:rPr>
          <w:lang w:val="en-GB"/>
        </w:rPr>
        <w:t xml:space="preserve">in itself </w:t>
      </w:r>
      <w:r w:rsidRPr="007F6889" w:rsidR="003D3892">
        <w:rPr>
          <w:lang w:val="en-GB"/>
        </w:rPr>
        <w:t xml:space="preserve">suspended </w:t>
      </w:r>
      <w:r w:rsidRPr="007F6889" w:rsidR="00526660">
        <w:rPr>
          <w:lang w:val="en-GB"/>
        </w:rPr>
        <w:t xml:space="preserve">the </w:t>
      </w:r>
      <w:r w:rsidRPr="007F6889" w:rsidR="003D3892">
        <w:rPr>
          <w:lang w:val="en-GB"/>
        </w:rPr>
        <w:t xml:space="preserve">running of </w:t>
      </w:r>
      <w:r w:rsidRPr="007F6889" w:rsidR="006B347F">
        <w:rPr>
          <w:lang w:val="en-GB"/>
        </w:rPr>
        <w:t xml:space="preserve">time for </w:t>
      </w:r>
      <w:r w:rsidRPr="007F6889" w:rsidR="00526660">
        <w:rPr>
          <w:lang w:val="en-GB"/>
        </w:rPr>
        <w:t xml:space="preserve">the </w:t>
      </w:r>
      <w:r w:rsidRPr="007F6889" w:rsidR="006B347F">
        <w:rPr>
          <w:lang w:val="en-GB"/>
        </w:rPr>
        <w:t>purposes of limitation</w:t>
      </w:r>
      <w:r w:rsidRPr="007F6889" w:rsidR="003D3892">
        <w:rPr>
          <w:lang w:val="en-GB"/>
        </w:rPr>
        <w:t xml:space="preserve">. </w:t>
      </w:r>
      <w:r w:rsidRPr="007F6889" w:rsidR="00526660">
        <w:rPr>
          <w:lang w:val="en-GB"/>
        </w:rPr>
        <w:t xml:space="preserve">The </w:t>
      </w:r>
      <w:r w:rsidRPr="007F6889" w:rsidR="0074622D">
        <w:rPr>
          <w:lang w:val="en-GB"/>
        </w:rPr>
        <w:t xml:space="preserve">legislative amendments were based on </w:t>
      </w:r>
      <w:r w:rsidRPr="007F6889" w:rsidR="00526660">
        <w:rPr>
          <w:lang w:val="en-GB"/>
        </w:rPr>
        <w:t xml:space="preserve">the </w:t>
      </w:r>
      <w:r w:rsidRPr="007F6889" w:rsidR="0074622D">
        <w:rPr>
          <w:lang w:val="en-GB"/>
        </w:rPr>
        <w:t xml:space="preserve">principle </w:t>
      </w:r>
      <w:r w:rsidRPr="007F6889" w:rsidR="006B347F">
        <w:rPr>
          <w:lang w:val="en-GB"/>
        </w:rPr>
        <w:t>that interrupting</w:t>
      </w:r>
      <w:r w:rsidRPr="007F6889" w:rsidR="009C4663">
        <w:rPr>
          <w:lang w:val="en-GB"/>
        </w:rPr>
        <w:t xml:space="preserve"> </w:t>
      </w:r>
      <w:r w:rsidRPr="007F6889" w:rsidR="006B347F">
        <w:rPr>
          <w:lang w:val="en-GB"/>
        </w:rPr>
        <w:t xml:space="preserve">or suspending </w:t>
      </w:r>
      <w:r w:rsidRPr="007F6889" w:rsidR="00526660">
        <w:rPr>
          <w:lang w:val="en-GB"/>
        </w:rPr>
        <w:t xml:space="preserve">the </w:t>
      </w:r>
      <w:r w:rsidRPr="007F6889" w:rsidR="006B347F">
        <w:rPr>
          <w:lang w:val="en-GB"/>
        </w:rPr>
        <w:t xml:space="preserve">running of time for </w:t>
      </w:r>
      <w:r w:rsidRPr="007F6889" w:rsidR="00526660">
        <w:rPr>
          <w:lang w:val="en-GB"/>
        </w:rPr>
        <w:t xml:space="preserve">the </w:t>
      </w:r>
      <w:r w:rsidRPr="007F6889" w:rsidR="006B347F">
        <w:rPr>
          <w:lang w:val="en-GB"/>
        </w:rPr>
        <w:t>purposes of limitation</w:t>
      </w:r>
      <w:r w:rsidRPr="007F6889" w:rsidR="009C4663">
        <w:rPr>
          <w:lang w:val="en-GB"/>
        </w:rPr>
        <w:t xml:space="preserve"> </w:t>
      </w:r>
      <w:r w:rsidRPr="007F6889" w:rsidR="0074622D">
        <w:rPr>
          <w:lang w:val="en-GB"/>
        </w:rPr>
        <w:t>pre</w:t>
      </w:r>
      <w:r w:rsidRPr="007F6889" w:rsidR="009C4663">
        <w:rPr>
          <w:lang w:val="en-GB"/>
        </w:rPr>
        <w:t xml:space="preserve">supposed that </w:t>
      </w:r>
      <w:r w:rsidRPr="007F6889" w:rsidR="00526660">
        <w:rPr>
          <w:lang w:val="en-GB"/>
        </w:rPr>
        <w:t xml:space="preserve">the </w:t>
      </w:r>
      <w:r w:rsidRPr="007F6889" w:rsidR="00CD71B1">
        <w:rPr>
          <w:lang w:val="en-GB"/>
        </w:rPr>
        <w:t>defendant</w:t>
      </w:r>
      <w:r w:rsidRPr="007F6889" w:rsidR="009C4663">
        <w:rPr>
          <w:lang w:val="en-GB"/>
        </w:rPr>
        <w:t xml:space="preserve"> could take notice of </w:t>
      </w:r>
      <w:r w:rsidRPr="007F6889" w:rsidR="00526660">
        <w:rPr>
          <w:lang w:val="en-GB"/>
        </w:rPr>
        <w:t xml:space="preserve">the </w:t>
      </w:r>
      <w:r w:rsidRPr="007F6889" w:rsidR="003600E0">
        <w:rPr>
          <w:lang w:val="en-GB"/>
        </w:rPr>
        <w:t>intention to take</w:t>
      </w:r>
      <w:r w:rsidRPr="007F6889" w:rsidR="009C4663">
        <w:rPr>
          <w:lang w:val="en-GB"/>
        </w:rPr>
        <w:t xml:space="preserve"> an action against </w:t>
      </w:r>
      <w:r w:rsidRPr="007F6889" w:rsidR="00537752">
        <w:rPr>
          <w:lang w:val="en-GB"/>
        </w:rPr>
        <w:t>him or her</w:t>
      </w:r>
      <w:r w:rsidRPr="007F6889" w:rsidR="009C4663">
        <w:rPr>
          <w:lang w:val="en-GB"/>
        </w:rPr>
        <w:t xml:space="preserve">. </w:t>
      </w:r>
      <w:r w:rsidRPr="007F6889" w:rsidR="00253E84">
        <w:rPr>
          <w:lang w:val="en-GB"/>
        </w:rPr>
        <w:t xml:space="preserve">For evidentiary purposes, it was decided that </w:t>
      </w:r>
      <w:r w:rsidRPr="007F6889" w:rsidR="00526660">
        <w:rPr>
          <w:lang w:val="en-GB"/>
        </w:rPr>
        <w:t xml:space="preserve">the </w:t>
      </w:r>
      <w:r w:rsidRPr="007F6889" w:rsidR="00253E84">
        <w:rPr>
          <w:lang w:val="en-GB"/>
        </w:rPr>
        <w:t xml:space="preserve">running of time be suspended by </w:t>
      </w:r>
      <w:r w:rsidRPr="007F6889" w:rsidR="00526660">
        <w:rPr>
          <w:lang w:val="en-GB"/>
        </w:rPr>
        <w:t xml:space="preserve">the </w:t>
      </w:r>
      <w:r w:rsidRPr="007F6889" w:rsidR="009A6739">
        <w:rPr>
          <w:lang w:val="en-GB"/>
        </w:rPr>
        <w:t>court</w:t>
      </w:r>
      <w:r w:rsidRPr="007F6889" w:rsidR="007F6889">
        <w:rPr>
          <w:lang w:val="en-GB"/>
        </w:rPr>
        <w:t>’</w:t>
      </w:r>
      <w:r w:rsidRPr="007F6889" w:rsidR="009A6739">
        <w:rPr>
          <w:lang w:val="en-GB"/>
        </w:rPr>
        <w:t xml:space="preserve">s order to notify </w:t>
      </w:r>
      <w:r w:rsidRPr="007F6889" w:rsidR="00526660">
        <w:rPr>
          <w:lang w:val="en-GB"/>
        </w:rPr>
        <w:t xml:space="preserve">the </w:t>
      </w:r>
      <w:r w:rsidRPr="007F6889" w:rsidR="00CD71B1">
        <w:rPr>
          <w:lang w:val="en-GB"/>
        </w:rPr>
        <w:t>defendant</w:t>
      </w:r>
      <w:r w:rsidRPr="007F6889" w:rsidR="009A6739">
        <w:rPr>
          <w:lang w:val="en-GB"/>
        </w:rPr>
        <w:t xml:space="preserve"> rather than by </w:t>
      </w:r>
      <w:r w:rsidRPr="007F6889" w:rsidR="00537752">
        <w:rPr>
          <w:lang w:val="en-GB"/>
        </w:rPr>
        <w:t>his or her</w:t>
      </w:r>
      <w:r w:rsidRPr="007F6889" w:rsidR="009A6739">
        <w:rPr>
          <w:lang w:val="en-GB"/>
        </w:rPr>
        <w:t xml:space="preserve"> actual notification</w:t>
      </w:r>
      <w:r w:rsidRPr="007F6889" w:rsidR="00230A64">
        <w:rPr>
          <w:lang w:val="en-GB"/>
        </w:rPr>
        <w:t xml:space="preserve">. In order to compensate for potential disadvantages resulting from delays occurring within </w:t>
      </w:r>
      <w:r w:rsidRPr="007F6889" w:rsidR="00526660">
        <w:rPr>
          <w:lang w:val="en-GB"/>
        </w:rPr>
        <w:t xml:space="preserve">the </w:t>
      </w:r>
      <w:r w:rsidRPr="007F6889" w:rsidR="00230A64">
        <w:rPr>
          <w:lang w:val="en-GB"/>
        </w:rPr>
        <w:t xml:space="preserve">competent court, </w:t>
      </w:r>
      <w:r w:rsidRPr="007F6889" w:rsidR="00526660">
        <w:rPr>
          <w:lang w:val="en-GB"/>
        </w:rPr>
        <w:t xml:space="preserve">the </w:t>
      </w:r>
      <w:r w:rsidRPr="007F6889" w:rsidR="00230A64">
        <w:rPr>
          <w:lang w:val="en-GB"/>
        </w:rPr>
        <w:t xml:space="preserve">running of time for </w:t>
      </w:r>
      <w:r w:rsidRPr="007F6889" w:rsidR="00526660">
        <w:rPr>
          <w:lang w:val="en-GB"/>
        </w:rPr>
        <w:t xml:space="preserve">the </w:t>
      </w:r>
      <w:r w:rsidRPr="007F6889" w:rsidR="00230A64">
        <w:rPr>
          <w:lang w:val="en-GB"/>
        </w:rPr>
        <w:t>purposes of limitation is, exceptionally, suspended with effect f</w:t>
      </w:r>
      <w:r w:rsidRPr="007F6889" w:rsidR="002E1122">
        <w:rPr>
          <w:lang w:val="en-GB"/>
        </w:rPr>
        <w:t>rom</w:t>
      </w:r>
      <w:r w:rsidRPr="007F6889" w:rsidR="00230A64">
        <w:rPr>
          <w:lang w:val="en-GB"/>
        </w:rPr>
        <w:t xml:space="preserve"> </w:t>
      </w:r>
      <w:r w:rsidRPr="007F6889" w:rsidR="00526660">
        <w:rPr>
          <w:lang w:val="en-GB"/>
        </w:rPr>
        <w:t xml:space="preserve">the </w:t>
      </w:r>
      <w:r w:rsidRPr="007F6889" w:rsidR="00230A64">
        <w:rPr>
          <w:lang w:val="en-GB"/>
        </w:rPr>
        <w:t>day a request for legal aid was lodged</w:t>
      </w:r>
      <w:r w:rsidRPr="007F6889" w:rsidR="002E1122">
        <w:rPr>
          <w:lang w:val="en-GB"/>
        </w:rPr>
        <w:t>,</w:t>
      </w:r>
      <w:r w:rsidRPr="007F6889" w:rsidR="00230A64">
        <w:rPr>
          <w:lang w:val="en-GB"/>
        </w:rPr>
        <w:t xml:space="preserve"> if </w:t>
      </w:r>
      <w:r w:rsidRPr="007F6889" w:rsidR="00526660">
        <w:rPr>
          <w:lang w:val="en-GB"/>
        </w:rPr>
        <w:t xml:space="preserve">the </w:t>
      </w:r>
      <w:r w:rsidRPr="007F6889" w:rsidR="00230A64">
        <w:rPr>
          <w:lang w:val="en-GB"/>
        </w:rPr>
        <w:t>notification of a request for legal aid is arranged “shortly after” (</w:t>
      </w:r>
      <w:r w:rsidRPr="007F6889" w:rsidR="00230A64">
        <w:rPr>
          <w:i/>
          <w:lang w:val="en-GB"/>
        </w:rPr>
        <w:t>demnächst</w:t>
      </w:r>
      <w:r w:rsidRPr="007F6889" w:rsidR="00230A64">
        <w:rPr>
          <w:lang w:val="en-GB"/>
        </w:rPr>
        <w:t xml:space="preserve">) it was lodged. </w:t>
      </w:r>
      <w:r w:rsidRPr="007F6889" w:rsidR="009C4663">
        <w:rPr>
          <w:lang w:val="en-GB"/>
        </w:rPr>
        <w:t xml:space="preserve">Article </w:t>
      </w:r>
      <w:r w:rsidRPr="007F6889" w:rsidR="0074622D">
        <w:rPr>
          <w:lang w:val="en-GB"/>
        </w:rPr>
        <w:t xml:space="preserve">204 </w:t>
      </w:r>
      <w:r w:rsidRPr="007F6889" w:rsidR="00915F88">
        <w:rPr>
          <w:lang w:val="en-GB"/>
        </w:rPr>
        <w:t xml:space="preserve">§ 1 no. 14 </w:t>
      </w:r>
      <w:r w:rsidRPr="007F6889" w:rsidR="0074622D">
        <w:rPr>
          <w:lang w:val="en-GB"/>
        </w:rPr>
        <w:t xml:space="preserve">of </w:t>
      </w:r>
      <w:r w:rsidRPr="007F6889" w:rsidR="00526660">
        <w:rPr>
          <w:lang w:val="en-GB"/>
        </w:rPr>
        <w:t xml:space="preserve">the </w:t>
      </w:r>
      <w:r w:rsidRPr="007F6889" w:rsidR="0074622D">
        <w:rPr>
          <w:lang w:val="en-GB"/>
        </w:rPr>
        <w:t>Civil Code</w:t>
      </w:r>
      <w:r w:rsidRPr="007F6889" w:rsidR="004A075F">
        <w:rPr>
          <w:lang w:val="en-GB"/>
        </w:rPr>
        <w:t xml:space="preserve">, which in this regard resembles Article 167 of </w:t>
      </w:r>
      <w:r w:rsidRPr="007F6889" w:rsidR="00526660">
        <w:rPr>
          <w:lang w:val="en-GB"/>
        </w:rPr>
        <w:t xml:space="preserve">the </w:t>
      </w:r>
      <w:r w:rsidRPr="007F6889" w:rsidR="004A075F">
        <w:rPr>
          <w:lang w:val="en-GB"/>
        </w:rPr>
        <w:t>Code of Civil Procedure,</w:t>
      </w:r>
      <w:r w:rsidRPr="007F6889" w:rsidR="0074622D">
        <w:rPr>
          <w:lang w:val="en-GB"/>
        </w:rPr>
        <w:t xml:space="preserve"> reads as follows:</w:t>
      </w:r>
    </w:p>
    <w:p w:rsidRPr="007F6889" w:rsidR="0074622D" w:rsidP="007F6889" w:rsidRDefault="0074622D">
      <w:pPr>
        <w:pStyle w:val="ECHRParaQuote"/>
        <w:rPr>
          <w:lang w:val="en-GB"/>
        </w:rPr>
      </w:pPr>
      <w:r w:rsidRPr="007F6889">
        <w:rPr>
          <w:lang w:val="en-GB"/>
        </w:rPr>
        <w:t>“Article 204: Suspension of limitation as a result of prosecution of rights</w:t>
      </w:r>
    </w:p>
    <w:p w:rsidRPr="007F6889" w:rsidR="0074622D" w:rsidP="007F6889" w:rsidRDefault="0074622D">
      <w:pPr>
        <w:pStyle w:val="ECHRParaQuote"/>
        <w:rPr>
          <w:lang w:val="en-GB"/>
        </w:rPr>
      </w:pPr>
      <w:r w:rsidRPr="007F6889">
        <w:rPr>
          <w:lang w:val="en-GB"/>
        </w:rPr>
        <w:t>(1)</w:t>
      </w:r>
      <w:r w:rsidRPr="007F6889" w:rsidR="00D952A4">
        <w:rPr>
          <w:lang w:val="en-GB"/>
        </w:rPr>
        <w:t xml:space="preserve"> </w:t>
      </w:r>
      <w:r w:rsidRPr="007F6889" w:rsidR="00526660">
        <w:rPr>
          <w:lang w:val="en-GB"/>
        </w:rPr>
        <w:t xml:space="preserve">The </w:t>
      </w:r>
      <w:r w:rsidRPr="007F6889">
        <w:rPr>
          <w:lang w:val="en-GB"/>
        </w:rPr>
        <w:t>limitation period is suspended by (</w:t>
      </w:r>
      <w:r w:rsidRPr="007F6889" w:rsidR="006B4B8C">
        <w:rPr>
          <w:lang w:val="en-GB"/>
        </w:rPr>
        <w:t>...</w:t>
      </w:r>
      <w:r w:rsidRPr="007F6889">
        <w:rPr>
          <w:lang w:val="en-GB"/>
        </w:rPr>
        <w:t>)</w:t>
      </w:r>
    </w:p>
    <w:p w:rsidRPr="007F6889" w:rsidR="0074622D" w:rsidP="007F6889" w:rsidRDefault="0074622D">
      <w:pPr>
        <w:pStyle w:val="ECHRParaQuote"/>
        <w:rPr>
          <w:lang w:val="en-GB"/>
        </w:rPr>
      </w:pPr>
      <w:r w:rsidRPr="007F6889">
        <w:rPr>
          <w:lang w:val="en-GB"/>
        </w:rPr>
        <w:t>14.</w:t>
      </w:r>
      <w:r w:rsidRPr="007F6889" w:rsidR="006B4B8C">
        <w:rPr>
          <w:lang w:val="en-GB"/>
        </w:rPr>
        <w:t xml:space="preserve"> </w:t>
      </w:r>
      <w:r w:rsidRPr="007F6889">
        <w:rPr>
          <w:lang w:val="en-GB"/>
        </w:rPr>
        <w:t xml:space="preserve">arranging for notice to be given of </w:t>
      </w:r>
      <w:r w:rsidRPr="007F6889" w:rsidR="00526660">
        <w:rPr>
          <w:lang w:val="en-GB"/>
        </w:rPr>
        <w:t xml:space="preserve">the </w:t>
      </w:r>
      <w:r w:rsidRPr="007F6889">
        <w:rPr>
          <w:lang w:val="en-GB"/>
        </w:rPr>
        <w:t xml:space="preserve">first application for </w:t>
      </w:r>
      <w:r w:rsidRPr="007F6889" w:rsidR="00526660">
        <w:rPr>
          <w:lang w:val="en-GB"/>
        </w:rPr>
        <w:t xml:space="preserve">the </w:t>
      </w:r>
      <w:r w:rsidRPr="007F6889">
        <w:rPr>
          <w:lang w:val="en-GB"/>
        </w:rPr>
        <w:t xml:space="preserve">grant of legal aid or procedural costs assistance; if notice is arranged shortly </w:t>
      </w:r>
      <w:r w:rsidRPr="007F6889" w:rsidR="00D952A4">
        <w:rPr>
          <w:lang w:val="en-GB"/>
        </w:rPr>
        <w:t xml:space="preserve">after </w:t>
      </w:r>
      <w:r w:rsidRPr="007F6889" w:rsidR="0064698E">
        <w:rPr>
          <w:lang w:val="en-GB"/>
        </w:rPr>
        <w:t>(</w:t>
      </w:r>
      <w:r w:rsidRPr="007F6889" w:rsidR="0064698E">
        <w:rPr>
          <w:i/>
          <w:lang w:val="en-GB"/>
        </w:rPr>
        <w:t>demnächst</w:t>
      </w:r>
      <w:r w:rsidRPr="007F6889" w:rsidR="0064698E">
        <w:rPr>
          <w:lang w:val="en-GB"/>
        </w:rPr>
        <w:t xml:space="preserve">) </w:t>
      </w:r>
      <w:r w:rsidRPr="007F6889" w:rsidR="00526660">
        <w:rPr>
          <w:lang w:val="en-GB"/>
        </w:rPr>
        <w:t xml:space="preserve">the </w:t>
      </w:r>
      <w:r w:rsidRPr="007F6889">
        <w:rPr>
          <w:lang w:val="en-GB"/>
        </w:rPr>
        <w:t xml:space="preserve">filing of </w:t>
      </w:r>
      <w:r w:rsidRPr="007F6889" w:rsidR="00526660">
        <w:rPr>
          <w:lang w:val="en-GB"/>
        </w:rPr>
        <w:t xml:space="preserve">the </w:t>
      </w:r>
      <w:r w:rsidRPr="007F6889">
        <w:rPr>
          <w:lang w:val="en-GB"/>
        </w:rPr>
        <w:t xml:space="preserve">application, </w:t>
      </w:r>
      <w:r w:rsidRPr="007F6889" w:rsidR="00526660">
        <w:rPr>
          <w:lang w:val="en-GB"/>
        </w:rPr>
        <w:t xml:space="preserve">the </w:t>
      </w:r>
      <w:r w:rsidRPr="007F6889">
        <w:rPr>
          <w:lang w:val="en-GB"/>
        </w:rPr>
        <w:t xml:space="preserve">suspension of </w:t>
      </w:r>
      <w:r w:rsidRPr="007F6889" w:rsidR="00526660">
        <w:rPr>
          <w:lang w:val="en-GB"/>
        </w:rPr>
        <w:t xml:space="preserve">the </w:t>
      </w:r>
      <w:r w:rsidRPr="007F6889">
        <w:rPr>
          <w:lang w:val="en-GB"/>
        </w:rPr>
        <w:t xml:space="preserve">limitation period takes effect immediately when </w:t>
      </w:r>
      <w:r w:rsidRPr="007F6889" w:rsidR="00526660">
        <w:rPr>
          <w:lang w:val="en-GB"/>
        </w:rPr>
        <w:t xml:space="preserve">the </w:t>
      </w:r>
      <w:r w:rsidRPr="007F6889">
        <w:rPr>
          <w:lang w:val="en-GB"/>
        </w:rPr>
        <w:t>application is filed. (</w:t>
      </w:r>
      <w:r w:rsidRPr="007F6889" w:rsidR="006B4B8C">
        <w:rPr>
          <w:lang w:val="en-GB"/>
        </w:rPr>
        <w:t>...</w:t>
      </w:r>
      <w:r w:rsidRPr="007F6889">
        <w:rPr>
          <w:lang w:val="en-GB"/>
        </w:rPr>
        <w:t>)”</w:t>
      </w:r>
    </w:p>
    <w:p w:rsidRPr="007F6889" w:rsidR="00F47D50" w:rsidP="007F6889" w:rsidRDefault="005D43D4">
      <w:pPr>
        <w:pStyle w:val="ECHRHeading2"/>
        <w:rPr>
          <w:lang w:val="en-GB"/>
        </w:rPr>
      </w:pPr>
      <w:r w:rsidRPr="007F6889">
        <w:rPr>
          <w:lang w:val="en-GB"/>
        </w:rPr>
        <w:t>C</w:t>
      </w:r>
      <w:r w:rsidRPr="007F6889" w:rsidR="00526660">
        <w:rPr>
          <w:lang w:val="en-GB"/>
        </w:rPr>
        <w:t xml:space="preserve">.  The </w:t>
      </w:r>
      <w:r w:rsidRPr="007F6889" w:rsidR="00F47D50">
        <w:rPr>
          <w:lang w:val="en-GB"/>
        </w:rPr>
        <w:t xml:space="preserve">case-law of </w:t>
      </w:r>
      <w:r w:rsidRPr="007F6889" w:rsidR="00526660">
        <w:rPr>
          <w:lang w:val="en-GB"/>
        </w:rPr>
        <w:t xml:space="preserve">the </w:t>
      </w:r>
      <w:r w:rsidRPr="007F6889" w:rsidR="00F47D50">
        <w:rPr>
          <w:lang w:val="en-GB"/>
        </w:rPr>
        <w:t>Federal Court of Justice</w:t>
      </w:r>
    </w:p>
    <w:p w:rsidRPr="007F6889" w:rsidR="00990617" w:rsidP="007F6889" w:rsidRDefault="00526660">
      <w:pPr>
        <w:pStyle w:val="ECHRHeading3"/>
        <w:rPr>
          <w:lang w:val="en-GB"/>
        </w:rPr>
      </w:pPr>
      <w:r w:rsidRPr="007F6889">
        <w:rPr>
          <w:lang w:val="en-GB"/>
        </w:rPr>
        <w:t xml:space="preserve">1.  The </w:t>
      </w:r>
      <w:r w:rsidRPr="007F6889" w:rsidR="00990617">
        <w:rPr>
          <w:lang w:val="en-GB"/>
        </w:rPr>
        <w:t xml:space="preserve">interpretation of </w:t>
      </w:r>
      <w:r w:rsidRPr="007F6889">
        <w:rPr>
          <w:lang w:val="en-GB"/>
        </w:rPr>
        <w:t xml:space="preserve">the </w:t>
      </w:r>
      <w:r w:rsidRPr="007F6889" w:rsidR="00990617">
        <w:rPr>
          <w:lang w:val="en-GB"/>
        </w:rPr>
        <w:t>term “shortly after” (demnächst) in relation to service or notification</w:t>
      </w:r>
    </w:p>
    <w:p w:rsidRPr="007F6889" w:rsidR="00990617" w:rsidP="007F6889" w:rsidRDefault="00F06A1F">
      <w:pPr>
        <w:pStyle w:val="ECHRPara"/>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26</w:t>
      </w:r>
      <w:r w:rsidRPr="007F6889">
        <w:rPr>
          <w:lang w:val="en-GB"/>
        </w:rPr>
        <w:fldChar w:fldCharType="end"/>
      </w:r>
      <w:r w:rsidRPr="007F6889">
        <w:rPr>
          <w:lang w:val="en-GB"/>
        </w:rPr>
        <w:t>.  </w:t>
      </w:r>
      <w:r w:rsidRPr="007F6889" w:rsidR="00990617">
        <w:rPr>
          <w:lang w:val="en-GB"/>
        </w:rPr>
        <w:t xml:space="preserve">It is constant case-law of </w:t>
      </w:r>
      <w:r w:rsidRPr="007F6889" w:rsidR="00526660">
        <w:rPr>
          <w:lang w:val="en-GB"/>
        </w:rPr>
        <w:t xml:space="preserve">the </w:t>
      </w:r>
      <w:r w:rsidRPr="007F6889" w:rsidR="00990617">
        <w:rPr>
          <w:lang w:val="en-GB"/>
        </w:rPr>
        <w:t xml:space="preserve">domestic courts that </w:t>
      </w:r>
      <w:r w:rsidRPr="007F6889" w:rsidR="00526660">
        <w:rPr>
          <w:lang w:val="en-GB"/>
        </w:rPr>
        <w:t xml:space="preserve">the </w:t>
      </w:r>
      <w:r w:rsidRPr="007F6889" w:rsidR="00990617">
        <w:rPr>
          <w:lang w:val="en-GB"/>
        </w:rPr>
        <w:t xml:space="preserve">term “shortly after”, which is contained in various provisions of German Civil Law and Civil Procedural Law and which provides for </w:t>
      </w:r>
      <w:r w:rsidRPr="007F6889" w:rsidR="00526660">
        <w:rPr>
          <w:lang w:val="en-GB"/>
        </w:rPr>
        <w:t xml:space="preserve">the </w:t>
      </w:r>
      <w:r w:rsidRPr="007F6889" w:rsidR="00990617">
        <w:rPr>
          <w:lang w:val="en-GB"/>
        </w:rPr>
        <w:t xml:space="preserve">retroactive effect of a certain act, is to be interpreted in </w:t>
      </w:r>
      <w:r w:rsidRPr="007F6889" w:rsidR="002E1122">
        <w:rPr>
          <w:lang w:val="en-GB"/>
        </w:rPr>
        <w:t xml:space="preserve">such </w:t>
      </w:r>
      <w:r w:rsidRPr="007F6889" w:rsidR="00990617">
        <w:rPr>
          <w:lang w:val="en-GB"/>
        </w:rPr>
        <w:t xml:space="preserve">a way that </w:t>
      </w:r>
      <w:r w:rsidRPr="007F6889" w:rsidR="00526660">
        <w:rPr>
          <w:lang w:val="en-GB"/>
        </w:rPr>
        <w:t xml:space="preserve">the </w:t>
      </w:r>
      <w:r w:rsidRPr="007F6889" w:rsidR="00990617">
        <w:rPr>
          <w:lang w:val="en-GB"/>
        </w:rPr>
        <w:t>risk</w:t>
      </w:r>
      <w:r w:rsidRPr="007F6889" w:rsidR="006B7DFA">
        <w:rPr>
          <w:lang w:val="en-GB"/>
        </w:rPr>
        <w:t xml:space="preserve"> of a delayed notification i</w:t>
      </w:r>
      <w:r w:rsidRPr="007F6889" w:rsidR="00990617">
        <w:rPr>
          <w:lang w:val="en-GB"/>
        </w:rPr>
        <w:t xml:space="preserve">s distributed fairly between both parties </w:t>
      </w:r>
      <w:r w:rsidRPr="007F6889" w:rsidR="00F9668E">
        <w:rPr>
          <w:lang w:val="en-GB"/>
        </w:rPr>
        <w:t>t</w:t>
      </w:r>
      <w:r w:rsidRPr="007F6889" w:rsidR="00990617">
        <w:rPr>
          <w:lang w:val="en-GB"/>
        </w:rPr>
        <w:t xml:space="preserve">o </w:t>
      </w:r>
      <w:r w:rsidRPr="007F6889" w:rsidR="00526660">
        <w:rPr>
          <w:lang w:val="en-GB"/>
        </w:rPr>
        <w:t xml:space="preserve">the </w:t>
      </w:r>
      <w:r w:rsidRPr="007F6889" w:rsidR="00990617">
        <w:rPr>
          <w:lang w:val="en-GB"/>
        </w:rPr>
        <w:t xml:space="preserve">dispute and, therefore, </w:t>
      </w:r>
      <w:r w:rsidRPr="007F6889" w:rsidR="00526660">
        <w:rPr>
          <w:lang w:val="en-GB"/>
        </w:rPr>
        <w:t xml:space="preserve">the </w:t>
      </w:r>
      <w:r w:rsidRPr="007F6889" w:rsidR="00990617">
        <w:rPr>
          <w:lang w:val="en-GB"/>
        </w:rPr>
        <w:t>li</w:t>
      </w:r>
      <w:r w:rsidRPr="007F6889" w:rsidR="006B7DFA">
        <w:rPr>
          <w:lang w:val="en-GB"/>
        </w:rPr>
        <w:t>tigant concerned must act</w:t>
      </w:r>
      <w:r w:rsidRPr="007F6889" w:rsidR="00990617">
        <w:rPr>
          <w:lang w:val="en-GB"/>
        </w:rPr>
        <w:t xml:space="preserve"> with </w:t>
      </w:r>
      <w:r w:rsidRPr="007F6889" w:rsidR="00526660">
        <w:rPr>
          <w:lang w:val="en-GB"/>
        </w:rPr>
        <w:t xml:space="preserve">the </w:t>
      </w:r>
      <w:r w:rsidRPr="007F6889" w:rsidR="00990617">
        <w:rPr>
          <w:lang w:val="en-GB"/>
        </w:rPr>
        <w:t xml:space="preserve">necessary diligence to effect </w:t>
      </w:r>
      <w:r w:rsidRPr="007F6889" w:rsidR="00526660">
        <w:rPr>
          <w:lang w:val="en-GB"/>
        </w:rPr>
        <w:t xml:space="preserve">the </w:t>
      </w:r>
      <w:r w:rsidRPr="007F6889" w:rsidR="00990617">
        <w:rPr>
          <w:lang w:val="en-GB"/>
        </w:rPr>
        <w:t xml:space="preserve">immediate notification and there must not be legitimate interests of </w:t>
      </w:r>
      <w:r w:rsidRPr="007F6889" w:rsidR="00526660">
        <w:rPr>
          <w:lang w:val="en-GB"/>
        </w:rPr>
        <w:t xml:space="preserve">the </w:t>
      </w:r>
      <w:r w:rsidRPr="007F6889" w:rsidR="00CD71B1">
        <w:rPr>
          <w:lang w:val="en-GB"/>
        </w:rPr>
        <w:t>defendant</w:t>
      </w:r>
      <w:r w:rsidRPr="007F6889" w:rsidR="00990617">
        <w:rPr>
          <w:lang w:val="en-GB"/>
        </w:rPr>
        <w:t xml:space="preserve"> that conflict with such retroactive effect (see</w:t>
      </w:r>
      <w:r w:rsidRPr="007F6889" w:rsidR="00F93C64">
        <w:rPr>
          <w:lang w:val="en-GB"/>
        </w:rPr>
        <w:t>, among many others,</w:t>
      </w:r>
      <w:r w:rsidRPr="007F6889" w:rsidR="00990617">
        <w:rPr>
          <w:lang w:val="en-GB"/>
        </w:rPr>
        <w:t xml:space="preserve"> Federal Court of Justice</w:t>
      </w:r>
      <w:r w:rsidRPr="007F6889" w:rsidR="00F93C64">
        <w:rPr>
          <w:lang w:val="en-GB"/>
        </w:rPr>
        <w:t xml:space="preserve">, </w:t>
      </w:r>
      <w:r w:rsidRPr="007F6889" w:rsidR="00990617">
        <w:rPr>
          <w:lang w:val="en-GB"/>
        </w:rPr>
        <w:t xml:space="preserve">VII ZR 24/98, </w:t>
      </w:r>
      <w:r w:rsidRPr="007F6889" w:rsidR="006B7DFA">
        <w:rPr>
          <w:lang w:val="en-GB"/>
        </w:rPr>
        <w:t>judgment</w:t>
      </w:r>
      <w:r w:rsidRPr="007F6889" w:rsidR="00F93C64">
        <w:rPr>
          <w:lang w:val="en-GB"/>
        </w:rPr>
        <w:t xml:space="preserve"> </w:t>
      </w:r>
      <w:r w:rsidRPr="007F6889" w:rsidR="00990617">
        <w:rPr>
          <w:lang w:val="en-GB"/>
        </w:rPr>
        <w:t>of</w:t>
      </w:r>
      <w:r w:rsidRPr="007F6889" w:rsidR="00990617">
        <w:t xml:space="preserve"> </w:t>
      </w:r>
      <w:r w:rsidRPr="007F6889" w:rsidR="00F93C64">
        <w:rPr>
          <w:lang w:val="en-GB"/>
        </w:rPr>
        <w:t xml:space="preserve">27 May </w:t>
      </w:r>
      <w:r w:rsidRPr="007F6889" w:rsidR="00990617">
        <w:rPr>
          <w:lang w:val="en-GB"/>
        </w:rPr>
        <w:t>1999</w:t>
      </w:r>
      <w:r w:rsidRPr="007F6889" w:rsidR="00B56738">
        <w:rPr>
          <w:lang w:val="en-GB"/>
        </w:rPr>
        <w:t>, §</w:t>
      </w:r>
      <w:r w:rsidRPr="007F6889" w:rsidR="006C4301">
        <w:rPr>
          <w:lang w:val="en-GB"/>
        </w:rPr>
        <w:t> </w:t>
      </w:r>
      <w:r w:rsidRPr="007F6889" w:rsidR="00B56738">
        <w:rPr>
          <w:lang w:val="en-GB"/>
        </w:rPr>
        <w:t>10: “</w:t>
      </w:r>
      <w:r w:rsidRPr="007F6889" w:rsidR="006B4B8C">
        <w:rPr>
          <w:lang w:val="en-GB"/>
        </w:rPr>
        <w:t>...</w:t>
      </w:r>
      <w:r w:rsidRPr="007F6889" w:rsidR="00522AC9">
        <w:rPr>
          <w:lang w:val="en-GB"/>
        </w:rPr>
        <w:t xml:space="preserve"> provided </w:t>
      </w:r>
      <w:r w:rsidRPr="007F6889" w:rsidR="00526660">
        <w:rPr>
          <w:lang w:val="en-GB"/>
        </w:rPr>
        <w:t xml:space="preserve">the </w:t>
      </w:r>
      <w:r w:rsidRPr="007F6889" w:rsidR="00522AC9">
        <w:rPr>
          <w:lang w:val="en-GB"/>
        </w:rPr>
        <w:t xml:space="preserve">litigant has taken every reasonable step for an immediate service and no legitimate interests of </w:t>
      </w:r>
      <w:r w:rsidRPr="007F6889" w:rsidR="00526660">
        <w:rPr>
          <w:lang w:val="en-GB"/>
        </w:rPr>
        <w:t xml:space="preserve">the </w:t>
      </w:r>
      <w:r w:rsidRPr="007F6889" w:rsidR="00522AC9">
        <w:rPr>
          <w:lang w:val="en-GB"/>
        </w:rPr>
        <w:t xml:space="preserve">defendant </w:t>
      </w:r>
      <w:r w:rsidRPr="007F6889" w:rsidR="00344965">
        <w:rPr>
          <w:lang w:val="en-GB"/>
        </w:rPr>
        <w:t xml:space="preserve">conflict [with </w:t>
      </w:r>
      <w:r w:rsidRPr="007F6889" w:rsidR="00526660">
        <w:rPr>
          <w:lang w:val="en-GB"/>
        </w:rPr>
        <w:t xml:space="preserve">the </w:t>
      </w:r>
      <w:r w:rsidRPr="007F6889" w:rsidR="00344965">
        <w:rPr>
          <w:lang w:val="en-GB"/>
        </w:rPr>
        <w:t xml:space="preserve">retroactive effect of </w:t>
      </w:r>
      <w:r w:rsidRPr="007F6889" w:rsidR="00526660">
        <w:rPr>
          <w:lang w:val="en-GB"/>
        </w:rPr>
        <w:t xml:space="preserve">the </w:t>
      </w:r>
      <w:r w:rsidRPr="007F6889" w:rsidR="00344965">
        <w:rPr>
          <w:lang w:val="en-GB"/>
        </w:rPr>
        <w:t>service]</w:t>
      </w:r>
      <w:r w:rsidRPr="007F6889" w:rsidR="0017407B">
        <w:rPr>
          <w:lang w:val="en-GB"/>
        </w:rPr>
        <w:t>.”</w:t>
      </w:r>
      <w:r w:rsidRPr="007F6889" w:rsidR="00344965">
        <w:rPr>
          <w:lang w:val="en-GB"/>
        </w:rPr>
        <w:t xml:space="preserve"> </w:t>
      </w:r>
      <w:r w:rsidRPr="007F6889" w:rsidR="0017407B">
        <w:rPr>
          <w:lang w:val="en-GB"/>
        </w:rPr>
        <w:t>– “</w:t>
      </w:r>
      <w:r w:rsidRPr="007F6889" w:rsidR="006B4B8C">
        <w:rPr>
          <w:i/>
        </w:rPr>
        <w:t>...</w:t>
      </w:r>
      <w:r w:rsidRPr="007F6889" w:rsidR="00B56738">
        <w:rPr>
          <w:i/>
        </w:rPr>
        <w:t xml:space="preserve"> sofern die Partei alles ihr Zumutbare für eine alsbaldige Zustellung getan hat und schutzwürdige Belange der Gegenseite </w:t>
      </w:r>
      <w:r w:rsidRPr="007F6889" w:rsidR="0017407B">
        <w:rPr>
          <w:i/>
        </w:rPr>
        <w:t xml:space="preserve">[der Rückbeziehung der Zustellungswirkung] </w:t>
      </w:r>
      <w:r w:rsidRPr="007F6889" w:rsidR="00B56738">
        <w:rPr>
          <w:i/>
        </w:rPr>
        <w:t>nicht entgegenstehen.</w:t>
      </w:r>
      <w:r w:rsidRPr="007F6889" w:rsidR="00B56738">
        <w:t>”</w:t>
      </w:r>
      <w:r w:rsidRPr="007F6889" w:rsidR="00F93C64">
        <w:t>)</w:t>
      </w:r>
      <w:r w:rsidRPr="007F6889" w:rsidR="00990617">
        <w:t>.</w:t>
      </w:r>
    </w:p>
    <w:p w:rsidRPr="007F6889" w:rsidR="00F47D50" w:rsidP="007F6889" w:rsidRDefault="00990617">
      <w:pPr>
        <w:pStyle w:val="ECHRHeading3"/>
        <w:rPr>
          <w:lang w:val="en-GB"/>
        </w:rPr>
      </w:pPr>
      <w:r w:rsidRPr="007F6889">
        <w:rPr>
          <w:lang w:val="en-GB"/>
        </w:rPr>
        <w:t>2</w:t>
      </w:r>
      <w:r w:rsidRPr="007F6889" w:rsidR="00526660">
        <w:rPr>
          <w:lang w:val="en-GB"/>
        </w:rPr>
        <w:t>.  </w:t>
      </w:r>
      <w:r w:rsidRPr="007F6889" w:rsidR="00F47D50">
        <w:rPr>
          <w:lang w:val="en-GB"/>
        </w:rPr>
        <w:t>Suspen</w:t>
      </w:r>
      <w:r w:rsidRPr="007F6889" w:rsidR="006B347F">
        <w:rPr>
          <w:lang w:val="en-GB"/>
        </w:rPr>
        <w:t xml:space="preserve">ding </w:t>
      </w:r>
      <w:r w:rsidRPr="007F6889" w:rsidR="00526660">
        <w:rPr>
          <w:lang w:val="en-GB"/>
        </w:rPr>
        <w:t xml:space="preserve">the </w:t>
      </w:r>
      <w:r w:rsidRPr="007F6889" w:rsidR="006B347F">
        <w:rPr>
          <w:lang w:val="en-GB"/>
        </w:rPr>
        <w:t>running of time for purposes of limitation by lodging</w:t>
      </w:r>
      <w:r w:rsidRPr="007F6889" w:rsidR="00F47D50">
        <w:rPr>
          <w:lang w:val="en-GB"/>
        </w:rPr>
        <w:t xml:space="preserve"> a request for legal aid</w:t>
      </w:r>
    </w:p>
    <w:p w:rsidRPr="007F6889" w:rsidR="00063F5C" w:rsidP="007F6889" w:rsidRDefault="00063F5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27</w:t>
      </w:r>
      <w:r w:rsidRPr="007F6889">
        <w:rPr>
          <w:lang w:val="en-GB"/>
        </w:rPr>
        <w:fldChar w:fldCharType="end"/>
      </w:r>
      <w:r w:rsidRPr="007F6889">
        <w:rPr>
          <w:lang w:val="en-GB"/>
        </w:rPr>
        <w:t>.  </w:t>
      </w:r>
      <w:r w:rsidRPr="007F6889" w:rsidR="00DC6821">
        <w:rPr>
          <w:lang w:val="en-GB"/>
        </w:rPr>
        <w:t xml:space="preserve">In its judgment of 24 January 2008 (IX ZR 195/06), </w:t>
      </w:r>
      <w:r w:rsidRPr="007F6889" w:rsidR="00526660">
        <w:rPr>
          <w:lang w:val="en-GB"/>
        </w:rPr>
        <w:t xml:space="preserve">the </w:t>
      </w:r>
      <w:r w:rsidRPr="007F6889" w:rsidR="00DC6821">
        <w:rPr>
          <w:lang w:val="en-GB"/>
        </w:rPr>
        <w:t xml:space="preserve">Federal Court of Justice stated that it was clear from </w:t>
      </w:r>
      <w:r w:rsidRPr="007F6889" w:rsidR="00526660">
        <w:rPr>
          <w:lang w:val="en-GB"/>
        </w:rPr>
        <w:t xml:space="preserve">the </w:t>
      </w:r>
      <w:r w:rsidRPr="007F6889" w:rsidR="00DC6821">
        <w:rPr>
          <w:lang w:val="en-GB"/>
        </w:rPr>
        <w:t>wording of Article</w:t>
      </w:r>
      <w:r w:rsidRPr="007F6889" w:rsidR="00526660">
        <w:rPr>
          <w:lang w:val="en-GB"/>
        </w:rPr>
        <w:t xml:space="preserve"> </w:t>
      </w:r>
      <w:r w:rsidRPr="007F6889" w:rsidR="00DC6821">
        <w:rPr>
          <w:lang w:val="en-GB"/>
        </w:rPr>
        <w:t>204</w:t>
      </w:r>
      <w:r w:rsidRPr="007F6889" w:rsidR="00526660">
        <w:rPr>
          <w:lang w:val="en-GB"/>
        </w:rPr>
        <w:t xml:space="preserve"> </w:t>
      </w:r>
      <w:r w:rsidRPr="007F6889" w:rsidR="00DC6821">
        <w:rPr>
          <w:lang w:val="en-GB"/>
        </w:rPr>
        <w:t>§</w:t>
      </w:r>
      <w:r w:rsidRPr="007F6889" w:rsidR="00526660">
        <w:rPr>
          <w:lang w:val="en-GB"/>
        </w:rPr>
        <w:t xml:space="preserve"> </w:t>
      </w:r>
      <w:r w:rsidRPr="007F6889" w:rsidR="00DC6821">
        <w:rPr>
          <w:lang w:val="en-GB"/>
        </w:rPr>
        <w:t>1</w:t>
      </w:r>
      <w:r w:rsidRPr="007F6889" w:rsidR="00526660">
        <w:rPr>
          <w:lang w:val="en-GB"/>
        </w:rPr>
        <w:t xml:space="preserve"> </w:t>
      </w:r>
      <w:r w:rsidRPr="007F6889" w:rsidR="00DC6821">
        <w:rPr>
          <w:lang w:val="en-GB"/>
        </w:rPr>
        <w:t xml:space="preserve">no. 14 of </w:t>
      </w:r>
      <w:r w:rsidRPr="007F6889" w:rsidR="00526660">
        <w:rPr>
          <w:lang w:val="en-GB"/>
        </w:rPr>
        <w:t xml:space="preserve">the </w:t>
      </w:r>
      <w:r w:rsidRPr="007F6889" w:rsidR="00915F88">
        <w:rPr>
          <w:lang w:val="en-GB"/>
        </w:rPr>
        <w:t>Civil Code that lodging</w:t>
      </w:r>
      <w:r w:rsidRPr="007F6889" w:rsidR="00DC6821">
        <w:rPr>
          <w:lang w:val="en-GB"/>
        </w:rPr>
        <w:t xml:space="preserve"> a request for legal aid did</w:t>
      </w:r>
      <w:r w:rsidRPr="007F6889" w:rsidR="00915F88">
        <w:rPr>
          <w:lang w:val="en-GB"/>
        </w:rPr>
        <w:t xml:space="preserve"> not in itself</w:t>
      </w:r>
      <w:r w:rsidRPr="007F6889" w:rsidR="00DC6821">
        <w:rPr>
          <w:lang w:val="en-GB"/>
        </w:rPr>
        <w:t xml:space="preserve"> suspend </w:t>
      </w:r>
      <w:r w:rsidRPr="007F6889" w:rsidR="00526660">
        <w:rPr>
          <w:lang w:val="en-GB"/>
        </w:rPr>
        <w:t xml:space="preserve">the </w:t>
      </w:r>
      <w:r w:rsidRPr="007F6889" w:rsidR="00DC6821">
        <w:rPr>
          <w:lang w:val="en-GB"/>
        </w:rPr>
        <w:t>running of</w:t>
      </w:r>
      <w:r w:rsidRPr="007F6889" w:rsidR="006B347F">
        <w:rPr>
          <w:lang w:val="en-GB"/>
        </w:rPr>
        <w:t xml:space="preserve"> time for </w:t>
      </w:r>
      <w:r w:rsidRPr="007F6889" w:rsidR="00526660">
        <w:rPr>
          <w:lang w:val="en-GB"/>
        </w:rPr>
        <w:t xml:space="preserve">the </w:t>
      </w:r>
      <w:r w:rsidRPr="007F6889" w:rsidR="006B347F">
        <w:rPr>
          <w:lang w:val="en-GB"/>
        </w:rPr>
        <w:t>purposes of limitation</w:t>
      </w:r>
      <w:r w:rsidRPr="007F6889" w:rsidR="00DC6821">
        <w:rPr>
          <w:lang w:val="en-GB"/>
        </w:rPr>
        <w:t>.</w:t>
      </w:r>
      <w:r w:rsidRPr="007F6889" w:rsidR="0004223C">
        <w:rPr>
          <w:lang w:val="en-GB"/>
        </w:rPr>
        <w:t xml:space="preserve"> It </w:t>
      </w:r>
      <w:r w:rsidRPr="007F6889" w:rsidR="00FF6BCC">
        <w:rPr>
          <w:lang w:val="en-GB"/>
        </w:rPr>
        <w:t>found</w:t>
      </w:r>
      <w:r w:rsidRPr="007F6889" w:rsidR="0004223C">
        <w:rPr>
          <w:lang w:val="en-GB"/>
        </w:rPr>
        <w:t xml:space="preserve"> that </w:t>
      </w:r>
      <w:r w:rsidRPr="007F6889" w:rsidR="00526660">
        <w:rPr>
          <w:lang w:val="en-GB"/>
        </w:rPr>
        <w:t xml:space="preserve">the </w:t>
      </w:r>
      <w:r w:rsidRPr="007F6889" w:rsidR="00915F88">
        <w:rPr>
          <w:lang w:val="en-GB"/>
        </w:rPr>
        <w:t xml:space="preserve">situation of </w:t>
      </w:r>
      <w:r w:rsidRPr="007F6889" w:rsidR="0004223C">
        <w:rPr>
          <w:lang w:val="en-GB"/>
        </w:rPr>
        <w:t xml:space="preserve">those who, due to a lack of financial means, could not pay for </w:t>
      </w:r>
      <w:r w:rsidRPr="007F6889" w:rsidR="00526660">
        <w:rPr>
          <w:lang w:val="en-GB"/>
        </w:rPr>
        <w:t xml:space="preserve">the </w:t>
      </w:r>
      <w:r w:rsidRPr="007F6889" w:rsidR="0004223C">
        <w:rPr>
          <w:lang w:val="en-GB"/>
        </w:rPr>
        <w:t>court fees and were ob</w:t>
      </w:r>
      <w:r w:rsidRPr="007F6889" w:rsidR="00915F88">
        <w:rPr>
          <w:lang w:val="en-GB"/>
        </w:rPr>
        <w:t>liged to request legal aid, was</w:t>
      </w:r>
      <w:r w:rsidRPr="007F6889" w:rsidR="0004223C">
        <w:rPr>
          <w:lang w:val="en-GB"/>
        </w:rPr>
        <w:t xml:space="preserve"> not worse </w:t>
      </w:r>
      <w:r w:rsidRPr="007F6889" w:rsidR="00915F88">
        <w:rPr>
          <w:lang w:val="en-GB"/>
        </w:rPr>
        <w:t xml:space="preserve">than </w:t>
      </w:r>
      <w:r w:rsidRPr="007F6889" w:rsidR="00526660">
        <w:rPr>
          <w:lang w:val="en-GB"/>
        </w:rPr>
        <w:t xml:space="preserve">the </w:t>
      </w:r>
      <w:r w:rsidRPr="007F6889" w:rsidR="00915F88">
        <w:rPr>
          <w:lang w:val="en-GB"/>
        </w:rPr>
        <w:t>situation of those with sufficient financial means</w:t>
      </w:r>
      <w:r w:rsidRPr="007F6889" w:rsidR="008B4942">
        <w:rPr>
          <w:lang w:val="en-GB"/>
        </w:rPr>
        <w:t>,</w:t>
      </w:r>
      <w:r w:rsidRPr="007F6889" w:rsidR="00915F88">
        <w:rPr>
          <w:lang w:val="en-GB"/>
        </w:rPr>
        <w:t xml:space="preserve"> as regards </w:t>
      </w:r>
      <w:r w:rsidRPr="007F6889" w:rsidR="00526660">
        <w:rPr>
          <w:lang w:val="en-GB"/>
        </w:rPr>
        <w:t xml:space="preserve">the </w:t>
      </w:r>
      <w:r w:rsidRPr="007F6889" w:rsidR="00915F88">
        <w:rPr>
          <w:lang w:val="en-GB"/>
        </w:rPr>
        <w:t xml:space="preserve">possibility to suspend </w:t>
      </w:r>
      <w:r w:rsidRPr="007F6889" w:rsidR="00526660">
        <w:rPr>
          <w:lang w:val="en-GB"/>
        </w:rPr>
        <w:t xml:space="preserve">the </w:t>
      </w:r>
      <w:r w:rsidRPr="007F6889" w:rsidR="00915F88">
        <w:rPr>
          <w:lang w:val="en-GB"/>
        </w:rPr>
        <w:t xml:space="preserve">running of time for purposes of limitation. To achieve that, it was sufficient that an impecunious </w:t>
      </w:r>
      <w:r w:rsidRPr="007F6889" w:rsidR="004F141E">
        <w:rPr>
          <w:lang w:val="en-GB"/>
        </w:rPr>
        <w:t xml:space="preserve">litigant </w:t>
      </w:r>
      <w:r w:rsidRPr="007F6889" w:rsidR="00915F88">
        <w:rPr>
          <w:lang w:val="en-GB"/>
        </w:rPr>
        <w:t xml:space="preserve">ask </w:t>
      </w:r>
      <w:r w:rsidRPr="007F6889" w:rsidR="00526660">
        <w:rPr>
          <w:lang w:val="en-GB"/>
        </w:rPr>
        <w:t xml:space="preserve">the </w:t>
      </w:r>
      <w:r w:rsidRPr="007F6889" w:rsidR="00915F88">
        <w:rPr>
          <w:lang w:val="en-GB"/>
        </w:rPr>
        <w:t xml:space="preserve">judge seized with </w:t>
      </w:r>
      <w:r w:rsidRPr="007F6889" w:rsidR="00526660">
        <w:rPr>
          <w:lang w:val="en-GB"/>
        </w:rPr>
        <w:t xml:space="preserve">the </w:t>
      </w:r>
      <w:r w:rsidRPr="007F6889" w:rsidR="00915F88">
        <w:rPr>
          <w:lang w:val="en-GB"/>
        </w:rPr>
        <w:t xml:space="preserve">case to </w:t>
      </w:r>
      <w:r w:rsidRPr="007F6889" w:rsidR="00480506">
        <w:rPr>
          <w:lang w:val="en-GB"/>
        </w:rPr>
        <w:t>arrange for notice to be given to</w:t>
      </w:r>
      <w:r w:rsidRPr="007F6889" w:rsidR="00915F88">
        <w:rPr>
          <w:lang w:val="en-GB"/>
        </w:rPr>
        <w:t xml:space="preserve"> </w:t>
      </w:r>
      <w:r w:rsidRPr="007F6889" w:rsidR="00526660">
        <w:rPr>
          <w:lang w:val="en-GB"/>
        </w:rPr>
        <w:t xml:space="preserve">the </w:t>
      </w:r>
      <w:r w:rsidRPr="007F6889" w:rsidR="00CD71B1">
        <w:rPr>
          <w:lang w:val="en-GB"/>
        </w:rPr>
        <w:t>defendant</w:t>
      </w:r>
      <w:r w:rsidRPr="007F6889" w:rsidR="00915F88">
        <w:rPr>
          <w:lang w:val="en-GB"/>
        </w:rPr>
        <w:t xml:space="preserve"> </w:t>
      </w:r>
      <w:r w:rsidRPr="007F6889" w:rsidR="002E1122">
        <w:rPr>
          <w:lang w:val="en-GB"/>
        </w:rPr>
        <w:t>of</w:t>
      </w:r>
      <w:r w:rsidRPr="007F6889" w:rsidR="00915F88">
        <w:rPr>
          <w:lang w:val="en-GB"/>
        </w:rPr>
        <w:t xml:space="preserve"> </w:t>
      </w:r>
      <w:r w:rsidRPr="007F6889" w:rsidR="00526660">
        <w:rPr>
          <w:lang w:val="en-GB"/>
        </w:rPr>
        <w:t xml:space="preserve">the </w:t>
      </w:r>
      <w:r w:rsidRPr="007F6889" w:rsidR="00915F88">
        <w:rPr>
          <w:lang w:val="en-GB"/>
        </w:rPr>
        <w:t xml:space="preserve">request for legal aid. </w:t>
      </w:r>
      <w:r w:rsidRPr="007F6889" w:rsidR="00526660">
        <w:rPr>
          <w:lang w:val="en-GB"/>
        </w:rPr>
        <w:t xml:space="preserve">The </w:t>
      </w:r>
      <w:r w:rsidRPr="007F6889" w:rsidR="00915F88">
        <w:rPr>
          <w:lang w:val="en-GB"/>
        </w:rPr>
        <w:t xml:space="preserve">Federal Court of Justice stated that such a request </w:t>
      </w:r>
      <w:r w:rsidRPr="007F6889" w:rsidR="00FF6BCC">
        <w:rPr>
          <w:lang w:val="en-GB"/>
        </w:rPr>
        <w:t xml:space="preserve">did not entail </w:t>
      </w:r>
      <w:r w:rsidRPr="007F6889" w:rsidR="00537A4D">
        <w:rPr>
          <w:lang w:val="en-GB"/>
        </w:rPr>
        <w:t xml:space="preserve">any disadvantages for </w:t>
      </w:r>
      <w:r w:rsidRPr="007F6889" w:rsidR="00526660">
        <w:rPr>
          <w:lang w:val="en-GB"/>
        </w:rPr>
        <w:t xml:space="preserve">the </w:t>
      </w:r>
      <w:r w:rsidRPr="007F6889" w:rsidR="004F141E">
        <w:rPr>
          <w:lang w:val="en-GB"/>
        </w:rPr>
        <w:t>litigant</w:t>
      </w:r>
      <w:r w:rsidRPr="007F6889" w:rsidR="00537A4D">
        <w:rPr>
          <w:lang w:val="en-GB"/>
        </w:rPr>
        <w:t>, as it did not cause additional costs</w:t>
      </w:r>
      <w:r w:rsidRPr="007F6889" w:rsidR="002E1122">
        <w:rPr>
          <w:lang w:val="en-GB"/>
        </w:rPr>
        <w:t>,</w:t>
      </w:r>
      <w:r w:rsidRPr="007F6889" w:rsidR="00537A4D">
        <w:rPr>
          <w:lang w:val="en-GB"/>
        </w:rPr>
        <w:t xml:space="preserve"> even if </w:t>
      </w:r>
      <w:r w:rsidRPr="007F6889" w:rsidR="00526660">
        <w:rPr>
          <w:lang w:val="en-GB"/>
        </w:rPr>
        <w:t xml:space="preserve">the </w:t>
      </w:r>
      <w:r w:rsidRPr="007F6889" w:rsidR="00537A4D">
        <w:rPr>
          <w:lang w:val="en-GB"/>
        </w:rPr>
        <w:t xml:space="preserve">request for legal </w:t>
      </w:r>
      <w:r w:rsidRPr="007F6889" w:rsidR="00915F88">
        <w:rPr>
          <w:lang w:val="en-GB"/>
        </w:rPr>
        <w:t xml:space="preserve">aid </w:t>
      </w:r>
      <w:r w:rsidRPr="007F6889" w:rsidR="00537A4D">
        <w:rPr>
          <w:lang w:val="en-GB"/>
        </w:rPr>
        <w:t xml:space="preserve">was subsequently rejected. It underlined that </w:t>
      </w:r>
      <w:r w:rsidRPr="007F6889" w:rsidR="00526660">
        <w:rPr>
          <w:lang w:val="en-GB"/>
        </w:rPr>
        <w:t xml:space="preserve">the </w:t>
      </w:r>
      <w:r w:rsidRPr="007F6889" w:rsidR="00537A4D">
        <w:rPr>
          <w:lang w:val="en-GB"/>
        </w:rPr>
        <w:t>judge concerned could not refuse such a request.</w:t>
      </w:r>
    </w:p>
    <w:p w:rsidRPr="007F6889" w:rsidR="00F47D50" w:rsidP="007F6889" w:rsidRDefault="00990617">
      <w:pPr>
        <w:pStyle w:val="ECHRHeading3"/>
        <w:rPr>
          <w:lang w:val="en-GB"/>
        </w:rPr>
      </w:pPr>
      <w:r w:rsidRPr="007F6889">
        <w:rPr>
          <w:lang w:val="en-GB"/>
        </w:rPr>
        <w:t>3</w:t>
      </w:r>
      <w:r w:rsidRPr="007F6889" w:rsidR="00526660">
        <w:rPr>
          <w:lang w:val="en-GB"/>
        </w:rPr>
        <w:t>.  </w:t>
      </w:r>
      <w:r w:rsidRPr="007F6889" w:rsidR="00F47D50">
        <w:rPr>
          <w:lang w:val="en-GB"/>
        </w:rPr>
        <w:t>Suspen</w:t>
      </w:r>
      <w:r w:rsidRPr="007F6889" w:rsidR="006B347F">
        <w:rPr>
          <w:lang w:val="en-GB"/>
        </w:rPr>
        <w:t>ding or interruptin</w:t>
      </w:r>
      <w:r w:rsidRPr="007F6889" w:rsidR="002E1122">
        <w:rPr>
          <w:lang w:val="en-GB"/>
        </w:rPr>
        <w:t>g</w:t>
      </w:r>
      <w:r w:rsidRPr="007F6889" w:rsidR="006B347F">
        <w:rPr>
          <w:lang w:val="en-GB"/>
        </w:rPr>
        <w:t xml:space="preserve"> </w:t>
      </w:r>
      <w:r w:rsidRPr="007F6889" w:rsidR="00526660">
        <w:rPr>
          <w:lang w:val="en-GB"/>
        </w:rPr>
        <w:t xml:space="preserve">the </w:t>
      </w:r>
      <w:r w:rsidRPr="007F6889" w:rsidR="006B347F">
        <w:rPr>
          <w:lang w:val="en-GB"/>
        </w:rPr>
        <w:t>running of time for purposes of limitation</w:t>
      </w:r>
      <w:r w:rsidRPr="007F6889" w:rsidR="00F47D50">
        <w:rPr>
          <w:lang w:val="en-GB"/>
        </w:rPr>
        <w:t xml:space="preserve"> by introducing legal action</w:t>
      </w:r>
    </w:p>
    <w:p w:rsidRPr="007F6889" w:rsidR="002A67C4" w:rsidP="007F6889" w:rsidRDefault="00063F5C">
      <w:pPr>
        <w:pStyle w:val="ECHRPara"/>
        <w:rPr>
          <w:lang w:val="de-DE"/>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28</w:t>
      </w:r>
      <w:r w:rsidRPr="007F6889">
        <w:rPr>
          <w:lang w:val="en-GB"/>
        </w:rPr>
        <w:fldChar w:fldCharType="end"/>
      </w:r>
      <w:r w:rsidRPr="007F6889">
        <w:rPr>
          <w:lang w:val="en-GB"/>
        </w:rPr>
        <w:t>.  </w:t>
      </w:r>
      <w:r w:rsidRPr="007F6889" w:rsidR="00E24EDA">
        <w:rPr>
          <w:lang w:val="en-GB"/>
        </w:rPr>
        <w:t xml:space="preserve"> </w:t>
      </w:r>
      <w:r w:rsidRPr="007F6889" w:rsidR="00990617">
        <w:rPr>
          <w:lang w:val="en-GB"/>
        </w:rPr>
        <w:t>I</w:t>
      </w:r>
      <w:r w:rsidRPr="007F6889" w:rsidR="00E24EDA">
        <w:rPr>
          <w:lang w:val="en-GB"/>
        </w:rPr>
        <w:t xml:space="preserve">n relation to </w:t>
      </w:r>
      <w:r w:rsidRPr="007F6889" w:rsidR="00526660">
        <w:rPr>
          <w:lang w:val="en-GB"/>
        </w:rPr>
        <w:t xml:space="preserve">the </w:t>
      </w:r>
      <w:r w:rsidRPr="007F6889" w:rsidR="00E24EDA">
        <w:rPr>
          <w:lang w:val="en-GB"/>
        </w:rPr>
        <w:t xml:space="preserve">diligence required by litigants who bring an action in order to interrupt </w:t>
      </w:r>
      <w:r w:rsidRPr="007F6889" w:rsidR="00526660">
        <w:rPr>
          <w:lang w:val="en-GB"/>
        </w:rPr>
        <w:t xml:space="preserve">the </w:t>
      </w:r>
      <w:r w:rsidRPr="007F6889" w:rsidR="00E24EDA">
        <w:rPr>
          <w:lang w:val="en-GB"/>
        </w:rPr>
        <w:t xml:space="preserve">running of time, </w:t>
      </w:r>
      <w:r w:rsidRPr="007F6889" w:rsidR="00526660">
        <w:rPr>
          <w:lang w:val="en-GB"/>
        </w:rPr>
        <w:t xml:space="preserve">the </w:t>
      </w:r>
      <w:r w:rsidRPr="007F6889" w:rsidR="00E24EDA">
        <w:rPr>
          <w:lang w:val="en-GB"/>
        </w:rPr>
        <w:t>Federal Court of Justice in</w:t>
      </w:r>
      <w:r w:rsidRPr="007F6889" w:rsidR="00537A4D">
        <w:rPr>
          <w:lang w:val="en-GB"/>
        </w:rPr>
        <w:t xml:space="preserve"> its judgment of </w:t>
      </w:r>
      <w:r w:rsidRPr="007F6889" w:rsidR="00E24EDA">
        <w:rPr>
          <w:lang w:val="en-GB"/>
        </w:rPr>
        <w:t xml:space="preserve">19 October 1977 (IV ZR 149/76) </w:t>
      </w:r>
      <w:r w:rsidRPr="007F6889" w:rsidR="004F141E">
        <w:rPr>
          <w:lang w:val="en-GB"/>
        </w:rPr>
        <w:t>stated that</w:t>
      </w:r>
      <w:r w:rsidRPr="007F6889" w:rsidR="00177009">
        <w:rPr>
          <w:lang w:val="en-GB"/>
        </w:rPr>
        <w:t xml:space="preserve">, if </w:t>
      </w:r>
      <w:r w:rsidRPr="007F6889" w:rsidR="00526660">
        <w:rPr>
          <w:lang w:val="en-GB"/>
        </w:rPr>
        <w:t xml:space="preserve">the </w:t>
      </w:r>
      <w:r w:rsidRPr="007F6889" w:rsidR="00177009">
        <w:rPr>
          <w:lang w:val="en-GB"/>
        </w:rPr>
        <w:t>c</w:t>
      </w:r>
      <w:r w:rsidRPr="007F6889" w:rsidR="004F141E">
        <w:rPr>
          <w:lang w:val="en-GB"/>
        </w:rPr>
        <w:t xml:space="preserve">ourt concerned had not asked </w:t>
      </w:r>
      <w:r w:rsidRPr="007F6889" w:rsidR="00526660">
        <w:rPr>
          <w:lang w:val="en-GB"/>
        </w:rPr>
        <w:t xml:space="preserve">the </w:t>
      </w:r>
      <w:r w:rsidRPr="007F6889" w:rsidR="004F141E">
        <w:rPr>
          <w:lang w:val="en-GB"/>
        </w:rPr>
        <w:t xml:space="preserve">litigant </w:t>
      </w:r>
      <w:r w:rsidRPr="007F6889" w:rsidR="00177009">
        <w:rPr>
          <w:lang w:val="en-GB"/>
        </w:rPr>
        <w:t xml:space="preserve">to pay for </w:t>
      </w:r>
      <w:r w:rsidRPr="007F6889" w:rsidR="00526660">
        <w:rPr>
          <w:lang w:val="en-GB"/>
        </w:rPr>
        <w:t xml:space="preserve">the </w:t>
      </w:r>
      <w:r w:rsidRPr="007F6889" w:rsidR="00177009">
        <w:rPr>
          <w:lang w:val="en-GB"/>
        </w:rPr>
        <w:t>ne</w:t>
      </w:r>
      <w:r w:rsidRPr="007F6889" w:rsidR="004F141E">
        <w:rPr>
          <w:lang w:val="en-GB"/>
        </w:rPr>
        <w:t xml:space="preserve">cessary court fees prior to serving </w:t>
      </w:r>
      <w:r w:rsidRPr="007F6889" w:rsidR="00526660">
        <w:rPr>
          <w:lang w:val="en-GB"/>
        </w:rPr>
        <w:t xml:space="preserve">the </w:t>
      </w:r>
      <w:r w:rsidRPr="007F6889" w:rsidR="004F141E">
        <w:rPr>
          <w:lang w:val="en-GB"/>
        </w:rPr>
        <w:t xml:space="preserve">action on </w:t>
      </w:r>
      <w:r w:rsidRPr="007F6889" w:rsidR="00526660">
        <w:rPr>
          <w:lang w:val="en-GB"/>
        </w:rPr>
        <w:t xml:space="preserve">the </w:t>
      </w:r>
      <w:r w:rsidRPr="007F6889" w:rsidR="00CD71B1">
        <w:rPr>
          <w:lang w:val="en-GB"/>
        </w:rPr>
        <w:t>defendant</w:t>
      </w:r>
      <w:r w:rsidRPr="007F6889" w:rsidR="00177009">
        <w:rPr>
          <w:lang w:val="en-GB"/>
        </w:rPr>
        <w:t xml:space="preserve"> – which was </w:t>
      </w:r>
      <w:r w:rsidRPr="007F6889" w:rsidR="00526660">
        <w:rPr>
          <w:lang w:val="en-GB"/>
        </w:rPr>
        <w:t xml:space="preserve">the </w:t>
      </w:r>
      <w:r w:rsidRPr="007F6889" w:rsidR="00177009">
        <w:rPr>
          <w:lang w:val="en-GB"/>
        </w:rPr>
        <w:t xml:space="preserve">act that interrupted </w:t>
      </w:r>
      <w:r w:rsidRPr="007F6889" w:rsidR="00526660">
        <w:rPr>
          <w:lang w:val="en-GB"/>
        </w:rPr>
        <w:t xml:space="preserve">the </w:t>
      </w:r>
      <w:r w:rsidRPr="007F6889" w:rsidR="006B347F">
        <w:rPr>
          <w:lang w:val="en-GB"/>
        </w:rPr>
        <w:t>running of time</w:t>
      </w:r>
      <w:r w:rsidRPr="007F6889" w:rsidR="00177009">
        <w:rPr>
          <w:lang w:val="en-GB"/>
        </w:rPr>
        <w:t xml:space="preserve"> –</w:t>
      </w:r>
      <w:r w:rsidRPr="007F6889" w:rsidR="004F141E">
        <w:rPr>
          <w:lang w:val="en-GB"/>
        </w:rPr>
        <w:t xml:space="preserve">, </w:t>
      </w:r>
      <w:r w:rsidRPr="007F6889" w:rsidR="00526660">
        <w:rPr>
          <w:lang w:val="en-GB"/>
        </w:rPr>
        <w:t xml:space="preserve">the </w:t>
      </w:r>
      <w:r w:rsidRPr="007F6889" w:rsidR="004F141E">
        <w:rPr>
          <w:lang w:val="en-GB"/>
        </w:rPr>
        <w:t>litigant</w:t>
      </w:r>
      <w:r w:rsidRPr="007F6889" w:rsidR="00177009">
        <w:rPr>
          <w:lang w:val="en-GB"/>
        </w:rPr>
        <w:t xml:space="preserve"> had t</w:t>
      </w:r>
      <w:r w:rsidRPr="007F6889" w:rsidR="004F141E">
        <w:rPr>
          <w:lang w:val="en-GB"/>
        </w:rPr>
        <w:t xml:space="preserve">o remind </w:t>
      </w:r>
      <w:r w:rsidRPr="007F6889" w:rsidR="00526660">
        <w:rPr>
          <w:lang w:val="en-GB"/>
        </w:rPr>
        <w:t xml:space="preserve">the </w:t>
      </w:r>
      <w:r w:rsidRPr="007F6889" w:rsidR="004F141E">
        <w:rPr>
          <w:lang w:val="en-GB"/>
        </w:rPr>
        <w:t xml:space="preserve">court to demand </w:t>
      </w:r>
      <w:r w:rsidRPr="007F6889" w:rsidR="000E5026">
        <w:rPr>
          <w:lang w:val="en-GB"/>
        </w:rPr>
        <w:t>that he</w:t>
      </w:r>
      <w:r w:rsidRPr="007F6889" w:rsidR="004F141E">
        <w:rPr>
          <w:lang w:val="en-GB"/>
        </w:rPr>
        <w:t xml:space="preserve"> pay </w:t>
      </w:r>
      <w:r w:rsidRPr="007F6889" w:rsidR="00526660">
        <w:rPr>
          <w:lang w:val="en-GB"/>
        </w:rPr>
        <w:t xml:space="preserve">the </w:t>
      </w:r>
      <w:r w:rsidRPr="007F6889" w:rsidR="0064698E">
        <w:rPr>
          <w:lang w:val="en-GB"/>
        </w:rPr>
        <w:t xml:space="preserve">fees, or even to </w:t>
      </w:r>
      <w:r w:rsidRPr="007F6889" w:rsidR="004F141E">
        <w:rPr>
          <w:lang w:val="en-GB"/>
        </w:rPr>
        <w:t xml:space="preserve">pay </w:t>
      </w:r>
      <w:r w:rsidRPr="007F6889" w:rsidR="00526660">
        <w:rPr>
          <w:lang w:val="en-GB"/>
        </w:rPr>
        <w:t xml:space="preserve">the </w:t>
      </w:r>
      <w:r w:rsidRPr="007F6889" w:rsidR="004F141E">
        <w:rPr>
          <w:lang w:val="en-GB"/>
        </w:rPr>
        <w:t>fees on his</w:t>
      </w:r>
      <w:r w:rsidRPr="007F6889" w:rsidR="00177009">
        <w:rPr>
          <w:lang w:val="en-GB"/>
        </w:rPr>
        <w:t xml:space="preserve"> own initiative</w:t>
      </w:r>
      <w:r w:rsidRPr="007F6889" w:rsidR="00082018">
        <w:rPr>
          <w:lang w:val="en-GB"/>
        </w:rPr>
        <w:t xml:space="preserve">, in order to effect </w:t>
      </w:r>
      <w:r w:rsidRPr="007F6889" w:rsidR="00526660">
        <w:rPr>
          <w:lang w:val="en-GB"/>
        </w:rPr>
        <w:t xml:space="preserve">the </w:t>
      </w:r>
      <w:r w:rsidRPr="007F6889" w:rsidR="00082018">
        <w:rPr>
          <w:lang w:val="en-GB"/>
        </w:rPr>
        <w:t xml:space="preserve">service of </w:t>
      </w:r>
      <w:r w:rsidRPr="007F6889" w:rsidR="00526660">
        <w:rPr>
          <w:lang w:val="en-GB"/>
        </w:rPr>
        <w:t xml:space="preserve">the </w:t>
      </w:r>
      <w:r w:rsidRPr="007F6889" w:rsidR="00082018">
        <w:rPr>
          <w:lang w:val="en-GB"/>
        </w:rPr>
        <w:t>action</w:t>
      </w:r>
      <w:r w:rsidRPr="007F6889" w:rsidR="00177009">
        <w:rPr>
          <w:lang w:val="en-GB"/>
        </w:rPr>
        <w:t>.</w:t>
      </w:r>
      <w:r w:rsidRPr="007F6889" w:rsidR="002A67C4">
        <w:rPr>
          <w:lang w:val="en-GB"/>
        </w:rPr>
        <w:t xml:space="preserve"> </w:t>
      </w:r>
      <w:r w:rsidRPr="007F6889" w:rsidR="00526660">
        <w:rPr>
          <w:lang w:val="de-DE"/>
        </w:rPr>
        <w:t xml:space="preserve">The </w:t>
      </w:r>
      <w:r w:rsidRPr="007F6889" w:rsidR="002A67C4">
        <w:rPr>
          <w:lang w:val="de-DE"/>
        </w:rPr>
        <w:t>litigant</w:t>
      </w:r>
      <w:r w:rsidRPr="007F6889" w:rsidR="00177009">
        <w:rPr>
          <w:lang w:val="de-DE"/>
        </w:rPr>
        <w:t xml:space="preserve"> </w:t>
      </w:r>
      <w:r w:rsidRPr="007F6889" w:rsidR="00344965">
        <w:rPr>
          <w:lang w:val="de-DE"/>
        </w:rPr>
        <w:t>“</w:t>
      </w:r>
      <w:r w:rsidRPr="007F6889" w:rsidR="002A67C4">
        <w:rPr>
          <w:lang w:val="de-DE"/>
        </w:rPr>
        <w:t>must</w:t>
      </w:r>
      <w:r w:rsidRPr="007F6889" w:rsidR="00344965">
        <w:rPr>
          <w:lang w:val="de-DE"/>
        </w:rPr>
        <w:t xml:space="preserve"> take every reasonable step</w:t>
      </w:r>
      <w:r w:rsidRPr="007F6889" w:rsidR="002A67C4">
        <w:rPr>
          <w:lang w:val="de-DE"/>
        </w:rPr>
        <w:t xml:space="preserve"> to create </w:t>
      </w:r>
      <w:r w:rsidRPr="007F6889" w:rsidR="00526660">
        <w:rPr>
          <w:lang w:val="de-DE"/>
        </w:rPr>
        <w:t xml:space="preserve">the </w:t>
      </w:r>
      <w:r w:rsidRPr="007F6889" w:rsidR="002A67C4">
        <w:rPr>
          <w:lang w:val="de-DE"/>
        </w:rPr>
        <w:t xml:space="preserve">conditions for </w:t>
      </w:r>
      <w:r w:rsidRPr="007F6889" w:rsidR="00526660">
        <w:rPr>
          <w:lang w:val="de-DE"/>
        </w:rPr>
        <w:t xml:space="preserve">the </w:t>
      </w:r>
      <w:r w:rsidRPr="007F6889" w:rsidR="002A67C4">
        <w:rPr>
          <w:lang w:val="de-DE"/>
        </w:rPr>
        <w:t>immed</w:t>
      </w:r>
      <w:r w:rsidRPr="007F6889" w:rsidR="00F31DDF">
        <w:rPr>
          <w:lang w:val="de-DE"/>
        </w:rPr>
        <w:t xml:space="preserve">iate service of </w:t>
      </w:r>
      <w:r w:rsidRPr="007F6889" w:rsidR="00526660">
        <w:rPr>
          <w:lang w:val="de-DE"/>
        </w:rPr>
        <w:t xml:space="preserve">the </w:t>
      </w:r>
      <w:r w:rsidRPr="007F6889" w:rsidR="00F31DDF">
        <w:rPr>
          <w:lang w:val="de-DE"/>
        </w:rPr>
        <w:t>action and not only has</w:t>
      </w:r>
      <w:r w:rsidRPr="007F6889" w:rsidR="002A67C4">
        <w:rPr>
          <w:lang w:val="de-DE"/>
        </w:rPr>
        <w:t xml:space="preserve"> to avoid delays, but also has to act </w:t>
      </w:r>
      <w:r w:rsidRPr="007F6889" w:rsidR="00F94F1F">
        <w:rPr>
          <w:lang w:val="de-DE"/>
        </w:rPr>
        <w:t xml:space="preserve">towards expediting </w:t>
      </w:r>
      <w:r w:rsidRPr="007F6889" w:rsidR="00526660">
        <w:rPr>
          <w:lang w:val="de-DE"/>
        </w:rPr>
        <w:t xml:space="preserve">the </w:t>
      </w:r>
      <w:r w:rsidRPr="007F6889" w:rsidR="00F94F1F">
        <w:rPr>
          <w:lang w:val="de-DE"/>
        </w:rPr>
        <w:t>service as much as possible</w:t>
      </w:r>
      <w:r w:rsidRPr="007F6889" w:rsidR="00344965">
        <w:rPr>
          <w:lang w:val="de-DE"/>
        </w:rPr>
        <w:t>”</w:t>
      </w:r>
      <w:r w:rsidRPr="007F6889" w:rsidR="00F94F1F">
        <w:rPr>
          <w:lang w:val="de-DE"/>
        </w:rPr>
        <w:t xml:space="preserve"> (</w:t>
      </w:r>
      <w:r w:rsidRPr="007F6889" w:rsidR="0017407B">
        <w:rPr>
          <w:i/>
          <w:lang w:val="de-DE"/>
        </w:rPr>
        <w:t xml:space="preserve">Der Kläger </w:t>
      </w:r>
      <w:r w:rsidRPr="007F6889" w:rsidR="00F94F1F">
        <w:rPr>
          <w:i/>
          <w:lang w:val="de-DE"/>
        </w:rPr>
        <w:t>“</w:t>
      </w:r>
      <w:r w:rsidRPr="007F6889" w:rsidR="0017407B">
        <w:rPr>
          <w:i/>
          <w:lang w:val="de-DE"/>
        </w:rPr>
        <w:t>[</w:t>
      </w:r>
      <w:r w:rsidRPr="007F6889" w:rsidR="00F94F1F">
        <w:rPr>
          <w:i/>
          <w:lang w:val="de-DE"/>
        </w:rPr>
        <w:t>muss] alles Zumutbare tun, um die Voraussetzungen für eine alsbaldige Zustellung der Klage zu schaffen, [hat] mithin nicht nur Verzögerungen zu vermeiden, sondern auch im Sinne einer möglichsten Beschleunigung zu wirken.</w:t>
      </w:r>
      <w:r w:rsidRPr="007F6889" w:rsidR="00F94F1F">
        <w:rPr>
          <w:lang w:val="de-DE"/>
        </w:rPr>
        <w:t>“</w:t>
      </w:r>
      <w:r w:rsidRPr="007F6889" w:rsidR="0017407B">
        <w:rPr>
          <w:lang w:val="de-DE"/>
        </w:rPr>
        <w:t>; ibid., § 10</w:t>
      </w:r>
      <w:r w:rsidRPr="007F6889" w:rsidR="00F94F1F">
        <w:rPr>
          <w:lang w:val="de-DE"/>
        </w:rPr>
        <w:t>).</w:t>
      </w:r>
    </w:p>
    <w:p w:rsidRPr="007F6889" w:rsidR="00014566" w:rsidP="007F6889" w:rsidRDefault="00526660">
      <w:pPr>
        <w:pStyle w:val="ECHRTitle1"/>
        <w:rPr>
          <w:lang w:val="en-GB"/>
        </w:rPr>
      </w:pPr>
      <w:r w:rsidRPr="007F6889">
        <w:rPr>
          <w:lang w:val="en-GB"/>
        </w:rPr>
        <w:t xml:space="preserve">THE </w:t>
      </w:r>
      <w:r w:rsidRPr="007F6889" w:rsidR="00014566">
        <w:rPr>
          <w:lang w:val="en-GB"/>
        </w:rPr>
        <w:t>LAW</w:t>
      </w:r>
    </w:p>
    <w:p w:rsidRPr="007F6889" w:rsidR="00014566" w:rsidP="007F6889" w:rsidRDefault="00014566">
      <w:pPr>
        <w:pStyle w:val="ECHRHeading1"/>
        <w:rPr>
          <w:lang w:val="en-GB"/>
        </w:rPr>
      </w:pPr>
      <w:r w:rsidRPr="007F6889">
        <w:rPr>
          <w:lang w:val="en-GB"/>
        </w:rPr>
        <w:t xml:space="preserve">I.  ALLEGED VIOLATION OF ARTICLE </w:t>
      </w:r>
      <w:r w:rsidRPr="007F6889" w:rsidR="00534E7C">
        <w:rPr>
          <w:lang w:val="en-GB"/>
        </w:rPr>
        <w:t>6 § 1</w:t>
      </w:r>
      <w:r w:rsidRPr="007F6889">
        <w:rPr>
          <w:lang w:val="en-GB"/>
        </w:rPr>
        <w:t xml:space="preserve"> OF </w:t>
      </w:r>
      <w:r w:rsidRPr="007F6889" w:rsidR="00526660">
        <w:rPr>
          <w:lang w:val="en-GB"/>
        </w:rPr>
        <w:t xml:space="preserve">THE </w:t>
      </w:r>
      <w:r w:rsidRPr="007F6889">
        <w:rPr>
          <w:lang w:val="en-GB"/>
        </w:rPr>
        <w:t>CONVENTION</w:t>
      </w:r>
    </w:p>
    <w:p w:rsidRPr="007F6889" w:rsidR="00014566"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29</w:t>
      </w:r>
      <w:r w:rsidRPr="007F6889">
        <w:rPr>
          <w:lang w:val="en-GB"/>
        </w:rPr>
        <w:fldChar w:fldCharType="end"/>
      </w:r>
      <w:r w:rsidRPr="007F6889" w:rsidR="00014566">
        <w:rPr>
          <w:lang w:val="en-GB"/>
        </w:rPr>
        <w:t>.  </w:t>
      </w:r>
      <w:r w:rsidRPr="007F6889" w:rsidR="00526660">
        <w:rPr>
          <w:lang w:val="en-GB"/>
        </w:rPr>
        <w:t xml:space="preserve">The </w:t>
      </w:r>
      <w:r w:rsidRPr="007F6889" w:rsidR="00014566">
        <w:rPr>
          <w:lang w:val="en-GB"/>
        </w:rPr>
        <w:t>applicant</w:t>
      </w:r>
      <w:r w:rsidRPr="007F6889" w:rsidR="000509F8">
        <w:rPr>
          <w:lang w:val="en-GB"/>
        </w:rPr>
        <w:t xml:space="preserve">, in his position of insolvency administrator of </w:t>
      </w:r>
      <w:r w:rsidRPr="007F6889" w:rsidR="00526660">
        <w:rPr>
          <w:lang w:val="en-GB"/>
        </w:rPr>
        <w:t xml:space="preserve">the </w:t>
      </w:r>
      <w:r w:rsidRPr="007F6889" w:rsidR="000509F8">
        <w:rPr>
          <w:lang w:val="en-GB"/>
        </w:rPr>
        <w:t>company,</w:t>
      </w:r>
      <w:r w:rsidRPr="007F6889" w:rsidR="00014566">
        <w:rPr>
          <w:lang w:val="en-GB"/>
        </w:rPr>
        <w:t xml:space="preserve"> complained that </w:t>
      </w:r>
      <w:r w:rsidRPr="007F6889" w:rsidR="00526660">
        <w:rPr>
          <w:lang w:val="en-GB"/>
        </w:rPr>
        <w:t xml:space="preserve">the </w:t>
      </w:r>
      <w:r w:rsidRPr="007F6889" w:rsidR="0092477F">
        <w:rPr>
          <w:lang w:val="en-GB"/>
        </w:rPr>
        <w:t>Court of Appeal</w:t>
      </w:r>
      <w:r w:rsidRPr="007F6889" w:rsidR="007F6889">
        <w:rPr>
          <w:lang w:val="en-GB"/>
        </w:rPr>
        <w:t>’</w:t>
      </w:r>
      <w:r w:rsidRPr="007F6889" w:rsidR="0092477F">
        <w:rPr>
          <w:lang w:val="en-GB"/>
        </w:rPr>
        <w:t>s refusal to grant him legal aid</w:t>
      </w:r>
      <w:r w:rsidRPr="007F6889" w:rsidR="004F7A04">
        <w:rPr>
          <w:lang w:val="en-GB"/>
        </w:rPr>
        <w:t>,</w:t>
      </w:r>
      <w:r w:rsidRPr="007F6889" w:rsidR="0092477F">
        <w:rPr>
          <w:lang w:val="en-GB"/>
        </w:rPr>
        <w:t xml:space="preserve"> because it considered his claim</w:t>
      </w:r>
      <w:r w:rsidRPr="007F6889" w:rsidR="004F141E">
        <w:rPr>
          <w:lang w:val="en-GB"/>
        </w:rPr>
        <w:t>s</w:t>
      </w:r>
      <w:r w:rsidRPr="007F6889" w:rsidR="0092477F">
        <w:rPr>
          <w:lang w:val="en-GB"/>
        </w:rPr>
        <w:t xml:space="preserve"> to be</w:t>
      </w:r>
      <w:r w:rsidRPr="007F6889" w:rsidR="004F141E">
        <w:rPr>
          <w:lang w:val="en-GB"/>
        </w:rPr>
        <w:t xml:space="preserve"> time-barred</w:t>
      </w:r>
      <w:r w:rsidRPr="007F6889" w:rsidR="002739BF">
        <w:rPr>
          <w:lang w:val="en-GB"/>
        </w:rPr>
        <w:t xml:space="preserve">, violated his right </w:t>
      </w:r>
      <w:r w:rsidRPr="007F6889" w:rsidR="00003E67">
        <w:rPr>
          <w:lang w:val="en-GB"/>
        </w:rPr>
        <w:t>of</w:t>
      </w:r>
      <w:r w:rsidRPr="007F6889" w:rsidR="002739BF">
        <w:rPr>
          <w:lang w:val="en-GB"/>
        </w:rPr>
        <w:t xml:space="preserve"> access to a court,</w:t>
      </w:r>
      <w:r w:rsidRPr="007F6889" w:rsidR="0092477F">
        <w:rPr>
          <w:lang w:val="en-GB"/>
        </w:rPr>
        <w:t xml:space="preserve"> </w:t>
      </w:r>
      <w:r w:rsidRPr="007F6889" w:rsidR="00014566">
        <w:rPr>
          <w:lang w:val="en-GB"/>
        </w:rPr>
        <w:t xml:space="preserve">as provided in Article </w:t>
      </w:r>
      <w:r w:rsidRPr="007F6889" w:rsidR="00534E7C">
        <w:rPr>
          <w:lang w:val="en-GB"/>
        </w:rPr>
        <w:t>6 § 1</w:t>
      </w:r>
      <w:r w:rsidRPr="007F6889" w:rsidR="00014566">
        <w:rPr>
          <w:lang w:val="en-GB"/>
        </w:rPr>
        <w:t xml:space="preserve"> of </w:t>
      </w:r>
      <w:r w:rsidRPr="007F6889" w:rsidR="00526660">
        <w:rPr>
          <w:lang w:val="en-GB"/>
        </w:rPr>
        <w:t xml:space="preserve">the </w:t>
      </w:r>
      <w:r w:rsidRPr="007F6889" w:rsidR="00014566">
        <w:rPr>
          <w:lang w:val="en-GB"/>
        </w:rPr>
        <w:t>Convention, which reads as follows:</w:t>
      </w:r>
    </w:p>
    <w:p w:rsidRPr="007F6889" w:rsidR="00177009" w:rsidP="007F6889" w:rsidRDefault="00177009">
      <w:pPr>
        <w:pStyle w:val="ECHRParaQuote"/>
      </w:pPr>
      <w:r w:rsidRPr="007F6889">
        <w:t xml:space="preserve">“1.  In </w:t>
      </w:r>
      <w:r w:rsidRPr="007F6889" w:rsidR="00526660">
        <w:t xml:space="preserve">the </w:t>
      </w:r>
      <w:r w:rsidRPr="007F6889">
        <w:t xml:space="preserve">determination of his civil rights and obligations </w:t>
      </w:r>
      <w:r w:rsidRPr="007F6889" w:rsidR="006B4B8C">
        <w:t>...</w:t>
      </w:r>
      <w:r w:rsidRPr="007F6889">
        <w:t>, everyone is entitled to a fair and public hearing within a reasonable time by an independent and impartial tribunal established by law.”</w:t>
      </w:r>
    </w:p>
    <w:p w:rsidRPr="007F6889" w:rsidR="00005923"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30</w:t>
      </w:r>
      <w:r w:rsidRPr="007F6889">
        <w:rPr>
          <w:lang w:val="en-GB"/>
        </w:rPr>
        <w:fldChar w:fldCharType="end"/>
      </w:r>
      <w:r w:rsidRPr="007F6889" w:rsidR="00014566">
        <w:rPr>
          <w:lang w:val="en-GB"/>
        </w:rPr>
        <w:t>.  </w:t>
      </w:r>
      <w:r w:rsidRPr="007F6889" w:rsidR="00526660">
        <w:rPr>
          <w:lang w:val="en-GB"/>
        </w:rPr>
        <w:t xml:space="preserve">The </w:t>
      </w:r>
      <w:r w:rsidRPr="007F6889" w:rsidR="00014566">
        <w:rPr>
          <w:lang w:val="en-GB"/>
        </w:rPr>
        <w:t>Government contested that argument.</w:t>
      </w:r>
    </w:p>
    <w:p w:rsidRPr="007F6889" w:rsidR="00014566" w:rsidP="007F6889" w:rsidRDefault="00014566">
      <w:pPr>
        <w:pStyle w:val="ECHRHeading2"/>
      </w:pPr>
      <w:r w:rsidRPr="007F6889">
        <w:rPr>
          <w:lang w:val="en-GB"/>
        </w:rPr>
        <w:t>A.  Admissibility</w:t>
      </w:r>
    </w:p>
    <w:p w:rsidRPr="007F6889" w:rsidR="00014566"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31</w:t>
      </w:r>
      <w:r w:rsidRPr="007F6889">
        <w:rPr>
          <w:lang w:val="en-GB"/>
        </w:rPr>
        <w:fldChar w:fldCharType="end"/>
      </w:r>
      <w:r w:rsidRPr="007F6889" w:rsidR="00014566">
        <w:rPr>
          <w:lang w:val="en-GB"/>
        </w:rPr>
        <w:t>.  </w:t>
      </w:r>
      <w:r w:rsidRPr="007F6889" w:rsidR="00526660">
        <w:rPr>
          <w:lang w:val="en-GB"/>
        </w:rPr>
        <w:t xml:space="preserve">The </w:t>
      </w:r>
      <w:r w:rsidRPr="007F6889" w:rsidR="00014566">
        <w:rPr>
          <w:lang w:val="en-GB"/>
        </w:rPr>
        <w:t xml:space="preserve">Court notes that this complaint is not manifestly ill-founded within </w:t>
      </w:r>
      <w:r w:rsidRPr="007F6889" w:rsidR="00526660">
        <w:rPr>
          <w:lang w:val="en-GB"/>
        </w:rPr>
        <w:t xml:space="preserve">the </w:t>
      </w:r>
      <w:r w:rsidRPr="007F6889" w:rsidR="00014566">
        <w:rPr>
          <w:lang w:val="en-GB"/>
        </w:rPr>
        <w:t xml:space="preserve">meaning of Article 35 § 3 (a) of </w:t>
      </w:r>
      <w:r w:rsidRPr="007F6889" w:rsidR="00526660">
        <w:rPr>
          <w:lang w:val="en-GB"/>
        </w:rPr>
        <w:t xml:space="preserve">the </w:t>
      </w:r>
      <w:r w:rsidRPr="007F6889" w:rsidR="00014566">
        <w:rPr>
          <w:lang w:val="en-GB"/>
        </w:rPr>
        <w:t>Convention. It further notes that it is not inadmissible on any other grounds. It must therefore be declared admissible.</w:t>
      </w:r>
    </w:p>
    <w:p w:rsidRPr="007F6889" w:rsidR="00014566" w:rsidP="007F6889" w:rsidRDefault="00014566">
      <w:pPr>
        <w:pStyle w:val="ECHRHeading2"/>
      </w:pPr>
      <w:r w:rsidRPr="007F6889">
        <w:rPr>
          <w:lang w:val="en-GB"/>
        </w:rPr>
        <w:t>B.  Merits</w:t>
      </w:r>
    </w:p>
    <w:p w:rsidRPr="007F6889" w:rsidR="00A4613E" w:rsidP="007F6889" w:rsidRDefault="00526660">
      <w:pPr>
        <w:pStyle w:val="ECHRHeading3"/>
        <w:rPr>
          <w:lang w:val="en-GB"/>
        </w:rPr>
      </w:pPr>
      <w:r w:rsidRPr="007F6889">
        <w:rPr>
          <w:lang w:val="en-GB"/>
        </w:rPr>
        <w:t xml:space="preserve">1.  The </w:t>
      </w:r>
      <w:r w:rsidRPr="007F6889" w:rsidR="00A4613E">
        <w:rPr>
          <w:lang w:val="en-GB"/>
        </w:rPr>
        <w:t>parties</w:t>
      </w:r>
      <w:r w:rsidRPr="007F6889" w:rsidR="007F6889">
        <w:rPr>
          <w:lang w:val="en-GB"/>
        </w:rPr>
        <w:t>’</w:t>
      </w:r>
      <w:r w:rsidRPr="007F6889" w:rsidR="00A4613E">
        <w:rPr>
          <w:lang w:val="en-GB"/>
        </w:rPr>
        <w:t xml:space="preserve"> submissions</w:t>
      </w:r>
    </w:p>
    <w:p w:rsidRPr="007F6889" w:rsidR="00A4613E" w:rsidP="007F6889" w:rsidRDefault="00526660">
      <w:pPr>
        <w:pStyle w:val="ECHRHeading4"/>
        <w:rPr>
          <w:lang w:val="en-GB"/>
        </w:rPr>
      </w:pPr>
      <w:r w:rsidRPr="007F6889">
        <w:rPr>
          <w:lang w:val="en-GB"/>
        </w:rPr>
        <w:t xml:space="preserve">(a)  The </w:t>
      </w:r>
      <w:r w:rsidRPr="007F6889" w:rsidR="00A4613E">
        <w:rPr>
          <w:lang w:val="en-GB"/>
        </w:rPr>
        <w:t>applicant</w:t>
      </w:r>
    </w:p>
    <w:p w:rsidRPr="007F6889" w:rsidR="006B4B8C"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32</w:t>
      </w:r>
      <w:r w:rsidRPr="007F6889">
        <w:rPr>
          <w:lang w:val="en-GB"/>
        </w:rPr>
        <w:fldChar w:fldCharType="end"/>
      </w:r>
      <w:r w:rsidRPr="007F6889" w:rsidR="00014566">
        <w:rPr>
          <w:lang w:val="en-GB"/>
        </w:rPr>
        <w:t>.  </w:t>
      </w:r>
      <w:r w:rsidRPr="007F6889" w:rsidR="00526660">
        <w:rPr>
          <w:lang w:val="en-GB"/>
        </w:rPr>
        <w:t xml:space="preserve">The </w:t>
      </w:r>
      <w:r w:rsidRPr="007F6889" w:rsidR="00014566">
        <w:rPr>
          <w:lang w:val="en-GB"/>
        </w:rPr>
        <w:t xml:space="preserve">applicant </w:t>
      </w:r>
      <w:r w:rsidRPr="007F6889" w:rsidR="002739BF">
        <w:rPr>
          <w:lang w:val="en-GB"/>
        </w:rPr>
        <w:t xml:space="preserve">submitted that </w:t>
      </w:r>
      <w:r w:rsidRPr="007F6889" w:rsidR="007F596F">
        <w:rPr>
          <w:lang w:val="en-GB"/>
        </w:rPr>
        <w:t>he</w:t>
      </w:r>
      <w:r w:rsidRPr="007F6889" w:rsidR="002C13C0">
        <w:rPr>
          <w:lang w:val="en-GB"/>
        </w:rPr>
        <w:t xml:space="preserve"> had</w:t>
      </w:r>
      <w:r w:rsidRPr="007F6889" w:rsidR="007F596F">
        <w:rPr>
          <w:lang w:val="en-GB"/>
        </w:rPr>
        <w:t xml:space="preserve"> lodged a request for legal aid which complied with all requirements – and which</w:t>
      </w:r>
      <w:r w:rsidRPr="007F6889" w:rsidR="00A4613E">
        <w:rPr>
          <w:lang w:val="en-GB"/>
        </w:rPr>
        <w:t xml:space="preserve"> turned out to be</w:t>
      </w:r>
      <w:r w:rsidRPr="007F6889" w:rsidR="007F596F">
        <w:rPr>
          <w:lang w:val="en-GB"/>
        </w:rPr>
        <w:t xml:space="preserve"> successful </w:t>
      </w:r>
      <w:r w:rsidRPr="007F6889" w:rsidR="00A4613E">
        <w:rPr>
          <w:lang w:val="en-GB"/>
        </w:rPr>
        <w:t xml:space="preserve">when it was decided upon in May 2007 </w:t>
      </w:r>
      <w:r w:rsidRPr="007F6889" w:rsidR="007F596F">
        <w:rPr>
          <w:lang w:val="en-GB"/>
        </w:rPr>
        <w:t xml:space="preserve">– on 30 December 2004, that is, </w:t>
      </w:r>
      <w:r w:rsidRPr="007F6889" w:rsidR="0064698E">
        <w:rPr>
          <w:lang w:val="en-GB"/>
        </w:rPr>
        <w:t xml:space="preserve">prior to </w:t>
      </w:r>
      <w:r w:rsidRPr="007F6889" w:rsidR="00526660">
        <w:rPr>
          <w:lang w:val="en-GB"/>
        </w:rPr>
        <w:t xml:space="preserve">the </w:t>
      </w:r>
      <w:r w:rsidRPr="007F6889" w:rsidR="0064698E">
        <w:rPr>
          <w:lang w:val="en-GB"/>
        </w:rPr>
        <w:t>statutory time-limit</w:t>
      </w:r>
      <w:r w:rsidRPr="007F6889" w:rsidR="007F596F">
        <w:rPr>
          <w:lang w:val="en-GB"/>
        </w:rPr>
        <w:t xml:space="preserve">. He had thus done all he was required to do in order to suspend </w:t>
      </w:r>
      <w:r w:rsidRPr="007F6889" w:rsidR="00526660">
        <w:rPr>
          <w:lang w:val="en-GB"/>
        </w:rPr>
        <w:t xml:space="preserve">the </w:t>
      </w:r>
      <w:r w:rsidRPr="007F6889" w:rsidR="007F596F">
        <w:rPr>
          <w:lang w:val="en-GB"/>
        </w:rPr>
        <w:t xml:space="preserve">running of time for purposes of limitation. </w:t>
      </w:r>
      <w:r w:rsidRPr="007F6889" w:rsidR="00526660">
        <w:rPr>
          <w:lang w:val="en-GB"/>
        </w:rPr>
        <w:t xml:space="preserve">The </w:t>
      </w:r>
      <w:r w:rsidRPr="007F6889" w:rsidR="00CA7E3A">
        <w:rPr>
          <w:lang w:val="en-GB"/>
        </w:rPr>
        <w:t xml:space="preserve">act required for suspending </w:t>
      </w:r>
      <w:r w:rsidRPr="007F6889" w:rsidR="00526660">
        <w:rPr>
          <w:lang w:val="en-GB"/>
        </w:rPr>
        <w:t xml:space="preserve">the </w:t>
      </w:r>
      <w:r w:rsidRPr="007F6889" w:rsidR="00CA7E3A">
        <w:rPr>
          <w:lang w:val="en-GB"/>
        </w:rPr>
        <w:t xml:space="preserve">running of time for purposes of limitation </w:t>
      </w:r>
      <w:r w:rsidRPr="007F6889" w:rsidR="00480506">
        <w:rPr>
          <w:lang w:val="en-GB"/>
        </w:rPr>
        <w:t xml:space="preserve">– </w:t>
      </w:r>
      <w:r w:rsidRPr="007F6889" w:rsidR="002D11B5">
        <w:rPr>
          <w:lang w:val="en-GB"/>
        </w:rPr>
        <w:t>namely</w:t>
      </w:r>
      <w:r w:rsidRPr="007F6889" w:rsidR="0064698E">
        <w:rPr>
          <w:lang w:val="en-GB"/>
        </w:rPr>
        <w:t xml:space="preserve"> </w:t>
      </w:r>
      <w:r w:rsidRPr="007F6889" w:rsidR="00480506">
        <w:rPr>
          <w:lang w:val="en-GB"/>
        </w:rPr>
        <w:t>arranging for notice to be given to</w:t>
      </w:r>
      <w:r w:rsidRPr="007F6889" w:rsidR="00CA7E3A">
        <w:rPr>
          <w:lang w:val="en-GB"/>
        </w:rPr>
        <w:t xml:space="preserve"> </w:t>
      </w:r>
      <w:r w:rsidRPr="007F6889" w:rsidR="00526660">
        <w:rPr>
          <w:lang w:val="en-GB"/>
        </w:rPr>
        <w:t xml:space="preserve">the </w:t>
      </w:r>
      <w:r w:rsidRPr="007F6889" w:rsidR="00CD71B1">
        <w:rPr>
          <w:lang w:val="en-GB"/>
        </w:rPr>
        <w:t>defendant</w:t>
      </w:r>
      <w:r w:rsidRPr="007F6889" w:rsidR="0064698E">
        <w:rPr>
          <w:lang w:val="en-GB"/>
        </w:rPr>
        <w:t xml:space="preserve"> – was outside hi</w:t>
      </w:r>
      <w:r w:rsidRPr="007F6889" w:rsidR="00CA7E3A">
        <w:rPr>
          <w:lang w:val="en-GB"/>
        </w:rPr>
        <w:t>s sphere of influence.</w:t>
      </w:r>
    </w:p>
    <w:p w:rsidRPr="007F6889" w:rsidR="006B4B8C" w:rsidP="007F6889" w:rsidRDefault="007F596F">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33</w:t>
      </w:r>
      <w:r w:rsidRPr="007F6889">
        <w:rPr>
          <w:lang w:val="en-GB"/>
        </w:rPr>
        <w:fldChar w:fldCharType="end"/>
      </w:r>
      <w:r w:rsidRPr="007F6889">
        <w:rPr>
          <w:lang w:val="en-GB"/>
        </w:rPr>
        <w:t>.  </w:t>
      </w:r>
      <w:r w:rsidRPr="007F6889" w:rsidR="00526660">
        <w:rPr>
          <w:lang w:val="en-GB"/>
        </w:rPr>
        <w:t xml:space="preserve">The </w:t>
      </w:r>
      <w:r w:rsidRPr="007F6889" w:rsidR="00CA7E3A">
        <w:rPr>
          <w:lang w:val="en-GB"/>
        </w:rPr>
        <w:t>applicant submitted that h</w:t>
      </w:r>
      <w:r w:rsidRPr="007F6889" w:rsidR="00A4613E">
        <w:rPr>
          <w:lang w:val="en-GB"/>
        </w:rPr>
        <w:t>e could</w:t>
      </w:r>
      <w:r w:rsidRPr="007F6889" w:rsidR="00E60090">
        <w:rPr>
          <w:lang w:val="en-GB"/>
        </w:rPr>
        <w:t xml:space="preserve"> not know that </w:t>
      </w:r>
      <w:r w:rsidRPr="007F6889" w:rsidR="00526660">
        <w:rPr>
          <w:lang w:val="en-GB"/>
        </w:rPr>
        <w:t xml:space="preserve">the </w:t>
      </w:r>
      <w:r w:rsidRPr="007F6889" w:rsidR="00E60090">
        <w:rPr>
          <w:lang w:val="en-GB"/>
        </w:rPr>
        <w:t xml:space="preserve">Regional Court </w:t>
      </w:r>
      <w:r w:rsidRPr="007F6889" w:rsidR="002D11B5">
        <w:rPr>
          <w:lang w:val="en-GB"/>
        </w:rPr>
        <w:t xml:space="preserve">had </w:t>
      </w:r>
      <w:r w:rsidRPr="007F6889" w:rsidR="00E60090">
        <w:rPr>
          <w:lang w:val="en-GB"/>
        </w:rPr>
        <w:t xml:space="preserve">failed to </w:t>
      </w:r>
      <w:r w:rsidRPr="007F6889" w:rsidR="00480506">
        <w:rPr>
          <w:lang w:val="en-GB"/>
        </w:rPr>
        <w:t>arrange for notice</w:t>
      </w:r>
      <w:r w:rsidRPr="007F6889" w:rsidR="002D11B5">
        <w:rPr>
          <w:lang w:val="en-GB"/>
        </w:rPr>
        <w:t xml:space="preserve"> of his request for legal aid</w:t>
      </w:r>
      <w:r w:rsidRPr="007F6889" w:rsidR="00480506">
        <w:rPr>
          <w:lang w:val="en-GB"/>
        </w:rPr>
        <w:t xml:space="preserve"> to be given to</w:t>
      </w:r>
      <w:r w:rsidRPr="007F6889" w:rsidR="00E60090">
        <w:rPr>
          <w:lang w:val="en-GB"/>
        </w:rPr>
        <w:t xml:space="preserve"> </w:t>
      </w:r>
      <w:r w:rsidRPr="007F6889" w:rsidR="00526660">
        <w:rPr>
          <w:lang w:val="en-GB"/>
        </w:rPr>
        <w:t xml:space="preserve">the </w:t>
      </w:r>
      <w:r w:rsidRPr="007F6889" w:rsidR="00CD71B1">
        <w:rPr>
          <w:lang w:val="en-GB"/>
        </w:rPr>
        <w:t>defendant</w:t>
      </w:r>
      <w:r w:rsidRPr="007F6889" w:rsidR="00E60090">
        <w:rPr>
          <w:lang w:val="en-GB"/>
        </w:rPr>
        <w:t xml:space="preserve"> and </w:t>
      </w:r>
      <w:r w:rsidRPr="007F6889" w:rsidR="00CA7E3A">
        <w:rPr>
          <w:lang w:val="en-GB"/>
        </w:rPr>
        <w:t xml:space="preserve">that he </w:t>
      </w:r>
      <w:r w:rsidRPr="007F6889" w:rsidR="00E60090">
        <w:rPr>
          <w:lang w:val="en-GB"/>
        </w:rPr>
        <w:t>could</w:t>
      </w:r>
      <w:r w:rsidRPr="007F6889" w:rsidR="00A4613E">
        <w:rPr>
          <w:lang w:val="en-GB"/>
        </w:rPr>
        <w:t xml:space="preserve"> rightfully assume that </w:t>
      </w:r>
      <w:r w:rsidRPr="007F6889" w:rsidR="003145D7">
        <w:rPr>
          <w:lang w:val="en-GB"/>
        </w:rPr>
        <w:t>that c</w:t>
      </w:r>
      <w:r w:rsidRPr="007F6889" w:rsidR="00CA7E3A">
        <w:rPr>
          <w:lang w:val="en-GB"/>
        </w:rPr>
        <w:t>ourt</w:t>
      </w:r>
      <w:r w:rsidRPr="007F6889" w:rsidR="00E60090">
        <w:rPr>
          <w:lang w:val="en-GB"/>
        </w:rPr>
        <w:t xml:space="preserve"> </w:t>
      </w:r>
      <w:r w:rsidRPr="007F6889" w:rsidR="00A4613E">
        <w:rPr>
          <w:lang w:val="en-GB"/>
        </w:rPr>
        <w:t>would act in line with</w:t>
      </w:r>
      <w:r w:rsidRPr="007F6889" w:rsidR="00E60090">
        <w:rPr>
          <w:lang w:val="en-GB"/>
        </w:rPr>
        <w:t xml:space="preserve"> its obligations under</w:t>
      </w:r>
      <w:r w:rsidRPr="007F6889" w:rsidR="00A4613E">
        <w:rPr>
          <w:lang w:val="en-GB"/>
        </w:rPr>
        <w:t xml:space="preserve"> domestic law</w:t>
      </w:r>
      <w:r w:rsidRPr="007F6889" w:rsidR="00E60090">
        <w:rPr>
          <w:lang w:val="en-GB"/>
        </w:rPr>
        <w:t xml:space="preserve"> and proceed with </w:t>
      </w:r>
      <w:r w:rsidRPr="007F6889" w:rsidR="00526660">
        <w:rPr>
          <w:lang w:val="en-GB"/>
        </w:rPr>
        <w:t xml:space="preserve">the </w:t>
      </w:r>
      <w:r w:rsidRPr="007F6889" w:rsidR="00E60090">
        <w:rPr>
          <w:lang w:val="en-GB"/>
        </w:rPr>
        <w:t xml:space="preserve">processing of </w:t>
      </w:r>
      <w:r w:rsidRPr="007F6889" w:rsidR="00D37157">
        <w:rPr>
          <w:lang w:val="en-GB"/>
        </w:rPr>
        <w:t>his</w:t>
      </w:r>
      <w:r w:rsidRPr="007F6889" w:rsidR="00E60090">
        <w:rPr>
          <w:lang w:val="en-GB"/>
        </w:rPr>
        <w:t xml:space="preserve"> request for legal aid</w:t>
      </w:r>
      <w:r w:rsidRPr="007F6889" w:rsidR="00A4613E">
        <w:rPr>
          <w:lang w:val="en-GB"/>
        </w:rPr>
        <w:t xml:space="preserve">. </w:t>
      </w:r>
      <w:r w:rsidRPr="007F6889" w:rsidR="001B2F1F">
        <w:rPr>
          <w:lang w:val="en-GB"/>
        </w:rPr>
        <w:t xml:space="preserve">Obliging him to </w:t>
      </w:r>
      <w:r w:rsidRPr="007F6889" w:rsidR="003145D7">
        <w:rPr>
          <w:lang w:val="en-GB"/>
        </w:rPr>
        <w:t xml:space="preserve">ask </w:t>
      </w:r>
      <w:r w:rsidRPr="007F6889" w:rsidR="00526660">
        <w:rPr>
          <w:lang w:val="en-GB"/>
        </w:rPr>
        <w:t xml:space="preserve">the </w:t>
      </w:r>
      <w:r w:rsidRPr="007F6889" w:rsidR="003145D7">
        <w:rPr>
          <w:lang w:val="en-GB"/>
        </w:rPr>
        <w:t>Regional Court</w:t>
      </w:r>
      <w:r w:rsidRPr="007F6889" w:rsidR="001B2F1F">
        <w:rPr>
          <w:lang w:val="en-GB"/>
        </w:rPr>
        <w:t xml:space="preserve"> </w:t>
      </w:r>
      <w:r w:rsidRPr="007F6889" w:rsidR="003442C3">
        <w:rPr>
          <w:lang w:val="en-GB"/>
        </w:rPr>
        <w:t>to</w:t>
      </w:r>
      <w:r w:rsidRPr="007F6889" w:rsidR="002D11B5">
        <w:rPr>
          <w:lang w:val="en-GB"/>
        </w:rPr>
        <w:t xml:space="preserve"> notify</w:t>
      </w:r>
      <w:r w:rsidRPr="007F6889" w:rsidR="003442C3">
        <w:rPr>
          <w:lang w:val="en-GB"/>
        </w:rPr>
        <w:t xml:space="preserve"> immediately</w:t>
      </w:r>
      <w:r w:rsidRPr="007F6889" w:rsidR="001B2F1F">
        <w:rPr>
          <w:lang w:val="en-GB"/>
        </w:rPr>
        <w:t xml:space="preserve"> </w:t>
      </w:r>
      <w:r w:rsidRPr="007F6889" w:rsidR="00526660">
        <w:rPr>
          <w:lang w:val="en-GB"/>
        </w:rPr>
        <w:t xml:space="preserve">the </w:t>
      </w:r>
      <w:r w:rsidRPr="007F6889" w:rsidR="00CD71B1">
        <w:rPr>
          <w:lang w:val="en-GB"/>
        </w:rPr>
        <w:t>defendant</w:t>
      </w:r>
      <w:r w:rsidRPr="007F6889" w:rsidR="001B2F1F">
        <w:rPr>
          <w:lang w:val="en-GB"/>
        </w:rPr>
        <w:t xml:space="preserve"> about </w:t>
      </w:r>
      <w:r w:rsidRPr="007F6889" w:rsidR="00526660">
        <w:rPr>
          <w:lang w:val="en-GB"/>
        </w:rPr>
        <w:t xml:space="preserve">the </w:t>
      </w:r>
      <w:r w:rsidRPr="007F6889" w:rsidR="001B2F1F">
        <w:rPr>
          <w:lang w:val="en-GB"/>
        </w:rPr>
        <w:t xml:space="preserve">request for legal aid was overly formalistic, did not pursue a legitimate aim in </w:t>
      </w:r>
      <w:r w:rsidRPr="007F6889" w:rsidR="00526660">
        <w:rPr>
          <w:lang w:val="en-GB"/>
        </w:rPr>
        <w:t xml:space="preserve">the </w:t>
      </w:r>
      <w:r w:rsidRPr="007F6889" w:rsidR="001B2F1F">
        <w:rPr>
          <w:lang w:val="en-GB"/>
        </w:rPr>
        <w:t xml:space="preserve">interest of </w:t>
      </w:r>
      <w:r w:rsidRPr="007F6889" w:rsidR="00526660">
        <w:rPr>
          <w:lang w:val="en-GB"/>
        </w:rPr>
        <w:t xml:space="preserve">the </w:t>
      </w:r>
      <w:r w:rsidRPr="007F6889" w:rsidR="001B2F1F">
        <w:rPr>
          <w:lang w:val="en-GB"/>
        </w:rPr>
        <w:t xml:space="preserve">proper administration of justice and was disproportionate. </w:t>
      </w:r>
      <w:r w:rsidRPr="007F6889" w:rsidR="00CA7E3A">
        <w:rPr>
          <w:lang w:val="en-GB"/>
        </w:rPr>
        <w:t xml:space="preserve">Requiring </w:t>
      </w:r>
      <w:r w:rsidRPr="007F6889" w:rsidR="00526660">
        <w:rPr>
          <w:lang w:val="en-GB"/>
        </w:rPr>
        <w:t xml:space="preserve">the </w:t>
      </w:r>
      <w:r w:rsidRPr="007F6889" w:rsidR="00CA7E3A">
        <w:rPr>
          <w:lang w:val="en-GB"/>
        </w:rPr>
        <w:t xml:space="preserve">applicant to </w:t>
      </w:r>
      <w:r w:rsidRPr="007F6889" w:rsidR="002D11B5">
        <w:rPr>
          <w:lang w:val="en-GB"/>
        </w:rPr>
        <w:t>ensure</w:t>
      </w:r>
      <w:r w:rsidRPr="007F6889" w:rsidR="00CA7E3A">
        <w:rPr>
          <w:lang w:val="en-GB"/>
        </w:rPr>
        <w:t xml:space="preserve"> that </w:t>
      </w:r>
      <w:r w:rsidRPr="007F6889" w:rsidR="001B2F1F">
        <w:rPr>
          <w:lang w:val="en-GB"/>
        </w:rPr>
        <w:t>domestic courts acted lawfully</w:t>
      </w:r>
      <w:r w:rsidRPr="007F6889" w:rsidR="00CA7E3A">
        <w:rPr>
          <w:lang w:val="en-GB"/>
        </w:rPr>
        <w:t xml:space="preserve"> unduly shifted </w:t>
      </w:r>
      <w:r w:rsidRPr="007F6889" w:rsidR="00526660">
        <w:rPr>
          <w:lang w:val="en-GB"/>
        </w:rPr>
        <w:t xml:space="preserve">the </w:t>
      </w:r>
      <w:r w:rsidRPr="007F6889" w:rsidR="00CA7E3A">
        <w:rPr>
          <w:lang w:val="en-GB"/>
        </w:rPr>
        <w:t xml:space="preserve">accountability for </w:t>
      </w:r>
      <w:r w:rsidRPr="007F6889" w:rsidR="00526660">
        <w:rPr>
          <w:lang w:val="en-GB"/>
        </w:rPr>
        <w:t xml:space="preserve">the </w:t>
      </w:r>
      <w:r w:rsidRPr="007F6889" w:rsidR="00CA7E3A">
        <w:rPr>
          <w:lang w:val="en-GB"/>
        </w:rPr>
        <w:t>courts</w:t>
      </w:r>
      <w:r w:rsidRPr="007F6889" w:rsidR="007F6889">
        <w:rPr>
          <w:lang w:val="en-GB"/>
        </w:rPr>
        <w:t>’</w:t>
      </w:r>
      <w:r w:rsidRPr="007F6889" w:rsidR="001B2F1F">
        <w:rPr>
          <w:lang w:val="en-GB"/>
        </w:rPr>
        <w:t xml:space="preserve"> failure on</w:t>
      </w:r>
      <w:r w:rsidRPr="007F6889" w:rsidR="002D11B5">
        <w:rPr>
          <w:lang w:val="en-GB"/>
        </w:rPr>
        <w:t>to</w:t>
      </w:r>
      <w:r w:rsidRPr="007F6889" w:rsidR="001B2F1F">
        <w:rPr>
          <w:lang w:val="en-GB"/>
        </w:rPr>
        <w:t xml:space="preserve"> </w:t>
      </w:r>
      <w:r w:rsidRPr="007F6889" w:rsidR="00526660">
        <w:rPr>
          <w:lang w:val="en-GB"/>
        </w:rPr>
        <w:t xml:space="preserve">the </w:t>
      </w:r>
      <w:r w:rsidRPr="007F6889" w:rsidR="001B2F1F">
        <w:rPr>
          <w:lang w:val="en-GB"/>
        </w:rPr>
        <w:t xml:space="preserve">applicant. </w:t>
      </w:r>
      <w:r w:rsidRPr="007F6889" w:rsidR="00526660">
        <w:rPr>
          <w:lang w:val="en-GB"/>
        </w:rPr>
        <w:t xml:space="preserve">The </w:t>
      </w:r>
      <w:r w:rsidRPr="007F6889" w:rsidR="001B2F1F">
        <w:rPr>
          <w:lang w:val="en-GB"/>
        </w:rPr>
        <w:t xml:space="preserve">domestic courts </w:t>
      </w:r>
      <w:r w:rsidRPr="007F6889" w:rsidR="00346AAC">
        <w:rPr>
          <w:lang w:val="en-GB"/>
        </w:rPr>
        <w:t xml:space="preserve">did not take </w:t>
      </w:r>
      <w:r w:rsidRPr="007F6889" w:rsidR="00526660">
        <w:rPr>
          <w:lang w:val="en-GB"/>
        </w:rPr>
        <w:t xml:space="preserve">the </w:t>
      </w:r>
      <w:r w:rsidRPr="007F6889" w:rsidR="00346AAC">
        <w:rPr>
          <w:lang w:val="en-GB"/>
        </w:rPr>
        <w:t xml:space="preserve">principles of Article 6 § 1 of </w:t>
      </w:r>
      <w:r w:rsidRPr="007F6889" w:rsidR="00526660">
        <w:rPr>
          <w:lang w:val="en-GB"/>
        </w:rPr>
        <w:t xml:space="preserve">the </w:t>
      </w:r>
      <w:r w:rsidRPr="007F6889" w:rsidR="00346AAC">
        <w:rPr>
          <w:lang w:val="en-GB"/>
        </w:rPr>
        <w:t xml:space="preserve">Convention into account when interpreting </w:t>
      </w:r>
      <w:r w:rsidRPr="007F6889" w:rsidR="00526660">
        <w:rPr>
          <w:lang w:val="en-GB"/>
        </w:rPr>
        <w:t xml:space="preserve">the </w:t>
      </w:r>
      <w:r w:rsidRPr="007F6889" w:rsidR="00346AAC">
        <w:rPr>
          <w:lang w:val="en-GB"/>
        </w:rPr>
        <w:t xml:space="preserve">pertinent provisions of domestic law. Their decisions impaired </w:t>
      </w:r>
      <w:r w:rsidRPr="007F6889" w:rsidR="00526660">
        <w:rPr>
          <w:lang w:val="en-GB"/>
        </w:rPr>
        <w:t xml:space="preserve">the </w:t>
      </w:r>
      <w:r w:rsidRPr="007F6889" w:rsidR="00346AAC">
        <w:rPr>
          <w:lang w:val="en-GB"/>
        </w:rPr>
        <w:t xml:space="preserve">essence of </w:t>
      </w:r>
      <w:r w:rsidRPr="007F6889" w:rsidR="0064698E">
        <w:rPr>
          <w:lang w:val="en-GB"/>
        </w:rPr>
        <w:t>his</w:t>
      </w:r>
      <w:r w:rsidRPr="007F6889" w:rsidR="001B2F1F">
        <w:rPr>
          <w:lang w:val="en-GB"/>
        </w:rPr>
        <w:t xml:space="preserve"> “right to a court”.</w:t>
      </w:r>
    </w:p>
    <w:p w:rsidRPr="007F6889" w:rsidR="00A4613E" w:rsidP="007F6889" w:rsidRDefault="00526660">
      <w:pPr>
        <w:pStyle w:val="ECHRHeading4"/>
        <w:rPr>
          <w:lang w:val="en-GB"/>
        </w:rPr>
      </w:pPr>
      <w:r w:rsidRPr="007F6889">
        <w:rPr>
          <w:lang w:val="en-GB"/>
        </w:rPr>
        <w:t xml:space="preserve">(b)  The </w:t>
      </w:r>
      <w:r w:rsidRPr="007F6889" w:rsidR="00A4613E">
        <w:rPr>
          <w:lang w:val="en-GB"/>
        </w:rPr>
        <w:t>Government</w:t>
      </w:r>
    </w:p>
    <w:p w:rsidRPr="007F6889" w:rsidR="006B4B8C"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34</w:t>
      </w:r>
      <w:r w:rsidRPr="007F6889">
        <w:rPr>
          <w:lang w:val="en-GB"/>
        </w:rPr>
        <w:fldChar w:fldCharType="end"/>
      </w:r>
      <w:r w:rsidRPr="007F6889" w:rsidR="00014566">
        <w:rPr>
          <w:lang w:val="en-GB"/>
        </w:rPr>
        <w:t>.  </w:t>
      </w:r>
      <w:r w:rsidRPr="007F6889" w:rsidR="00526660">
        <w:rPr>
          <w:lang w:val="en-GB"/>
        </w:rPr>
        <w:t xml:space="preserve">The </w:t>
      </w:r>
      <w:r w:rsidRPr="007F6889" w:rsidR="00014566">
        <w:rPr>
          <w:lang w:val="en-GB"/>
        </w:rPr>
        <w:t xml:space="preserve">Government </w:t>
      </w:r>
      <w:r w:rsidRPr="007F6889" w:rsidR="00253E84">
        <w:rPr>
          <w:lang w:val="en-GB"/>
        </w:rPr>
        <w:t xml:space="preserve">submitted that </w:t>
      </w:r>
      <w:r w:rsidRPr="007F6889" w:rsidR="00526660">
        <w:rPr>
          <w:lang w:val="en-GB"/>
        </w:rPr>
        <w:t xml:space="preserve">the </w:t>
      </w:r>
      <w:r w:rsidRPr="007F6889" w:rsidR="00253E84">
        <w:rPr>
          <w:lang w:val="en-GB"/>
        </w:rPr>
        <w:t xml:space="preserve">German legal aid system was compatible with </w:t>
      </w:r>
      <w:r w:rsidRPr="007F6889" w:rsidR="00526660">
        <w:rPr>
          <w:lang w:val="en-GB"/>
        </w:rPr>
        <w:t xml:space="preserve">the </w:t>
      </w:r>
      <w:r w:rsidRPr="007F6889" w:rsidR="00253E84">
        <w:rPr>
          <w:lang w:val="en-GB"/>
        </w:rPr>
        <w:t>Convention</w:t>
      </w:r>
      <w:r w:rsidRPr="007F6889" w:rsidR="002D11B5">
        <w:rPr>
          <w:lang w:val="en-GB"/>
        </w:rPr>
        <w:t>,</w:t>
      </w:r>
      <w:r w:rsidRPr="007F6889" w:rsidR="00253E84">
        <w:rPr>
          <w:lang w:val="en-GB"/>
        </w:rPr>
        <w:t xml:space="preserve"> as was </w:t>
      </w:r>
      <w:r w:rsidRPr="007F6889" w:rsidR="00526660">
        <w:rPr>
          <w:lang w:val="en-GB"/>
        </w:rPr>
        <w:t xml:space="preserve">the </w:t>
      </w:r>
      <w:r w:rsidRPr="007F6889" w:rsidR="00253E84">
        <w:rPr>
          <w:lang w:val="en-GB"/>
        </w:rPr>
        <w:t>Court of Appeal</w:t>
      </w:r>
      <w:r w:rsidRPr="007F6889" w:rsidR="007F6889">
        <w:rPr>
          <w:lang w:val="en-GB"/>
        </w:rPr>
        <w:t>’</w:t>
      </w:r>
      <w:r w:rsidRPr="007F6889" w:rsidR="00253E84">
        <w:rPr>
          <w:lang w:val="en-GB"/>
        </w:rPr>
        <w:t xml:space="preserve">s refusal to grant legal aid for lack of prospects of success. It pointed out that </w:t>
      </w:r>
      <w:r w:rsidRPr="007F6889" w:rsidR="00526660">
        <w:rPr>
          <w:lang w:val="en-GB"/>
        </w:rPr>
        <w:t xml:space="preserve">the </w:t>
      </w:r>
      <w:r w:rsidRPr="007F6889" w:rsidR="00253E84">
        <w:rPr>
          <w:lang w:val="en-GB"/>
        </w:rPr>
        <w:t xml:space="preserve">criterion applied by </w:t>
      </w:r>
      <w:r w:rsidRPr="007F6889" w:rsidR="00526660">
        <w:rPr>
          <w:lang w:val="en-GB"/>
        </w:rPr>
        <w:t xml:space="preserve">the </w:t>
      </w:r>
      <w:r w:rsidRPr="007F6889" w:rsidR="00253E84">
        <w:rPr>
          <w:lang w:val="en-GB"/>
        </w:rPr>
        <w:t xml:space="preserve">Court in this respect was whether </w:t>
      </w:r>
      <w:r w:rsidRPr="007F6889" w:rsidR="00526660">
        <w:rPr>
          <w:lang w:val="en-GB"/>
        </w:rPr>
        <w:t xml:space="preserve">the </w:t>
      </w:r>
      <w:r w:rsidRPr="007F6889" w:rsidR="00253E84">
        <w:rPr>
          <w:lang w:val="en-GB"/>
        </w:rPr>
        <w:t>domestic courts</w:t>
      </w:r>
      <w:r w:rsidRPr="007F6889" w:rsidR="007F6889">
        <w:rPr>
          <w:lang w:val="en-GB"/>
        </w:rPr>
        <w:t>’</w:t>
      </w:r>
      <w:r w:rsidRPr="007F6889" w:rsidR="00253E84">
        <w:rPr>
          <w:lang w:val="en-GB"/>
        </w:rPr>
        <w:t xml:space="preserve"> decisions appear arbitrary.</w:t>
      </w:r>
      <w:r w:rsidRPr="007F6889" w:rsidR="00253E84">
        <w:t xml:space="preserve"> </w:t>
      </w:r>
      <w:r w:rsidRPr="007F6889" w:rsidR="00253E84">
        <w:rPr>
          <w:lang w:val="en-GB"/>
        </w:rPr>
        <w:t xml:space="preserve">In view of </w:t>
      </w:r>
      <w:r w:rsidRPr="007F6889" w:rsidR="00526660">
        <w:rPr>
          <w:lang w:val="en-GB"/>
        </w:rPr>
        <w:t xml:space="preserve">the </w:t>
      </w:r>
      <w:r w:rsidRPr="007F6889" w:rsidR="00253E84">
        <w:rPr>
          <w:lang w:val="en-GB"/>
        </w:rPr>
        <w:t xml:space="preserve">detailed decision of </w:t>
      </w:r>
      <w:r w:rsidRPr="007F6889" w:rsidR="00526660">
        <w:rPr>
          <w:lang w:val="en-GB"/>
        </w:rPr>
        <w:t xml:space="preserve">the </w:t>
      </w:r>
      <w:r w:rsidRPr="007F6889" w:rsidR="00253E84">
        <w:rPr>
          <w:lang w:val="en-GB"/>
        </w:rPr>
        <w:t>Court of Appeal</w:t>
      </w:r>
      <w:r w:rsidRPr="007F6889" w:rsidR="002D11B5">
        <w:rPr>
          <w:lang w:val="en-GB"/>
        </w:rPr>
        <w:t>,</w:t>
      </w:r>
      <w:r w:rsidRPr="007F6889" w:rsidR="00253E84">
        <w:rPr>
          <w:lang w:val="en-GB"/>
        </w:rPr>
        <w:t xml:space="preserve"> which dealt in depth </w:t>
      </w:r>
      <w:r w:rsidRPr="007F6889" w:rsidR="005E3AD6">
        <w:rPr>
          <w:lang w:val="en-GB"/>
        </w:rPr>
        <w:t xml:space="preserve">with </w:t>
      </w:r>
      <w:r w:rsidRPr="007F6889" w:rsidR="00526660">
        <w:rPr>
          <w:lang w:val="en-GB"/>
        </w:rPr>
        <w:t xml:space="preserve">the </w:t>
      </w:r>
      <w:r w:rsidRPr="007F6889" w:rsidR="00253E84">
        <w:rPr>
          <w:lang w:val="en-GB"/>
        </w:rPr>
        <w:t>applican</w:t>
      </w:r>
      <w:r w:rsidRPr="007F6889" w:rsidR="005C5AD4">
        <w:rPr>
          <w:lang w:val="en-GB"/>
        </w:rPr>
        <w:t>t</w:t>
      </w:r>
      <w:r w:rsidRPr="007F6889" w:rsidR="007F6889">
        <w:rPr>
          <w:lang w:val="en-GB"/>
        </w:rPr>
        <w:t>’</w:t>
      </w:r>
      <w:r w:rsidRPr="007F6889" w:rsidR="005C5AD4">
        <w:rPr>
          <w:lang w:val="en-GB"/>
        </w:rPr>
        <w:t xml:space="preserve">s arguments and with </w:t>
      </w:r>
      <w:r w:rsidRPr="007F6889" w:rsidR="00526660">
        <w:rPr>
          <w:lang w:val="en-GB"/>
        </w:rPr>
        <w:t xml:space="preserve">the </w:t>
      </w:r>
      <w:r w:rsidRPr="007F6889" w:rsidR="005C5AD4">
        <w:rPr>
          <w:lang w:val="en-GB"/>
        </w:rPr>
        <w:t>case-</w:t>
      </w:r>
      <w:r w:rsidRPr="007F6889" w:rsidR="00253E84">
        <w:rPr>
          <w:lang w:val="en-GB"/>
        </w:rPr>
        <w:t xml:space="preserve">law of </w:t>
      </w:r>
      <w:r w:rsidRPr="007F6889" w:rsidR="00526660">
        <w:rPr>
          <w:lang w:val="en-GB"/>
        </w:rPr>
        <w:t xml:space="preserve">the </w:t>
      </w:r>
      <w:r w:rsidRPr="007F6889" w:rsidR="00253E84">
        <w:rPr>
          <w:lang w:val="en-GB"/>
        </w:rPr>
        <w:t>Federal Court of Justice</w:t>
      </w:r>
      <w:r w:rsidRPr="007F6889" w:rsidR="005C5AD4">
        <w:rPr>
          <w:lang w:val="en-GB"/>
        </w:rPr>
        <w:t>,</w:t>
      </w:r>
      <w:r w:rsidRPr="007F6889" w:rsidR="00253E84">
        <w:rPr>
          <w:lang w:val="en-GB"/>
        </w:rPr>
        <w:t xml:space="preserve"> </w:t>
      </w:r>
      <w:r w:rsidRPr="007F6889" w:rsidR="00526660">
        <w:rPr>
          <w:lang w:val="en-GB"/>
        </w:rPr>
        <w:t xml:space="preserve">the </w:t>
      </w:r>
      <w:r w:rsidRPr="007F6889" w:rsidR="00253E84">
        <w:rPr>
          <w:lang w:val="en-GB"/>
        </w:rPr>
        <w:t>Government argued that there was no appearance of arbitrariness.</w:t>
      </w:r>
    </w:p>
    <w:p w:rsidRPr="007F6889" w:rsidR="00014566" w:rsidP="007F6889" w:rsidRDefault="00D33ABF">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35</w:t>
      </w:r>
      <w:r w:rsidRPr="007F6889">
        <w:rPr>
          <w:lang w:val="en-GB"/>
        </w:rPr>
        <w:fldChar w:fldCharType="end"/>
      </w:r>
      <w:r w:rsidRPr="007F6889">
        <w:rPr>
          <w:lang w:val="en-GB"/>
        </w:rPr>
        <w:t>.  </w:t>
      </w:r>
      <w:r w:rsidRPr="007F6889" w:rsidR="005C5AD4">
        <w:rPr>
          <w:lang w:val="en-GB"/>
        </w:rPr>
        <w:t>It</w:t>
      </w:r>
      <w:r w:rsidRPr="007F6889" w:rsidR="009A6739">
        <w:rPr>
          <w:lang w:val="en-GB"/>
        </w:rPr>
        <w:t xml:space="preserve"> referred to </w:t>
      </w:r>
      <w:r w:rsidRPr="007F6889" w:rsidR="00526660">
        <w:rPr>
          <w:lang w:val="en-GB"/>
        </w:rPr>
        <w:t xml:space="preserve">the </w:t>
      </w:r>
      <w:r w:rsidRPr="007F6889" w:rsidR="009A6739">
        <w:rPr>
          <w:lang w:val="en-GB"/>
        </w:rPr>
        <w:t xml:space="preserve">clear wording of Article 204 § 1 no. 14 of </w:t>
      </w:r>
      <w:r w:rsidRPr="007F6889" w:rsidR="00526660">
        <w:rPr>
          <w:lang w:val="en-GB"/>
        </w:rPr>
        <w:t xml:space="preserve">the </w:t>
      </w:r>
      <w:r w:rsidRPr="007F6889" w:rsidR="009A6739">
        <w:rPr>
          <w:lang w:val="en-GB"/>
        </w:rPr>
        <w:t>Civil Code, as amended with effect f</w:t>
      </w:r>
      <w:r w:rsidRPr="007F6889" w:rsidR="002D11B5">
        <w:rPr>
          <w:lang w:val="en-GB"/>
        </w:rPr>
        <w:t>rom</w:t>
      </w:r>
      <w:r w:rsidRPr="007F6889" w:rsidR="009A6739">
        <w:rPr>
          <w:lang w:val="en-GB"/>
        </w:rPr>
        <w:t xml:space="preserve"> 1 January 2002, and </w:t>
      </w:r>
      <w:r w:rsidRPr="007F6889" w:rsidR="00526660">
        <w:rPr>
          <w:lang w:val="en-GB"/>
        </w:rPr>
        <w:t xml:space="preserve">the </w:t>
      </w:r>
      <w:r w:rsidRPr="007F6889" w:rsidR="009A6739">
        <w:rPr>
          <w:lang w:val="en-GB"/>
        </w:rPr>
        <w:t>principle underlying those legislative amendments</w:t>
      </w:r>
      <w:r w:rsidRPr="007F6889" w:rsidR="000E5026">
        <w:rPr>
          <w:lang w:val="en-GB"/>
        </w:rPr>
        <w:t>,</w:t>
      </w:r>
      <w:r w:rsidRPr="007F6889" w:rsidR="009A6739">
        <w:rPr>
          <w:lang w:val="en-GB"/>
        </w:rPr>
        <w:t xml:space="preserve"> that interrupting or suspending </w:t>
      </w:r>
      <w:r w:rsidRPr="007F6889" w:rsidR="00526660">
        <w:rPr>
          <w:lang w:val="en-GB"/>
        </w:rPr>
        <w:t xml:space="preserve">the </w:t>
      </w:r>
      <w:r w:rsidRPr="007F6889" w:rsidR="009A6739">
        <w:rPr>
          <w:lang w:val="en-GB"/>
        </w:rPr>
        <w:t xml:space="preserve">running of time for </w:t>
      </w:r>
      <w:r w:rsidRPr="007F6889" w:rsidR="00526660">
        <w:rPr>
          <w:lang w:val="en-GB"/>
        </w:rPr>
        <w:t xml:space="preserve">the </w:t>
      </w:r>
      <w:r w:rsidRPr="007F6889" w:rsidR="009A6739">
        <w:rPr>
          <w:lang w:val="en-GB"/>
        </w:rPr>
        <w:t xml:space="preserve">purposes of limitation presupposed that </w:t>
      </w:r>
      <w:r w:rsidRPr="007F6889" w:rsidR="00526660">
        <w:rPr>
          <w:lang w:val="en-GB"/>
        </w:rPr>
        <w:t xml:space="preserve">the </w:t>
      </w:r>
      <w:r w:rsidRPr="007F6889" w:rsidR="00CD71B1">
        <w:rPr>
          <w:lang w:val="en-GB"/>
        </w:rPr>
        <w:t>defendant</w:t>
      </w:r>
      <w:r w:rsidRPr="007F6889" w:rsidR="009A6739">
        <w:rPr>
          <w:lang w:val="en-GB"/>
        </w:rPr>
        <w:t xml:space="preserve"> could take notice of </w:t>
      </w:r>
      <w:r w:rsidRPr="007F6889" w:rsidR="00526660">
        <w:rPr>
          <w:lang w:val="en-GB"/>
        </w:rPr>
        <w:t xml:space="preserve">the </w:t>
      </w:r>
      <w:r w:rsidRPr="007F6889" w:rsidR="009A6739">
        <w:rPr>
          <w:lang w:val="en-GB"/>
        </w:rPr>
        <w:t xml:space="preserve">fact that an action was </w:t>
      </w:r>
      <w:r w:rsidRPr="007F6889" w:rsidR="001D68F8">
        <w:rPr>
          <w:lang w:val="en-GB"/>
        </w:rPr>
        <w:t>to be taken</w:t>
      </w:r>
      <w:r w:rsidRPr="007F6889" w:rsidR="009A6739">
        <w:rPr>
          <w:lang w:val="en-GB"/>
        </w:rPr>
        <w:t xml:space="preserve"> against </w:t>
      </w:r>
      <w:r w:rsidRPr="007F6889" w:rsidR="00537752">
        <w:rPr>
          <w:lang w:val="en-GB"/>
        </w:rPr>
        <w:t>her</w:t>
      </w:r>
      <w:r w:rsidRPr="007F6889" w:rsidR="001226DC">
        <w:rPr>
          <w:lang w:val="en-GB"/>
        </w:rPr>
        <w:t xml:space="preserve"> and secure pieces of evidence accordingly</w:t>
      </w:r>
      <w:r w:rsidRPr="007F6889" w:rsidR="009A6739">
        <w:rPr>
          <w:lang w:val="en-GB"/>
        </w:rPr>
        <w:t xml:space="preserve">. </w:t>
      </w:r>
      <w:r w:rsidRPr="007F6889" w:rsidR="00526660">
        <w:rPr>
          <w:lang w:val="en-GB"/>
        </w:rPr>
        <w:t xml:space="preserve">The </w:t>
      </w:r>
      <w:r w:rsidRPr="007F6889" w:rsidR="001226DC">
        <w:rPr>
          <w:lang w:val="en-GB"/>
        </w:rPr>
        <w:t>amendments deliberately</w:t>
      </w:r>
      <w:r w:rsidRPr="007F6889" w:rsidR="006B7DFA">
        <w:rPr>
          <w:lang w:val="en-GB"/>
        </w:rPr>
        <w:t xml:space="preserve"> </w:t>
      </w:r>
      <w:r w:rsidRPr="007F6889" w:rsidR="00900995">
        <w:rPr>
          <w:lang w:val="en-GB"/>
        </w:rPr>
        <w:t xml:space="preserve">stipulated </w:t>
      </w:r>
      <w:r w:rsidRPr="007F6889" w:rsidR="009A6739">
        <w:rPr>
          <w:lang w:val="en-GB"/>
        </w:rPr>
        <w:t>that</w:t>
      </w:r>
      <w:r w:rsidRPr="007F6889" w:rsidR="00900995">
        <w:rPr>
          <w:lang w:val="en-GB"/>
        </w:rPr>
        <w:t xml:space="preserve"> </w:t>
      </w:r>
      <w:r w:rsidRPr="007F6889" w:rsidR="00526660">
        <w:rPr>
          <w:lang w:val="en-GB"/>
        </w:rPr>
        <w:t xml:space="preserve">the </w:t>
      </w:r>
      <w:r w:rsidRPr="007F6889" w:rsidR="00900995">
        <w:rPr>
          <w:lang w:val="en-GB"/>
        </w:rPr>
        <w:t>act suspending</w:t>
      </w:r>
      <w:r w:rsidRPr="007F6889" w:rsidR="009A6739">
        <w:t xml:space="preserve"> </w:t>
      </w:r>
      <w:r w:rsidRPr="007F6889" w:rsidR="00526660">
        <w:rPr>
          <w:lang w:val="en-GB"/>
        </w:rPr>
        <w:t xml:space="preserve">the </w:t>
      </w:r>
      <w:r w:rsidRPr="007F6889" w:rsidR="009A6739">
        <w:rPr>
          <w:lang w:val="en-GB"/>
        </w:rPr>
        <w:t>running of time</w:t>
      </w:r>
      <w:r w:rsidRPr="007F6889" w:rsidR="00900995">
        <w:rPr>
          <w:lang w:val="en-GB"/>
        </w:rPr>
        <w:t xml:space="preserve"> was</w:t>
      </w:r>
      <w:r w:rsidRPr="007F6889" w:rsidR="009A6739">
        <w:rPr>
          <w:lang w:val="en-GB"/>
        </w:rPr>
        <w:t xml:space="preserve"> </w:t>
      </w:r>
      <w:r w:rsidRPr="007F6889" w:rsidR="00526660">
        <w:rPr>
          <w:lang w:val="en-GB"/>
        </w:rPr>
        <w:t xml:space="preserve">the </w:t>
      </w:r>
      <w:r w:rsidRPr="007F6889" w:rsidR="00900995">
        <w:rPr>
          <w:lang w:val="en-GB"/>
        </w:rPr>
        <w:t xml:space="preserve">competent </w:t>
      </w:r>
      <w:r w:rsidRPr="007F6889" w:rsidR="005C5AD4">
        <w:rPr>
          <w:lang w:val="en-GB"/>
        </w:rPr>
        <w:t>court</w:t>
      </w:r>
      <w:r w:rsidRPr="007F6889" w:rsidR="007F6889">
        <w:rPr>
          <w:lang w:val="en-GB"/>
        </w:rPr>
        <w:t>’</w:t>
      </w:r>
      <w:r w:rsidRPr="007F6889" w:rsidR="005C5AD4">
        <w:rPr>
          <w:lang w:val="en-GB"/>
        </w:rPr>
        <w:t>s arranging for notice to be given to</w:t>
      </w:r>
      <w:r w:rsidRPr="007F6889" w:rsidR="009A6739">
        <w:rPr>
          <w:lang w:val="en-GB"/>
        </w:rPr>
        <w:t xml:space="preserve"> </w:t>
      </w:r>
      <w:r w:rsidRPr="007F6889" w:rsidR="00526660">
        <w:rPr>
          <w:lang w:val="en-GB"/>
        </w:rPr>
        <w:t xml:space="preserve">the </w:t>
      </w:r>
      <w:r w:rsidRPr="007F6889" w:rsidR="00CD71B1">
        <w:rPr>
          <w:lang w:val="en-GB"/>
        </w:rPr>
        <w:t>defendant</w:t>
      </w:r>
      <w:r w:rsidRPr="007F6889" w:rsidR="009A6739">
        <w:rPr>
          <w:lang w:val="en-GB"/>
        </w:rPr>
        <w:t>.</w:t>
      </w:r>
    </w:p>
    <w:p w:rsidRPr="007F6889" w:rsidR="00A4613E" w:rsidP="007F6889" w:rsidRDefault="00A4613E">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36</w:t>
      </w:r>
      <w:r w:rsidRPr="007F6889">
        <w:rPr>
          <w:lang w:val="en-GB"/>
        </w:rPr>
        <w:fldChar w:fldCharType="end"/>
      </w:r>
      <w:r w:rsidRPr="007F6889">
        <w:rPr>
          <w:lang w:val="en-GB"/>
        </w:rPr>
        <w:t>.</w:t>
      </w:r>
      <w:r w:rsidRPr="007F6889" w:rsidR="006B4B8C">
        <w:rPr>
          <w:lang w:val="en-GB"/>
        </w:rPr>
        <w:t xml:space="preserve"> </w:t>
      </w:r>
      <w:r w:rsidRPr="007F6889" w:rsidR="00526660">
        <w:rPr>
          <w:lang w:val="en-GB"/>
        </w:rPr>
        <w:t xml:space="preserve">The </w:t>
      </w:r>
      <w:r w:rsidRPr="007F6889" w:rsidR="00900995">
        <w:rPr>
          <w:lang w:val="en-GB"/>
        </w:rPr>
        <w:t xml:space="preserve">Government </w:t>
      </w:r>
      <w:r w:rsidRPr="007F6889" w:rsidR="00D33ABF">
        <w:rPr>
          <w:lang w:val="en-GB"/>
        </w:rPr>
        <w:t>pointed out</w:t>
      </w:r>
      <w:r w:rsidRPr="007F6889" w:rsidR="00900995">
        <w:rPr>
          <w:lang w:val="en-GB"/>
        </w:rPr>
        <w:t xml:space="preserve"> that</w:t>
      </w:r>
      <w:r w:rsidRPr="007F6889" w:rsidR="002923E3">
        <w:rPr>
          <w:lang w:val="en-GB"/>
        </w:rPr>
        <w:t xml:space="preserve">, in order to compensate for potential disadvantages resulting from delays occurring within </w:t>
      </w:r>
      <w:r w:rsidRPr="007F6889" w:rsidR="00526660">
        <w:rPr>
          <w:lang w:val="en-GB"/>
        </w:rPr>
        <w:t xml:space="preserve">the </w:t>
      </w:r>
      <w:r w:rsidRPr="007F6889" w:rsidR="002923E3">
        <w:rPr>
          <w:lang w:val="en-GB"/>
        </w:rPr>
        <w:t>competent court,</w:t>
      </w:r>
      <w:r w:rsidRPr="007F6889" w:rsidR="00900995">
        <w:rPr>
          <w:lang w:val="en-GB"/>
        </w:rPr>
        <w:t xml:space="preserve"> </w:t>
      </w:r>
      <w:r w:rsidRPr="007F6889" w:rsidR="002923E3">
        <w:rPr>
          <w:lang w:val="en-GB"/>
        </w:rPr>
        <w:t>d</w:t>
      </w:r>
      <w:r w:rsidRPr="007F6889" w:rsidR="00455D19">
        <w:rPr>
          <w:lang w:val="en-GB"/>
        </w:rPr>
        <w:t>omestic law provided that</w:t>
      </w:r>
      <w:r w:rsidRPr="007F6889" w:rsidR="00D33ABF">
        <w:rPr>
          <w:lang w:val="en-GB"/>
        </w:rPr>
        <w:t xml:space="preserve"> </w:t>
      </w:r>
      <w:r w:rsidRPr="007F6889" w:rsidR="00526660">
        <w:rPr>
          <w:lang w:val="en-GB"/>
        </w:rPr>
        <w:t xml:space="preserve">the </w:t>
      </w:r>
      <w:r w:rsidRPr="007F6889" w:rsidR="00D33ABF">
        <w:rPr>
          <w:lang w:val="en-GB"/>
        </w:rPr>
        <w:t xml:space="preserve">running of time for </w:t>
      </w:r>
      <w:r w:rsidRPr="007F6889" w:rsidR="00526660">
        <w:rPr>
          <w:lang w:val="en-GB"/>
        </w:rPr>
        <w:t xml:space="preserve">the </w:t>
      </w:r>
      <w:r w:rsidRPr="007F6889" w:rsidR="00D33ABF">
        <w:rPr>
          <w:lang w:val="en-GB"/>
        </w:rPr>
        <w:t>purposes of limitation was retroactively suspended with effect f</w:t>
      </w:r>
      <w:r w:rsidRPr="007F6889" w:rsidR="002D11B5">
        <w:rPr>
          <w:lang w:val="en-GB"/>
        </w:rPr>
        <w:t>rom</w:t>
      </w:r>
      <w:r w:rsidRPr="007F6889" w:rsidR="00D33ABF">
        <w:rPr>
          <w:lang w:val="en-GB"/>
        </w:rPr>
        <w:t xml:space="preserve"> </w:t>
      </w:r>
      <w:r w:rsidRPr="007F6889" w:rsidR="00526660">
        <w:rPr>
          <w:lang w:val="en-GB"/>
        </w:rPr>
        <w:t xml:space="preserve">the </w:t>
      </w:r>
      <w:r w:rsidRPr="007F6889" w:rsidR="00D33ABF">
        <w:rPr>
          <w:lang w:val="en-GB"/>
        </w:rPr>
        <w:t>day a request for legal aid was lodged</w:t>
      </w:r>
      <w:r w:rsidRPr="007F6889" w:rsidR="002D11B5">
        <w:rPr>
          <w:lang w:val="en-GB"/>
        </w:rPr>
        <w:t>,</w:t>
      </w:r>
      <w:r w:rsidRPr="007F6889" w:rsidR="00455D19">
        <w:rPr>
          <w:lang w:val="en-GB"/>
        </w:rPr>
        <w:t xml:space="preserve"> if </w:t>
      </w:r>
      <w:r w:rsidRPr="007F6889" w:rsidR="00526660">
        <w:rPr>
          <w:lang w:val="en-GB"/>
        </w:rPr>
        <w:t xml:space="preserve">the </w:t>
      </w:r>
      <w:r w:rsidRPr="007F6889" w:rsidR="00455D19">
        <w:rPr>
          <w:lang w:val="en-GB"/>
        </w:rPr>
        <w:t>notification of a request for legal</w:t>
      </w:r>
      <w:r w:rsidRPr="007F6889" w:rsidR="005C5AD4">
        <w:rPr>
          <w:lang w:val="en-GB"/>
        </w:rPr>
        <w:t xml:space="preserve"> aid was arranged “shortly</w:t>
      </w:r>
      <w:r w:rsidRPr="007F6889" w:rsidR="00D952A4">
        <w:rPr>
          <w:lang w:val="en-GB"/>
        </w:rPr>
        <w:t xml:space="preserve"> after</w:t>
      </w:r>
      <w:r w:rsidRPr="007F6889" w:rsidR="005E3AD6">
        <w:rPr>
          <w:lang w:val="en-GB"/>
        </w:rPr>
        <w:t xml:space="preserve">” </w:t>
      </w:r>
      <w:r w:rsidRPr="007F6889" w:rsidR="00455D19">
        <w:rPr>
          <w:lang w:val="en-GB"/>
        </w:rPr>
        <w:t xml:space="preserve">it was lodged. </w:t>
      </w:r>
      <w:r w:rsidRPr="007F6889" w:rsidR="00526660">
        <w:rPr>
          <w:lang w:val="en-GB"/>
        </w:rPr>
        <w:t xml:space="preserve">The </w:t>
      </w:r>
      <w:r w:rsidRPr="007F6889" w:rsidR="002D11B5">
        <w:rPr>
          <w:lang w:val="en-GB"/>
        </w:rPr>
        <w:t>Government</w:t>
      </w:r>
      <w:r w:rsidRPr="007F6889" w:rsidR="00414547">
        <w:rPr>
          <w:lang w:val="en-GB"/>
        </w:rPr>
        <w:t xml:space="preserve"> submitted that it was constant case-law of </w:t>
      </w:r>
      <w:r w:rsidRPr="007F6889" w:rsidR="00526660">
        <w:rPr>
          <w:lang w:val="en-GB"/>
        </w:rPr>
        <w:t xml:space="preserve">the </w:t>
      </w:r>
      <w:r w:rsidRPr="007F6889" w:rsidR="00414547">
        <w:rPr>
          <w:lang w:val="en-GB"/>
        </w:rPr>
        <w:t xml:space="preserve">domestic courts that </w:t>
      </w:r>
      <w:r w:rsidRPr="007F6889" w:rsidR="00526660">
        <w:rPr>
          <w:lang w:val="en-GB"/>
        </w:rPr>
        <w:t xml:space="preserve">the </w:t>
      </w:r>
      <w:r w:rsidRPr="007F6889" w:rsidR="00414547">
        <w:rPr>
          <w:lang w:val="en-GB"/>
        </w:rPr>
        <w:t>term “shortly</w:t>
      </w:r>
      <w:r w:rsidRPr="007F6889" w:rsidR="00D952A4">
        <w:rPr>
          <w:lang w:val="en-GB"/>
        </w:rPr>
        <w:t xml:space="preserve"> after</w:t>
      </w:r>
      <w:r w:rsidRPr="007F6889" w:rsidR="00D37157">
        <w:rPr>
          <w:lang w:val="en-GB"/>
        </w:rPr>
        <w:t>”</w:t>
      </w:r>
      <w:r w:rsidRPr="007F6889" w:rsidR="00414547">
        <w:rPr>
          <w:lang w:val="en-GB"/>
        </w:rPr>
        <w:t xml:space="preserve"> was to be interpreted in </w:t>
      </w:r>
      <w:r w:rsidRPr="007F6889" w:rsidR="002E1122">
        <w:rPr>
          <w:lang w:val="en-GB"/>
        </w:rPr>
        <w:t xml:space="preserve">such </w:t>
      </w:r>
      <w:r w:rsidRPr="007F6889" w:rsidR="00414547">
        <w:rPr>
          <w:lang w:val="en-GB"/>
        </w:rPr>
        <w:t xml:space="preserve">a way that </w:t>
      </w:r>
      <w:r w:rsidRPr="007F6889" w:rsidR="00526660">
        <w:rPr>
          <w:lang w:val="en-GB"/>
        </w:rPr>
        <w:t xml:space="preserve">the </w:t>
      </w:r>
      <w:r w:rsidRPr="007F6889" w:rsidR="00414547">
        <w:rPr>
          <w:lang w:val="en-GB"/>
        </w:rPr>
        <w:t xml:space="preserve">risk of a delayed notification </w:t>
      </w:r>
      <w:r w:rsidRPr="007F6889" w:rsidR="005C28B6">
        <w:rPr>
          <w:lang w:val="en-GB"/>
        </w:rPr>
        <w:t>was</w:t>
      </w:r>
      <w:r w:rsidRPr="007F6889" w:rsidR="00414547">
        <w:rPr>
          <w:lang w:val="en-GB"/>
        </w:rPr>
        <w:t xml:space="preserve"> distributed fairly between both parties </w:t>
      </w:r>
      <w:r w:rsidRPr="007F6889" w:rsidR="003703BC">
        <w:rPr>
          <w:lang w:val="en-GB"/>
        </w:rPr>
        <w:t>to</w:t>
      </w:r>
      <w:r w:rsidRPr="007F6889" w:rsidR="00414547">
        <w:rPr>
          <w:lang w:val="en-GB"/>
        </w:rPr>
        <w:t xml:space="preserve"> </w:t>
      </w:r>
      <w:r w:rsidRPr="007F6889" w:rsidR="00526660">
        <w:rPr>
          <w:lang w:val="en-GB"/>
        </w:rPr>
        <w:t xml:space="preserve">the </w:t>
      </w:r>
      <w:r w:rsidRPr="007F6889" w:rsidR="00414547">
        <w:rPr>
          <w:lang w:val="en-GB"/>
        </w:rPr>
        <w:t>dispute</w:t>
      </w:r>
      <w:r w:rsidRPr="007F6889" w:rsidR="00D33ABF">
        <w:rPr>
          <w:lang w:val="en-GB"/>
        </w:rPr>
        <w:t xml:space="preserve"> and, therefore, </w:t>
      </w:r>
      <w:r w:rsidRPr="007F6889" w:rsidR="00526660">
        <w:rPr>
          <w:lang w:val="en-GB"/>
        </w:rPr>
        <w:t xml:space="preserve">the </w:t>
      </w:r>
      <w:r w:rsidRPr="007F6889" w:rsidR="00D33ABF">
        <w:rPr>
          <w:lang w:val="en-GB"/>
        </w:rPr>
        <w:t xml:space="preserve">litigant </w:t>
      </w:r>
      <w:r w:rsidRPr="007F6889" w:rsidR="00414547">
        <w:rPr>
          <w:lang w:val="en-GB"/>
        </w:rPr>
        <w:t xml:space="preserve">concerned </w:t>
      </w:r>
      <w:r w:rsidRPr="007F6889" w:rsidR="00D33ABF">
        <w:rPr>
          <w:lang w:val="en-GB"/>
        </w:rPr>
        <w:t xml:space="preserve">must have </w:t>
      </w:r>
      <w:r w:rsidRPr="007F6889" w:rsidR="00414547">
        <w:rPr>
          <w:lang w:val="en-GB"/>
        </w:rPr>
        <w:t xml:space="preserve">acted with </w:t>
      </w:r>
      <w:r w:rsidRPr="007F6889" w:rsidR="00526660">
        <w:rPr>
          <w:lang w:val="en-GB"/>
        </w:rPr>
        <w:t xml:space="preserve">the </w:t>
      </w:r>
      <w:r w:rsidRPr="007F6889" w:rsidR="00414547">
        <w:rPr>
          <w:lang w:val="en-GB"/>
        </w:rPr>
        <w:t xml:space="preserve">necessary diligence to effect </w:t>
      </w:r>
      <w:r w:rsidRPr="007F6889" w:rsidR="00526660">
        <w:rPr>
          <w:lang w:val="en-GB"/>
        </w:rPr>
        <w:t xml:space="preserve">the </w:t>
      </w:r>
      <w:r w:rsidRPr="007F6889" w:rsidR="00414547">
        <w:rPr>
          <w:lang w:val="en-GB"/>
        </w:rPr>
        <w:t>immediate notification</w:t>
      </w:r>
      <w:r w:rsidRPr="007F6889" w:rsidR="00D33ABF">
        <w:rPr>
          <w:lang w:val="en-GB"/>
        </w:rPr>
        <w:t xml:space="preserve"> and there must not be legitimate interests of </w:t>
      </w:r>
      <w:r w:rsidRPr="007F6889" w:rsidR="00526660">
        <w:rPr>
          <w:lang w:val="en-GB"/>
        </w:rPr>
        <w:t xml:space="preserve">the </w:t>
      </w:r>
      <w:r w:rsidRPr="007F6889" w:rsidR="00CD71B1">
        <w:rPr>
          <w:lang w:val="en-GB"/>
        </w:rPr>
        <w:t>defendant</w:t>
      </w:r>
      <w:r w:rsidRPr="007F6889" w:rsidR="00D33ABF">
        <w:rPr>
          <w:lang w:val="en-GB"/>
        </w:rPr>
        <w:t xml:space="preserve"> that conflicted with such retroactive effect</w:t>
      </w:r>
      <w:r w:rsidRPr="007F6889" w:rsidR="00414547">
        <w:rPr>
          <w:lang w:val="en-GB"/>
        </w:rPr>
        <w:t>.</w:t>
      </w:r>
      <w:r w:rsidRPr="007F6889" w:rsidR="00D33ABF">
        <w:rPr>
          <w:lang w:val="en-GB"/>
        </w:rPr>
        <w:t xml:space="preserve"> </w:t>
      </w:r>
      <w:r w:rsidRPr="007F6889" w:rsidR="00526660">
        <w:rPr>
          <w:lang w:val="en-GB"/>
        </w:rPr>
        <w:t xml:space="preserve">The </w:t>
      </w:r>
      <w:r w:rsidRPr="007F6889" w:rsidR="00D33ABF">
        <w:rPr>
          <w:lang w:val="en-GB"/>
        </w:rPr>
        <w:t xml:space="preserve">Government submitted that </w:t>
      </w:r>
      <w:r w:rsidRPr="007F6889" w:rsidR="00526660">
        <w:rPr>
          <w:lang w:val="en-GB"/>
        </w:rPr>
        <w:t xml:space="preserve">the </w:t>
      </w:r>
      <w:r w:rsidRPr="007F6889" w:rsidR="0065355B">
        <w:rPr>
          <w:lang w:val="en-GB"/>
        </w:rPr>
        <w:t xml:space="preserve">applicant had not acted with </w:t>
      </w:r>
      <w:r w:rsidRPr="007F6889" w:rsidR="00526660">
        <w:rPr>
          <w:lang w:val="en-GB"/>
        </w:rPr>
        <w:t xml:space="preserve">the </w:t>
      </w:r>
      <w:r w:rsidRPr="007F6889" w:rsidR="0065355B">
        <w:rPr>
          <w:lang w:val="en-GB"/>
        </w:rPr>
        <w:t xml:space="preserve">necessary diligence as he had at no point indicated </w:t>
      </w:r>
      <w:r w:rsidRPr="007F6889" w:rsidR="00526660">
        <w:rPr>
          <w:lang w:val="en-GB"/>
        </w:rPr>
        <w:t xml:space="preserve">the </w:t>
      </w:r>
      <w:r w:rsidRPr="007F6889" w:rsidR="0065355B">
        <w:rPr>
          <w:lang w:val="en-GB"/>
        </w:rPr>
        <w:t xml:space="preserve">particular urgency of </w:t>
      </w:r>
      <w:r w:rsidRPr="007F6889" w:rsidR="00526660">
        <w:rPr>
          <w:lang w:val="en-GB"/>
        </w:rPr>
        <w:t xml:space="preserve">the </w:t>
      </w:r>
      <w:r w:rsidRPr="007F6889" w:rsidR="0065355B">
        <w:rPr>
          <w:lang w:val="en-GB"/>
        </w:rPr>
        <w:t xml:space="preserve">matter, </w:t>
      </w:r>
      <w:r w:rsidRPr="007F6889" w:rsidR="002D11B5">
        <w:rPr>
          <w:lang w:val="en-GB"/>
        </w:rPr>
        <w:t>nam</w:t>
      </w:r>
      <w:r w:rsidRPr="007F6889" w:rsidR="0065355B">
        <w:rPr>
          <w:lang w:val="en-GB"/>
        </w:rPr>
        <w:t xml:space="preserve">ely, </w:t>
      </w:r>
      <w:r w:rsidRPr="007F6889" w:rsidR="00526660">
        <w:rPr>
          <w:lang w:val="en-GB"/>
        </w:rPr>
        <w:t xml:space="preserve">the </w:t>
      </w:r>
      <w:r w:rsidRPr="007F6889" w:rsidR="0065355B">
        <w:rPr>
          <w:lang w:val="en-GB"/>
        </w:rPr>
        <w:t xml:space="preserve">imminent limitation of </w:t>
      </w:r>
      <w:r w:rsidRPr="007F6889" w:rsidR="00526660">
        <w:rPr>
          <w:lang w:val="en-GB"/>
        </w:rPr>
        <w:t xml:space="preserve">the </w:t>
      </w:r>
      <w:r w:rsidRPr="007F6889" w:rsidR="0065355B">
        <w:rPr>
          <w:lang w:val="en-GB"/>
        </w:rPr>
        <w:t xml:space="preserve">claims, nor had he </w:t>
      </w:r>
      <w:r w:rsidRPr="007F6889" w:rsidR="003145D7">
        <w:rPr>
          <w:lang w:val="en-GB"/>
        </w:rPr>
        <w:t xml:space="preserve">asked </w:t>
      </w:r>
      <w:r w:rsidRPr="007F6889" w:rsidR="00526660">
        <w:rPr>
          <w:lang w:val="en-GB"/>
        </w:rPr>
        <w:t xml:space="preserve">the </w:t>
      </w:r>
      <w:r w:rsidRPr="007F6889" w:rsidR="0065355B">
        <w:rPr>
          <w:lang w:val="en-GB"/>
        </w:rPr>
        <w:t xml:space="preserve">Regional Court to arrange for </w:t>
      </w:r>
      <w:r w:rsidRPr="007F6889" w:rsidR="00644558">
        <w:rPr>
          <w:lang w:val="en-GB"/>
        </w:rPr>
        <w:t xml:space="preserve">immediate </w:t>
      </w:r>
      <w:r w:rsidRPr="007F6889" w:rsidR="00D37157">
        <w:rPr>
          <w:lang w:val="en-GB"/>
        </w:rPr>
        <w:t xml:space="preserve">notice </w:t>
      </w:r>
      <w:r w:rsidRPr="007F6889" w:rsidR="002D11B5">
        <w:rPr>
          <w:lang w:val="en-GB"/>
        </w:rPr>
        <w:t xml:space="preserve">of </w:t>
      </w:r>
      <w:r w:rsidRPr="007F6889" w:rsidR="00526660">
        <w:rPr>
          <w:lang w:val="en-GB"/>
        </w:rPr>
        <w:t xml:space="preserve">the </w:t>
      </w:r>
      <w:r w:rsidRPr="007F6889" w:rsidR="002D11B5">
        <w:rPr>
          <w:lang w:val="en-GB"/>
        </w:rPr>
        <w:t xml:space="preserve">request for legal aid </w:t>
      </w:r>
      <w:r w:rsidRPr="007F6889" w:rsidR="00D37157">
        <w:rPr>
          <w:lang w:val="en-GB"/>
        </w:rPr>
        <w:t>to be given to</w:t>
      </w:r>
      <w:r w:rsidRPr="007F6889" w:rsidR="0065355B">
        <w:rPr>
          <w:lang w:val="en-GB"/>
        </w:rPr>
        <w:t xml:space="preserve"> </w:t>
      </w:r>
      <w:r w:rsidRPr="007F6889" w:rsidR="00526660">
        <w:rPr>
          <w:lang w:val="en-GB"/>
        </w:rPr>
        <w:t xml:space="preserve">the </w:t>
      </w:r>
      <w:r w:rsidRPr="007F6889" w:rsidR="00CD71B1">
        <w:rPr>
          <w:lang w:val="en-GB"/>
        </w:rPr>
        <w:t>defendant</w:t>
      </w:r>
      <w:r w:rsidRPr="007F6889" w:rsidR="0065355B">
        <w:rPr>
          <w:lang w:val="en-GB"/>
        </w:rPr>
        <w:t xml:space="preserve">, which he could have done without any costs or procedural disadvantages. </w:t>
      </w:r>
      <w:r w:rsidRPr="007F6889" w:rsidR="00526660">
        <w:rPr>
          <w:lang w:val="en-GB"/>
        </w:rPr>
        <w:t xml:space="preserve">The </w:t>
      </w:r>
      <w:r w:rsidRPr="007F6889" w:rsidR="003703BC">
        <w:rPr>
          <w:lang w:val="en-GB"/>
        </w:rPr>
        <w:t>defendant</w:t>
      </w:r>
      <w:r w:rsidRPr="007F6889" w:rsidR="000E5026">
        <w:rPr>
          <w:lang w:val="en-GB"/>
        </w:rPr>
        <w:t>,</w:t>
      </w:r>
      <w:r w:rsidRPr="007F6889" w:rsidR="0065355B">
        <w:rPr>
          <w:lang w:val="en-GB"/>
        </w:rPr>
        <w:t xml:space="preserve"> who learned about </w:t>
      </w:r>
      <w:r w:rsidRPr="007F6889" w:rsidR="00526660">
        <w:rPr>
          <w:lang w:val="en-GB"/>
        </w:rPr>
        <w:t xml:space="preserve">the </w:t>
      </w:r>
      <w:r w:rsidRPr="007F6889" w:rsidR="0065355B">
        <w:rPr>
          <w:lang w:val="en-GB"/>
        </w:rPr>
        <w:t>applicant</w:t>
      </w:r>
      <w:r w:rsidRPr="007F6889" w:rsidR="007F6889">
        <w:rPr>
          <w:lang w:val="en-GB"/>
        </w:rPr>
        <w:t>’</w:t>
      </w:r>
      <w:r w:rsidRPr="007F6889" w:rsidR="0065355B">
        <w:rPr>
          <w:lang w:val="en-GB"/>
        </w:rPr>
        <w:t xml:space="preserve">s intention to bring legal action against </w:t>
      </w:r>
      <w:r w:rsidRPr="007F6889" w:rsidR="003703BC">
        <w:rPr>
          <w:lang w:val="en-GB"/>
        </w:rPr>
        <w:t>her</w:t>
      </w:r>
      <w:r w:rsidRPr="007F6889" w:rsidR="0065355B">
        <w:rPr>
          <w:lang w:val="en-GB"/>
        </w:rPr>
        <w:t xml:space="preserve"> only two and a half years after </w:t>
      </w:r>
      <w:r w:rsidRPr="007F6889" w:rsidR="00526660">
        <w:rPr>
          <w:lang w:val="en-GB"/>
        </w:rPr>
        <w:t xml:space="preserve">the </w:t>
      </w:r>
      <w:r w:rsidRPr="007F6889" w:rsidR="0065355B">
        <w:rPr>
          <w:lang w:val="en-GB"/>
        </w:rPr>
        <w:t xml:space="preserve">expiry of </w:t>
      </w:r>
      <w:r w:rsidRPr="007F6889" w:rsidR="00526660">
        <w:rPr>
          <w:lang w:val="en-GB"/>
        </w:rPr>
        <w:t xml:space="preserve">the </w:t>
      </w:r>
      <w:r w:rsidRPr="007F6889" w:rsidR="0065355B">
        <w:rPr>
          <w:lang w:val="en-GB"/>
        </w:rPr>
        <w:t>limitation period</w:t>
      </w:r>
      <w:r w:rsidRPr="007F6889" w:rsidR="00D50967">
        <w:rPr>
          <w:lang w:val="en-GB"/>
        </w:rPr>
        <w:t>,</w:t>
      </w:r>
      <w:r w:rsidRPr="007F6889" w:rsidR="0065355B">
        <w:rPr>
          <w:lang w:val="en-GB"/>
        </w:rPr>
        <w:t xml:space="preserve"> had a legitimate interest that </w:t>
      </w:r>
      <w:r w:rsidRPr="007F6889" w:rsidR="00526660">
        <w:rPr>
          <w:lang w:val="en-GB"/>
        </w:rPr>
        <w:t xml:space="preserve">the </w:t>
      </w:r>
      <w:r w:rsidRPr="007F6889" w:rsidR="0065355B">
        <w:rPr>
          <w:lang w:val="en-GB"/>
        </w:rPr>
        <w:t>noti</w:t>
      </w:r>
      <w:r w:rsidRPr="007F6889" w:rsidR="002853F8">
        <w:rPr>
          <w:lang w:val="en-GB"/>
        </w:rPr>
        <w:t>ce</w:t>
      </w:r>
      <w:r w:rsidRPr="007F6889" w:rsidR="0065355B">
        <w:rPr>
          <w:lang w:val="en-GB"/>
        </w:rPr>
        <w:t xml:space="preserve"> did not have retroactive effect.</w:t>
      </w:r>
    </w:p>
    <w:p w:rsidRPr="007F6889" w:rsidR="00A4613E" w:rsidP="007F6889" w:rsidRDefault="00526660">
      <w:pPr>
        <w:pStyle w:val="ECHRHeading3"/>
        <w:rPr>
          <w:lang w:val="en-GB"/>
        </w:rPr>
      </w:pPr>
      <w:r w:rsidRPr="007F6889">
        <w:rPr>
          <w:lang w:val="en-GB"/>
        </w:rPr>
        <w:t xml:space="preserve">2.  The </w:t>
      </w:r>
      <w:r w:rsidRPr="007F6889" w:rsidR="00A4613E">
        <w:rPr>
          <w:lang w:val="en-GB"/>
        </w:rPr>
        <w:t>Court</w:t>
      </w:r>
      <w:r w:rsidRPr="007F6889" w:rsidR="007F6889">
        <w:rPr>
          <w:lang w:val="en-GB"/>
        </w:rPr>
        <w:t>’</w:t>
      </w:r>
      <w:r w:rsidRPr="007F6889" w:rsidR="00A4613E">
        <w:rPr>
          <w:lang w:val="en-GB"/>
        </w:rPr>
        <w:t>s assessment</w:t>
      </w:r>
    </w:p>
    <w:p w:rsidRPr="007F6889" w:rsidR="00FF5B87" w:rsidP="007F6889" w:rsidRDefault="00FF5B87">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37</w:t>
      </w:r>
      <w:r w:rsidRPr="007F6889">
        <w:rPr>
          <w:lang w:val="en-GB"/>
        </w:rPr>
        <w:fldChar w:fldCharType="end"/>
      </w:r>
      <w:r w:rsidRPr="007F6889">
        <w:rPr>
          <w:lang w:val="en-GB"/>
        </w:rPr>
        <w:t xml:space="preserve">. </w:t>
      </w:r>
      <w:r w:rsidRPr="007F6889" w:rsidR="00526660">
        <w:rPr>
          <w:lang w:val="en-GB"/>
        </w:rPr>
        <w:t xml:space="preserve">The </w:t>
      </w:r>
      <w:r w:rsidRPr="007F6889">
        <w:rPr>
          <w:lang w:val="en-GB"/>
        </w:rPr>
        <w:t xml:space="preserve">Court recalls that, whilst Article 6 § 1 of </w:t>
      </w:r>
      <w:r w:rsidRPr="007F6889" w:rsidR="00526660">
        <w:rPr>
          <w:lang w:val="en-GB"/>
        </w:rPr>
        <w:t xml:space="preserve">the </w:t>
      </w:r>
      <w:r w:rsidRPr="007F6889">
        <w:rPr>
          <w:lang w:val="en-GB"/>
        </w:rPr>
        <w:t xml:space="preserve">Convention guarantees to litigants an effective right of access to </w:t>
      </w:r>
      <w:r w:rsidRPr="007F6889" w:rsidR="00526660">
        <w:rPr>
          <w:lang w:val="en-GB"/>
        </w:rPr>
        <w:t xml:space="preserve">the </w:t>
      </w:r>
      <w:r w:rsidRPr="007F6889">
        <w:rPr>
          <w:lang w:val="en-GB"/>
        </w:rPr>
        <w:t xml:space="preserve">courts for </w:t>
      </w:r>
      <w:r w:rsidRPr="007F6889" w:rsidR="00526660">
        <w:rPr>
          <w:lang w:val="en-GB"/>
        </w:rPr>
        <w:t xml:space="preserve">the </w:t>
      </w:r>
      <w:r w:rsidRPr="007F6889">
        <w:rPr>
          <w:lang w:val="en-GB"/>
        </w:rPr>
        <w:t xml:space="preserve">determination of their “civil rights and obligations”, it leaves to </w:t>
      </w:r>
      <w:r w:rsidRPr="007F6889" w:rsidR="00526660">
        <w:rPr>
          <w:lang w:val="en-GB"/>
        </w:rPr>
        <w:t xml:space="preserve">the </w:t>
      </w:r>
      <w:r w:rsidRPr="007F6889">
        <w:rPr>
          <w:lang w:val="en-GB"/>
        </w:rPr>
        <w:t>State a free choice of means to be used towards this end (</w:t>
      </w:r>
      <w:r w:rsidRPr="007F6889" w:rsidR="002250DA">
        <w:rPr>
          <w:lang w:val="en-GB"/>
        </w:rPr>
        <w:t xml:space="preserve">see </w:t>
      </w:r>
      <w:r w:rsidRPr="007F6889" w:rsidR="002250DA">
        <w:rPr>
          <w:i/>
          <w:lang w:val="en-GB"/>
        </w:rPr>
        <w:t>Airey v. Ireland</w:t>
      </w:r>
      <w:r w:rsidRPr="007F6889" w:rsidR="002250DA">
        <w:rPr>
          <w:lang w:val="en-GB"/>
        </w:rPr>
        <w:t>, 9</w:t>
      </w:r>
      <w:r w:rsidRPr="007F6889" w:rsidR="00825177">
        <w:rPr>
          <w:lang w:val="en-GB"/>
        </w:rPr>
        <w:t> </w:t>
      </w:r>
      <w:r w:rsidRPr="007F6889" w:rsidR="002250DA">
        <w:rPr>
          <w:lang w:val="en-GB"/>
        </w:rPr>
        <w:t>October 1979, § 26, Series A no. 32</w:t>
      </w:r>
      <w:r w:rsidRPr="007F6889">
        <w:rPr>
          <w:lang w:val="en-GB"/>
        </w:rPr>
        <w:t xml:space="preserve">). There is no obligation under </w:t>
      </w:r>
      <w:r w:rsidRPr="007F6889" w:rsidR="00526660">
        <w:rPr>
          <w:lang w:val="en-GB"/>
        </w:rPr>
        <w:t xml:space="preserve">the </w:t>
      </w:r>
      <w:r w:rsidRPr="007F6889">
        <w:rPr>
          <w:lang w:val="en-GB"/>
        </w:rPr>
        <w:t xml:space="preserve">Convention to make legal aid available for all disputes in civil proceedings, as there is a clear distinction between </w:t>
      </w:r>
      <w:r w:rsidRPr="007F6889" w:rsidR="00526660">
        <w:rPr>
          <w:lang w:val="en-GB"/>
        </w:rPr>
        <w:t xml:space="preserve">the </w:t>
      </w:r>
      <w:r w:rsidRPr="007F6889">
        <w:rPr>
          <w:lang w:val="en-GB"/>
        </w:rPr>
        <w:t xml:space="preserve">wording of Article 6 § 3 (c), which guarantees </w:t>
      </w:r>
      <w:r w:rsidRPr="007F6889" w:rsidR="00526660">
        <w:rPr>
          <w:lang w:val="en-GB"/>
        </w:rPr>
        <w:t xml:space="preserve">the </w:t>
      </w:r>
      <w:r w:rsidRPr="007F6889">
        <w:rPr>
          <w:lang w:val="en-GB"/>
        </w:rPr>
        <w:t>right to free legal assistance on certain conditions in criminal proceedings, and of Article 6 § 1, which makes no reference to legal assistance (</w:t>
      </w:r>
      <w:r w:rsidRPr="007F6889" w:rsidR="002250DA">
        <w:rPr>
          <w:lang w:val="en-GB"/>
        </w:rPr>
        <w:t xml:space="preserve">see </w:t>
      </w:r>
      <w:r w:rsidRPr="007F6889" w:rsidR="002250DA">
        <w:rPr>
          <w:i/>
          <w:lang w:val="en-GB"/>
        </w:rPr>
        <w:t>Del Sol v. France</w:t>
      </w:r>
      <w:r w:rsidRPr="007F6889" w:rsidR="002250DA">
        <w:rPr>
          <w:lang w:val="en-GB"/>
        </w:rPr>
        <w:t>, no. 46800/99, § 20, ECHR 2002</w:t>
      </w:r>
      <w:r w:rsidRPr="007F6889" w:rsidR="002250DA">
        <w:rPr>
          <w:lang w:val="en-GB"/>
        </w:rPr>
        <w:noBreakHyphen/>
        <w:t>II</w:t>
      </w:r>
      <w:r w:rsidRPr="007F6889">
        <w:rPr>
          <w:lang w:val="en-GB"/>
        </w:rPr>
        <w:t xml:space="preserve">). Thus, </w:t>
      </w:r>
      <w:r w:rsidRPr="007F6889" w:rsidR="00526660">
        <w:rPr>
          <w:lang w:val="en-GB"/>
        </w:rPr>
        <w:t xml:space="preserve">the </w:t>
      </w:r>
      <w:r w:rsidRPr="007F6889">
        <w:rPr>
          <w:lang w:val="en-GB"/>
        </w:rPr>
        <w:t xml:space="preserve">right of access to court is not absolute and may be subject to restrictions, provided that these pursue a legitimate aim and are proportionate. It may notably be acceptable to impose conditions on </w:t>
      </w:r>
      <w:r w:rsidRPr="007F6889" w:rsidR="00526660">
        <w:rPr>
          <w:lang w:val="en-GB"/>
        </w:rPr>
        <w:t xml:space="preserve">the </w:t>
      </w:r>
      <w:r w:rsidRPr="007F6889">
        <w:rPr>
          <w:lang w:val="en-GB"/>
        </w:rPr>
        <w:t xml:space="preserve">grant of legal aid based, </w:t>
      </w:r>
      <w:r w:rsidRPr="007F6889">
        <w:rPr>
          <w:i/>
          <w:lang w:val="en-GB"/>
        </w:rPr>
        <w:t>inter alia</w:t>
      </w:r>
      <w:r w:rsidRPr="007F6889">
        <w:rPr>
          <w:lang w:val="en-GB"/>
        </w:rPr>
        <w:t xml:space="preserve">, on </w:t>
      </w:r>
      <w:r w:rsidRPr="007F6889" w:rsidR="00526660">
        <w:rPr>
          <w:lang w:val="en-GB"/>
        </w:rPr>
        <w:t xml:space="preserve">the </w:t>
      </w:r>
      <w:r w:rsidRPr="007F6889">
        <w:rPr>
          <w:lang w:val="en-GB"/>
        </w:rPr>
        <w:t xml:space="preserve">financial situation of </w:t>
      </w:r>
      <w:r w:rsidRPr="007F6889" w:rsidR="00526660">
        <w:rPr>
          <w:lang w:val="en-GB"/>
        </w:rPr>
        <w:t xml:space="preserve">the </w:t>
      </w:r>
      <w:r w:rsidRPr="007F6889">
        <w:rPr>
          <w:lang w:val="en-GB"/>
        </w:rPr>
        <w:t xml:space="preserve">litigant or his, her or its prospects of success in </w:t>
      </w:r>
      <w:r w:rsidRPr="007F6889" w:rsidR="00526660">
        <w:rPr>
          <w:lang w:val="en-GB"/>
        </w:rPr>
        <w:t xml:space="preserve">the </w:t>
      </w:r>
      <w:r w:rsidRPr="007F6889">
        <w:rPr>
          <w:lang w:val="en-GB"/>
        </w:rPr>
        <w:t>proceedings (</w:t>
      </w:r>
      <w:r w:rsidRPr="007F6889" w:rsidR="002250DA">
        <w:rPr>
          <w:lang w:val="en-GB"/>
        </w:rPr>
        <w:t xml:space="preserve">see </w:t>
      </w:r>
      <w:r w:rsidRPr="007F6889" w:rsidR="002250DA">
        <w:rPr>
          <w:i/>
          <w:lang w:val="en-GB"/>
        </w:rPr>
        <w:t xml:space="preserve">Steel and Morris v. </w:t>
      </w:r>
      <w:r w:rsidRPr="007F6889" w:rsidR="00526660">
        <w:rPr>
          <w:i/>
          <w:lang w:val="en-GB"/>
        </w:rPr>
        <w:t xml:space="preserve">the </w:t>
      </w:r>
      <w:r w:rsidRPr="007F6889" w:rsidR="002250DA">
        <w:rPr>
          <w:i/>
          <w:lang w:val="en-GB"/>
        </w:rPr>
        <w:t>United Kingdom</w:t>
      </w:r>
      <w:r w:rsidRPr="007F6889" w:rsidR="00526660">
        <w:rPr>
          <w:lang w:val="en-GB"/>
        </w:rPr>
        <w:t>, no. </w:t>
      </w:r>
      <w:r w:rsidRPr="007F6889" w:rsidR="002250DA">
        <w:rPr>
          <w:lang w:val="en-GB"/>
        </w:rPr>
        <w:t>68416/01, § 62, ECHR 2005</w:t>
      </w:r>
      <w:r w:rsidRPr="007F6889" w:rsidR="002250DA">
        <w:rPr>
          <w:lang w:val="en-GB"/>
        </w:rPr>
        <w:noBreakHyphen/>
        <w:t>II</w:t>
      </w:r>
      <w:r w:rsidRPr="007F6889">
        <w:rPr>
          <w:lang w:val="en-GB"/>
        </w:rPr>
        <w:t xml:space="preserve">), provided that </w:t>
      </w:r>
      <w:r w:rsidRPr="007F6889" w:rsidR="00526660">
        <w:rPr>
          <w:lang w:val="en-GB"/>
        </w:rPr>
        <w:t xml:space="preserve">the </w:t>
      </w:r>
      <w:r w:rsidRPr="007F6889">
        <w:rPr>
          <w:lang w:val="en-GB"/>
        </w:rPr>
        <w:t>legal aid system offers individuals substantial guarantees to protect them from arbitrariness (</w:t>
      </w:r>
      <w:r w:rsidRPr="007F6889" w:rsidR="002250DA">
        <w:rPr>
          <w:lang w:val="en-GB"/>
        </w:rPr>
        <w:t xml:space="preserve">see </w:t>
      </w:r>
      <w:r w:rsidRPr="007F6889" w:rsidR="002250DA">
        <w:rPr>
          <w:i/>
          <w:lang w:val="en-GB"/>
        </w:rPr>
        <w:t>Gnahoré v. France</w:t>
      </w:r>
      <w:r w:rsidRPr="007F6889" w:rsidR="002250DA">
        <w:rPr>
          <w:lang w:val="en-GB"/>
        </w:rPr>
        <w:t>, no. 40031/98, §</w:t>
      </w:r>
      <w:r w:rsidRPr="007F6889" w:rsidR="00825177">
        <w:rPr>
          <w:lang w:val="en-GB"/>
        </w:rPr>
        <w:t> </w:t>
      </w:r>
      <w:r w:rsidRPr="007F6889" w:rsidR="002250DA">
        <w:rPr>
          <w:lang w:val="en-GB"/>
        </w:rPr>
        <w:t>41, ECHR 2000</w:t>
      </w:r>
      <w:r w:rsidRPr="007F6889" w:rsidR="002250DA">
        <w:rPr>
          <w:lang w:val="en-GB"/>
        </w:rPr>
        <w:noBreakHyphen/>
        <w:t>IX</w:t>
      </w:r>
      <w:r w:rsidRPr="007F6889">
        <w:rPr>
          <w:lang w:val="en-GB"/>
        </w:rPr>
        <w:t>).</w:t>
      </w:r>
    </w:p>
    <w:p w:rsidRPr="007F6889" w:rsidR="006B4B8C"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38</w:t>
      </w:r>
      <w:r w:rsidRPr="007F6889">
        <w:rPr>
          <w:lang w:val="en-GB"/>
        </w:rPr>
        <w:fldChar w:fldCharType="end"/>
      </w:r>
      <w:r w:rsidRPr="007F6889" w:rsidR="00014566">
        <w:rPr>
          <w:lang w:val="en-GB"/>
        </w:rPr>
        <w:t>.  </w:t>
      </w:r>
      <w:r w:rsidRPr="007F6889" w:rsidR="00526660">
        <w:rPr>
          <w:lang w:val="en-GB"/>
        </w:rPr>
        <w:t xml:space="preserve">The </w:t>
      </w:r>
      <w:r w:rsidRPr="007F6889" w:rsidR="00FE2E72">
        <w:rPr>
          <w:lang w:val="en-GB"/>
        </w:rPr>
        <w:t xml:space="preserve">Court notes that </w:t>
      </w:r>
      <w:r w:rsidRPr="007F6889" w:rsidR="00526660">
        <w:rPr>
          <w:lang w:val="en-GB"/>
        </w:rPr>
        <w:t xml:space="preserve">the </w:t>
      </w:r>
      <w:r w:rsidRPr="007F6889" w:rsidR="00FE2E72">
        <w:rPr>
          <w:lang w:val="en-GB"/>
        </w:rPr>
        <w:t xml:space="preserve">German legal aid system offers litigants substantial guarantees to protect them from arbitrariness (see relevant domestic law and practice paragraph </w:t>
      </w:r>
      <w:r w:rsidRPr="007F6889" w:rsidR="002250DA">
        <w:rPr>
          <w:lang w:val="en-GB"/>
        </w:rPr>
        <w:t>22</w:t>
      </w:r>
      <w:r w:rsidRPr="007F6889" w:rsidR="00FE2E72">
        <w:rPr>
          <w:lang w:val="en-GB"/>
        </w:rPr>
        <w:t xml:space="preserve"> above a</w:t>
      </w:r>
      <w:r w:rsidRPr="007F6889" w:rsidR="002250DA">
        <w:rPr>
          <w:lang w:val="en-GB"/>
        </w:rPr>
        <w:t xml:space="preserve">s well as </w:t>
      </w:r>
      <w:r w:rsidRPr="007F6889" w:rsidR="002250DA">
        <w:rPr>
          <w:i/>
          <w:lang w:val="en-GB"/>
        </w:rPr>
        <w:t>Eckardt</w:t>
      </w:r>
      <w:r w:rsidRPr="007F6889" w:rsidR="00825177">
        <w:rPr>
          <w:i/>
          <w:lang w:val="en-GB"/>
        </w:rPr>
        <w:t> </w:t>
      </w:r>
      <w:r w:rsidRPr="007F6889" w:rsidR="002250DA">
        <w:rPr>
          <w:i/>
          <w:lang w:val="en-GB"/>
        </w:rPr>
        <w:t>v.</w:t>
      </w:r>
      <w:r w:rsidRPr="007F6889" w:rsidR="00825177">
        <w:rPr>
          <w:i/>
          <w:lang w:val="en-GB"/>
        </w:rPr>
        <w:t> </w:t>
      </w:r>
      <w:r w:rsidRPr="007F6889" w:rsidR="002250DA">
        <w:rPr>
          <w:i/>
          <w:lang w:val="en-GB"/>
        </w:rPr>
        <w:t>Germany</w:t>
      </w:r>
      <w:r w:rsidRPr="007F6889" w:rsidR="002250DA">
        <w:rPr>
          <w:lang w:val="en-GB"/>
        </w:rPr>
        <w:t xml:space="preserve"> (dec.), no. 23947/03, </w:t>
      </w:r>
      <w:r w:rsidRPr="007F6889" w:rsidR="007203FE">
        <w:rPr>
          <w:lang w:val="en-GB"/>
        </w:rPr>
        <w:t>10 April 2007;</w:t>
      </w:r>
      <w:r w:rsidRPr="007F6889" w:rsidR="00FE2E72">
        <w:rPr>
          <w:lang w:val="en-GB"/>
        </w:rPr>
        <w:t xml:space="preserve"> </w:t>
      </w:r>
      <w:r w:rsidRPr="007F6889" w:rsidR="00FE2E72">
        <w:rPr>
          <w:i/>
          <w:lang w:val="en-GB"/>
        </w:rPr>
        <w:t>Herma</w:t>
      </w:r>
      <w:r w:rsidRPr="007F6889" w:rsidR="00825177">
        <w:rPr>
          <w:i/>
          <w:lang w:val="en-GB"/>
        </w:rPr>
        <w:t> </w:t>
      </w:r>
      <w:r w:rsidRPr="007F6889" w:rsidR="007203FE">
        <w:rPr>
          <w:i/>
          <w:lang w:val="en-GB"/>
        </w:rPr>
        <w:t>v.</w:t>
      </w:r>
      <w:r w:rsidRPr="007F6889" w:rsidR="00825177">
        <w:rPr>
          <w:i/>
          <w:lang w:val="en-GB"/>
        </w:rPr>
        <w:t> </w:t>
      </w:r>
      <w:r w:rsidRPr="007F6889" w:rsidR="007203FE">
        <w:rPr>
          <w:i/>
          <w:lang w:val="en-GB"/>
        </w:rPr>
        <w:t>Germany</w:t>
      </w:r>
      <w:r w:rsidRPr="007F6889" w:rsidR="007203FE">
        <w:rPr>
          <w:lang w:val="en-GB"/>
        </w:rPr>
        <w:t xml:space="preserve"> (dec.), no. 54193/07, 8 December 2009</w:t>
      </w:r>
      <w:r w:rsidRPr="007F6889" w:rsidR="00FE2E72">
        <w:rPr>
          <w:lang w:val="en-GB"/>
        </w:rPr>
        <w:t>).</w:t>
      </w:r>
    </w:p>
    <w:p w:rsidRPr="007F6889" w:rsidR="00873BBC" w:rsidP="007F6889" w:rsidRDefault="00873BBC">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39</w:t>
      </w:r>
      <w:r w:rsidRPr="007F6889">
        <w:rPr>
          <w:lang w:val="en-GB"/>
        </w:rPr>
        <w:fldChar w:fldCharType="end"/>
      </w:r>
      <w:r w:rsidRPr="007F6889">
        <w:rPr>
          <w:lang w:val="en-GB"/>
        </w:rPr>
        <w:t>. </w:t>
      </w:r>
      <w:r w:rsidRPr="007F6889" w:rsidR="00526660">
        <w:rPr>
          <w:lang w:val="en-GB"/>
        </w:rPr>
        <w:t xml:space="preserve">The </w:t>
      </w:r>
      <w:r w:rsidRPr="007F6889">
        <w:rPr>
          <w:lang w:val="en-GB"/>
        </w:rPr>
        <w:t xml:space="preserve">Court </w:t>
      </w:r>
      <w:r w:rsidRPr="007F6889" w:rsidR="005645B8">
        <w:rPr>
          <w:lang w:val="en-GB"/>
        </w:rPr>
        <w:t>has found</w:t>
      </w:r>
      <w:r w:rsidRPr="007F6889">
        <w:rPr>
          <w:lang w:val="en-GB"/>
        </w:rPr>
        <w:t xml:space="preserve"> that limitation period</w:t>
      </w:r>
      <w:r w:rsidRPr="007F6889" w:rsidR="004F7A04">
        <w:rPr>
          <w:lang w:val="en-GB"/>
        </w:rPr>
        <w:t>s</w:t>
      </w:r>
      <w:r w:rsidRPr="007F6889">
        <w:rPr>
          <w:lang w:val="en-GB"/>
        </w:rPr>
        <w:t xml:space="preserve"> serve </w:t>
      </w:r>
      <w:r w:rsidRPr="007F6889" w:rsidR="00526660">
        <w:rPr>
          <w:lang w:val="en-GB"/>
        </w:rPr>
        <w:t xml:space="preserve">the </w:t>
      </w:r>
      <w:r w:rsidRPr="007F6889">
        <w:rPr>
          <w:lang w:val="en-GB"/>
        </w:rPr>
        <w:t xml:space="preserve">legitimate aims of ensuring legal certainty and finality, protecting potential defendants from stale claims which might be difficult to counter and preventing </w:t>
      </w:r>
      <w:r w:rsidRPr="007F6889" w:rsidR="00526660">
        <w:rPr>
          <w:lang w:val="en-GB"/>
        </w:rPr>
        <w:t xml:space="preserve">the </w:t>
      </w:r>
      <w:r w:rsidRPr="007F6889">
        <w:rPr>
          <w:lang w:val="en-GB"/>
        </w:rPr>
        <w:t xml:space="preserve">injustice which might arise if courts were required to decide upon events which took place in </w:t>
      </w:r>
      <w:r w:rsidRPr="007F6889" w:rsidR="00526660">
        <w:rPr>
          <w:lang w:val="en-GB"/>
        </w:rPr>
        <w:t xml:space="preserve">the </w:t>
      </w:r>
      <w:r w:rsidRPr="007F6889">
        <w:rPr>
          <w:lang w:val="en-GB"/>
        </w:rPr>
        <w:t xml:space="preserve">distant past, on </w:t>
      </w:r>
      <w:r w:rsidRPr="007F6889" w:rsidR="00526660">
        <w:rPr>
          <w:lang w:val="en-GB"/>
        </w:rPr>
        <w:t xml:space="preserve">the </w:t>
      </w:r>
      <w:r w:rsidRPr="007F6889">
        <w:rPr>
          <w:lang w:val="en-GB"/>
        </w:rPr>
        <w:t xml:space="preserve">basis of evidence which might have become unreliable and incomplete because of </w:t>
      </w:r>
      <w:r w:rsidRPr="007F6889" w:rsidR="00526660">
        <w:rPr>
          <w:lang w:val="en-GB"/>
        </w:rPr>
        <w:t xml:space="preserve">the </w:t>
      </w:r>
      <w:r w:rsidRPr="007F6889">
        <w:rPr>
          <w:lang w:val="en-GB"/>
        </w:rPr>
        <w:t>passage of time (</w:t>
      </w:r>
      <w:r w:rsidRPr="007F6889">
        <w:rPr>
          <w:i/>
          <w:lang w:val="en-GB"/>
        </w:rPr>
        <w:t xml:space="preserve">Stubbings and Others v. </w:t>
      </w:r>
      <w:r w:rsidRPr="007F6889" w:rsidR="00526660">
        <w:rPr>
          <w:i/>
          <w:lang w:val="en-GB"/>
        </w:rPr>
        <w:t xml:space="preserve">the </w:t>
      </w:r>
      <w:r w:rsidRPr="007F6889">
        <w:rPr>
          <w:i/>
          <w:lang w:val="en-GB"/>
        </w:rPr>
        <w:t>United Kingdom</w:t>
      </w:r>
      <w:r w:rsidRPr="007F6889">
        <w:rPr>
          <w:lang w:val="en-GB"/>
        </w:rPr>
        <w:t xml:space="preserve">, </w:t>
      </w:r>
      <w:r w:rsidRPr="007F6889" w:rsidR="00F37857">
        <w:rPr>
          <w:lang w:val="en-GB"/>
        </w:rPr>
        <w:t>22 October 1996</w:t>
      </w:r>
      <w:r w:rsidRPr="007F6889">
        <w:rPr>
          <w:lang w:val="en-GB"/>
        </w:rPr>
        <w:t>, § 51</w:t>
      </w:r>
      <w:r w:rsidRPr="007F6889" w:rsidR="00F37857">
        <w:rPr>
          <w:lang w:val="en-GB"/>
        </w:rPr>
        <w:t xml:space="preserve">, </w:t>
      </w:r>
      <w:r w:rsidRPr="007F6889" w:rsidR="00F37857">
        <w:rPr>
          <w:i/>
          <w:lang w:val="en-GB"/>
        </w:rPr>
        <w:t>Reports of Judgments and Decisions 1996-IV</w:t>
      </w:r>
      <w:r w:rsidRPr="007F6889">
        <w:rPr>
          <w:lang w:val="en-GB"/>
        </w:rPr>
        <w:t xml:space="preserve">; </w:t>
      </w:r>
      <w:r w:rsidRPr="007F6889">
        <w:rPr>
          <w:i/>
          <w:lang w:val="en-GB"/>
        </w:rPr>
        <w:t>Stagno v. Belgium</w:t>
      </w:r>
      <w:r w:rsidRPr="007F6889">
        <w:rPr>
          <w:lang w:val="en-GB"/>
        </w:rPr>
        <w:t xml:space="preserve">, </w:t>
      </w:r>
      <w:r w:rsidRPr="007F6889" w:rsidR="00F0153C">
        <w:rPr>
          <w:lang w:val="en-GB"/>
        </w:rPr>
        <w:t>no. 1062/07,</w:t>
      </w:r>
      <w:r w:rsidRPr="007F6889">
        <w:rPr>
          <w:lang w:val="en-GB"/>
        </w:rPr>
        <w:t xml:space="preserve"> § 26</w:t>
      </w:r>
      <w:r w:rsidRPr="007F6889" w:rsidR="00F0153C">
        <w:rPr>
          <w:lang w:val="en-GB"/>
        </w:rPr>
        <w:t>, 7</w:t>
      </w:r>
      <w:r w:rsidRPr="007F6889" w:rsidR="00825177">
        <w:rPr>
          <w:lang w:val="en-GB"/>
        </w:rPr>
        <w:t> </w:t>
      </w:r>
      <w:r w:rsidRPr="007F6889" w:rsidR="00F0153C">
        <w:rPr>
          <w:lang w:val="en-GB"/>
        </w:rPr>
        <w:t>July 2009</w:t>
      </w:r>
      <w:r w:rsidRPr="007F6889">
        <w:rPr>
          <w:lang w:val="en-GB"/>
        </w:rPr>
        <w:t>;</w:t>
      </w:r>
      <w:r w:rsidRPr="007F6889" w:rsidR="006B4B8C">
        <w:rPr>
          <w:lang w:val="en-GB"/>
        </w:rPr>
        <w:t xml:space="preserve"> </w:t>
      </w:r>
      <w:r w:rsidRPr="007F6889">
        <w:rPr>
          <w:i/>
          <w:lang w:val="en-GB"/>
        </w:rPr>
        <w:t>Howald Moor and Others v. Switzerland</w:t>
      </w:r>
      <w:r w:rsidRPr="007F6889">
        <w:rPr>
          <w:lang w:val="en-GB"/>
        </w:rPr>
        <w:t xml:space="preserve">, </w:t>
      </w:r>
      <w:r w:rsidRPr="007F6889" w:rsidR="002A16B4">
        <w:rPr>
          <w:lang w:val="en-GB"/>
        </w:rPr>
        <w:t>nos. 52067/10 and 41072/11</w:t>
      </w:r>
      <w:r w:rsidRPr="007F6889">
        <w:rPr>
          <w:lang w:val="en-GB"/>
        </w:rPr>
        <w:t>, § 72</w:t>
      </w:r>
      <w:r w:rsidRPr="007F6889" w:rsidR="002A16B4">
        <w:rPr>
          <w:lang w:val="en-GB"/>
        </w:rPr>
        <w:t>, 11 March 2014</w:t>
      </w:r>
      <w:r w:rsidRPr="007F6889">
        <w:rPr>
          <w:lang w:val="en-GB"/>
        </w:rPr>
        <w:t>).</w:t>
      </w:r>
    </w:p>
    <w:p w:rsidRPr="007F6889" w:rsidR="005227EB" w:rsidP="007F6889" w:rsidRDefault="009C7099">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40</w:t>
      </w:r>
      <w:r w:rsidRPr="007F6889">
        <w:rPr>
          <w:lang w:val="en-GB"/>
        </w:rPr>
        <w:fldChar w:fldCharType="end"/>
      </w:r>
      <w:r w:rsidRPr="007F6889">
        <w:rPr>
          <w:lang w:val="en-GB"/>
        </w:rPr>
        <w:t>.  </w:t>
      </w:r>
      <w:r w:rsidRPr="007F6889" w:rsidR="00526660">
        <w:rPr>
          <w:lang w:val="en-GB"/>
        </w:rPr>
        <w:t xml:space="preserve">The </w:t>
      </w:r>
      <w:r w:rsidRPr="007F6889" w:rsidR="008818BF">
        <w:rPr>
          <w:lang w:val="en-GB"/>
        </w:rPr>
        <w:t xml:space="preserve">Court </w:t>
      </w:r>
      <w:r w:rsidRPr="007F6889">
        <w:rPr>
          <w:lang w:val="en-GB"/>
        </w:rPr>
        <w:t xml:space="preserve">observes </w:t>
      </w:r>
      <w:r w:rsidRPr="007F6889" w:rsidR="008818BF">
        <w:rPr>
          <w:lang w:val="en-GB"/>
        </w:rPr>
        <w:t xml:space="preserve">that </w:t>
      </w:r>
      <w:r w:rsidRPr="007F6889" w:rsidR="00526660">
        <w:rPr>
          <w:lang w:val="en-GB"/>
        </w:rPr>
        <w:t xml:space="preserve">the </w:t>
      </w:r>
      <w:r w:rsidRPr="007F6889" w:rsidR="005227EB">
        <w:rPr>
          <w:lang w:val="en-GB"/>
        </w:rPr>
        <w:t xml:space="preserve">applicant, in his position of insolvency administrator of </w:t>
      </w:r>
      <w:r w:rsidRPr="007F6889" w:rsidR="00526660">
        <w:rPr>
          <w:lang w:val="en-GB"/>
        </w:rPr>
        <w:t xml:space="preserve">the </w:t>
      </w:r>
      <w:r w:rsidRPr="007F6889" w:rsidR="005227EB">
        <w:rPr>
          <w:lang w:val="en-GB"/>
        </w:rPr>
        <w:t xml:space="preserve">company, </w:t>
      </w:r>
      <w:r w:rsidRPr="007F6889" w:rsidR="001F1242">
        <w:rPr>
          <w:lang w:val="en-GB"/>
        </w:rPr>
        <w:t xml:space="preserve">on 30 December 2004 requested legal aid concerning supplementary claims </w:t>
      </w:r>
      <w:r w:rsidRPr="007F6889" w:rsidR="005227EB">
        <w:rPr>
          <w:lang w:val="en-GB"/>
        </w:rPr>
        <w:t xml:space="preserve">against Ms B., a former limited partner of </w:t>
      </w:r>
      <w:r w:rsidRPr="007F6889" w:rsidR="00526660">
        <w:rPr>
          <w:lang w:val="en-GB"/>
        </w:rPr>
        <w:t xml:space="preserve">the </w:t>
      </w:r>
      <w:r w:rsidRPr="007F6889" w:rsidR="005227EB">
        <w:rPr>
          <w:lang w:val="en-GB"/>
        </w:rPr>
        <w:t xml:space="preserve">company, to seek reimbursement for payments made to her by </w:t>
      </w:r>
      <w:r w:rsidRPr="007F6889" w:rsidR="00526660">
        <w:rPr>
          <w:lang w:val="en-GB"/>
        </w:rPr>
        <w:t xml:space="preserve">the </w:t>
      </w:r>
      <w:r w:rsidRPr="007F6889" w:rsidR="005227EB">
        <w:rPr>
          <w:lang w:val="en-GB"/>
        </w:rPr>
        <w:t xml:space="preserve">company. </w:t>
      </w:r>
      <w:r w:rsidRPr="007F6889" w:rsidR="00526660">
        <w:rPr>
          <w:lang w:val="en-GB"/>
        </w:rPr>
        <w:t xml:space="preserve">The </w:t>
      </w:r>
      <w:r w:rsidRPr="007F6889" w:rsidR="005227EB">
        <w:rPr>
          <w:lang w:val="en-GB"/>
        </w:rPr>
        <w:t xml:space="preserve">Regional </w:t>
      </w:r>
      <w:r w:rsidRPr="007F6889" w:rsidR="001F1242">
        <w:rPr>
          <w:lang w:val="en-GB"/>
        </w:rPr>
        <w:t>Cour</w:t>
      </w:r>
      <w:r w:rsidRPr="007F6889" w:rsidR="000E38A5">
        <w:rPr>
          <w:lang w:val="en-GB"/>
        </w:rPr>
        <w:t>t found these claims to be time-barred</w:t>
      </w:r>
      <w:r w:rsidRPr="007F6889" w:rsidR="00DB4DD9">
        <w:rPr>
          <w:lang w:val="en-GB"/>
        </w:rPr>
        <w:t xml:space="preserve"> because </w:t>
      </w:r>
      <w:r w:rsidRPr="007F6889" w:rsidR="00526660">
        <w:rPr>
          <w:lang w:val="en-GB"/>
        </w:rPr>
        <w:t xml:space="preserve">the </w:t>
      </w:r>
      <w:r w:rsidRPr="007F6889" w:rsidR="00DB4DD9">
        <w:rPr>
          <w:lang w:val="en-GB"/>
        </w:rPr>
        <w:t xml:space="preserve">court </w:t>
      </w:r>
      <w:r w:rsidRPr="007F6889" w:rsidR="005034C5">
        <w:rPr>
          <w:lang w:val="en-GB"/>
        </w:rPr>
        <w:t>did</w:t>
      </w:r>
      <w:r w:rsidRPr="007F6889" w:rsidR="00DB4DD9">
        <w:rPr>
          <w:lang w:val="en-GB"/>
        </w:rPr>
        <w:t xml:space="preserve"> not arrange for notice to be given to </w:t>
      </w:r>
      <w:r w:rsidRPr="007F6889" w:rsidR="00526660">
        <w:rPr>
          <w:lang w:val="en-GB"/>
        </w:rPr>
        <w:t xml:space="preserve">the </w:t>
      </w:r>
      <w:r w:rsidRPr="007F6889" w:rsidR="00DB4DD9">
        <w:rPr>
          <w:lang w:val="en-GB"/>
        </w:rPr>
        <w:t xml:space="preserve">defendant of </w:t>
      </w:r>
      <w:r w:rsidRPr="007F6889" w:rsidR="00526660">
        <w:rPr>
          <w:lang w:val="en-GB"/>
        </w:rPr>
        <w:t xml:space="preserve">the </w:t>
      </w:r>
      <w:r w:rsidRPr="007F6889" w:rsidR="00DB4DD9">
        <w:rPr>
          <w:lang w:val="en-GB"/>
        </w:rPr>
        <w:t>applicant</w:t>
      </w:r>
      <w:r w:rsidRPr="007F6889" w:rsidR="007F6889">
        <w:rPr>
          <w:lang w:val="en-GB"/>
        </w:rPr>
        <w:t>’</w:t>
      </w:r>
      <w:r w:rsidRPr="007F6889" w:rsidR="00DB4DD9">
        <w:rPr>
          <w:lang w:val="en-GB"/>
        </w:rPr>
        <w:t>s request</w:t>
      </w:r>
      <w:r w:rsidRPr="007F6889" w:rsidR="00426930">
        <w:rPr>
          <w:lang w:val="en-GB"/>
        </w:rPr>
        <w:t xml:space="preserve">. </w:t>
      </w:r>
      <w:r w:rsidRPr="007F6889" w:rsidR="00526660">
        <w:rPr>
          <w:lang w:val="en-GB"/>
        </w:rPr>
        <w:t xml:space="preserve">The </w:t>
      </w:r>
      <w:r w:rsidRPr="007F6889" w:rsidR="000E38A5">
        <w:rPr>
          <w:lang w:val="en-GB"/>
        </w:rPr>
        <w:t xml:space="preserve">Court of Appeal dismissed </w:t>
      </w:r>
      <w:r w:rsidRPr="007F6889" w:rsidR="00526660">
        <w:rPr>
          <w:lang w:val="en-GB"/>
        </w:rPr>
        <w:t xml:space="preserve">the </w:t>
      </w:r>
      <w:r w:rsidRPr="007F6889" w:rsidR="000E38A5">
        <w:rPr>
          <w:lang w:val="en-GB"/>
        </w:rPr>
        <w:t>applicant</w:t>
      </w:r>
      <w:r w:rsidRPr="007F6889" w:rsidR="007F6889">
        <w:rPr>
          <w:lang w:val="en-GB"/>
        </w:rPr>
        <w:t>’</w:t>
      </w:r>
      <w:r w:rsidRPr="007F6889" w:rsidR="000E38A5">
        <w:rPr>
          <w:lang w:val="en-GB"/>
        </w:rPr>
        <w:t>s request for legal aid</w:t>
      </w:r>
      <w:r w:rsidRPr="007F6889" w:rsidR="00DB4DD9">
        <w:rPr>
          <w:lang w:val="en-GB"/>
        </w:rPr>
        <w:t xml:space="preserve"> in order to lodge an appeal</w:t>
      </w:r>
      <w:r w:rsidRPr="007F6889" w:rsidR="000E38A5">
        <w:rPr>
          <w:lang w:val="en-GB"/>
        </w:rPr>
        <w:t xml:space="preserve">, finding that </w:t>
      </w:r>
      <w:r w:rsidRPr="007F6889" w:rsidR="00526660">
        <w:rPr>
          <w:lang w:val="en-GB"/>
        </w:rPr>
        <w:t xml:space="preserve">the </w:t>
      </w:r>
      <w:r w:rsidRPr="007F6889" w:rsidR="000E38A5">
        <w:rPr>
          <w:lang w:val="en-GB"/>
        </w:rPr>
        <w:t xml:space="preserve">appeal lacked prospects of success as </w:t>
      </w:r>
      <w:r w:rsidRPr="007F6889" w:rsidR="00526660">
        <w:rPr>
          <w:lang w:val="en-GB"/>
        </w:rPr>
        <w:t xml:space="preserve">the </w:t>
      </w:r>
      <w:r w:rsidRPr="007F6889" w:rsidR="000E38A5">
        <w:rPr>
          <w:lang w:val="en-GB"/>
        </w:rPr>
        <w:t xml:space="preserve">Regional Court had rightly considered </w:t>
      </w:r>
      <w:r w:rsidRPr="007F6889" w:rsidR="00526660">
        <w:rPr>
          <w:lang w:val="en-GB"/>
        </w:rPr>
        <w:t xml:space="preserve">the </w:t>
      </w:r>
      <w:r w:rsidRPr="007F6889" w:rsidR="000E38A5">
        <w:rPr>
          <w:lang w:val="en-GB"/>
        </w:rPr>
        <w:t>claims to be time</w:t>
      </w:r>
      <w:r w:rsidRPr="007F6889" w:rsidR="00481563">
        <w:rPr>
          <w:lang w:val="en-GB"/>
        </w:rPr>
        <w:noBreakHyphen/>
      </w:r>
      <w:r w:rsidRPr="007F6889" w:rsidR="000E38A5">
        <w:rPr>
          <w:lang w:val="en-GB"/>
        </w:rPr>
        <w:t>barred.</w:t>
      </w:r>
    </w:p>
    <w:p w:rsidRPr="007F6889" w:rsidR="006B4B8C" w:rsidP="007F6889" w:rsidRDefault="0065438F">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41</w:t>
      </w:r>
      <w:r w:rsidRPr="007F6889">
        <w:rPr>
          <w:lang w:val="en-GB"/>
        </w:rPr>
        <w:fldChar w:fldCharType="end"/>
      </w:r>
      <w:r w:rsidRPr="007F6889">
        <w:rPr>
          <w:lang w:val="en-GB"/>
        </w:rPr>
        <w:t>.  </w:t>
      </w:r>
      <w:r w:rsidRPr="007F6889" w:rsidR="00526660">
        <w:rPr>
          <w:lang w:val="en-GB"/>
        </w:rPr>
        <w:t xml:space="preserve">The </w:t>
      </w:r>
      <w:r w:rsidRPr="007F6889">
        <w:rPr>
          <w:lang w:val="en-GB"/>
        </w:rPr>
        <w:t>Court o</w:t>
      </w:r>
      <w:r w:rsidRPr="007F6889" w:rsidR="00E131A2">
        <w:rPr>
          <w:lang w:val="en-GB"/>
        </w:rPr>
        <w:t>bserves</w:t>
      </w:r>
      <w:r w:rsidRPr="007F6889" w:rsidR="0019259B">
        <w:rPr>
          <w:lang w:val="en-GB"/>
        </w:rPr>
        <w:t xml:space="preserve"> that </w:t>
      </w:r>
      <w:r w:rsidRPr="007F6889" w:rsidR="00526660">
        <w:rPr>
          <w:lang w:val="en-GB"/>
        </w:rPr>
        <w:t xml:space="preserve">the </w:t>
      </w:r>
      <w:r w:rsidRPr="007F6889" w:rsidR="0019259B">
        <w:rPr>
          <w:lang w:val="en-GB"/>
        </w:rPr>
        <w:t>applicant</w:t>
      </w:r>
      <w:r w:rsidRPr="007F6889" w:rsidR="00E42714">
        <w:rPr>
          <w:lang w:val="en-GB"/>
        </w:rPr>
        <w:t xml:space="preserve">, in his position </w:t>
      </w:r>
      <w:r w:rsidRPr="007F6889" w:rsidR="00896C67">
        <w:rPr>
          <w:lang w:val="en-GB"/>
        </w:rPr>
        <w:t>of</w:t>
      </w:r>
      <w:r w:rsidRPr="007F6889" w:rsidR="00E42714">
        <w:rPr>
          <w:lang w:val="en-GB"/>
        </w:rPr>
        <w:t xml:space="preserve"> insolvency administrator of </w:t>
      </w:r>
      <w:r w:rsidRPr="007F6889" w:rsidR="00526660">
        <w:rPr>
          <w:lang w:val="en-GB"/>
        </w:rPr>
        <w:t xml:space="preserve">the </w:t>
      </w:r>
      <w:r w:rsidRPr="007F6889" w:rsidR="00E42714">
        <w:rPr>
          <w:lang w:val="en-GB"/>
        </w:rPr>
        <w:t>company,</w:t>
      </w:r>
      <w:r w:rsidRPr="007F6889" w:rsidR="0019259B">
        <w:rPr>
          <w:lang w:val="en-GB"/>
        </w:rPr>
        <w:t xml:space="preserve"> </w:t>
      </w:r>
      <w:r w:rsidRPr="007F6889" w:rsidR="00D316C0">
        <w:rPr>
          <w:lang w:val="en-GB"/>
        </w:rPr>
        <w:t xml:space="preserve">waited until </w:t>
      </w:r>
      <w:r w:rsidRPr="007F6889" w:rsidR="00526660">
        <w:rPr>
          <w:lang w:val="en-GB"/>
        </w:rPr>
        <w:t xml:space="preserve">the </w:t>
      </w:r>
      <w:r w:rsidRPr="007F6889" w:rsidR="00D316C0">
        <w:rPr>
          <w:lang w:val="en-GB"/>
        </w:rPr>
        <w:t xml:space="preserve">second to last day of </w:t>
      </w:r>
      <w:r w:rsidRPr="007F6889" w:rsidR="00526660">
        <w:rPr>
          <w:lang w:val="en-GB"/>
        </w:rPr>
        <w:t xml:space="preserve">the </w:t>
      </w:r>
      <w:r w:rsidRPr="007F6889" w:rsidR="00D316C0">
        <w:rPr>
          <w:lang w:val="en-GB"/>
        </w:rPr>
        <w:t>three</w:t>
      </w:r>
      <w:r w:rsidRPr="007F6889" w:rsidR="00F561EB">
        <w:rPr>
          <w:lang w:val="en-GB"/>
        </w:rPr>
        <w:noBreakHyphen/>
      </w:r>
      <w:r w:rsidRPr="007F6889" w:rsidR="00D316C0">
        <w:rPr>
          <w:lang w:val="en-GB"/>
        </w:rPr>
        <w:t>year limitation period to lodge a request for legal aid</w:t>
      </w:r>
      <w:r w:rsidRPr="007F6889" w:rsidR="00E37CBB">
        <w:rPr>
          <w:lang w:val="en-GB"/>
        </w:rPr>
        <w:t xml:space="preserve"> for legal action concerning claims amounting to approximately </w:t>
      </w:r>
      <w:r w:rsidRPr="007F6889" w:rsidR="001D5CF3">
        <w:rPr>
          <w:lang w:val="en-GB"/>
        </w:rPr>
        <w:t xml:space="preserve">EUR </w:t>
      </w:r>
      <w:r w:rsidRPr="007F6889" w:rsidR="00E37CBB">
        <w:rPr>
          <w:lang w:val="en-GB"/>
        </w:rPr>
        <w:t>1.7 million</w:t>
      </w:r>
      <w:r w:rsidRPr="007F6889" w:rsidR="00E42714">
        <w:rPr>
          <w:lang w:val="en-GB"/>
        </w:rPr>
        <w:t xml:space="preserve">. This request did not in itself suspend </w:t>
      </w:r>
      <w:r w:rsidRPr="007F6889" w:rsidR="00526660">
        <w:rPr>
          <w:lang w:val="en-GB"/>
        </w:rPr>
        <w:t xml:space="preserve">the </w:t>
      </w:r>
      <w:r w:rsidRPr="007F6889" w:rsidR="00E42714">
        <w:rPr>
          <w:lang w:val="en-GB"/>
        </w:rPr>
        <w:t xml:space="preserve">running of time. Rather, following legislative changes which had entered into effect in </w:t>
      </w:r>
      <w:r w:rsidRPr="007F6889" w:rsidR="00526660">
        <w:rPr>
          <w:lang w:val="en-GB"/>
        </w:rPr>
        <w:t xml:space="preserve">the </w:t>
      </w:r>
      <w:r w:rsidRPr="007F6889" w:rsidR="00E42714">
        <w:rPr>
          <w:lang w:val="en-GB"/>
        </w:rPr>
        <w:t>beginning of 2002</w:t>
      </w:r>
      <w:r w:rsidRPr="007F6889" w:rsidR="00AE7930">
        <w:rPr>
          <w:lang w:val="en-GB"/>
        </w:rPr>
        <w:t xml:space="preserve">, </w:t>
      </w:r>
      <w:r w:rsidRPr="007F6889" w:rsidR="00526660">
        <w:rPr>
          <w:lang w:val="en-GB"/>
        </w:rPr>
        <w:t xml:space="preserve">the </w:t>
      </w:r>
      <w:r w:rsidRPr="007F6889" w:rsidR="00AE7930">
        <w:rPr>
          <w:lang w:val="en-GB"/>
        </w:rPr>
        <w:t xml:space="preserve">running of time for purposes of limitation was only suspended when </w:t>
      </w:r>
      <w:r w:rsidRPr="007F6889" w:rsidR="00526660">
        <w:rPr>
          <w:lang w:val="en-GB"/>
        </w:rPr>
        <w:t xml:space="preserve">the </w:t>
      </w:r>
      <w:r w:rsidRPr="007F6889" w:rsidR="00AE7930">
        <w:rPr>
          <w:lang w:val="en-GB"/>
        </w:rPr>
        <w:t xml:space="preserve">competent court arranged for notice to be given to </w:t>
      </w:r>
      <w:r w:rsidRPr="007F6889" w:rsidR="00526660">
        <w:rPr>
          <w:lang w:val="en-GB"/>
        </w:rPr>
        <w:t xml:space="preserve">the </w:t>
      </w:r>
      <w:r w:rsidRPr="007F6889" w:rsidR="00AE7930">
        <w:rPr>
          <w:lang w:val="en-GB"/>
        </w:rPr>
        <w:t>defendant, as provided by Article</w:t>
      </w:r>
      <w:r w:rsidRPr="007F6889" w:rsidR="00605861">
        <w:rPr>
          <w:lang w:val="en-GB"/>
        </w:rPr>
        <w:t> </w:t>
      </w:r>
      <w:r w:rsidRPr="007F6889" w:rsidR="00AE7930">
        <w:rPr>
          <w:lang w:val="en-GB"/>
        </w:rPr>
        <w:t xml:space="preserve">204 § 1 no. 14 of </w:t>
      </w:r>
      <w:r w:rsidRPr="007F6889" w:rsidR="00526660">
        <w:rPr>
          <w:lang w:val="en-GB"/>
        </w:rPr>
        <w:t xml:space="preserve">the </w:t>
      </w:r>
      <w:r w:rsidRPr="007F6889" w:rsidR="00AE7930">
        <w:rPr>
          <w:lang w:val="en-GB"/>
        </w:rPr>
        <w:t>Civil Code.</w:t>
      </w:r>
    </w:p>
    <w:p w:rsidRPr="007F6889" w:rsidR="0036461A" w:rsidP="007F6889" w:rsidRDefault="00AE7930">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42</w:t>
      </w:r>
      <w:r w:rsidRPr="007F6889">
        <w:rPr>
          <w:lang w:val="en-GB"/>
        </w:rPr>
        <w:fldChar w:fldCharType="end"/>
      </w:r>
      <w:r w:rsidRPr="007F6889">
        <w:rPr>
          <w:lang w:val="en-GB"/>
        </w:rPr>
        <w:t>.  </w:t>
      </w:r>
      <w:r w:rsidRPr="007F6889" w:rsidR="006C6D23">
        <w:rPr>
          <w:lang w:val="en-GB"/>
        </w:rPr>
        <w:t xml:space="preserve">In this connection, </w:t>
      </w:r>
      <w:r w:rsidRPr="007F6889" w:rsidR="00526660">
        <w:rPr>
          <w:lang w:val="en-GB"/>
        </w:rPr>
        <w:t xml:space="preserve">the </w:t>
      </w:r>
      <w:r w:rsidRPr="007F6889" w:rsidR="006C6D23">
        <w:rPr>
          <w:lang w:val="en-GB"/>
        </w:rPr>
        <w:t xml:space="preserve">Court notes that </w:t>
      </w:r>
      <w:r w:rsidRPr="007F6889" w:rsidR="00526660">
        <w:rPr>
          <w:lang w:val="en-GB"/>
        </w:rPr>
        <w:t xml:space="preserve">the </w:t>
      </w:r>
      <w:r w:rsidRPr="007F6889" w:rsidR="006C6D23">
        <w:rPr>
          <w:lang w:val="en-GB"/>
        </w:rPr>
        <w:t>German legislator</w:t>
      </w:r>
      <w:r w:rsidRPr="007F6889" w:rsidR="00735877">
        <w:rPr>
          <w:lang w:val="en-GB"/>
        </w:rPr>
        <w:t>, by considering</w:t>
      </w:r>
      <w:r w:rsidRPr="007F6889" w:rsidR="006C6D23">
        <w:rPr>
          <w:lang w:val="en-GB"/>
        </w:rPr>
        <w:t xml:space="preserve"> that interrupting or suspending </w:t>
      </w:r>
      <w:r w:rsidRPr="007F6889" w:rsidR="00526660">
        <w:rPr>
          <w:lang w:val="en-GB"/>
        </w:rPr>
        <w:t xml:space="preserve">the </w:t>
      </w:r>
      <w:r w:rsidRPr="007F6889" w:rsidR="006C6D23">
        <w:rPr>
          <w:lang w:val="en-GB"/>
        </w:rPr>
        <w:t xml:space="preserve">running of time for </w:t>
      </w:r>
      <w:r w:rsidRPr="007F6889" w:rsidR="00526660">
        <w:rPr>
          <w:lang w:val="en-GB"/>
        </w:rPr>
        <w:t xml:space="preserve">the </w:t>
      </w:r>
      <w:r w:rsidRPr="007F6889" w:rsidR="006C6D23">
        <w:rPr>
          <w:lang w:val="en-GB"/>
        </w:rPr>
        <w:t xml:space="preserve">purposes of limitation presupposed that </w:t>
      </w:r>
      <w:r w:rsidRPr="007F6889" w:rsidR="00526660">
        <w:rPr>
          <w:lang w:val="en-GB"/>
        </w:rPr>
        <w:t xml:space="preserve">the </w:t>
      </w:r>
      <w:r w:rsidRPr="007F6889" w:rsidR="006C6D23">
        <w:rPr>
          <w:lang w:val="en-GB"/>
        </w:rPr>
        <w:t xml:space="preserve">defendant could take notice of </w:t>
      </w:r>
      <w:r w:rsidRPr="007F6889" w:rsidR="00526660">
        <w:rPr>
          <w:lang w:val="en-GB"/>
        </w:rPr>
        <w:t xml:space="preserve">the </w:t>
      </w:r>
      <w:r w:rsidRPr="007F6889" w:rsidR="006C6D23">
        <w:rPr>
          <w:lang w:val="en-GB"/>
        </w:rPr>
        <w:t xml:space="preserve">intention to take an action against </w:t>
      </w:r>
      <w:r w:rsidRPr="007F6889" w:rsidR="00735877">
        <w:rPr>
          <w:lang w:val="en-GB"/>
        </w:rPr>
        <w:t>him or her</w:t>
      </w:r>
      <w:r w:rsidRPr="007F6889" w:rsidR="006C6D23">
        <w:rPr>
          <w:lang w:val="en-GB"/>
        </w:rPr>
        <w:t xml:space="preserve">, </w:t>
      </w:r>
      <w:r w:rsidRPr="007F6889" w:rsidR="00735877">
        <w:rPr>
          <w:lang w:val="en-GB"/>
        </w:rPr>
        <w:t>chose</w:t>
      </w:r>
      <w:r w:rsidRPr="007F6889" w:rsidR="006C6D23">
        <w:rPr>
          <w:lang w:val="en-GB"/>
        </w:rPr>
        <w:t xml:space="preserve"> an act related to </w:t>
      </w:r>
      <w:r w:rsidRPr="007F6889" w:rsidR="00526660">
        <w:rPr>
          <w:lang w:val="en-GB"/>
        </w:rPr>
        <w:t xml:space="preserve">the </w:t>
      </w:r>
      <w:r w:rsidRPr="007F6889" w:rsidR="006C6D23">
        <w:rPr>
          <w:lang w:val="en-GB"/>
        </w:rPr>
        <w:t xml:space="preserve">notice of </w:t>
      </w:r>
      <w:r w:rsidRPr="007F6889" w:rsidR="00526660">
        <w:rPr>
          <w:lang w:val="en-GB"/>
        </w:rPr>
        <w:t xml:space="preserve">the </w:t>
      </w:r>
      <w:r w:rsidRPr="007F6889" w:rsidR="00924D62">
        <w:rPr>
          <w:lang w:val="en-GB"/>
        </w:rPr>
        <w:t xml:space="preserve">request for legal aid to </w:t>
      </w:r>
      <w:r w:rsidRPr="007F6889" w:rsidR="00526660">
        <w:rPr>
          <w:lang w:val="en-GB"/>
        </w:rPr>
        <w:t xml:space="preserve">the </w:t>
      </w:r>
      <w:r w:rsidRPr="007F6889" w:rsidR="006C6D23">
        <w:rPr>
          <w:lang w:val="en-GB"/>
        </w:rPr>
        <w:t>defendant (see relevant domestic law and practice paragraph 2</w:t>
      </w:r>
      <w:r w:rsidRPr="007F6889" w:rsidR="007203FE">
        <w:rPr>
          <w:lang w:val="en-GB"/>
        </w:rPr>
        <w:t>5</w:t>
      </w:r>
      <w:r w:rsidRPr="007F6889" w:rsidR="006C6D23">
        <w:rPr>
          <w:lang w:val="en-GB"/>
        </w:rPr>
        <w:t xml:space="preserve"> above).</w:t>
      </w:r>
      <w:r w:rsidRPr="007F6889" w:rsidR="0093482A">
        <w:rPr>
          <w:lang w:val="en-GB"/>
        </w:rPr>
        <w:t xml:space="preserve"> This served </w:t>
      </w:r>
      <w:r w:rsidRPr="007F6889" w:rsidR="00526660">
        <w:rPr>
          <w:lang w:val="en-GB"/>
        </w:rPr>
        <w:t xml:space="preserve">the </w:t>
      </w:r>
      <w:r w:rsidRPr="007F6889" w:rsidR="0093482A">
        <w:rPr>
          <w:lang w:val="en-GB"/>
        </w:rPr>
        <w:t xml:space="preserve">purpose of protecting </w:t>
      </w:r>
      <w:r w:rsidRPr="007F6889" w:rsidR="00526660">
        <w:rPr>
          <w:lang w:val="en-GB"/>
        </w:rPr>
        <w:t xml:space="preserve">the </w:t>
      </w:r>
      <w:r w:rsidRPr="007F6889" w:rsidR="0093482A">
        <w:rPr>
          <w:lang w:val="en-GB"/>
        </w:rPr>
        <w:t xml:space="preserve">legitimate interest of </w:t>
      </w:r>
      <w:r w:rsidRPr="007F6889" w:rsidR="00526660">
        <w:rPr>
          <w:lang w:val="en-GB"/>
        </w:rPr>
        <w:t xml:space="preserve">the </w:t>
      </w:r>
      <w:r w:rsidRPr="007F6889" w:rsidR="0093482A">
        <w:rPr>
          <w:lang w:val="en-GB"/>
        </w:rPr>
        <w:t xml:space="preserve">defendant in </w:t>
      </w:r>
      <w:r w:rsidRPr="007F6889" w:rsidR="00526660">
        <w:rPr>
          <w:lang w:val="en-GB"/>
        </w:rPr>
        <w:t xml:space="preserve">the </w:t>
      </w:r>
      <w:r w:rsidRPr="007F6889" w:rsidR="0093482A">
        <w:rPr>
          <w:lang w:val="en-GB"/>
        </w:rPr>
        <w:t xml:space="preserve">protection of his or her legal positions and </w:t>
      </w:r>
      <w:r w:rsidRPr="007F6889" w:rsidR="00526660">
        <w:rPr>
          <w:lang w:val="en-GB"/>
        </w:rPr>
        <w:t xml:space="preserve">the </w:t>
      </w:r>
      <w:r w:rsidRPr="007F6889" w:rsidR="0093482A">
        <w:rPr>
          <w:lang w:val="en-GB"/>
        </w:rPr>
        <w:t xml:space="preserve">clarification of </w:t>
      </w:r>
      <w:r w:rsidRPr="007F6889" w:rsidR="00526660">
        <w:rPr>
          <w:lang w:val="en-GB"/>
        </w:rPr>
        <w:t xml:space="preserve">the </w:t>
      </w:r>
      <w:r w:rsidRPr="007F6889" w:rsidR="0093482A">
        <w:rPr>
          <w:lang w:val="en-GB"/>
        </w:rPr>
        <w:t xml:space="preserve">legal situation due to limitation. </w:t>
      </w:r>
      <w:r w:rsidRPr="007F6889" w:rsidR="006C6D23">
        <w:rPr>
          <w:lang w:val="en-GB"/>
        </w:rPr>
        <w:t xml:space="preserve">For evidentiary purposes, </w:t>
      </w:r>
      <w:r w:rsidRPr="007F6889" w:rsidR="00526660">
        <w:rPr>
          <w:lang w:val="en-GB"/>
        </w:rPr>
        <w:t xml:space="preserve">the </w:t>
      </w:r>
      <w:r w:rsidRPr="007F6889" w:rsidR="006C6D23">
        <w:rPr>
          <w:lang w:val="en-GB"/>
        </w:rPr>
        <w:t xml:space="preserve">legislator decided that </w:t>
      </w:r>
      <w:r w:rsidRPr="007F6889" w:rsidR="00526660">
        <w:rPr>
          <w:lang w:val="en-GB"/>
        </w:rPr>
        <w:t xml:space="preserve">the </w:t>
      </w:r>
      <w:r w:rsidRPr="007F6889" w:rsidR="006C6D23">
        <w:rPr>
          <w:lang w:val="en-GB"/>
        </w:rPr>
        <w:t xml:space="preserve">running of time was suspended by </w:t>
      </w:r>
      <w:r w:rsidRPr="007F6889" w:rsidR="00526660">
        <w:rPr>
          <w:lang w:val="en-GB"/>
        </w:rPr>
        <w:t xml:space="preserve">the </w:t>
      </w:r>
      <w:r w:rsidRPr="007F6889" w:rsidR="006C6D23">
        <w:rPr>
          <w:lang w:val="en-GB"/>
        </w:rPr>
        <w:t>competent court</w:t>
      </w:r>
      <w:r w:rsidRPr="007F6889" w:rsidR="007F6889">
        <w:rPr>
          <w:lang w:val="en-GB"/>
        </w:rPr>
        <w:t>’</w:t>
      </w:r>
      <w:r w:rsidRPr="007F6889" w:rsidR="006C6D23">
        <w:rPr>
          <w:lang w:val="en-GB"/>
        </w:rPr>
        <w:t xml:space="preserve">s act of arranging for notice to be given to </w:t>
      </w:r>
      <w:r w:rsidRPr="007F6889" w:rsidR="00526660">
        <w:rPr>
          <w:lang w:val="en-GB"/>
        </w:rPr>
        <w:t xml:space="preserve">the </w:t>
      </w:r>
      <w:r w:rsidRPr="007F6889" w:rsidR="006C6D23">
        <w:rPr>
          <w:lang w:val="en-GB"/>
        </w:rPr>
        <w:t>defendant rather than by his or her actual notification (</w:t>
      </w:r>
      <w:r w:rsidRPr="007F6889" w:rsidR="006C6D23">
        <w:rPr>
          <w:i/>
          <w:lang w:val="en-GB"/>
        </w:rPr>
        <w:t>ibid</w:t>
      </w:r>
      <w:r w:rsidRPr="007F6889" w:rsidR="006C6D23">
        <w:rPr>
          <w:lang w:val="en-GB"/>
        </w:rPr>
        <w:t xml:space="preserve">.). </w:t>
      </w:r>
      <w:r w:rsidRPr="007F6889" w:rsidR="00526660">
        <w:rPr>
          <w:lang w:val="en-GB"/>
        </w:rPr>
        <w:t xml:space="preserve">The </w:t>
      </w:r>
      <w:r w:rsidRPr="007F6889" w:rsidR="006C6D23">
        <w:rPr>
          <w:lang w:val="en-GB"/>
        </w:rPr>
        <w:t xml:space="preserve">foregoing considerations are sufficient to enable </w:t>
      </w:r>
      <w:r w:rsidRPr="007F6889" w:rsidR="00526660">
        <w:rPr>
          <w:lang w:val="en-GB"/>
        </w:rPr>
        <w:t xml:space="preserve">the </w:t>
      </w:r>
      <w:r w:rsidRPr="007F6889" w:rsidR="006C6D23">
        <w:rPr>
          <w:lang w:val="en-GB"/>
        </w:rPr>
        <w:t xml:space="preserve">Court to conclude that </w:t>
      </w:r>
      <w:r w:rsidRPr="007F6889" w:rsidR="00526660">
        <w:rPr>
          <w:lang w:val="en-GB"/>
        </w:rPr>
        <w:t xml:space="preserve">the </w:t>
      </w:r>
      <w:r w:rsidRPr="007F6889" w:rsidR="006C6D23">
        <w:rPr>
          <w:lang w:val="en-GB"/>
        </w:rPr>
        <w:t xml:space="preserve">provision in question, Article 204 § 1 no. 14 of </w:t>
      </w:r>
      <w:r w:rsidRPr="007F6889" w:rsidR="00526660">
        <w:rPr>
          <w:lang w:val="en-GB"/>
        </w:rPr>
        <w:t xml:space="preserve">the </w:t>
      </w:r>
      <w:r w:rsidRPr="007F6889" w:rsidR="006C6D23">
        <w:rPr>
          <w:lang w:val="en-GB"/>
        </w:rPr>
        <w:t xml:space="preserve">Civil Code, was not </w:t>
      </w:r>
      <w:r w:rsidRPr="007F6889" w:rsidR="006C6D23">
        <w:rPr>
          <w:i/>
          <w:lang w:val="en-GB"/>
        </w:rPr>
        <w:t>per se</w:t>
      </w:r>
      <w:r w:rsidRPr="007F6889" w:rsidR="006C6D23">
        <w:rPr>
          <w:lang w:val="en-GB"/>
        </w:rPr>
        <w:t xml:space="preserve"> incompatible with </w:t>
      </w:r>
      <w:r w:rsidRPr="007F6889" w:rsidR="00526660">
        <w:rPr>
          <w:lang w:val="en-GB"/>
        </w:rPr>
        <w:t xml:space="preserve">the </w:t>
      </w:r>
      <w:r w:rsidRPr="007F6889" w:rsidR="006C6D23">
        <w:rPr>
          <w:lang w:val="en-GB"/>
        </w:rPr>
        <w:t>Convention</w:t>
      </w:r>
      <w:r w:rsidRPr="007F6889" w:rsidR="0036461A">
        <w:rPr>
          <w:lang w:val="en-GB"/>
        </w:rPr>
        <w:t>.</w:t>
      </w:r>
    </w:p>
    <w:p w:rsidRPr="007F6889" w:rsidR="00797356" w:rsidP="007F6889" w:rsidRDefault="00136F66">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43</w:t>
      </w:r>
      <w:r w:rsidRPr="007F6889">
        <w:rPr>
          <w:lang w:val="en-GB"/>
        </w:rPr>
        <w:fldChar w:fldCharType="end"/>
      </w:r>
      <w:r w:rsidRPr="007F6889">
        <w:rPr>
          <w:lang w:val="en-GB"/>
        </w:rPr>
        <w:t>. </w:t>
      </w:r>
      <w:r w:rsidRPr="007F6889" w:rsidR="00AE7930">
        <w:rPr>
          <w:lang w:val="en-GB"/>
        </w:rPr>
        <w:t xml:space="preserve"> </w:t>
      </w:r>
      <w:r w:rsidRPr="007F6889" w:rsidR="00924D62">
        <w:rPr>
          <w:lang w:val="en-GB"/>
        </w:rPr>
        <w:t xml:space="preserve">In </w:t>
      </w:r>
      <w:r w:rsidRPr="007F6889" w:rsidR="00526660">
        <w:rPr>
          <w:lang w:val="en-GB"/>
        </w:rPr>
        <w:t xml:space="preserve">the </w:t>
      </w:r>
      <w:r w:rsidRPr="007F6889" w:rsidR="00924D62">
        <w:rPr>
          <w:lang w:val="en-GB"/>
        </w:rPr>
        <w:t>present case</w:t>
      </w:r>
      <w:r w:rsidRPr="007F6889" w:rsidR="006F2BD1">
        <w:rPr>
          <w:lang w:val="en-GB"/>
        </w:rPr>
        <w:t xml:space="preserve"> </w:t>
      </w:r>
      <w:r w:rsidRPr="007F6889" w:rsidR="00526660">
        <w:rPr>
          <w:lang w:val="en-GB"/>
        </w:rPr>
        <w:t xml:space="preserve">the </w:t>
      </w:r>
      <w:r w:rsidRPr="007F6889" w:rsidR="006F2BD1">
        <w:rPr>
          <w:lang w:val="en-GB"/>
        </w:rPr>
        <w:t xml:space="preserve">Regional Court did not arrange for notice to be given prior to </w:t>
      </w:r>
      <w:r w:rsidRPr="007F6889" w:rsidR="00526660">
        <w:rPr>
          <w:lang w:val="en-GB"/>
        </w:rPr>
        <w:t xml:space="preserve">the </w:t>
      </w:r>
      <w:r w:rsidRPr="007F6889" w:rsidR="006F2BD1">
        <w:rPr>
          <w:lang w:val="en-GB"/>
        </w:rPr>
        <w:t xml:space="preserve">expiry of </w:t>
      </w:r>
      <w:r w:rsidRPr="007F6889" w:rsidR="00526660">
        <w:rPr>
          <w:lang w:val="en-GB"/>
        </w:rPr>
        <w:t xml:space="preserve">the </w:t>
      </w:r>
      <w:r w:rsidRPr="007F6889" w:rsidR="006F2BD1">
        <w:rPr>
          <w:lang w:val="en-GB"/>
        </w:rPr>
        <w:t>limitation period on 31 December 2004. Therefore,</w:t>
      </w:r>
      <w:r w:rsidRPr="007F6889" w:rsidR="00EE575F">
        <w:rPr>
          <w:lang w:val="en-GB"/>
        </w:rPr>
        <w:t xml:space="preserve"> </w:t>
      </w:r>
      <w:r w:rsidRPr="007F6889" w:rsidR="00526660">
        <w:rPr>
          <w:lang w:val="en-GB"/>
        </w:rPr>
        <w:t xml:space="preserve">the </w:t>
      </w:r>
      <w:r w:rsidRPr="007F6889" w:rsidR="00EE575F">
        <w:rPr>
          <w:lang w:val="en-GB"/>
        </w:rPr>
        <w:t xml:space="preserve">running of time for purposes of limitation could only be suspended retroactively. This exception was included in domestic law in order to compensate litigants for potential disadvantages resulting from delays occurring within </w:t>
      </w:r>
      <w:r w:rsidRPr="007F6889" w:rsidR="00526660">
        <w:rPr>
          <w:lang w:val="en-GB"/>
        </w:rPr>
        <w:t xml:space="preserve">the </w:t>
      </w:r>
      <w:r w:rsidRPr="007F6889" w:rsidR="00EE575F">
        <w:rPr>
          <w:lang w:val="en-GB"/>
        </w:rPr>
        <w:t xml:space="preserve">competent court (see </w:t>
      </w:r>
      <w:r w:rsidRPr="007F6889" w:rsidR="00026035">
        <w:rPr>
          <w:lang w:val="en-GB"/>
        </w:rPr>
        <w:t>releva</w:t>
      </w:r>
      <w:r w:rsidRPr="007F6889" w:rsidR="005702FF">
        <w:rPr>
          <w:lang w:val="en-GB"/>
        </w:rPr>
        <w:t xml:space="preserve">nt domestic law and practice </w:t>
      </w:r>
      <w:r w:rsidRPr="007F6889" w:rsidR="00DF2033">
        <w:rPr>
          <w:lang w:val="en-GB"/>
        </w:rPr>
        <w:t>paragraph</w:t>
      </w:r>
      <w:r w:rsidRPr="007F6889" w:rsidR="005702FF">
        <w:rPr>
          <w:lang w:val="en-GB"/>
        </w:rPr>
        <w:t xml:space="preserve"> 2</w:t>
      </w:r>
      <w:r w:rsidRPr="007F6889" w:rsidR="007203FE">
        <w:rPr>
          <w:lang w:val="en-GB"/>
        </w:rPr>
        <w:t>5</w:t>
      </w:r>
      <w:r w:rsidRPr="007F6889" w:rsidR="00026035">
        <w:rPr>
          <w:lang w:val="en-GB"/>
        </w:rPr>
        <w:t xml:space="preserve"> above</w:t>
      </w:r>
      <w:r w:rsidRPr="007F6889" w:rsidR="00EE575F">
        <w:rPr>
          <w:lang w:val="en-GB"/>
        </w:rPr>
        <w:t xml:space="preserve">). Such suspension with retroactive effect required that </w:t>
      </w:r>
      <w:r w:rsidRPr="007F6889" w:rsidR="00526660">
        <w:rPr>
          <w:lang w:val="en-GB"/>
        </w:rPr>
        <w:t xml:space="preserve">the </w:t>
      </w:r>
      <w:r w:rsidRPr="007F6889" w:rsidR="00EE575F">
        <w:rPr>
          <w:lang w:val="en-GB"/>
        </w:rPr>
        <w:t>competent court arrange for n</w:t>
      </w:r>
      <w:r w:rsidRPr="007F6889" w:rsidR="00136229">
        <w:rPr>
          <w:lang w:val="en-GB"/>
        </w:rPr>
        <w:t>otice to be given “shortly after</w:t>
      </w:r>
      <w:r w:rsidRPr="007F6889" w:rsidR="004E19E3">
        <w:rPr>
          <w:lang w:val="en-GB"/>
        </w:rPr>
        <w:t>”</w:t>
      </w:r>
      <w:r w:rsidRPr="007F6889" w:rsidR="00EE575F">
        <w:rPr>
          <w:lang w:val="en-GB"/>
        </w:rPr>
        <w:t xml:space="preserve"> </w:t>
      </w:r>
      <w:r w:rsidRPr="007F6889" w:rsidR="00526660">
        <w:rPr>
          <w:lang w:val="en-GB"/>
        </w:rPr>
        <w:t xml:space="preserve">the </w:t>
      </w:r>
      <w:r w:rsidRPr="007F6889" w:rsidR="00EE575F">
        <w:rPr>
          <w:lang w:val="en-GB"/>
        </w:rPr>
        <w:t xml:space="preserve">request for legal aid was lodged. </w:t>
      </w:r>
      <w:r w:rsidRPr="007F6889" w:rsidR="00526660">
        <w:rPr>
          <w:lang w:val="en-GB"/>
        </w:rPr>
        <w:t xml:space="preserve">The </w:t>
      </w:r>
      <w:r w:rsidRPr="007F6889" w:rsidR="00EE575F">
        <w:rPr>
          <w:lang w:val="en-GB"/>
        </w:rPr>
        <w:t xml:space="preserve">Court observes that </w:t>
      </w:r>
      <w:r w:rsidRPr="007F6889" w:rsidR="00526660">
        <w:rPr>
          <w:lang w:val="en-GB"/>
        </w:rPr>
        <w:t xml:space="preserve">the </w:t>
      </w:r>
      <w:r w:rsidRPr="007F6889" w:rsidR="00EE575F">
        <w:rPr>
          <w:lang w:val="en-GB"/>
        </w:rPr>
        <w:t>Regional Court, out of gross negligence</w:t>
      </w:r>
      <w:r w:rsidRPr="007F6889" w:rsidR="00014292">
        <w:rPr>
          <w:lang w:val="en-GB"/>
        </w:rPr>
        <w:t xml:space="preserve">, as stated by </w:t>
      </w:r>
      <w:r w:rsidRPr="007F6889" w:rsidR="00526660">
        <w:rPr>
          <w:lang w:val="en-GB"/>
        </w:rPr>
        <w:t xml:space="preserve">the </w:t>
      </w:r>
      <w:r w:rsidRPr="007F6889" w:rsidR="00014292">
        <w:rPr>
          <w:lang w:val="en-GB"/>
        </w:rPr>
        <w:t>Federal Constitutional Court</w:t>
      </w:r>
      <w:r w:rsidRPr="007F6889" w:rsidR="00EE575F">
        <w:rPr>
          <w:lang w:val="en-GB"/>
        </w:rPr>
        <w:t>, did not arrange f</w:t>
      </w:r>
      <w:r w:rsidRPr="007F6889" w:rsidR="005C5AD4">
        <w:rPr>
          <w:lang w:val="en-GB"/>
        </w:rPr>
        <w:t>or notice to be given to Ms B</w:t>
      </w:r>
      <w:r w:rsidRPr="007F6889" w:rsidR="00EE575F">
        <w:rPr>
          <w:lang w:val="en-GB"/>
        </w:rPr>
        <w:t>. She</w:t>
      </w:r>
      <w:r w:rsidRPr="007F6889" w:rsidR="00B16693">
        <w:rPr>
          <w:lang w:val="en-GB"/>
        </w:rPr>
        <w:t xml:space="preserve"> only learned about </w:t>
      </w:r>
      <w:r w:rsidRPr="007F6889" w:rsidR="00526660">
        <w:rPr>
          <w:lang w:val="en-GB"/>
        </w:rPr>
        <w:t xml:space="preserve">the </w:t>
      </w:r>
      <w:r w:rsidRPr="007F6889" w:rsidR="00B16693">
        <w:rPr>
          <w:lang w:val="en-GB"/>
        </w:rPr>
        <w:t>applicant</w:t>
      </w:r>
      <w:r w:rsidRPr="007F6889" w:rsidR="007F6889">
        <w:rPr>
          <w:lang w:val="en-GB"/>
        </w:rPr>
        <w:t>’</w:t>
      </w:r>
      <w:r w:rsidRPr="007F6889" w:rsidR="00B16693">
        <w:rPr>
          <w:lang w:val="en-GB"/>
        </w:rPr>
        <w:t xml:space="preserve">s request for legal aid when </w:t>
      </w:r>
      <w:r w:rsidRPr="007F6889" w:rsidR="00526660">
        <w:rPr>
          <w:lang w:val="en-GB"/>
        </w:rPr>
        <w:t xml:space="preserve">the </w:t>
      </w:r>
      <w:r w:rsidRPr="007F6889" w:rsidR="00B16693">
        <w:rPr>
          <w:lang w:val="en-GB"/>
        </w:rPr>
        <w:t>Regional Court</w:t>
      </w:r>
      <w:r w:rsidRPr="007F6889" w:rsidR="007F6889">
        <w:rPr>
          <w:lang w:val="en-GB"/>
        </w:rPr>
        <w:t>’</w:t>
      </w:r>
      <w:r w:rsidRPr="007F6889" w:rsidR="00B16693">
        <w:rPr>
          <w:lang w:val="en-GB"/>
        </w:rPr>
        <w:t xml:space="preserve">s decision to grant legal aid to </w:t>
      </w:r>
      <w:r w:rsidRPr="007F6889" w:rsidR="00526660">
        <w:rPr>
          <w:lang w:val="en-GB"/>
        </w:rPr>
        <w:t xml:space="preserve">the </w:t>
      </w:r>
      <w:r w:rsidRPr="007F6889" w:rsidR="00B16693">
        <w:rPr>
          <w:lang w:val="en-GB"/>
        </w:rPr>
        <w:t xml:space="preserve">applicant was served on her on </w:t>
      </w:r>
      <w:r w:rsidRPr="007F6889" w:rsidR="00EE575F">
        <w:rPr>
          <w:lang w:val="en-GB"/>
        </w:rPr>
        <w:t>16</w:t>
      </w:r>
      <w:r w:rsidRPr="007F6889" w:rsidR="00966E48">
        <w:rPr>
          <w:lang w:val="en-GB"/>
        </w:rPr>
        <w:t> </w:t>
      </w:r>
      <w:r w:rsidRPr="007F6889" w:rsidR="00EE575F">
        <w:rPr>
          <w:lang w:val="en-GB"/>
        </w:rPr>
        <w:t>May 2007</w:t>
      </w:r>
      <w:r w:rsidRPr="007F6889" w:rsidR="00B16693">
        <w:rPr>
          <w:lang w:val="en-GB"/>
        </w:rPr>
        <w:t xml:space="preserve">, hence some two and a half years after </w:t>
      </w:r>
      <w:r w:rsidRPr="007F6889" w:rsidR="00526660">
        <w:rPr>
          <w:lang w:val="en-GB"/>
        </w:rPr>
        <w:t xml:space="preserve">the </w:t>
      </w:r>
      <w:r w:rsidRPr="007F6889" w:rsidR="00B16693">
        <w:rPr>
          <w:lang w:val="en-GB"/>
        </w:rPr>
        <w:t xml:space="preserve">expiry of </w:t>
      </w:r>
      <w:r w:rsidRPr="007F6889" w:rsidR="00526660">
        <w:rPr>
          <w:lang w:val="en-GB"/>
        </w:rPr>
        <w:t xml:space="preserve">the </w:t>
      </w:r>
      <w:r w:rsidRPr="007F6889" w:rsidR="00B16693">
        <w:rPr>
          <w:lang w:val="en-GB"/>
        </w:rPr>
        <w:t xml:space="preserve">limitation period. Both </w:t>
      </w:r>
      <w:r w:rsidRPr="007F6889" w:rsidR="00526660">
        <w:rPr>
          <w:lang w:val="en-GB"/>
        </w:rPr>
        <w:t xml:space="preserve">the </w:t>
      </w:r>
      <w:r w:rsidRPr="007F6889" w:rsidR="00B16693">
        <w:rPr>
          <w:lang w:val="en-GB"/>
        </w:rPr>
        <w:t>Regional Court</w:t>
      </w:r>
      <w:r w:rsidRPr="007F6889" w:rsidR="00924D62">
        <w:rPr>
          <w:lang w:val="en-GB"/>
        </w:rPr>
        <w:t>,</w:t>
      </w:r>
      <w:r w:rsidRPr="007F6889" w:rsidR="00B16693">
        <w:rPr>
          <w:lang w:val="en-GB"/>
        </w:rPr>
        <w:t xml:space="preserve"> in its judgment of 19</w:t>
      </w:r>
      <w:r w:rsidRPr="007F6889" w:rsidR="00966E48">
        <w:rPr>
          <w:lang w:val="en-GB"/>
        </w:rPr>
        <w:t> </w:t>
      </w:r>
      <w:r w:rsidRPr="007F6889" w:rsidR="00B16693">
        <w:rPr>
          <w:lang w:val="en-GB"/>
        </w:rPr>
        <w:t>November</w:t>
      </w:r>
      <w:r w:rsidRPr="007F6889" w:rsidR="00966E48">
        <w:rPr>
          <w:lang w:val="en-GB"/>
        </w:rPr>
        <w:t> </w:t>
      </w:r>
      <w:r w:rsidRPr="007F6889" w:rsidR="00B16693">
        <w:rPr>
          <w:lang w:val="en-GB"/>
        </w:rPr>
        <w:t>2008</w:t>
      </w:r>
      <w:r w:rsidRPr="007F6889" w:rsidR="00924D62">
        <w:rPr>
          <w:lang w:val="en-GB"/>
        </w:rPr>
        <w:t>,</w:t>
      </w:r>
      <w:r w:rsidRPr="007F6889" w:rsidR="00B16693">
        <w:rPr>
          <w:lang w:val="en-GB"/>
        </w:rPr>
        <w:t xml:space="preserve"> and </w:t>
      </w:r>
      <w:r w:rsidRPr="007F6889" w:rsidR="00526660">
        <w:rPr>
          <w:lang w:val="en-GB"/>
        </w:rPr>
        <w:t xml:space="preserve">the </w:t>
      </w:r>
      <w:r w:rsidRPr="007F6889" w:rsidR="00B16693">
        <w:rPr>
          <w:lang w:val="en-GB"/>
        </w:rPr>
        <w:t>Court of Appeal</w:t>
      </w:r>
      <w:r w:rsidRPr="007F6889" w:rsidR="00924D62">
        <w:rPr>
          <w:lang w:val="en-GB"/>
        </w:rPr>
        <w:t>,</w:t>
      </w:r>
      <w:r w:rsidRPr="007F6889" w:rsidR="00B16693">
        <w:rPr>
          <w:lang w:val="en-GB"/>
        </w:rPr>
        <w:t xml:space="preserve"> in its decision of 22</w:t>
      </w:r>
      <w:r w:rsidRPr="007F6889" w:rsidR="00966E48">
        <w:rPr>
          <w:lang w:val="en-GB"/>
        </w:rPr>
        <w:t> </w:t>
      </w:r>
      <w:r w:rsidRPr="007F6889" w:rsidR="00B16693">
        <w:rPr>
          <w:lang w:val="en-GB"/>
        </w:rPr>
        <w:t>June</w:t>
      </w:r>
      <w:r w:rsidRPr="007F6889" w:rsidR="00966E48">
        <w:rPr>
          <w:lang w:val="en-GB"/>
        </w:rPr>
        <w:t> </w:t>
      </w:r>
      <w:r w:rsidRPr="007F6889" w:rsidR="00B16693">
        <w:rPr>
          <w:lang w:val="en-GB"/>
        </w:rPr>
        <w:t>2009</w:t>
      </w:r>
      <w:r w:rsidRPr="007F6889" w:rsidR="00924D62">
        <w:rPr>
          <w:lang w:val="en-GB"/>
        </w:rPr>
        <w:t>,</w:t>
      </w:r>
      <w:r w:rsidRPr="007F6889" w:rsidR="00B16693">
        <w:rPr>
          <w:lang w:val="en-GB"/>
        </w:rPr>
        <w:t xml:space="preserve"> found that</w:t>
      </w:r>
      <w:r w:rsidRPr="007F6889" w:rsidR="00896C67">
        <w:rPr>
          <w:lang w:val="en-GB"/>
        </w:rPr>
        <w:t xml:space="preserve"> </w:t>
      </w:r>
      <w:r w:rsidRPr="007F6889" w:rsidR="00526660">
        <w:rPr>
          <w:lang w:val="en-GB"/>
        </w:rPr>
        <w:t xml:space="preserve">the </w:t>
      </w:r>
      <w:r w:rsidRPr="007F6889" w:rsidR="00896C67">
        <w:rPr>
          <w:lang w:val="en-GB"/>
        </w:rPr>
        <w:t xml:space="preserve">applicant had not acted with </w:t>
      </w:r>
      <w:r w:rsidRPr="007F6889" w:rsidR="00526660">
        <w:rPr>
          <w:lang w:val="en-GB"/>
        </w:rPr>
        <w:t xml:space="preserve">the </w:t>
      </w:r>
      <w:r w:rsidRPr="007F6889" w:rsidR="00896C67">
        <w:rPr>
          <w:lang w:val="en-GB"/>
        </w:rPr>
        <w:t xml:space="preserve">necessary diligence and </w:t>
      </w:r>
      <w:r w:rsidRPr="007F6889" w:rsidR="00924D62">
        <w:rPr>
          <w:lang w:val="en-GB"/>
        </w:rPr>
        <w:t xml:space="preserve">thereby contributed to </w:t>
      </w:r>
      <w:r w:rsidRPr="007F6889" w:rsidR="00526660">
        <w:rPr>
          <w:lang w:val="en-GB"/>
        </w:rPr>
        <w:t xml:space="preserve">the </w:t>
      </w:r>
      <w:r w:rsidRPr="007F6889" w:rsidR="00924D62">
        <w:rPr>
          <w:lang w:val="en-GB"/>
        </w:rPr>
        <w:t>delay. In such circumstances</w:t>
      </w:r>
      <w:r w:rsidRPr="007F6889" w:rsidR="00FC1F86">
        <w:rPr>
          <w:lang w:val="en-GB"/>
        </w:rPr>
        <w:t xml:space="preserve"> </w:t>
      </w:r>
      <w:r w:rsidRPr="007F6889" w:rsidR="00526660">
        <w:rPr>
          <w:lang w:val="en-GB"/>
        </w:rPr>
        <w:t xml:space="preserve">the </w:t>
      </w:r>
      <w:r w:rsidRPr="007F6889" w:rsidR="00FC1F86">
        <w:rPr>
          <w:lang w:val="en-GB"/>
        </w:rPr>
        <w:t xml:space="preserve">prerequisites for a retroactive effect of </w:t>
      </w:r>
      <w:r w:rsidRPr="007F6889" w:rsidR="00526660">
        <w:rPr>
          <w:lang w:val="en-GB"/>
        </w:rPr>
        <w:t xml:space="preserve">the </w:t>
      </w:r>
      <w:r w:rsidRPr="007F6889" w:rsidR="00FC1F86">
        <w:rPr>
          <w:lang w:val="en-GB"/>
        </w:rPr>
        <w:t xml:space="preserve">notice, as established in </w:t>
      </w:r>
      <w:r w:rsidRPr="007F6889" w:rsidR="00526660">
        <w:rPr>
          <w:lang w:val="en-GB"/>
        </w:rPr>
        <w:t xml:space="preserve">the </w:t>
      </w:r>
      <w:r w:rsidRPr="007F6889" w:rsidR="00FC1F86">
        <w:rPr>
          <w:lang w:val="en-GB"/>
        </w:rPr>
        <w:t>case</w:t>
      </w:r>
      <w:r w:rsidRPr="007F6889" w:rsidR="00966E48">
        <w:rPr>
          <w:lang w:val="en-GB"/>
        </w:rPr>
        <w:noBreakHyphen/>
      </w:r>
      <w:r w:rsidRPr="007F6889" w:rsidR="00FC1F86">
        <w:rPr>
          <w:lang w:val="en-GB"/>
        </w:rPr>
        <w:t xml:space="preserve">law of </w:t>
      </w:r>
      <w:r w:rsidRPr="007F6889" w:rsidR="00526660">
        <w:rPr>
          <w:lang w:val="en-GB"/>
        </w:rPr>
        <w:t xml:space="preserve">the </w:t>
      </w:r>
      <w:r w:rsidRPr="007F6889" w:rsidR="00FC1F86">
        <w:rPr>
          <w:lang w:val="en-GB"/>
        </w:rPr>
        <w:t>Federal Court of Justice, were not met</w:t>
      </w:r>
      <w:r w:rsidRPr="007F6889" w:rsidR="004A0F75">
        <w:rPr>
          <w:lang w:val="en-GB"/>
        </w:rPr>
        <w:t xml:space="preserve"> (see paragraphs</w:t>
      </w:r>
      <w:r w:rsidRPr="007F6889" w:rsidR="00740E53">
        <w:rPr>
          <w:lang w:val="en-GB"/>
        </w:rPr>
        <w:t> </w:t>
      </w:r>
      <w:r w:rsidRPr="007F6889" w:rsidR="004A0F75">
        <w:rPr>
          <w:lang w:val="en-GB"/>
        </w:rPr>
        <w:t>14</w:t>
      </w:r>
      <w:r w:rsidRPr="007F6889" w:rsidR="00740E53">
        <w:rPr>
          <w:lang w:val="en-GB"/>
        </w:rPr>
        <w:t> </w:t>
      </w:r>
      <w:r w:rsidRPr="007F6889" w:rsidR="004A0F75">
        <w:rPr>
          <w:lang w:val="en-GB"/>
        </w:rPr>
        <w:t>and 18 above)</w:t>
      </w:r>
      <w:r w:rsidRPr="007F6889" w:rsidR="00FC1F86">
        <w:rPr>
          <w:lang w:val="en-GB"/>
        </w:rPr>
        <w:t>.</w:t>
      </w:r>
    </w:p>
    <w:p w:rsidRPr="007F6889" w:rsidR="00BD0391" w:rsidP="007F6889" w:rsidRDefault="006F2BD1">
      <w:pPr>
        <w:pStyle w:val="ECHRPara"/>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44</w:t>
      </w:r>
      <w:r w:rsidRPr="007F6889">
        <w:rPr>
          <w:lang w:val="en-GB"/>
        </w:rPr>
        <w:fldChar w:fldCharType="end"/>
      </w:r>
      <w:r w:rsidRPr="007F6889">
        <w:rPr>
          <w:lang w:val="en-GB"/>
        </w:rPr>
        <w:t>.  </w:t>
      </w:r>
      <w:r w:rsidRPr="007F6889" w:rsidR="00526660">
        <w:rPr>
          <w:lang w:val="en-GB"/>
        </w:rPr>
        <w:t xml:space="preserve">The </w:t>
      </w:r>
      <w:r w:rsidRPr="007F6889" w:rsidR="00B16693">
        <w:rPr>
          <w:lang w:val="en-GB"/>
        </w:rPr>
        <w:t>Court re</w:t>
      </w:r>
      <w:r w:rsidRPr="007F6889" w:rsidR="00AB790D">
        <w:rPr>
          <w:lang w:val="en-GB"/>
        </w:rPr>
        <w:t xml:space="preserve">iterates </w:t>
      </w:r>
      <w:r w:rsidRPr="007F6889" w:rsidR="00B16693">
        <w:rPr>
          <w:lang w:val="en-GB"/>
        </w:rPr>
        <w:t xml:space="preserve">that it is in </w:t>
      </w:r>
      <w:r w:rsidRPr="007F6889" w:rsidR="00526660">
        <w:rPr>
          <w:lang w:val="en-GB"/>
        </w:rPr>
        <w:t xml:space="preserve">the </w:t>
      </w:r>
      <w:r w:rsidRPr="007F6889" w:rsidR="00B16693">
        <w:rPr>
          <w:lang w:val="en-GB"/>
        </w:rPr>
        <w:t xml:space="preserve">first place for </w:t>
      </w:r>
      <w:r w:rsidRPr="007F6889" w:rsidR="00526660">
        <w:rPr>
          <w:lang w:val="en-GB"/>
        </w:rPr>
        <w:t xml:space="preserve">the </w:t>
      </w:r>
      <w:r w:rsidRPr="007F6889" w:rsidR="00B16693">
        <w:rPr>
          <w:lang w:val="en-GB"/>
        </w:rPr>
        <w:t xml:space="preserve">national authorities, and notably </w:t>
      </w:r>
      <w:r w:rsidRPr="007F6889" w:rsidR="00526660">
        <w:rPr>
          <w:lang w:val="en-GB"/>
        </w:rPr>
        <w:t xml:space="preserve">the </w:t>
      </w:r>
      <w:r w:rsidRPr="007F6889" w:rsidR="00B16693">
        <w:rPr>
          <w:lang w:val="en-GB"/>
        </w:rPr>
        <w:t xml:space="preserve">courts, to interpret domestic law. </w:t>
      </w:r>
      <w:r w:rsidRPr="007F6889" w:rsidR="00526660">
        <w:rPr>
          <w:lang w:val="en-GB"/>
        </w:rPr>
        <w:t xml:space="preserve">The </w:t>
      </w:r>
      <w:r w:rsidRPr="007F6889" w:rsidR="00B16693">
        <w:rPr>
          <w:lang w:val="en-GB"/>
        </w:rPr>
        <w:t>Court</w:t>
      </w:r>
      <w:r w:rsidRPr="007F6889" w:rsidR="007F6889">
        <w:rPr>
          <w:lang w:val="en-GB"/>
        </w:rPr>
        <w:t>’</w:t>
      </w:r>
      <w:r w:rsidRPr="007F6889" w:rsidR="00B16693">
        <w:rPr>
          <w:lang w:val="en-GB"/>
        </w:rPr>
        <w:t xml:space="preserve">s role is limited to verifying compatibility with </w:t>
      </w:r>
      <w:r w:rsidRPr="007F6889" w:rsidR="00526660">
        <w:rPr>
          <w:lang w:val="en-GB"/>
        </w:rPr>
        <w:t xml:space="preserve">the </w:t>
      </w:r>
      <w:r w:rsidRPr="007F6889" w:rsidR="00B16693">
        <w:rPr>
          <w:lang w:val="en-GB"/>
        </w:rPr>
        <w:t xml:space="preserve">Convention of </w:t>
      </w:r>
      <w:r w:rsidRPr="007F6889" w:rsidR="00526660">
        <w:rPr>
          <w:lang w:val="en-GB"/>
        </w:rPr>
        <w:t xml:space="preserve">the </w:t>
      </w:r>
      <w:r w:rsidRPr="007F6889" w:rsidR="00B16693">
        <w:rPr>
          <w:lang w:val="en-GB"/>
        </w:rPr>
        <w:t>effects of such an interpretation. It observe</w:t>
      </w:r>
      <w:r w:rsidRPr="007F6889" w:rsidR="005062C7">
        <w:rPr>
          <w:lang w:val="en-GB"/>
        </w:rPr>
        <w:t xml:space="preserve">s </w:t>
      </w:r>
      <w:r w:rsidRPr="007F6889" w:rsidR="00FC1F86">
        <w:rPr>
          <w:lang w:val="en-GB"/>
        </w:rPr>
        <w:t xml:space="preserve">that </w:t>
      </w:r>
      <w:r w:rsidRPr="007F6889" w:rsidR="00526660">
        <w:rPr>
          <w:lang w:val="en-GB"/>
        </w:rPr>
        <w:t xml:space="preserve">the </w:t>
      </w:r>
      <w:r w:rsidRPr="007F6889" w:rsidR="00FC1F86">
        <w:rPr>
          <w:lang w:val="en-GB"/>
        </w:rPr>
        <w:t xml:space="preserve">decision of </w:t>
      </w:r>
      <w:r w:rsidRPr="007F6889" w:rsidR="00526660">
        <w:rPr>
          <w:lang w:val="en-GB"/>
        </w:rPr>
        <w:t xml:space="preserve">the </w:t>
      </w:r>
      <w:r w:rsidRPr="007F6889" w:rsidR="00FC1F86">
        <w:rPr>
          <w:lang w:val="en-GB"/>
        </w:rPr>
        <w:t xml:space="preserve">Court of Appeal, of which </w:t>
      </w:r>
      <w:r w:rsidRPr="007F6889" w:rsidR="00526660">
        <w:rPr>
          <w:lang w:val="en-GB"/>
        </w:rPr>
        <w:t xml:space="preserve">the </w:t>
      </w:r>
      <w:r w:rsidRPr="007F6889" w:rsidR="00FC1F86">
        <w:rPr>
          <w:lang w:val="en-GB"/>
        </w:rPr>
        <w:t>applicant complain</w:t>
      </w:r>
      <w:r w:rsidRPr="007F6889" w:rsidR="00014292">
        <w:rPr>
          <w:lang w:val="en-GB"/>
        </w:rPr>
        <w:t>ed</w:t>
      </w:r>
      <w:r w:rsidRPr="007F6889" w:rsidR="00FC1F86">
        <w:rPr>
          <w:lang w:val="en-GB"/>
        </w:rPr>
        <w:t xml:space="preserve">, followed from </w:t>
      </w:r>
      <w:r w:rsidRPr="007F6889" w:rsidR="00526660">
        <w:rPr>
          <w:lang w:val="en-GB"/>
        </w:rPr>
        <w:t xml:space="preserve">the </w:t>
      </w:r>
      <w:r w:rsidRPr="007F6889" w:rsidR="00FC1F86">
        <w:rPr>
          <w:lang w:val="en-GB"/>
        </w:rPr>
        <w:t>wording of Article</w:t>
      </w:r>
      <w:r w:rsidRPr="007F6889" w:rsidR="002C210D">
        <w:rPr>
          <w:lang w:val="en-GB"/>
        </w:rPr>
        <w:t> </w:t>
      </w:r>
      <w:r w:rsidRPr="007F6889" w:rsidR="00FC1F86">
        <w:rPr>
          <w:lang w:val="en-GB"/>
        </w:rPr>
        <w:t>204</w:t>
      </w:r>
      <w:r w:rsidRPr="007F6889" w:rsidR="00526660">
        <w:rPr>
          <w:lang w:val="en-GB"/>
        </w:rPr>
        <w:t xml:space="preserve"> </w:t>
      </w:r>
      <w:r w:rsidRPr="007F6889" w:rsidR="00FC1F86">
        <w:rPr>
          <w:lang w:val="en-GB"/>
        </w:rPr>
        <w:t>§</w:t>
      </w:r>
      <w:r w:rsidRPr="007F6889" w:rsidR="002C210D">
        <w:rPr>
          <w:lang w:val="en-GB"/>
        </w:rPr>
        <w:t> 1 </w:t>
      </w:r>
      <w:r w:rsidRPr="007F6889" w:rsidR="00FC1F86">
        <w:rPr>
          <w:lang w:val="en-GB"/>
        </w:rPr>
        <w:t xml:space="preserve">no. 14 of </w:t>
      </w:r>
      <w:r w:rsidRPr="007F6889" w:rsidR="00526660">
        <w:rPr>
          <w:lang w:val="en-GB"/>
        </w:rPr>
        <w:t xml:space="preserve">the </w:t>
      </w:r>
      <w:r w:rsidRPr="007F6889" w:rsidR="00FC1F86">
        <w:rPr>
          <w:lang w:val="en-GB"/>
        </w:rPr>
        <w:t xml:space="preserve">Civil Code and </w:t>
      </w:r>
      <w:r w:rsidRPr="007F6889" w:rsidR="00526660">
        <w:rPr>
          <w:lang w:val="en-GB"/>
        </w:rPr>
        <w:t xml:space="preserve">the </w:t>
      </w:r>
      <w:r w:rsidRPr="007F6889" w:rsidR="00FC1F86">
        <w:rPr>
          <w:lang w:val="en-GB"/>
        </w:rPr>
        <w:t xml:space="preserve">case-law of </w:t>
      </w:r>
      <w:r w:rsidRPr="007F6889" w:rsidR="00526660">
        <w:rPr>
          <w:lang w:val="en-GB"/>
        </w:rPr>
        <w:t xml:space="preserve">the </w:t>
      </w:r>
      <w:r w:rsidRPr="007F6889" w:rsidR="00FC1F86">
        <w:rPr>
          <w:lang w:val="en-GB"/>
        </w:rPr>
        <w:t xml:space="preserve">Federal Court of Justice as to </w:t>
      </w:r>
      <w:r w:rsidRPr="007F6889" w:rsidR="00526660">
        <w:rPr>
          <w:lang w:val="en-GB"/>
        </w:rPr>
        <w:t xml:space="preserve">the </w:t>
      </w:r>
      <w:r w:rsidRPr="007F6889" w:rsidR="00FC1F86">
        <w:rPr>
          <w:lang w:val="en-GB"/>
        </w:rPr>
        <w:t xml:space="preserve">interpretation of </w:t>
      </w:r>
      <w:r w:rsidRPr="007F6889" w:rsidR="00526660">
        <w:rPr>
          <w:lang w:val="en-GB"/>
        </w:rPr>
        <w:t xml:space="preserve">the </w:t>
      </w:r>
      <w:r w:rsidRPr="007F6889" w:rsidR="00FC1F86">
        <w:rPr>
          <w:lang w:val="en-GB"/>
        </w:rPr>
        <w:t>term “shortly</w:t>
      </w:r>
      <w:r w:rsidRPr="007F6889" w:rsidR="00D952A4">
        <w:rPr>
          <w:lang w:val="en-GB"/>
        </w:rPr>
        <w:t xml:space="preserve"> after</w:t>
      </w:r>
      <w:r w:rsidRPr="007F6889" w:rsidR="00D37157">
        <w:rPr>
          <w:lang w:val="en-GB"/>
        </w:rPr>
        <w:t>” in relation to</w:t>
      </w:r>
      <w:r w:rsidRPr="007F6889" w:rsidR="00FC1F86">
        <w:rPr>
          <w:lang w:val="en-GB"/>
        </w:rPr>
        <w:t xml:space="preserve"> </w:t>
      </w:r>
      <w:r w:rsidRPr="007F6889" w:rsidR="00526660">
        <w:rPr>
          <w:lang w:val="en-GB"/>
        </w:rPr>
        <w:t xml:space="preserve">the </w:t>
      </w:r>
      <w:r w:rsidRPr="007F6889" w:rsidR="005E3AD6">
        <w:rPr>
          <w:lang w:val="en-GB"/>
        </w:rPr>
        <w:t xml:space="preserve">suspension of </w:t>
      </w:r>
      <w:r w:rsidRPr="007F6889" w:rsidR="00526660">
        <w:rPr>
          <w:lang w:val="en-GB"/>
        </w:rPr>
        <w:t xml:space="preserve">the </w:t>
      </w:r>
      <w:r w:rsidRPr="007F6889" w:rsidR="005E3AD6">
        <w:rPr>
          <w:lang w:val="en-GB"/>
        </w:rPr>
        <w:t>running of time with</w:t>
      </w:r>
      <w:r w:rsidRPr="007F6889" w:rsidR="00FC1F86">
        <w:rPr>
          <w:lang w:val="en-GB"/>
        </w:rPr>
        <w:t xml:space="preserve"> retroactive effect.</w:t>
      </w:r>
    </w:p>
    <w:p w:rsidRPr="007F6889" w:rsidR="006B4B8C" w:rsidP="007F6889" w:rsidRDefault="00F702A4">
      <w:pPr>
        <w:pStyle w:val="ECHRPara"/>
      </w:pPr>
      <w:r>
        <w:fldChar w:fldCharType="begin"/>
      </w:r>
      <w:r>
        <w:instrText xml:space="preserve"> SEQ level0 \*arabic </w:instrText>
      </w:r>
      <w:r>
        <w:fldChar w:fldCharType="separate"/>
      </w:r>
      <w:r w:rsidRPr="007F6889" w:rsidR="007F6889">
        <w:rPr>
          <w:noProof/>
        </w:rPr>
        <w:t>45</w:t>
      </w:r>
      <w:r>
        <w:rPr>
          <w:noProof/>
        </w:rPr>
        <w:fldChar w:fldCharType="end"/>
      </w:r>
      <w:r w:rsidRPr="007F6889" w:rsidR="00BD0391">
        <w:t>.</w:t>
      </w:r>
      <w:r w:rsidRPr="007F6889" w:rsidR="00526660">
        <w:t>  </w:t>
      </w:r>
      <w:r w:rsidRPr="007F6889" w:rsidR="00C333BC">
        <w:t>It is true that</w:t>
      </w:r>
      <w:r w:rsidRPr="007F6889" w:rsidR="00526660">
        <w:t xml:space="preserve"> </w:t>
      </w:r>
      <w:r w:rsidRPr="007F6889" w:rsidR="00C333BC">
        <w:t xml:space="preserve">it was </w:t>
      </w:r>
      <w:r w:rsidRPr="007F6889" w:rsidR="00526660">
        <w:t xml:space="preserve">the </w:t>
      </w:r>
      <w:r w:rsidRPr="007F6889" w:rsidR="00C333BC">
        <w:t xml:space="preserve">task of </w:t>
      </w:r>
      <w:r w:rsidRPr="007F6889" w:rsidR="00526660">
        <w:t xml:space="preserve">the </w:t>
      </w:r>
      <w:r w:rsidRPr="007F6889" w:rsidR="00C333BC">
        <w:t xml:space="preserve">Regional Court to arrange for notice to be given to Ms. B. about </w:t>
      </w:r>
      <w:r w:rsidRPr="007F6889" w:rsidR="00526660">
        <w:t xml:space="preserve">the </w:t>
      </w:r>
      <w:r w:rsidRPr="007F6889" w:rsidR="00C333BC">
        <w:t>applicant</w:t>
      </w:r>
      <w:r w:rsidRPr="007F6889" w:rsidR="007F6889">
        <w:t>’</w:t>
      </w:r>
      <w:r w:rsidRPr="007F6889" w:rsidR="00C333BC">
        <w:t xml:space="preserve">s request for legal aid and that that </w:t>
      </w:r>
      <w:r w:rsidRPr="007F6889" w:rsidR="00104AF6">
        <w:t>c</w:t>
      </w:r>
      <w:r w:rsidRPr="007F6889" w:rsidR="00C333BC">
        <w:t xml:space="preserve">ourt failed to do so out of gross negligence, as found by </w:t>
      </w:r>
      <w:r w:rsidRPr="007F6889" w:rsidR="00526660">
        <w:t xml:space="preserve">the </w:t>
      </w:r>
      <w:r w:rsidRPr="007F6889" w:rsidR="00C333BC">
        <w:t xml:space="preserve">Federal Constitutional Court. However, </w:t>
      </w:r>
      <w:r w:rsidRPr="007F6889" w:rsidR="00526660">
        <w:t xml:space="preserve">the </w:t>
      </w:r>
      <w:r w:rsidRPr="007F6889" w:rsidR="005D30F7">
        <w:t xml:space="preserve">applicant </w:t>
      </w:r>
      <w:r w:rsidRPr="007F6889" w:rsidR="00C01D3F">
        <w:t>had limited himself to</w:t>
      </w:r>
      <w:r w:rsidRPr="007F6889" w:rsidR="005D30F7">
        <w:t xml:space="preserve"> lodg</w:t>
      </w:r>
      <w:r w:rsidRPr="007F6889" w:rsidR="00C01D3F">
        <w:t>ing</w:t>
      </w:r>
      <w:r w:rsidRPr="007F6889" w:rsidR="005D30F7">
        <w:t xml:space="preserve"> a request for legal aid. </w:t>
      </w:r>
      <w:r w:rsidRPr="007F6889" w:rsidR="00526660">
        <w:t xml:space="preserve">The </w:t>
      </w:r>
      <w:r w:rsidRPr="007F6889" w:rsidR="00C333BC">
        <w:t xml:space="preserve">Court of Appeal, as confirmed by </w:t>
      </w:r>
      <w:r w:rsidRPr="007F6889" w:rsidR="00526660">
        <w:t xml:space="preserve">the </w:t>
      </w:r>
      <w:r w:rsidRPr="007F6889" w:rsidR="00C333BC">
        <w:t xml:space="preserve">Federal Constitutional Court, had rightly taken into account that </w:t>
      </w:r>
      <w:r w:rsidRPr="007F6889" w:rsidR="00526660">
        <w:t xml:space="preserve">the </w:t>
      </w:r>
      <w:r w:rsidRPr="007F6889" w:rsidR="00C333BC">
        <w:t xml:space="preserve">applicant had not alerted </w:t>
      </w:r>
      <w:r w:rsidRPr="007F6889" w:rsidR="00526660">
        <w:t xml:space="preserve">the </w:t>
      </w:r>
      <w:r w:rsidRPr="007F6889" w:rsidR="00C333BC">
        <w:t xml:space="preserve">Regional Court about </w:t>
      </w:r>
      <w:r w:rsidRPr="007F6889" w:rsidR="00526660">
        <w:t xml:space="preserve">the </w:t>
      </w:r>
      <w:r w:rsidRPr="007F6889" w:rsidR="00C333BC">
        <w:t xml:space="preserve">imminent expiry of </w:t>
      </w:r>
      <w:r w:rsidRPr="007F6889" w:rsidR="00526660">
        <w:t xml:space="preserve">the </w:t>
      </w:r>
      <w:r w:rsidRPr="007F6889" w:rsidR="00C333BC">
        <w:t xml:space="preserve">limitation period, nor had he asked to arrange for </w:t>
      </w:r>
      <w:r w:rsidRPr="007F6889" w:rsidR="00526660">
        <w:t xml:space="preserve">the </w:t>
      </w:r>
      <w:r w:rsidRPr="007F6889" w:rsidR="00C333BC">
        <w:t xml:space="preserve">immediate notification of </w:t>
      </w:r>
      <w:r w:rsidRPr="007F6889" w:rsidR="00526660">
        <w:t xml:space="preserve">the </w:t>
      </w:r>
      <w:r w:rsidRPr="007F6889" w:rsidR="00C333BC">
        <w:t>defendant</w:t>
      </w:r>
      <w:r w:rsidRPr="007F6889" w:rsidR="00DB5EFE">
        <w:t xml:space="preserve">, which he could have done without any costs or procedural disadvantages, nor had he specifically enquired about </w:t>
      </w:r>
      <w:r w:rsidRPr="007F6889" w:rsidR="00526660">
        <w:t xml:space="preserve">the </w:t>
      </w:r>
      <w:r w:rsidRPr="007F6889" w:rsidR="00DB5EFE">
        <w:t xml:space="preserve">notification of </w:t>
      </w:r>
      <w:r w:rsidRPr="007F6889" w:rsidR="00526660">
        <w:t xml:space="preserve">the </w:t>
      </w:r>
      <w:r w:rsidRPr="007F6889" w:rsidR="00DB5EFE">
        <w:t xml:space="preserve">defendant when he subsequently contacted </w:t>
      </w:r>
      <w:r w:rsidRPr="007F6889" w:rsidR="00526660">
        <w:t xml:space="preserve">the </w:t>
      </w:r>
      <w:r w:rsidRPr="007F6889" w:rsidR="00DB5EFE">
        <w:t>Regional Court in relation to his request for legal aid.</w:t>
      </w:r>
      <w:r w:rsidRPr="007F6889" w:rsidR="00C333BC">
        <w:t xml:space="preserve"> </w:t>
      </w:r>
      <w:r w:rsidRPr="007F6889" w:rsidR="00896C67">
        <w:t xml:space="preserve">Also, </w:t>
      </w:r>
      <w:r w:rsidRPr="007F6889" w:rsidR="00526660">
        <w:t xml:space="preserve">the </w:t>
      </w:r>
      <w:r w:rsidRPr="007F6889" w:rsidR="00BD0391">
        <w:t>applicant</w:t>
      </w:r>
      <w:r w:rsidRPr="007F6889" w:rsidR="007F6889">
        <w:t>’</w:t>
      </w:r>
      <w:r w:rsidRPr="007F6889" w:rsidR="00350276">
        <w:t>s two written</w:t>
      </w:r>
      <w:r w:rsidRPr="007F6889" w:rsidR="00BD0391">
        <w:t xml:space="preserve"> </w:t>
      </w:r>
      <w:r w:rsidRPr="007F6889" w:rsidR="00490CAE">
        <w:t>e</w:t>
      </w:r>
      <w:r w:rsidRPr="007F6889" w:rsidR="00C34413">
        <w:t>nquir</w:t>
      </w:r>
      <w:r w:rsidRPr="007F6889" w:rsidR="00350276">
        <w:t>ies</w:t>
      </w:r>
      <w:r w:rsidRPr="007F6889" w:rsidR="00C34413">
        <w:t>, o</w:t>
      </w:r>
      <w:r w:rsidRPr="007F6889" w:rsidR="00350276">
        <w:t>f</w:t>
      </w:r>
      <w:r w:rsidRPr="007F6889" w:rsidR="00C34413">
        <w:t xml:space="preserve"> 24</w:t>
      </w:r>
      <w:r w:rsidRPr="007F6889" w:rsidR="00BD6946">
        <w:t> </w:t>
      </w:r>
      <w:r w:rsidRPr="007F6889" w:rsidR="00C34413">
        <w:t>March 2005 and o</w:t>
      </w:r>
      <w:r w:rsidRPr="007F6889" w:rsidR="00350276">
        <w:t>f</w:t>
      </w:r>
      <w:r w:rsidRPr="007F6889" w:rsidR="00C34413">
        <w:t xml:space="preserve"> 29</w:t>
      </w:r>
      <w:r w:rsidRPr="007F6889" w:rsidR="00252B09">
        <w:t> </w:t>
      </w:r>
      <w:r w:rsidRPr="007F6889" w:rsidR="00C34413">
        <w:t xml:space="preserve">August 2005, </w:t>
      </w:r>
      <w:r w:rsidRPr="007F6889" w:rsidR="00350276">
        <w:t xml:space="preserve">exclusively contained </w:t>
      </w:r>
      <w:r w:rsidRPr="007F6889" w:rsidR="00526660">
        <w:t xml:space="preserve">the </w:t>
      </w:r>
      <w:r w:rsidRPr="007F6889" w:rsidR="00350276">
        <w:t xml:space="preserve">question </w:t>
      </w:r>
      <w:r w:rsidRPr="007F6889" w:rsidR="00C34413">
        <w:t xml:space="preserve">whether his request for legal aid </w:t>
      </w:r>
      <w:r w:rsidRPr="007F6889" w:rsidR="00983E0A">
        <w:t>had been</w:t>
      </w:r>
      <w:r w:rsidRPr="007F6889" w:rsidR="00C34413">
        <w:t xml:space="preserve"> granted</w:t>
      </w:r>
      <w:r w:rsidRPr="007F6889" w:rsidR="00350276">
        <w:t xml:space="preserve">, and not whether </w:t>
      </w:r>
      <w:r w:rsidRPr="007F6889" w:rsidR="00526660">
        <w:t xml:space="preserve">the </w:t>
      </w:r>
      <w:r w:rsidRPr="007F6889" w:rsidR="00350276">
        <w:t xml:space="preserve">Court had arranged for </w:t>
      </w:r>
      <w:r w:rsidRPr="007F6889" w:rsidR="00526660">
        <w:t xml:space="preserve">the </w:t>
      </w:r>
      <w:r w:rsidRPr="007F6889" w:rsidR="00350276">
        <w:t xml:space="preserve">notification of </w:t>
      </w:r>
      <w:r w:rsidRPr="007F6889" w:rsidR="00526660">
        <w:t xml:space="preserve">the </w:t>
      </w:r>
      <w:r w:rsidRPr="007F6889" w:rsidR="00350276">
        <w:t>defendant</w:t>
      </w:r>
      <w:r w:rsidRPr="007F6889" w:rsidR="00C34413">
        <w:t>.</w:t>
      </w:r>
    </w:p>
    <w:p w:rsidRPr="007F6889" w:rsidR="006B4B8C" w:rsidP="007F6889" w:rsidRDefault="00FC1F86">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46</w:t>
      </w:r>
      <w:r w:rsidRPr="007F6889">
        <w:rPr>
          <w:lang w:val="en-GB"/>
        </w:rPr>
        <w:fldChar w:fldCharType="end"/>
      </w:r>
      <w:r w:rsidRPr="007F6889">
        <w:rPr>
          <w:lang w:val="en-GB"/>
        </w:rPr>
        <w:t>.  </w:t>
      </w:r>
      <w:r w:rsidRPr="007F6889" w:rsidR="00526660">
        <w:rPr>
          <w:lang w:val="en-GB"/>
        </w:rPr>
        <w:t xml:space="preserve">The </w:t>
      </w:r>
      <w:r w:rsidRPr="007F6889" w:rsidR="00B23516">
        <w:rPr>
          <w:lang w:val="en-GB"/>
        </w:rPr>
        <w:t xml:space="preserve">Court further </w:t>
      </w:r>
      <w:r w:rsidRPr="007F6889" w:rsidR="001A10F0">
        <w:rPr>
          <w:lang w:val="en-GB"/>
        </w:rPr>
        <w:t>considers</w:t>
      </w:r>
      <w:r w:rsidRPr="007F6889" w:rsidR="005879FF">
        <w:rPr>
          <w:lang w:val="en-GB"/>
        </w:rPr>
        <w:t xml:space="preserve"> </w:t>
      </w:r>
      <w:r w:rsidRPr="007F6889" w:rsidR="00B23516">
        <w:rPr>
          <w:lang w:val="en-GB"/>
        </w:rPr>
        <w:t xml:space="preserve">that </w:t>
      </w:r>
      <w:r w:rsidRPr="007F6889" w:rsidR="00526660">
        <w:rPr>
          <w:lang w:val="en-GB"/>
        </w:rPr>
        <w:t xml:space="preserve">the </w:t>
      </w:r>
      <w:r w:rsidRPr="007F6889" w:rsidR="00B23516">
        <w:rPr>
          <w:lang w:val="en-GB"/>
        </w:rPr>
        <w:t>applicant</w:t>
      </w:r>
      <w:r w:rsidRPr="007F6889" w:rsidR="005879FF">
        <w:rPr>
          <w:lang w:val="en-GB"/>
        </w:rPr>
        <w:t xml:space="preserve"> is a lawyer himself and must have been aware of </w:t>
      </w:r>
      <w:r w:rsidRPr="007F6889" w:rsidR="00526660">
        <w:rPr>
          <w:lang w:val="en-GB"/>
        </w:rPr>
        <w:t xml:space="preserve">the </w:t>
      </w:r>
      <w:r w:rsidRPr="007F6889" w:rsidR="005879FF">
        <w:rPr>
          <w:lang w:val="en-GB"/>
        </w:rPr>
        <w:t xml:space="preserve">pertinent rules concerning </w:t>
      </w:r>
      <w:r w:rsidRPr="007F6889" w:rsidR="00526660">
        <w:rPr>
          <w:lang w:val="en-GB"/>
        </w:rPr>
        <w:t xml:space="preserve">the </w:t>
      </w:r>
      <w:r w:rsidRPr="007F6889" w:rsidR="005879FF">
        <w:rPr>
          <w:lang w:val="en-GB"/>
        </w:rPr>
        <w:t xml:space="preserve">suspension of </w:t>
      </w:r>
      <w:r w:rsidRPr="007F6889" w:rsidR="00526660">
        <w:rPr>
          <w:lang w:val="en-GB"/>
        </w:rPr>
        <w:t xml:space="preserve">the </w:t>
      </w:r>
      <w:r w:rsidRPr="007F6889" w:rsidR="005879FF">
        <w:rPr>
          <w:lang w:val="en-GB"/>
        </w:rPr>
        <w:t xml:space="preserve">running of time for purposes of limitation following </w:t>
      </w:r>
      <w:r w:rsidRPr="007F6889" w:rsidR="00526660">
        <w:rPr>
          <w:lang w:val="en-GB"/>
        </w:rPr>
        <w:t xml:space="preserve">the </w:t>
      </w:r>
      <w:r w:rsidRPr="007F6889" w:rsidR="005879FF">
        <w:rPr>
          <w:lang w:val="en-GB"/>
        </w:rPr>
        <w:t xml:space="preserve">legislative changes that entered into effect on 1 January 2002. </w:t>
      </w:r>
      <w:r w:rsidRPr="007F6889" w:rsidR="001A10F0">
        <w:rPr>
          <w:lang w:val="en-GB"/>
        </w:rPr>
        <w:t>What is more,</w:t>
      </w:r>
      <w:r w:rsidRPr="007F6889" w:rsidR="005879FF">
        <w:rPr>
          <w:lang w:val="en-GB"/>
        </w:rPr>
        <w:t xml:space="preserve"> he was required to act with particular diligence due to his position of insolvency administrator of </w:t>
      </w:r>
      <w:r w:rsidRPr="007F6889" w:rsidR="00526660">
        <w:rPr>
          <w:lang w:val="en-GB"/>
        </w:rPr>
        <w:t xml:space="preserve">the </w:t>
      </w:r>
      <w:r w:rsidRPr="007F6889" w:rsidR="005879FF">
        <w:rPr>
          <w:lang w:val="en-GB"/>
        </w:rPr>
        <w:t xml:space="preserve">company. </w:t>
      </w:r>
      <w:r w:rsidRPr="007F6889" w:rsidR="00924D62">
        <w:rPr>
          <w:lang w:val="en-GB"/>
        </w:rPr>
        <w:t xml:space="preserve">In this context </w:t>
      </w:r>
      <w:r w:rsidRPr="007F6889" w:rsidR="00526660">
        <w:rPr>
          <w:lang w:val="en-GB"/>
        </w:rPr>
        <w:t xml:space="preserve">the </w:t>
      </w:r>
      <w:r w:rsidRPr="007F6889" w:rsidR="001A10F0">
        <w:rPr>
          <w:lang w:val="en-GB"/>
        </w:rPr>
        <w:t xml:space="preserve">Court </w:t>
      </w:r>
      <w:r w:rsidRPr="007F6889" w:rsidR="00896C67">
        <w:rPr>
          <w:lang w:val="en-GB"/>
        </w:rPr>
        <w:t xml:space="preserve">also </w:t>
      </w:r>
      <w:r w:rsidRPr="007F6889" w:rsidR="005879FF">
        <w:rPr>
          <w:lang w:val="en-GB"/>
        </w:rPr>
        <w:t xml:space="preserve">observes that </w:t>
      </w:r>
      <w:r w:rsidRPr="007F6889" w:rsidR="00526660">
        <w:rPr>
          <w:lang w:val="en-GB"/>
        </w:rPr>
        <w:t xml:space="preserve">the </w:t>
      </w:r>
      <w:r w:rsidRPr="007F6889" w:rsidR="001A10F0">
        <w:rPr>
          <w:lang w:val="en-GB"/>
        </w:rPr>
        <w:t>applicant</w:t>
      </w:r>
      <w:r w:rsidRPr="007F6889" w:rsidR="00B23516">
        <w:rPr>
          <w:lang w:val="en-GB"/>
        </w:rPr>
        <w:t xml:space="preserve"> had indicated in his statement of claim lodged in July 2002 that he might introduce an additional action concerning </w:t>
      </w:r>
      <w:r w:rsidRPr="007F6889" w:rsidR="00526660">
        <w:rPr>
          <w:lang w:val="en-GB"/>
        </w:rPr>
        <w:t xml:space="preserve">the </w:t>
      </w:r>
      <w:r w:rsidRPr="007F6889" w:rsidR="00B23516">
        <w:rPr>
          <w:lang w:val="en-GB"/>
        </w:rPr>
        <w:t>claims</w:t>
      </w:r>
      <w:r w:rsidRPr="007F6889" w:rsidR="001A10F0">
        <w:rPr>
          <w:lang w:val="en-GB"/>
        </w:rPr>
        <w:t xml:space="preserve"> at issue</w:t>
      </w:r>
      <w:r w:rsidRPr="007F6889" w:rsidR="00B23516">
        <w:rPr>
          <w:lang w:val="en-GB"/>
        </w:rPr>
        <w:t xml:space="preserve"> and that he could have instituted proceedings within </w:t>
      </w:r>
      <w:r w:rsidRPr="007F6889" w:rsidR="00526660">
        <w:rPr>
          <w:lang w:val="en-GB"/>
        </w:rPr>
        <w:t xml:space="preserve">the </w:t>
      </w:r>
      <w:r w:rsidRPr="007F6889" w:rsidR="00B23516">
        <w:rPr>
          <w:lang w:val="en-GB"/>
        </w:rPr>
        <w:t xml:space="preserve">limitation period (compare, </w:t>
      </w:r>
      <w:r w:rsidRPr="007F6889" w:rsidR="00B23516">
        <w:rPr>
          <w:i/>
          <w:lang w:val="en-GB"/>
        </w:rPr>
        <w:t>a</w:t>
      </w:r>
      <w:r w:rsidRPr="007F6889" w:rsidR="00252B09">
        <w:rPr>
          <w:i/>
          <w:lang w:val="en-GB"/>
        </w:rPr>
        <w:t> </w:t>
      </w:r>
      <w:r w:rsidRPr="007F6889" w:rsidR="00B23516">
        <w:rPr>
          <w:i/>
          <w:lang w:val="en-GB"/>
        </w:rPr>
        <w:t>contrario</w:t>
      </w:r>
      <w:r w:rsidRPr="007F6889" w:rsidR="00B23516">
        <w:rPr>
          <w:lang w:val="en-GB"/>
        </w:rPr>
        <w:t xml:space="preserve">, </w:t>
      </w:r>
      <w:r w:rsidRPr="007F6889" w:rsidR="00B23516">
        <w:rPr>
          <w:i/>
          <w:lang w:val="en-GB"/>
        </w:rPr>
        <w:t>Howald Moor and Others</w:t>
      </w:r>
      <w:r w:rsidRPr="007F6889" w:rsidR="005B48C1">
        <w:rPr>
          <w:i/>
          <w:lang w:val="en-GB"/>
        </w:rPr>
        <w:t xml:space="preserve"> </w:t>
      </w:r>
      <w:r w:rsidRPr="007F6889" w:rsidR="005B48C1">
        <w:rPr>
          <w:i/>
          <w:snapToGrid w:val="0"/>
          <w:lang w:val="en-GB"/>
        </w:rPr>
        <w:t>v. Switzerland</w:t>
      </w:r>
      <w:r w:rsidRPr="007F6889" w:rsidR="005B48C1">
        <w:rPr>
          <w:snapToGrid w:val="0"/>
          <w:lang w:val="en-GB"/>
        </w:rPr>
        <w:t xml:space="preserve">, </w:t>
      </w:r>
      <w:r w:rsidRPr="007F6889" w:rsidR="000575A0">
        <w:rPr>
          <w:lang w:val="en-GB"/>
        </w:rPr>
        <w:t>cited above</w:t>
      </w:r>
      <w:r w:rsidRPr="007F6889" w:rsidR="005B48C1">
        <w:rPr>
          <w:snapToGrid w:val="0"/>
          <w:lang w:val="en-GB"/>
        </w:rPr>
        <w:t xml:space="preserve"> §§ 74-79</w:t>
      </w:r>
      <w:r w:rsidRPr="007F6889" w:rsidR="00B23516">
        <w:rPr>
          <w:lang w:val="en-GB"/>
        </w:rPr>
        <w:t xml:space="preserve">; </w:t>
      </w:r>
      <w:r w:rsidRPr="007F6889" w:rsidR="005B48C1">
        <w:rPr>
          <w:i/>
          <w:lang w:val="en-GB"/>
        </w:rPr>
        <w:t>Stagno v. Belgium</w:t>
      </w:r>
      <w:r w:rsidRPr="007F6889" w:rsidR="005B48C1">
        <w:rPr>
          <w:lang w:val="en-GB"/>
        </w:rPr>
        <w:t xml:space="preserve">, </w:t>
      </w:r>
      <w:r w:rsidRPr="007F6889" w:rsidR="000575A0">
        <w:rPr>
          <w:lang w:val="en-GB"/>
        </w:rPr>
        <w:t>cited above,</w:t>
      </w:r>
      <w:r w:rsidRPr="007F6889" w:rsidR="005B48C1">
        <w:rPr>
          <w:snapToGrid w:val="0"/>
          <w:lang w:val="en-GB"/>
        </w:rPr>
        <w:t xml:space="preserve"> §§ 29-34</w:t>
      </w:r>
      <w:r w:rsidRPr="007F6889" w:rsidR="00B23516">
        <w:rPr>
          <w:lang w:val="en-GB"/>
        </w:rPr>
        <w:t>).</w:t>
      </w:r>
    </w:p>
    <w:p w:rsidRPr="007F6889" w:rsidR="006B4B8C" w:rsidP="007F6889" w:rsidRDefault="00AA722F">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47</w:t>
      </w:r>
      <w:r w:rsidRPr="007F6889">
        <w:rPr>
          <w:lang w:val="en-GB"/>
        </w:rPr>
        <w:fldChar w:fldCharType="end"/>
      </w:r>
      <w:r w:rsidRPr="007F6889">
        <w:rPr>
          <w:lang w:val="en-GB"/>
        </w:rPr>
        <w:t>.  </w:t>
      </w:r>
      <w:r w:rsidRPr="007F6889" w:rsidR="00526660">
        <w:rPr>
          <w:lang w:val="en-GB"/>
        </w:rPr>
        <w:t xml:space="preserve">The </w:t>
      </w:r>
      <w:r w:rsidRPr="007F6889">
        <w:rPr>
          <w:lang w:val="en-GB"/>
        </w:rPr>
        <w:t xml:space="preserve">Court </w:t>
      </w:r>
      <w:r w:rsidRPr="007F6889" w:rsidR="002120CE">
        <w:rPr>
          <w:lang w:val="en-GB"/>
        </w:rPr>
        <w:t>reiterates</w:t>
      </w:r>
      <w:r w:rsidRPr="007F6889">
        <w:rPr>
          <w:lang w:val="en-GB"/>
        </w:rPr>
        <w:t xml:space="preserve"> that </w:t>
      </w:r>
      <w:r w:rsidRPr="007F6889" w:rsidR="00526660">
        <w:rPr>
          <w:lang w:val="en-GB"/>
        </w:rPr>
        <w:t xml:space="preserve">the </w:t>
      </w:r>
      <w:r w:rsidRPr="007F6889" w:rsidR="002120CE">
        <w:rPr>
          <w:lang w:val="en-GB"/>
        </w:rPr>
        <w:t xml:space="preserve">retroactive suspension of </w:t>
      </w:r>
      <w:r w:rsidRPr="007F6889" w:rsidR="00526660">
        <w:rPr>
          <w:lang w:val="en-GB"/>
        </w:rPr>
        <w:t xml:space="preserve">the </w:t>
      </w:r>
      <w:r w:rsidRPr="007F6889" w:rsidR="002120CE">
        <w:rPr>
          <w:lang w:val="en-GB"/>
        </w:rPr>
        <w:t xml:space="preserve">running of time for purposes of limitation </w:t>
      </w:r>
      <w:r w:rsidRPr="007F6889" w:rsidR="00AF4BC7">
        <w:rPr>
          <w:lang w:val="en-GB"/>
        </w:rPr>
        <w:t xml:space="preserve">constituted an exception to </w:t>
      </w:r>
      <w:r w:rsidRPr="007F6889" w:rsidR="00526660">
        <w:rPr>
          <w:lang w:val="en-GB"/>
        </w:rPr>
        <w:t xml:space="preserve">the </w:t>
      </w:r>
      <w:r w:rsidRPr="007F6889" w:rsidR="00AF4BC7">
        <w:rPr>
          <w:lang w:val="en-GB"/>
        </w:rPr>
        <w:t xml:space="preserve">rule and </w:t>
      </w:r>
      <w:r w:rsidRPr="007F6889" w:rsidR="002120CE">
        <w:rPr>
          <w:lang w:val="en-GB"/>
        </w:rPr>
        <w:t xml:space="preserve">required </w:t>
      </w:r>
      <w:r w:rsidRPr="007F6889" w:rsidR="00AF4BC7">
        <w:rPr>
          <w:lang w:val="en-GB"/>
        </w:rPr>
        <w:t xml:space="preserve">that such retroactive effect did not conflict with legitimate interests of </w:t>
      </w:r>
      <w:r w:rsidRPr="007F6889" w:rsidR="00526660">
        <w:rPr>
          <w:lang w:val="en-GB"/>
        </w:rPr>
        <w:t xml:space="preserve">the </w:t>
      </w:r>
      <w:r w:rsidRPr="007F6889" w:rsidR="00AF4BC7">
        <w:rPr>
          <w:lang w:val="en-GB"/>
        </w:rPr>
        <w:t xml:space="preserve">defendant. In </w:t>
      </w:r>
      <w:r w:rsidRPr="007F6889" w:rsidR="00526660">
        <w:rPr>
          <w:lang w:val="en-GB"/>
        </w:rPr>
        <w:t xml:space="preserve">the </w:t>
      </w:r>
      <w:r w:rsidRPr="007F6889" w:rsidR="00AF4BC7">
        <w:rPr>
          <w:lang w:val="en-GB"/>
        </w:rPr>
        <w:t xml:space="preserve">present case, </w:t>
      </w:r>
      <w:r w:rsidRPr="007F6889" w:rsidR="00526660">
        <w:rPr>
          <w:lang w:val="en-GB"/>
        </w:rPr>
        <w:t xml:space="preserve">the </w:t>
      </w:r>
      <w:r w:rsidRPr="007F6889" w:rsidR="00AF4BC7">
        <w:rPr>
          <w:lang w:val="en-GB"/>
        </w:rPr>
        <w:t xml:space="preserve">defendant learned about </w:t>
      </w:r>
      <w:r w:rsidRPr="007F6889" w:rsidR="00526660">
        <w:rPr>
          <w:lang w:val="en-GB"/>
        </w:rPr>
        <w:t xml:space="preserve">the </w:t>
      </w:r>
      <w:r w:rsidRPr="007F6889" w:rsidR="00AF4BC7">
        <w:rPr>
          <w:lang w:val="en-GB"/>
        </w:rPr>
        <w:t xml:space="preserve">request for legal aid years after </w:t>
      </w:r>
      <w:r w:rsidRPr="007F6889" w:rsidR="00526660">
        <w:rPr>
          <w:lang w:val="en-GB"/>
        </w:rPr>
        <w:t xml:space="preserve">the </w:t>
      </w:r>
      <w:r w:rsidRPr="007F6889" w:rsidR="00AF4BC7">
        <w:rPr>
          <w:lang w:val="en-GB"/>
        </w:rPr>
        <w:t xml:space="preserve">expiry of </w:t>
      </w:r>
      <w:r w:rsidRPr="007F6889" w:rsidR="00526660">
        <w:rPr>
          <w:lang w:val="en-GB"/>
        </w:rPr>
        <w:t xml:space="preserve">the </w:t>
      </w:r>
      <w:r w:rsidRPr="007F6889" w:rsidR="00AF4BC7">
        <w:rPr>
          <w:lang w:val="en-GB"/>
        </w:rPr>
        <w:t xml:space="preserve">limitation period and had a legitimate interest in </w:t>
      </w:r>
      <w:r w:rsidRPr="007F6889" w:rsidR="00526660">
        <w:rPr>
          <w:lang w:val="en-GB"/>
        </w:rPr>
        <w:t xml:space="preserve">the </w:t>
      </w:r>
      <w:r w:rsidRPr="007F6889" w:rsidR="00AF4BC7">
        <w:rPr>
          <w:lang w:val="en-GB"/>
        </w:rPr>
        <w:t>protection of her legal positions.</w:t>
      </w:r>
    </w:p>
    <w:p w:rsidRPr="007F6889" w:rsidR="00B23065" w:rsidP="007F6889" w:rsidRDefault="00F702A4">
      <w:pPr>
        <w:pStyle w:val="ECHRPara"/>
        <w:rPr>
          <w:lang w:val="en-GB"/>
        </w:rPr>
      </w:pPr>
      <w:r>
        <w:fldChar w:fldCharType="begin"/>
      </w:r>
      <w:r>
        <w:instrText xml:space="preserve"> SEQ level0 \*arabic </w:instrText>
      </w:r>
      <w:r>
        <w:fldChar w:fldCharType="separate"/>
      </w:r>
      <w:r w:rsidRPr="007F6889" w:rsidR="007F6889">
        <w:rPr>
          <w:noProof/>
        </w:rPr>
        <w:t>48</w:t>
      </w:r>
      <w:r>
        <w:rPr>
          <w:noProof/>
        </w:rPr>
        <w:fldChar w:fldCharType="end"/>
      </w:r>
      <w:r w:rsidRPr="007F6889" w:rsidR="005062C7">
        <w:t xml:space="preserve">.  </w:t>
      </w:r>
      <w:r w:rsidRPr="007F6889" w:rsidR="00014292">
        <w:rPr>
          <w:lang w:val="en-GB"/>
        </w:rPr>
        <w:t xml:space="preserve">Having regard to all circumstances, </w:t>
      </w:r>
      <w:r w:rsidRPr="007F6889" w:rsidR="00526660">
        <w:rPr>
          <w:lang w:val="en-GB"/>
        </w:rPr>
        <w:t xml:space="preserve">the </w:t>
      </w:r>
      <w:r w:rsidRPr="007F6889" w:rsidR="00014292">
        <w:rPr>
          <w:lang w:val="en-GB"/>
        </w:rPr>
        <w:t>Court</w:t>
      </w:r>
      <w:r w:rsidRPr="007F6889" w:rsidR="00B23065">
        <w:rPr>
          <w:lang w:val="en-GB"/>
        </w:rPr>
        <w:t xml:space="preserve"> finds that </w:t>
      </w:r>
      <w:r w:rsidRPr="007F6889" w:rsidR="00526660">
        <w:rPr>
          <w:lang w:val="en-GB"/>
        </w:rPr>
        <w:t xml:space="preserve">the </w:t>
      </w:r>
      <w:r w:rsidRPr="007F6889" w:rsidR="00C911A0">
        <w:rPr>
          <w:lang w:val="en-GB"/>
        </w:rPr>
        <w:t>domestic courts</w:t>
      </w:r>
      <w:r w:rsidRPr="007F6889" w:rsidR="007F6889">
        <w:rPr>
          <w:lang w:val="en-GB"/>
        </w:rPr>
        <w:t>’</w:t>
      </w:r>
      <w:r w:rsidRPr="007F6889" w:rsidR="00D512DD">
        <w:rPr>
          <w:lang w:val="en-GB"/>
        </w:rPr>
        <w:t xml:space="preserve"> interpretation of </w:t>
      </w:r>
      <w:r w:rsidRPr="007F6889" w:rsidR="00526660">
        <w:rPr>
          <w:lang w:val="en-GB"/>
        </w:rPr>
        <w:t xml:space="preserve">the </w:t>
      </w:r>
      <w:r w:rsidRPr="007F6889" w:rsidR="00D512DD">
        <w:rPr>
          <w:lang w:val="en-GB"/>
        </w:rPr>
        <w:t>applicable legal provisions concerning legal aid and</w:t>
      </w:r>
      <w:r w:rsidRPr="007F6889" w:rsidR="00000111">
        <w:rPr>
          <w:lang w:val="en-GB"/>
        </w:rPr>
        <w:t xml:space="preserve"> limitation </w:t>
      </w:r>
      <w:r w:rsidRPr="007F6889" w:rsidR="00D512DD">
        <w:rPr>
          <w:lang w:val="en-GB"/>
        </w:rPr>
        <w:t xml:space="preserve">cannot therefore be considered </w:t>
      </w:r>
      <w:r w:rsidRPr="007F6889" w:rsidR="005D2AB9">
        <w:rPr>
          <w:lang w:val="en-GB"/>
        </w:rPr>
        <w:t xml:space="preserve">as </w:t>
      </w:r>
      <w:r w:rsidRPr="007F6889" w:rsidR="00D512DD">
        <w:rPr>
          <w:lang w:val="en-GB"/>
        </w:rPr>
        <w:t xml:space="preserve">arbitrary. It cannot be said that </w:t>
      </w:r>
      <w:r w:rsidRPr="007F6889" w:rsidR="00526660">
        <w:rPr>
          <w:lang w:val="en-GB"/>
        </w:rPr>
        <w:t xml:space="preserve">the </w:t>
      </w:r>
      <w:r w:rsidRPr="007F6889" w:rsidR="00D512DD">
        <w:rPr>
          <w:lang w:val="en-GB"/>
        </w:rPr>
        <w:t xml:space="preserve">refusal of legal aid restricted </w:t>
      </w:r>
      <w:r w:rsidRPr="007F6889" w:rsidR="00526660">
        <w:rPr>
          <w:lang w:val="en-GB"/>
        </w:rPr>
        <w:t xml:space="preserve">the </w:t>
      </w:r>
      <w:r w:rsidRPr="007F6889" w:rsidR="00D512DD">
        <w:rPr>
          <w:lang w:val="en-GB"/>
        </w:rPr>
        <w:t xml:space="preserve">right of </w:t>
      </w:r>
      <w:r w:rsidRPr="007F6889" w:rsidR="00526660">
        <w:rPr>
          <w:lang w:val="en-GB"/>
        </w:rPr>
        <w:t xml:space="preserve">the </w:t>
      </w:r>
      <w:r w:rsidRPr="007F6889" w:rsidR="00D512DD">
        <w:rPr>
          <w:lang w:val="en-GB"/>
        </w:rPr>
        <w:t xml:space="preserve">applicant, in his position of insolvency administrator of </w:t>
      </w:r>
      <w:r w:rsidRPr="007F6889" w:rsidR="00526660">
        <w:rPr>
          <w:lang w:val="en-GB"/>
        </w:rPr>
        <w:t xml:space="preserve">the </w:t>
      </w:r>
      <w:r w:rsidRPr="007F6889" w:rsidR="00D512DD">
        <w:rPr>
          <w:lang w:val="en-GB"/>
        </w:rPr>
        <w:t xml:space="preserve">company, to a court in a disproportionate manner contrary to Article 6 § 1 of </w:t>
      </w:r>
      <w:r w:rsidRPr="007F6889" w:rsidR="00526660">
        <w:rPr>
          <w:lang w:val="en-GB"/>
        </w:rPr>
        <w:t xml:space="preserve">the </w:t>
      </w:r>
      <w:r w:rsidRPr="007F6889" w:rsidR="00D512DD">
        <w:rPr>
          <w:lang w:val="en-GB"/>
        </w:rPr>
        <w:t>Convention.</w:t>
      </w:r>
    </w:p>
    <w:p w:rsidRPr="007F6889" w:rsidR="00B23065" w:rsidP="007F6889" w:rsidRDefault="00B23065">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49</w:t>
      </w:r>
      <w:r w:rsidRPr="007F6889">
        <w:rPr>
          <w:lang w:val="en-GB"/>
        </w:rPr>
        <w:fldChar w:fldCharType="end"/>
      </w:r>
      <w:r w:rsidRPr="007F6889">
        <w:rPr>
          <w:lang w:val="en-GB"/>
        </w:rPr>
        <w:t xml:space="preserve">.  There has accordingly </w:t>
      </w:r>
      <w:r w:rsidRPr="007F6889" w:rsidR="00543A6E">
        <w:rPr>
          <w:lang w:val="en-GB"/>
        </w:rPr>
        <w:t>been no</w:t>
      </w:r>
      <w:r w:rsidRPr="007F6889">
        <w:rPr>
          <w:lang w:val="en-GB"/>
        </w:rPr>
        <w:t xml:space="preserve"> violation of Article 6 § 1 of </w:t>
      </w:r>
      <w:r w:rsidRPr="007F6889" w:rsidR="00526660">
        <w:rPr>
          <w:lang w:val="en-GB"/>
        </w:rPr>
        <w:t xml:space="preserve">the </w:t>
      </w:r>
      <w:r w:rsidRPr="007F6889">
        <w:rPr>
          <w:lang w:val="en-GB"/>
        </w:rPr>
        <w:t>Convention.</w:t>
      </w:r>
    </w:p>
    <w:p w:rsidRPr="007F6889" w:rsidR="00014566" w:rsidP="007F6889" w:rsidRDefault="0092477F">
      <w:pPr>
        <w:pStyle w:val="ECHRHeading1"/>
        <w:rPr>
          <w:lang w:val="en-GB"/>
        </w:rPr>
      </w:pPr>
      <w:r w:rsidRPr="007F6889">
        <w:rPr>
          <w:lang w:val="en-GB"/>
        </w:rPr>
        <w:t>II</w:t>
      </w:r>
      <w:r w:rsidRPr="007F6889" w:rsidR="00014566">
        <w:rPr>
          <w:lang w:val="en-GB"/>
        </w:rPr>
        <w:t xml:space="preserve">.  ALLEGED VIOLATION OF ARTICLE </w:t>
      </w:r>
      <w:r w:rsidRPr="007F6889" w:rsidR="00635A43">
        <w:rPr>
          <w:lang w:val="en-GB"/>
        </w:rPr>
        <w:t>14</w:t>
      </w:r>
      <w:r w:rsidRPr="007F6889" w:rsidR="00014566">
        <w:rPr>
          <w:lang w:val="en-GB"/>
        </w:rPr>
        <w:t xml:space="preserve"> OF </w:t>
      </w:r>
      <w:r w:rsidRPr="007F6889" w:rsidR="00526660">
        <w:rPr>
          <w:lang w:val="en-GB"/>
        </w:rPr>
        <w:t xml:space="preserve">THE </w:t>
      </w:r>
      <w:r w:rsidRPr="007F6889" w:rsidR="00014566">
        <w:rPr>
          <w:lang w:val="en-GB"/>
        </w:rPr>
        <w:t>CONVENTION</w:t>
      </w:r>
      <w:r w:rsidRPr="007F6889" w:rsidR="00635A43">
        <w:rPr>
          <w:lang w:val="en-GB"/>
        </w:rPr>
        <w:t xml:space="preserve"> TAKEN IN CONJUNCTION WITH ARTICLE 6</w:t>
      </w:r>
    </w:p>
    <w:p w:rsidRPr="007F6889" w:rsidR="006B4B8C"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50</w:t>
      </w:r>
      <w:r w:rsidRPr="007F6889">
        <w:rPr>
          <w:lang w:val="en-GB"/>
        </w:rPr>
        <w:fldChar w:fldCharType="end"/>
      </w:r>
      <w:r w:rsidRPr="007F6889" w:rsidR="00A636B0">
        <w:rPr>
          <w:lang w:val="en-GB"/>
        </w:rPr>
        <w:t>.  </w:t>
      </w:r>
      <w:r w:rsidRPr="007F6889" w:rsidR="00526660">
        <w:rPr>
          <w:lang w:val="en-GB"/>
        </w:rPr>
        <w:t xml:space="preserve">The </w:t>
      </w:r>
      <w:r w:rsidRPr="007F6889" w:rsidR="00A636B0">
        <w:rPr>
          <w:lang w:val="en-GB"/>
        </w:rPr>
        <w:t>applicant, relying on</w:t>
      </w:r>
      <w:r w:rsidRPr="007F6889" w:rsidR="00014566">
        <w:rPr>
          <w:lang w:val="en-GB"/>
        </w:rPr>
        <w:t xml:space="preserve"> Article </w:t>
      </w:r>
      <w:r w:rsidRPr="007F6889" w:rsidR="00A636B0">
        <w:rPr>
          <w:lang w:val="en-GB"/>
        </w:rPr>
        <w:t>14 taken in conjunction with Article</w:t>
      </w:r>
      <w:r w:rsidRPr="007F6889" w:rsidR="001300F9">
        <w:rPr>
          <w:lang w:val="en-GB"/>
        </w:rPr>
        <w:t> </w:t>
      </w:r>
      <w:r w:rsidRPr="007F6889" w:rsidR="00A636B0">
        <w:rPr>
          <w:lang w:val="en-GB"/>
        </w:rPr>
        <w:t xml:space="preserve">6 of </w:t>
      </w:r>
      <w:r w:rsidRPr="007F6889" w:rsidR="00526660">
        <w:rPr>
          <w:lang w:val="en-GB"/>
        </w:rPr>
        <w:t xml:space="preserve">the </w:t>
      </w:r>
      <w:r w:rsidRPr="007F6889" w:rsidR="00A636B0">
        <w:rPr>
          <w:lang w:val="en-GB"/>
        </w:rPr>
        <w:t xml:space="preserve">Convention, </w:t>
      </w:r>
      <w:r w:rsidRPr="007F6889" w:rsidR="00644558">
        <w:rPr>
          <w:lang w:val="en-GB"/>
        </w:rPr>
        <w:t>alleg</w:t>
      </w:r>
      <w:r w:rsidRPr="007F6889" w:rsidR="006C4580">
        <w:rPr>
          <w:lang w:val="en-GB"/>
        </w:rPr>
        <w:t>ed</w:t>
      </w:r>
      <w:r w:rsidRPr="007F6889" w:rsidR="00644558">
        <w:rPr>
          <w:lang w:val="en-GB"/>
        </w:rPr>
        <w:t xml:space="preserve"> that</w:t>
      </w:r>
      <w:r w:rsidRPr="007F6889" w:rsidR="0044179D">
        <w:rPr>
          <w:lang w:val="en-GB"/>
        </w:rPr>
        <w:t xml:space="preserve">, in his position of insolvency administrator of </w:t>
      </w:r>
      <w:r w:rsidRPr="007F6889" w:rsidR="00526660">
        <w:rPr>
          <w:lang w:val="en-GB"/>
        </w:rPr>
        <w:t xml:space="preserve">the </w:t>
      </w:r>
      <w:r w:rsidRPr="007F6889" w:rsidR="0044179D">
        <w:rPr>
          <w:lang w:val="en-GB"/>
        </w:rPr>
        <w:t xml:space="preserve">company, he was an impecunious litigant and was discriminated against compared to a litigant with sufficient financial means. He submitted that an impecunious litigant depended on a judge, who must arrange for notice to be given to </w:t>
      </w:r>
      <w:r w:rsidRPr="007F6889" w:rsidR="00526660">
        <w:rPr>
          <w:lang w:val="en-GB"/>
        </w:rPr>
        <w:t xml:space="preserve">the </w:t>
      </w:r>
      <w:r w:rsidRPr="007F6889" w:rsidR="0044179D">
        <w:rPr>
          <w:lang w:val="en-GB"/>
        </w:rPr>
        <w:t xml:space="preserve">defendant of </w:t>
      </w:r>
      <w:r w:rsidRPr="007F6889" w:rsidR="00526660">
        <w:rPr>
          <w:lang w:val="en-GB"/>
        </w:rPr>
        <w:t xml:space="preserve">the </w:t>
      </w:r>
      <w:r w:rsidRPr="007F6889" w:rsidR="0044179D">
        <w:rPr>
          <w:lang w:val="en-GB"/>
        </w:rPr>
        <w:t xml:space="preserve">request for legal aid, to suspend </w:t>
      </w:r>
      <w:r w:rsidRPr="007F6889" w:rsidR="00526660">
        <w:rPr>
          <w:lang w:val="en-GB"/>
        </w:rPr>
        <w:t xml:space="preserve">the </w:t>
      </w:r>
      <w:r w:rsidRPr="007F6889" w:rsidR="0044179D">
        <w:rPr>
          <w:lang w:val="en-GB"/>
        </w:rPr>
        <w:t xml:space="preserve">running of time for purposes of limitation. </w:t>
      </w:r>
      <w:r w:rsidRPr="007F6889" w:rsidR="00BF53EF">
        <w:rPr>
          <w:lang w:val="en-GB"/>
        </w:rPr>
        <w:t xml:space="preserve">If he were a litigant with </w:t>
      </w:r>
      <w:r w:rsidRPr="007F6889" w:rsidR="0044179D">
        <w:rPr>
          <w:lang w:val="en-GB"/>
        </w:rPr>
        <w:t>sufficient financial means</w:t>
      </w:r>
      <w:r w:rsidRPr="007F6889" w:rsidR="00BF53EF">
        <w:rPr>
          <w:lang w:val="en-GB"/>
        </w:rPr>
        <w:t xml:space="preserve">, who could have lodged an action without requesting legal aid, </w:t>
      </w:r>
      <w:r w:rsidRPr="007F6889" w:rsidR="00526660">
        <w:rPr>
          <w:lang w:val="en-GB"/>
        </w:rPr>
        <w:t xml:space="preserve">the </w:t>
      </w:r>
      <w:r w:rsidRPr="007F6889" w:rsidR="00BF53EF">
        <w:rPr>
          <w:lang w:val="en-GB"/>
        </w:rPr>
        <w:t>claims at stake would not have become time-barred.</w:t>
      </w:r>
    </w:p>
    <w:p w:rsidRPr="007F6889" w:rsidR="006B4B8C" w:rsidP="007F6889" w:rsidRDefault="00005923">
      <w:pPr>
        <w:pStyle w:val="ECHRPara"/>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51</w:t>
      </w:r>
      <w:r w:rsidRPr="007F6889">
        <w:rPr>
          <w:lang w:val="en-GB"/>
        </w:rPr>
        <w:fldChar w:fldCharType="end"/>
      </w:r>
      <w:r w:rsidRPr="007F6889" w:rsidR="00014566">
        <w:rPr>
          <w:lang w:val="en-GB"/>
        </w:rPr>
        <w:t>.  </w:t>
      </w:r>
      <w:r w:rsidRPr="007F6889" w:rsidR="00526660">
        <w:rPr>
          <w:lang w:val="en-GB"/>
        </w:rPr>
        <w:t xml:space="preserve">The </w:t>
      </w:r>
      <w:r w:rsidRPr="007F6889" w:rsidR="00014566">
        <w:rPr>
          <w:lang w:val="en-GB"/>
        </w:rPr>
        <w:t>Government contested that argument.</w:t>
      </w:r>
    </w:p>
    <w:p w:rsidRPr="007F6889" w:rsidR="00014566" w:rsidP="007F6889" w:rsidRDefault="00005923">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52</w:t>
      </w:r>
      <w:r w:rsidRPr="007F6889">
        <w:rPr>
          <w:lang w:val="en-GB"/>
        </w:rPr>
        <w:fldChar w:fldCharType="end"/>
      </w:r>
      <w:r w:rsidRPr="007F6889" w:rsidR="00014566">
        <w:rPr>
          <w:lang w:val="en-GB"/>
        </w:rPr>
        <w:t>.  </w:t>
      </w:r>
      <w:r w:rsidRPr="007F6889" w:rsidR="00526660">
        <w:rPr>
          <w:lang w:val="en-GB"/>
        </w:rPr>
        <w:t xml:space="preserve">The </w:t>
      </w:r>
      <w:r w:rsidRPr="007F6889" w:rsidR="00014566">
        <w:rPr>
          <w:lang w:val="en-GB"/>
        </w:rPr>
        <w:t xml:space="preserve">Court notes that this complaint is linked to </w:t>
      </w:r>
      <w:r w:rsidRPr="007F6889" w:rsidR="00526660">
        <w:rPr>
          <w:lang w:val="en-GB"/>
        </w:rPr>
        <w:t xml:space="preserve">the </w:t>
      </w:r>
      <w:r w:rsidRPr="007F6889" w:rsidR="00014566">
        <w:rPr>
          <w:lang w:val="en-GB"/>
        </w:rPr>
        <w:t>one examined above and must therefore likewise be declared admissible.</w:t>
      </w:r>
    </w:p>
    <w:p w:rsidRPr="007F6889" w:rsidR="00DF22A7" w:rsidP="007F6889" w:rsidRDefault="00F702A4">
      <w:pPr>
        <w:pStyle w:val="ECHRPara"/>
        <w:rPr>
          <w:i/>
          <w:lang w:val="en-GB"/>
        </w:rPr>
      </w:pPr>
      <w:r>
        <w:fldChar w:fldCharType="begin"/>
      </w:r>
      <w:r>
        <w:instrText xml:space="preserve"> SEQ level0 \*arabic </w:instrText>
      </w:r>
      <w:r>
        <w:fldChar w:fldCharType="separate"/>
      </w:r>
      <w:r w:rsidRPr="007F6889" w:rsidR="007F6889">
        <w:rPr>
          <w:noProof/>
        </w:rPr>
        <w:t>53</w:t>
      </w:r>
      <w:r>
        <w:rPr>
          <w:noProof/>
        </w:rPr>
        <w:fldChar w:fldCharType="end"/>
      </w:r>
      <w:r w:rsidRPr="007F6889" w:rsidR="00014566">
        <w:t>.  </w:t>
      </w:r>
      <w:r w:rsidRPr="007F6889" w:rsidR="00526660">
        <w:t xml:space="preserve">The </w:t>
      </w:r>
      <w:r w:rsidRPr="007F6889" w:rsidR="00DF22A7">
        <w:t xml:space="preserve">facts of </w:t>
      </w:r>
      <w:r w:rsidRPr="007F6889" w:rsidR="00526660">
        <w:t xml:space="preserve">the </w:t>
      </w:r>
      <w:r w:rsidRPr="007F6889" w:rsidR="00DF22A7">
        <w:t xml:space="preserve">instant case fall within </w:t>
      </w:r>
      <w:r w:rsidRPr="007F6889" w:rsidR="00526660">
        <w:t xml:space="preserve">the </w:t>
      </w:r>
      <w:r w:rsidRPr="007F6889" w:rsidR="00DF22A7">
        <w:t>scope of Article</w:t>
      </w:r>
      <w:r w:rsidRPr="007F6889" w:rsidR="004E3922">
        <w:t xml:space="preserve"> 6 § 1 of </w:t>
      </w:r>
      <w:r w:rsidRPr="007F6889" w:rsidR="00526660">
        <w:t xml:space="preserve">the </w:t>
      </w:r>
      <w:r w:rsidRPr="007F6889" w:rsidR="004E3922">
        <w:t>Convention</w:t>
      </w:r>
      <w:r w:rsidRPr="007F6889" w:rsidR="00543A6E">
        <w:t>. Accordingly,</w:t>
      </w:r>
      <w:r w:rsidRPr="007F6889" w:rsidR="00DF22A7">
        <w:t xml:space="preserve"> Article 14 of </w:t>
      </w:r>
      <w:r w:rsidRPr="007F6889" w:rsidR="00526660">
        <w:t xml:space="preserve">the </w:t>
      </w:r>
      <w:r w:rsidRPr="007F6889" w:rsidR="00DF22A7">
        <w:t>Convention is applicable</w:t>
      </w:r>
      <w:r w:rsidRPr="007F6889" w:rsidR="003703BC">
        <w:t>.</w:t>
      </w:r>
    </w:p>
    <w:p w:rsidRPr="007F6889" w:rsidR="00C33720" w:rsidP="007F6889" w:rsidRDefault="00DF22A7">
      <w:pPr>
        <w:pStyle w:val="ECHRPara"/>
        <w:rPr>
          <w:bCs/>
          <w:i/>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54</w:t>
      </w:r>
      <w:r w:rsidRPr="007F6889">
        <w:rPr>
          <w:lang w:val="en-GB"/>
        </w:rPr>
        <w:fldChar w:fldCharType="end"/>
      </w:r>
      <w:r w:rsidRPr="007F6889">
        <w:rPr>
          <w:lang w:val="en-GB"/>
        </w:rPr>
        <w:t>.  </w:t>
      </w:r>
      <w:r w:rsidRPr="007F6889" w:rsidR="00526660">
        <w:rPr>
          <w:lang w:val="en-GB"/>
        </w:rPr>
        <w:t xml:space="preserve">The </w:t>
      </w:r>
      <w:r w:rsidRPr="007F6889" w:rsidR="00C33720">
        <w:rPr>
          <w:lang w:val="en-GB"/>
        </w:rPr>
        <w:t xml:space="preserve">Court has established in its case-law that discrimination means treating differently, without an objective and reasonable justification, persons in relevantly similar situations (see </w:t>
      </w:r>
      <w:r w:rsidRPr="007F6889" w:rsidR="00C33720">
        <w:rPr>
          <w:i/>
        </w:rPr>
        <w:t>Partei Die Friesen</w:t>
      </w:r>
      <w:r w:rsidRPr="007F6889" w:rsidR="00C33720">
        <w:t xml:space="preserve"> </w:t>
      </w:r>
      <w:r w:rsidRPr="007F6889" w:rsidR="00C33720">
        <w:rPr>
          <w:i/>
          <w:snapToGrid w:val="0"/>
        </w:rPr>
        <w:t>v. Germany</w:t>
      </w:r>
      <w:r w:rsidRPr="007F6889" w:rsidR="00C33720">
        <w:rPr>
          <w:snapToGrid w:val="0"/>
        </w:rPr>
        <w:t xml:space="preserve">, </w:t>
      </w:r>
      <w:r w:rsidRPr="007F6889" w:rsidR="00C33720">
        <w:t>no.</w:t>
      </w:r>
      <w:r w:rsidRPr="007F6889" w:rsidR="00361CB2">
        <w:t> </w:t>
      </w:r>
      <w:r w:rsidRPr="007F6889" w:rsidR="00C33720">
        <w:t>65480/10</w:t>
      </w:r>
      <w:r w:rsidRPr="007F6889" w:rsidR="00C33720">
        <w:rPr>
          <w:snapToGrid w:val="0"/>
        </w:rPr>
        <w:t>, § 37, 2</w:t>
      </w:r>
      <w:r w:rsidRPr="007F6889" w:rsidR="00C33720">
        <w:t>8</w:t>
      </w:r>
      <w:r w:rsidRPr="007F6889" w:rsidR="00C33720">
        <w:rPr>
          <w:snapToGrid w:val="0"/>
        </w:rPr>
        <w:t xml:space="preserve"> January 2016</w:t>
      </w:r>
      <w:r w:rsidRPr="007F6889" w:rsidR="00C02BB4">
        <w:rPr>
          <w:snapToGrid w:val="0"/>
        </w:rPr>
        <w:t>, with further references</w:t>
      </w:r>
      <w:r w:rsidRPr="007F6889" w:rsidR="00C33720">
        <w:rPr>
          <w:bCs/>
        </w:rPr>
        <w:t xml:space="preserve">). </w:t>
      </w:r>
      <w:r w:rsidRPr="007F6889" w:rsidR="00C33720">
        <w:rPr>
          <w:lang w:val="en-GB"/>
        </w:rPr>
        <w:t xml:space="preserve">Contracting States enjoy a certain margin of appreciation in assessing whether and to what extent differences in otherwise similar situations justify a different treatment (see </w:t>
      </w:r>
      <w:r w:rsidRPr="007F6889" w:rsidR="00C33720">
        <w:rPr>
          <w:i/>
          <w:szCs w:val="24"/>
          <w:lang w:val="en-GB"/>
        </w:rPr>
        <w:t>Okpisz v. Germany</w:t>
      </w:r>
      <w:r w:rsidRPr="007F6889" w:rsidR="00C33720">
        <w:rPr>
          <w:szCs w:val="24"/>
          <w:lang w:val="en-GB"/>
        </w:rPr>
        <w:t>, no. 59140/00, § 33,</w:t>
      </w:r>
      <w:r w:rsidRPr="007F6889" w:rsidR="00C33720">
        <w:rPr>
          <w:lang w:val="en-GB"/>
        </w:rPr>
        <w:t xml:space="preserve"> 25 October 2005).</w:t>
      </w:r>
    </w:p>
    <w:p w:rsidRPr="007F6889" w:rsidR="006B4B8C" w:rsidP="007F6889" w:rsidRDefault="00DF22A7">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55</w:t>
      </w:r>
      <w:r w:rsidRPr="007F6889">
        <w:rPr>
          <w:lang w:val="en-GB"/>
        </w:rPr>
        <w:fldChar w:fldCharType="end"/>
      </w:r>
      <w:r w:rsidRPr="007F6889">
        <w:rPr>
          <w:lang w:val="en-GB"/>
        </w:rPr>
        <w:t>.  </w:t>
      </w:r>
      <w:r w:rsidRPr="007F6889" w:rsidR="00AB790D">
        <w:rPr>
          <w:lang w:val="en-GB"/>
        </w:rPr>
        <w:t xml:space="preserve">Turning to </w:t>
      </w:r>
      <w:r w:rsidRPr="007F6889" w:rsidR="00526660">
        <w:rPr>
          <w:lang w:val="en-GB"/>
        </w:rPr>
        <w:t xml:space="preserve">the </w:t>
      </w:r>
      <w:r w:rsidRPr="007F6889" w:rsidR="00AB790D">
        <w:rPr>
          <w:lang w:val="en-GB"/>
        </w:rPr>
        <w:t xml:space="preserve">instant case, </w:t>
      </w:r>
      <w:r w:rsidRPr="007F6889" w:rsidR="00526660">
        <w:rPr>
          <w:lang w:val="en-GB"/>
        </w:rPr>
        <w:t xml:space="preserve">the </w:t>
      </w:r>
      <w:r w:rsidRPr="007F6889" w:rsidR="00AB790D">
        <w:rPr>
          <w:lang w:val="en-GB"/>
        </w:rPr>
        <w:t xml:space="preserve">Court observes that </w:t>
      </w:r>
      <w:r w:rsidRPr="007F6889" w:rsidR="00526660">
        <w:rPr>
          <w:lang w:val="en-GB"/>
        </w:rPr>
        <w:t xml:space="preserve">the </w:t>
      </w:r>
      <w:r w:rsidRPr="007F6889" w:rsidR="004260FE">
        <w:rPr>
          <w:lang w:val="en-GB"/>
        </w:rPr>
        <w:t xml:space="preserve">difference in treatment relates to </w:t>
      </w:r>
      <w:r w:rsidRPr="007F6889" w:rsidR="00526660">
        <w:rPr>
          <w:lang w:val="en-GB"/>
        </w:rPr>
        <w:t xml:space="preserve">the </w:t>
      </w:r>
      <w:r w:rsidRPr="007F6889" w:rsidR="004260FE">
        <w:rPr>
          <w:lang w:val="en-GB"/>
        </w:rPr>
        <w:t xml:space="preserve">possibility of litigants to suspend </w:t>
      </w:r>
      <w:r w:rsidRPr="007F6889" w:rsidR="00526660">
        <w:rPr>
          <w:lang w:val="en-GB"/>
        </w:rPr>
        <w:t xml:space="preserve">the </w:t>
      </w:r>
      <w:r w:rsidRPr="007F6889" w:rsidR="004260FE">
        <w:rPr>
          <w:lang w:val="en-GB"/>
        </w:rPr>
        <w:t>running of time for purposes of limitation through their own actions.</w:t>
      </w:r>
    </w:p>
    <w:p w:rsidRPr="007F6889" w:rsidR="006B4B8C" w:rsidP="007F6889" w:rsidRDefault="00BA1A59">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56</w:t>
      </w:r>
      <w:r w:rsidRPr="007F6889">
        <w:rPr>
          <w:lang w:val="en-GB"/>
        </w:rPr>
        <w:fldChar w:fldCharType="end"/>
      </w:r>
      <w:r w:rsidRPr="007F6889">
        <w:rPr>
          <w:lang w:val="en-GB"/>
        </w:rPr>
        <w:t>.  </w:t>
      </w:r>
      <w:r w:rsidRPr="007F6889" w:rsidR="00526660">
        <w:rPr>
          <w:lang w:val="en-GB"/>
        </w:rPr>
        <w:t xml:space="preserve">The </w:t>
      </w:r>
      <w:r w:rsidRPr="007F6889" w:rsidR="004260FE">
        <w:rPr>
          <w:lang w:val="en-GB"/>
        </w:rPr>
        <w:t xml:space="preserve">Court notes that, according to domestic law, </w:t>
      </w:r>
      <w:r w:rsidRPr="007F6889">
        <w:rPr>
          <w:lang w:val="en-GB"/>
        </w:rPr>
        <w:t xml:space="preserve">in either scenario an act by </w:t>
      </w:r>
      <w:r w:rsidRPr="007F6889" w:rsidR="00526660">
        <w:rPr>
          <w:lang w:val="en-GB"/>
        </w:rPr>
        <w:t xml:space="preserve">the </w:t>
      </w:r>
      <w:r w:rsidRPr="007F6889">
        <w:rPr>
          <w:lang w:val="en-GB"/>
        </w:rPr>
        <w:t xml:space="preserve">competent court was required to suspend </w:t>
      </w:r>
      <w:r w:rsidRPr="007F6889" w:rsidR="00526660">
        <w:rPr>
          <w:lang w:val="en-GB"/>
        </w:rPr>
        <w:t xml:space="preserve">the </w:t>
      </w:r>
      <w:r w:rsidRPr="007F6889">
        <w:rPr>
          <w:lang w:val="en-GB"/>
        </w:rPr>
        <w:t xml:space="preserve">running of time: in </w:t>
      </w:r>
      <w:r w:rsidRPr="007F6889" w:rsidR="00526660">
        <w:rPr>
          <w:lang w:val="en-GB"/>
        </w:rPr>
        <w:t xml:space="preserve">the </w:t>
      </w:r>
      <w:r w:rsidRPr="007F6889">
        <w:rPr>
          <w:lang w:val="en-GB"/>
        </w:rPr>
        <w:t xml:space="preserve">case of a litigant with sufficient financial means, formal service of </w:t>
      </w:r>
      <w:r w:rsidRPr="007F6889" w:rsidR="00526660">
        <w:rPr>
          <w:lang w:val="en-GB"/>
        </w:rPr>
        <w:t xml:space="preserve">the </w:t>
      </w:r>
      <w:r w:rsidRPr="007F6889">
        <w:rPr>
          <w:lang w:val="en-GB"/>
        </w:rPr>
        <w:t xml:space="preserve">legal action on </w:t>
      </w:r>
      <w:r w:rsidRPr="007F6889" w:rsidR="00526660">
        <w:rPr>
          <w:lang w:val="en-GB"/>
        </w:rPr>
        <w:t xml:space="preserve">the </w:t>
      </w:r>
      <w:r w:rsidRPr="007F6889" w:rsidR="002A14E0">
        <w:rPr>
          <w:lang w:val="en-GB"/>
        </w:rPr>
        <w:t>defendant</w:t>
      </w:r>
      <w:r w:rsidRPr="007F6889">
        <w:rPr>
          <w:lang w:val="en-GB"/>
        </w:rPr>
        <w:t xml:space="preserve">, which </w:t>
      </w:r>
      <w:r w:rsidRPr="007F6889" w:rsidR="00526660">
        <w:rPr>
          <w:lang w:val="en-GB"/>
        </w:rPr>
        <w:t xml:space="preserve">the </w:t>
      </w:r>
      <w:r w:rsidRPr="007F6889">
        <w:rPr>
          <w:lang w:val="en-GB"/>
        </w:rPr>
        <w:t>litigant could not effect himself, was required</w:t>
      </w:r>
      <w:r w:rsidRPr="007F6889" w:rsidR="00EC0B1A">
        <w:rPr>
          <w:lang w:val="en-GB"/>
        </w:rPr>
        <w:t xml:space="preserve"> (see relevant domestic law and practice</w:t>
      </w:r>
      <w:r w:rsidRPr="007F6889" w:rsidR="00DF2033">
        <w:rPr>
          <w:lang w:val="en-GB"/>
        </w:rPr>
        <w:t xml:space="preserve"> paragraphs</w:t>
      </w:r>
      <w:r w:rsidRPr="007F6889" w:rsidR="00EC0B1A">
        <w:rPr>
          <w:lang w:val="en-GB"/>
        </w:rPr>
        <w:t xml:space="preserve"> </w:t>
      </w:r>
      <w:r w:rsidRPr="007F6889" w:rsidR="003442C3">
        <w:rPr>
          <w:lang w:val="en-GB"/>
        </w:rPr>
        <w:t>2</w:t>
      </w:r>
      <w:r w:rsidRPr="007F6889" w:rsidR="007203FE">
        <w:rPr>
          <w:lang w:val="en-GB"/>
        </w:rPr>
        <w:t>4</w:t>
      </w:r>
      <w:r w:rsidRPr="007F6889" w:rsidR="00DF2033">
        <w:rPr>
          <w:lang w:val="en-GB"/>
        </w:rPr>
        <w:t xml:space="preserve"> and</w:t>
      </w:r>
      <w:r w:rsidRPr="007F6889" w:rsidR="003442C3">
        <w:rPr>
          <w:lang w:val="en-GB"/>
        </w:rPr>
        <w:t xml:space="preserve"> 2</w:t>
      </w:r>
      <w:r w:rsidRPr="007F6889" w:rsidR="007203FE">
        <w:rPr>
          <w:lang w:val="en-GB"/>
        </w:rPr>
        <w:t>8</w:t>
      </w:r>
      <w:r w:rsidRPr="007F6889" w:rsidR="00EC0B1A">
        <w:rPr>
          <w:lang w:val="en-GB"/>
        </w:rPr>
        <w:t xml:space="preserve"> above). I</w:t>
      </w:r>
      <w:r w:rsidRPr="007F6889">
        <w:rPr>
          <w:lang w:val="en-GB"/>
        </w:rPr>
        <w:t xml:space="preserve">n </w:t>
      </w:r>
      <w:r w:rsidRPr="007F6889" w:rsidR="00526660">
        <w:rPr>
          <w:lang w:val="en-GB"/>
        </w:rPr>
        <w:t xml:space="preserve">the </w:t>
      </w:r>
      <w:r w:rsidRPr="007F6889">
        <w:rPr>
          <w:lang w:val="en-GB"/>
        </w:rPr>
        <w:t xml:space="preserve">case of an impecunious litigant, like </w:t>
      </w:r>
      <w:r w:rsidRPr="007F6889" w:rsidR="00526660">
        <w:rPr>
          <w:lang w:val="en-GB"/>
        </w:rPr>
        <w:t xml:space="preserve">the </w:t>
      </w:r>
      <w:r w:rsidRPr="007F6889">
        <w:rPr>
          <w:lang w:val="en-GB"/>
        </w:rPr>
        <w:t>applicant</w:t>
      </w:r>
      <w:r w:rsidRPr="007F6889" w:rsidR="00BE72D0">
        <w:rPr>
          <w:lang w:val="en-GB"/>
        </w:rPr>
        <w:t xml:space="preserve"> in his position </w:t>
      </w:r>
      <w:r w:rsidRPr="007F6889" w:rsidR="00896C67">
        <w:rPr>
          <w:lang w:val="en-GB"/>
        </w:rPr>
        <w:t>of</w:t>
      </w:r>
      <w:r w:rsidRPr="007F6889" w:rsidR="00BE72D0">
        <w:rPr>
          <w:lang w:val="en-GB"/>
        </w:rPr>
        <w:t xml:space="preserve"> insolvency administrator of </w:t>
      </w:r>
      <w:r w:rsidRPr="007F6889" w:rsidR="00526660">
        <w:rPr>
          <w:lang w:val="en-GB"/>
        </w:rPr>
        <w:t xml:space="preserve">the </w:t>
      </w:r>
      <w:r w:rsidRPr="007F6889" w:rsidR="00BE72D0">
        <w:rPr>
          <w:lang w:val="en-GB"/>
        </w:rPr>
        <w:t>company</w:t>
      </w:r>
      <w:r w:rsidRPr="007F6889">
        <w:rPr>
          <w:lang w:val="en-GB"/>
        </w:rPr>
        <w:t xml:space="preserve">, </w:t>
      </w:r>
      <w:r w:rsidRPr="007F6889" w:rsidR="00526660">
        <w:rPr>
          <w:lang w:val="en-GB"/>
        </w:rPr>
        <w:t xml:space="preserve">the </w:t>
      </w:r>
      <w:r w:rsidRPr="007F6889">
        <w:rPr>
          <w:lang w:val="en-GB"/>
        </w:rPr>
        <w:t xml:space="preserve">competent court had to arrange for notice to be given to </w:t>
      </w:r>
      <w:r w:rsidRPr="007F6889" w:rsidR="00526660">
        <w:rPr>
          <w:lang w:val="en-GB"/>
        </w:rPr>
        <w:t xml:space="preserve">the </w:t>
      </w:r>
      <w:r w:rsidRPr="007F6889" w:rsidR="002A14E0">
        <w:rPr>
          <w:lang w:val="en-GB"/>
        </w:rPr>
        <w:t>defendant</w:t>
      </w:r>
      <w:r w:rsidRPr="007F6889">
        <w:rPr>
          <w:lang w:val="en-GB"/>
        </w:rPr>
        <w:t xml:space="preserve"> </w:t>
      </w:r>
      <w:r w:rsidRPr="007F6889" w:rsidR="00A4556D">
        <w:rPr>
          <w:lang w:val="en-GB"/>
        </w:rPr>
        <w:t>of</w:t>
      </w:r>
      <w:r w:rsidRPr="007F6889">
        <w:rPr>
          <w:lang w:val="en-GB"/>
        </w:rPr>
        <w:t xml:space="preserve"> </w:t>
      </w:r>
      <w:r w:rsidRPr="007F6889" w:rsidR="00526660">
        <w:rPr>
          <w:lang w:val="en-GB"/>
        </w:rPr>
        <w:t xml:space="preserve">the </w:t>
      </w:r>
      <w:r w:rsidRPr="007F6889">
        <w:rPr>
          <w:lang w:val="en-GB"/>
        </w:rPr>
        <w:t>request for legal aid (see relevant domestic law and practice</w:t>
      </w:r>
      <w:r w:rsidRPr="007F6889" w:rsidR="00DF2033">
        <w:rPr>
          <w:lang w:val="en-GB"/>
        </w:rPr>
        <w:t xml:space="preserve"> paragraphs</w:t>
      </w:r>
      <w:r w:rsidRPr="007F6889">
        <w:rPr>
          <w:lang w:val="en-GB"/>
        </w:rPr>
        <w:t xml:space="preserve"> </w:t>
      </w:r>
      <w:r w:rsidRPr="007F6889" w:rsidR="003442C3">
        <w:rPr>
          <w:lang w:val="en-GB"/>
        </w:rPr>
        <w:t>2</w:t>
      </w:r>
      <w:r w:rsidRPr="007F6889" w:rsidR="007203FE">
        <w:rPr>
          <w:lang w:val="en-GB"/>
        </w:rPr>
        <w:t>5</w:t>
      </w:r>
      <w:r w:rsidRPr="007F6889" w:rsidR="00DF2033">
        <w:rPr>
          <w:lang w:val="en-GB"/>
        </w:rPr>
        <w:t xml:space="preserve"> and</w:t>
      </w:r>
      <w:r w:rsidRPr="007F6889" w:rsidR="003442C3">
        <w:rPr>
          <w:lang w:val="en-GB"/>
        </w:rPr>
        <w:t xml:space="preserve"> 2</w:t>
      </w:r>
      <w:r w:rsidRPr="007F6889" w:rsidR="007203FE">
        <w:rPr>
          <w:lang w:val="en-GB"/>
        </w:rPr>
        <w:t>7</w:t>
      </w:r>
      <w:r w:rsidRPr="007F6889">
        <w:rPr>
          <w:lang w:val="en-GB"/>
        </w:rPr>
        <w:t xml:space="preserve"> above).</w:t>
      </w:r>
    </w:p>
    <w:p w:rsidRPr="007F6889" w:rsidR="00C77A0A" w:rsidP="007F6889" w:rsidRDefault="00BA1A59">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57</w:t>
      </w:r>
      <w:r w:rsidRPr="007F6889">
        <w:rPr>
          <w:lang w:val="en-GB"/>
        </w:rPr>
        <w:fldChar w:fldCharType="end"/>
      </w:r>
      <w:r w:rsidRPr="007F6889">
        <w:rPr>
          <w:lang w:val="en-GB"/>
        </w:rPr>
        <w:t>.  </w:t>
      </w:r>
      <w:r w:rsidRPr="007F6889" w:rsidR="00526660">
        <w:rPr>
          <w:lang w:val="en-GB"/>
        </w:rPr>
        <w:t xml:space="preserve">The </w:t>
      </w:r>
      <w:r w:rsidRPr="007F6889" w:rsidR="0018536B">
        <w:rPr>
          <w:lang w:val="en-GB"/>
        </w:rPr>
        <w:t xml:space="preserve">Court further observes that domestic law imposed certain obligations on litigants in either scenario in order to suspend </w:t>
      </w:r>
      <w:r w:rsidRPr="007F6889" w:rsidR="00526660">
        <w:rPr>
          <w:lang w:val="en-GB"/>
        </w:rPr>
        <w:t xml:space="preserve">the </w:t>
      </w:r>
      <w:r w:rsidRPr="007F6889" w:rsidR="0018536B">
        <w:rPr>
          <w:lang w:val="en-GB"/>
        </w:rPr>
        <w:t>running of time for purposes of limitation. A</w:t>
      </w:r>
      <w:r w:rsidRPr="007F6889">
        <w:rPr>
          <w:lang w:val="en-GB"/>
        </w:rPr>
        <w:t xml:space="preserve"> litigant with sufficient financial means </w:t>
      </w:r>
      <w:r w:rsidRPr="007F6889" w:rsidR="00A4556D">
        <w:rPr>
          <w:lang w:val="en-GB"/>
        </w:rPr>
        <w:t>should</w:t>
      </w:r>
      <w:r w:rsidRPr="007F6889">
        <w:rPr>
          <w:lang w:val="en-GB"/>
        </w:rPr>
        <w:t xml:space="preserve"> not limit himself to submitting a lawsuit, but rather had to remind </w:t>
      </w:r>
      <w:r w:rsidRPr="007F6889" w:rsidR="00526660">
        <w:rPr>
          <w:lang w:val="en-GB"/>
        </w:rPr>
        <w:t xml:space="preserve">the </w:t>
      </w:r>
      <w:r w:rsidRPr="007F6889">
        <w:rPr>
          <w:lang w:val="en-GB"/>
        </w:rPr>
        <w:t xml:space="preserve">court to ask him to pay </w:t>
      </w:r>
      <w:r w:rsidRPr="007F6889" w:rsidR="00526660">
        <w:rPr>
          <w:lang w:val="en-GB"/>
        </w:rPr>
        <w:t xml:space="preserve">the </w:t>
      </w:r>
      <w:r w:rsidRPr="007F6889">
        <w:rPr>
          <w:lang w:val="en-GB"/>
        </w:rPr>
        <w:t>necessary court fees or even</w:t>
      </w:r>
      <w:r w:rsidRPr="007F6889" w:rsidR="0064698E">
        <w:rPr>
          <w:lang w:val="en-GB"/>
        </w:rPr>
        <w:t xml:space="preserve"> pay</w:t>
      </w:r>
      <w:r w:rsidRPr="007F6889">
        <w:rPr>
          <w:lang w:val="en-GB"/>
        </w:rPr>
        <w:t xml:space="preserve"> </w:t>
      </w:r>
      <w:r w:rsidRPr="007F6889" w:rsidR="00526660">
        <w:rPr>
          <w:lang w:val="en-GB"/>
        </w:rPr>
        <w:t xml:space="preserve">the </w:t>
      </w:r>
      <w:r w:rsidRPr="007F6889">
        <w:rPr>
          <w:lang w:val="en-GB"/>
        </w:rPr>
        <w:t xml:space="preserve">fees on his own initiative, if </w:t>
      </w:r>
      <w:r w:rsidRPr="007F6889" w:rsidR="00526660">
        <w:rPr>
          <w:lang w:val="en-GB"/>
        </w:rPr>
        <w:t xml:space="preserve">the </w:t>
      </w:r>
      <w:r w:rsidRPr="007F6889">
        <w:rPr>
          <w:lang w:val="en-GB"/>
        </w:rPr>
        <w:t xml:space="preserve">court had failed to ask him, in order to effect </w:t>
      </w:r>
      <w:r w:rsidRPr="007F6889" w:rsidR="00526660">
        <w:rPr>
          <w:lang w:val="en-GB"/>
        </w:rPr>
        <w:t xml:space="preserve">the </w:t>
      </w:r>
      <w:r w:rsidRPr="007F6889">
        <w:rPr>
          <w:lang w:val="en-GB"/>
        </w:rPr>
        <w:t xml:space="preserve">service of </w:t>
      </w:r>
      <w:r w:rsidRPr="007F6889" w:rsidR="00526660">
        <w:rPr>
          <w:lang w:val="en-GB"/>
        </w:rPr>
        <w:t xml:space="preserve">the </w:t>
      </w:r>
      <w:r w:rsidRPr="007F6889">
        <w:rPr>
          <w:lang w:val="en-GB"/>
        </w:rPr>
        <w:t>legal action</w:t>
      </w:r>
      <w:r w:rsidRPr="007F6889" w:rsidR="0018536B">
        <w:rPr>
          <w:lang w:val="en-GB"/>
        </w:rPr>
        <w:t xml:space="preserve"> (see relevant domestic law and practice</w:t>
      </w:r>
      <w:r w:rsidRPr="007F6889" w:rsidR="00DF2033">
        <w:rPr>
          <w:lang w:val="en-GB"/>
        </w:rPr>
        <w:t xml:space="preserve"> paragraph</w:t>
      </w:r>
      <w:r w:rsidRPr="007F6889" w:rsidR="0018536B">
        <w:rPr>
          <w:lang w:val="en-GB"/>
        </w:rPr>
        <w:t xml:space="preserve"> </w:t>
      </w:r>
      <w:r w:rsidRPr="007F6889" w:rsidR="003442C3">
        <w:rPr>
          <w:lang w:val="en-GB"/>
        </w:rPr>
        <w:t>2</w:t>
      </w:r>
      <w:r w:rsidRPr="007F6889" w:rsidR="007203FE">
        <w:rPr>
          <w:lang w:val="en-GB"/>
        </w:rPr>
        <w:t>8</w:t>
      </w:r>
      <w:r w:rsidRPr="007F6889" w:rsidR="0018536B">
        <w:rPr>
          <w:lang w:val="en-GB"/>
        </w:rPr>
        <w:t xml:space="preserve"> above)</w:t>
      </w:r>
      <w:r w:rsidRPr="007F6889">
        <w:rPr>
          <w:lang w:val="en-GB"/>
        </w:rPr>
        <w:t xml:space="preserve">. An impecunious litigant had to </w:t>
      </w:r>
      <w:r w:rsidRPr="007F6889" w:rsidR="004E19E3">
        <w:rPr>
          <w:lang w:val="en-GB"/>
        </w:rPr>
        <w:t xml:space="preserve">ask </w:t>
      </w:r>
      <w:r w:rsidRPr="007F6889" w:rsidR="00A4556D">
        <w:rPr>
          <w:lang w:val="en-GB"/>
        </w:rPr>
        <w:t>for</w:t>
      </w:r>
      <w:r w:rsidRPr="007F6889" w:rsidR="004E19E3">
        <w:rPr>
          <w:lang w:val="en-GB"/>
        </w:rPr>
        <w:t xml:space="preserve"> </w:t>
      </w:r>
      <w:r w:rsidRPr="007F6889" w:rsidR="00526660">
        <w:rPr>
          <w:lang w:val="en-GB"/>
        </w:rPr>
        <w:t xml:space="preserve">the </w:t>
      </w:r>
      <w:r w:rsidRPr="007F6889" w:rsidR="004E19E3">
        <w:rPr>
          <w:lang w:val="en-GB"/>
        </w:rPr>
        <w:t>immediate</w:t>
      </w:r>
      <w:r w:rsidRPr="007F6889">
        <w:rPr>
          <w:lang w:val="en-GB"/>
        </w:rPr>
        <w:t xml:space="preserve"> notification of </w:t>
      </w:r>
      <w:r w:rsidRPr="007F6889" w:rsidR="00526660">
        <w:rPr>
          <w:lang w:val="en-GB"/>
        </w:rPr>
        <w:t xml:space="preserve">the </w:t>
      </w:r>
      <w:r w:rsidRPr="007F6889" w:rsidR="002A14E0">
        <w:rPr>
          <w:lang w:val="en-GB"/>
        </w:rPr>
        <w:t>defendant</w:t>
      </w:r>
      <w:r w:rsidRPr="007F6889" w:rsidR="001A25B8">
        <w:rPr>
          <w:lang w:val="en-GB"/>
        </w:rPr>
        <w:t xml:space="preserve"> of</w:t>
      </w:r>
      <w:r w:rsidRPr="007F6889">
        <w:rPr>
          <w:lang w:val="en-GB"/>
        </w:rPr>
        <w:t xml:space="preserve"> </w:t>
      </w:r>
      <w:r w:rsidRPr="007F6889" w:rsidR="00526660">
        <w:rPr>
          <w:lang w:val="en-GB"/>
        </w:rPr>
        <w:t xml:space="preserve">the </w:t>
      </w:r>
      <w:r w:rsidRPr="007F6889">
        <w:rPr>
          <w:lang w:val="en-GB"/>
        </w:rPr>
        <w:t xml:space="preserve">request for legal aid, </w:t>
      </w:r>
      <w:r w:rsidRPr="007F6889" w:rsidR="00A4556D">
        <w:rPr>
          <w:lang w:val="en-GB"/>
        </w:rPr>
        <w:t>and</w:t>
      </w:r>
      <w:r w:rsidRPr="007F6889">
        <w:rPr>
          <w:lang w:val="en-GB"/>
        </w:rPr>
        <w:t xml:space="preserve"> to remind </w:t>
      </w:r>
      <w:r w:rsidRPr="007F6889" w:rsidR="00526660">
        <w:rPr>
          <w:lang w:val="en-GB"/>
        </w:rPr>
        <w:t xml:space="preserve">the </w:t>
      </w:r>
      <w:r w:rsidRPr="007F6889">
        <w:rPr>
          <w:lang w:val="en-GB"/>
        </w:rPr>
        <w:t>court to</w:t>
      </w:r>
      <w:r w:rsidRPr="007F6889" w:rsidR="00480506">
        <w:rPr>
          <w:lang w:val="en-GB"/>
        </w:rPr>
        <w:t xml:space="preserve"> arrange for notice to be given</w:t>
      </w:r>
      <w:r w:rsidRPr="007F6889" w:rsidR="0018536B">
        <w:rPr>
          <w:lang w:val="en-GB"/>
        </w:rPr>
        <w:t xml:space="preserve"> (see relevant domestic law and practice</w:t>
      </w:r>
      <w:r w:rsidRPr="007F6889" w:rsidR="00DF2033">
        <w:rPr>
          <w:lang w:val="en-GB"/>
        </w:rPr>
        <w:t xml:space="preserve"> paragraph</w:t>
      </w:r>
      <w:r w:rsidRPr="007F6889" w:rsidR="0018536B">
        <w:rPr>
          <w:lang w:val="en-GB"/>
        </w:rPr>
        <w:t xml:space="preserve"> </w:t>
      </w:r>
      <w:r w:rsidRPr="007F6889" w:rsidR="003442C3">
        <w:rPr>
          <w:lang w:val="en-GB"/>
        </w:rPr>
        <w:t>2</w:t>
      </w:r>
      <w:r w:rsidRPr="007F6889" w:rsidR="007203FE">
        <w:rPr>
          <w:lang w:val="en-GB"/>
        </w:rPr>
        <w:t>7</w:t>
      </w:r>
      <w:r w:rsidRPr="007F6889" w:rsidR="0018536B">
        <w:rPr>
          <w:lang w:val="en-GB"/>
        </w:rPr>
        <w:t xml:space="preserve"> above)</w:t>
      </w:r>
      <w:r w:rsidRPr="007F6889">
        <w:rPr>
          <w:lang w:val="en-GB"/>
        </w:rPr>
        <w:t>.</w:t>
      </w:r>
      <w:r w:rsidRPr="007F6889" w:rsidR="0018536B">
        <w:rPr>
          <w:lang w:val="en-GB"/>
        </w:rPr>
        <w:t xml:space="preserve"> </w:t>
      </w:r>
      <w:r w:rsidRPr="007F6889" w:rsidR="00526660">
        <w:rPr>
          <w:lang w:val="en-GB"/>
        </w:rPr>
        <w:t xml:space="preserve">The </w:t>
      </w:r>
      <w:r w:rsidRPr="007F6889" w:rsidR="0018536B">
        <w:rPr>
          <w:lang w:val="en-GB"/>
        </w:rPr>
        <w:t xml:space="preserve">Court considers that </w:t>
      </w:r>
      <w:r w:rsidRPr="007F6889" w:rsidR="00526660">
        <w:rPr>
          <w:lang w:val="en-GB"/>
        </w:rPr>
        <w:t xml:space="preserve">the </w:t>
      </w:r>
      <w:r w:rsidRPr="007F6889" w:rsidR="0018536B">
        <w:rPr>
          <w:lang w:val="en-GB"/>
        </w:rPr>
        <w:t xml:space="preserve">respective obligations of </w:t>
      </w:r>
      <w:r w:rsidRPr="007F6889" w:rsidR="00BE72D0">
        <w:rPr>
          <w:lang w:val="en-GB"/>
        </w:rPr>
        <w:t xml:space="preserve">both groups of </w:t>
      </w:r>
      <w:r w:rsidRPr="007F6889" w:rsidR="0018536B">
        <w:rPr>
          <w:lang w:val="en-GB"/>
        </w:rPr>
        <w:t>litigants were nearly identical</w:t>
      </w:r>
      <w:r w:rsidRPr="007F6889" w:rsidR="00BE72D0">
        <w:rPr>
          <w:lang w:val="en-GB"/>
        </w:rPr>
        <w:t xml:space="preserve"> and any difference in treatment would not exceed </w:t>
      </w:r>
      <w:r w:rsidRPr="007F6889" w:rsidR="00526660">
        <w:rPr>
          <w:lang w:val="en-GB"/>
        </w:rPr>
        <w:t xml:space="preserve">the </w:t>
      </w:r>
      <w:r w:rsidRPr="007F6889" w:rsidR="00BE72D0">
        <w:rPr>
          <w:lang w:val="en-GB"/>
        </w:rPr>
        <w:t xml:space="preserve">margin of appreciation afforded to Contracting States in regulating </w:t>
      </w:r>
      <w:r w:rsidRPr="007F6889" w:rsidR="00526660">
        <w:rPr>
          <w:lang w:val="en-GB"/>
        </w:rPr>
        <w:t xml:space="preserve">the </w:t>
      </w:r>
      <w:r w:rsidRPr="007F6889" w:rsidR="00BE72D0">
        <w:rPr>
          <w:lang w:val="en-GB"/>
        </w:rPr>
        <w:t>right of access to a court.</w:t>
      </w:r>
    </w:p>
    <w:p w:rsidRPr="007F6889" w:rsidR="0088300C" w:rsidP="007F6889" w:rsidRDefault="00A4613E">
      <w:pPr>
        <w:pStyle w:val="ECHRPara"/>
        <w:rPr>
          <w:lang w:val="en-GB"/>
        </w:rPr>
      </w:pPr>
      <w:r w:rsidRPr="007F6889">
        <w:rPr>
          <w:lang w:val="en-GB"/>
        </w:rPr>
        <w:fldChar w:fldCharType="begin"/>
      </w:r>
      <w:r w:rsidRPr="007F6889">
        <w:rPr>
          <w:lang w:val="en-GB"/>
        </w:rPr>
        <w:instrText xml:space="preserve"> SEQ level0 \*arabic </w:instrText>
      </w:r>
      <w:r w:rsidRPr="007F6889">
        <w:rPr>
          <w:lang w:val="en-GB"/>
        </w:rPr>
        <w:fldChar w:fldCharType="separate"/>
      </w:r>
      <w:r w:rsidRPr="007F6889" w:rsidR="007F6889">
        <w:rPr>
          <w:noProof/>
          <w:lang w:val="en-GB"/>
        </w:rPr>
        <w:t>58</w:t>
      </w:r>
      <w:r w:rsidRPr="007F6889">
        <w:rPr>
          <w:lang w:val="en-GB"/>
        </w:rPr>
        <w:fldChar w:fldCharType="end"/>
      </w:r>
      <w:r w:rsidRPr="007F6889">
        <w:rPr>
          <w:lang w:val="en-GB"/>
        </w:rPr>
        <w:t>.  </w:t>
      </w:r>
      <w:r w:rsidRPr="007F6889" w:rsidR="00543A6E">
        <w:rPr>
          <w:lang w:val="en-GB"/>
        </w:rPr>
        <w:t xml:space="preserve">There has accordingly </w:t>
      </w:r>
      <w:r w:rsidRPr="007F6889" w:rsidR="0088300C">
        <w:rPr>
          <w:lang w:val="en-GB"/>
        </w:rPr>
        <w:t xml:space="preserve">been </w:t>
      </w:r>
      <w:r w:rsidRPr="007F6889" w:rsidR="00543A6E">
        <w:rPr>
          <w:lang w:val="en-GB"/>
        </w:rPr>
        <w:t>no</w:t>
      </w:r>
      <w:r w:rsidRPr="007F6889" w:rsidR="0088300C">
        <w:rPr>
          <w:lang w:val="en-GB"/>
        </w:rPr>
        <w:t xml:space="preserve"> violation of Article 14 </w:t>
      </w:r>
      <w:r w:rsidRPr="007F6889" w:rsidR="00543A6E">
        <w:rPr>
          <w:lang w:val="en-GB"/>
        </w:rPr>
        <w:t>read</w:t>
      </w:r>
      <w:r w:rsidRPr="007F6889" w:rsidR="00136229">
        <w:rPr>
          <w:lang w:val="en-GB"/>
        </w:rPr>
        <w:t xml:space="preserve"> in conjunction with</w:t>
      </w:r>
      <w:r w:rsidRPr="007F6889" w:rsidR="0088300C">
        <w:rPr>
          <w:lang w:val="en-GB"/>
        </w:rPr>
        <w:t xml:space="preserve"> Article 6 of </w:t>
      </w:r>
      <w:r w:rsidRPr="007F6889" w:rsidR="00526660">
        <w:rPr>
          <w:lang w:val="en-GB"/>
        </w:rPr>
        <w:t xml:space="preserve">the </w:t>
      </w:r>
      <w:r w:rsidRPr="007F6889" w:rsidR="0088300C">
        <w:rPr>
          <w:lang w:val="en-GB"/>
        </w:rPr>
        <w:t>Convention.</w:t>
      </w:r>
    </w:p>
    <w:p w:rsidRPr="007F6889" w:rsidR="00014566" w:rsidP="007F6889" w:rsidRDefault="00BB5883">
      <w:pPr>
        <w:pStyle w:val="ECHRTitle1"/>
        <w:rPr>
          <w:lang w:val="en-GB"/>
        </w:rPr>
      </w:pPr>
      <w:r w:rsidRPr="007F6889">
        <w:rPr>
          <w:lang w:val="en-GB"/>
        </w:rPr>
        <w:t xml:space="preserve">FOR THESE REASONS, </w:t>
      </w:r>
      <w:r w:rsidRPr="007F6889" w:rsidR="00526660">
        <w:rPr>
          <w:lang w:val="en-GB"/>
        </w:rPr>
        <w:t xml:space="preserve">THE </w:t>
      </w:r>
      <w:r w:rsidRPr="007F6889">
        <w:rPr>
          <w:lang w:val="en-GB"/>
        </w:rPr>
        <w:t>COURT</w:t>
      </w:r>
      <w:r w:rsidRPr="007F6889" w:rsidR="00005923">
        <w:rPr>
          <w:lang w:val="en-GB"/>
        </w:rPr>
        <w:t>, UNANIMOUSLY,</w:t>
      </w:r>
    </w:p>
    <w:p w:rsidRPr="007F6889" w:rsidR="00B637B9" w:rsidP="007F6889" w:rsidRDefault="00B637B9">
      <w:pPr>
        <w:pStyle w:val="JuList"/>
        <w:rPr>
          <w:lang w:val="en-GB"/>
        </w:rPr>
      </w:pPr>
      <w:r w:rsidRPr="007F6889">
        <w:rPr>
          <w:lang w:val="en-GB"/>
        </w:rPr>
        <w:t>1.  </w:t>
      </w:r>
      <w:r w:rsidRPr="007F6889">
        <w:rPr>
          <w:i/>
          <w:lang w:val="en-GB"/>
        </w:rPr>
        <w:t>Declares</w:t>
      </w:r>
      <w:r w:rsidRPr="007F6889" w:rsidR="00522AC9">
        <w:rPr>
          <w:lang w:val="en-GB"/>
        </w:rPr>
        <w:t xml:space="preserve"> </w:t>
      </w:r>
      <w:r w:rsidRPr="007F6889" w:rsidR="00526660">
        <w:rPr>
          <w:lang w:val="en-GB"/>
        </w:rPr>
        <w:t xml:space="preserve">the </w:t>
      </w:r>
      <w:r w:rsidRPr="007F6889" w:rsidR="00005923">
        <w:rPr>
          <w:lang w:val="en-GB"/>
        </w:rPr>
        <w:t>application</w:t>
      </w:r>
      <w:r w:rsidRPr="007F6889">
        <w:rPr>
          <w:lang w:val="en-GB"/>
        </w:rPr>
        <w:t xml:space="preserve"> admissible;</w:t>
      </w:r>
    </w:p>
    <w:p w:rsidRPr="007F6889" w:rsidR="00014566" w:rsidP="007F6889" w:rsidRDefault="00014566">
      <w:pPr>
        <w:pStyle w:val="JuList"/>
        <w:ind w:left="0" w:firstLine="0"/>
        <w:rPr>
          <w:lang w:val="en-GB"/>
        </w:rPr>
      </w:pPr>
    </w:p>
    <w:p w:rsidRPr="007F6889" w:rsidR="00014566" w:rsidP="007F6889" w:rsidRDefault="00537A4D">
      <w:pPr>
        <w:pStyle w:val="JuList"/>
        <w:rPr>
          <w:lang w:val="en-GB"/>
        </w:rPr>
      </w:pPr>
      <w:r w:rsidRPr="007F6889">
        <w:rPr>
          <w:lang w:val="en-GB"/>
        </w:rPr>
        <w:t>2</w:t>
      </w:r>
      <w:r w:rsidRPr="007F6889" w:rsidR="00014566">
        <w:rPr>
          <w:lang w:val="en-GB"/>
        </w:rPr>
        <w:t>.  </w:t>
      </w:r>
      <w:r w:rsidRPr="007F6889" w:rsidR="00014566">
        <w:rPr>
          <w:i/>
          <w:lang w:val="en-GB"/>
        </w:rPr>
        <w:t>Holds</w:t>
      </w:r>
      <w:r w:rsidRPr="007F6889" w:rsidR="00522AC9">
        <w:rPr>
          <w:lang w:val="en-GB"/>
        </w:rPr>
        <w:t xml:space="preserve"> </w:t>
      </w:r>
      <w:r w:rsidRPr="007F6889" w:rsidR="00014566">
        <w:rPr>
          <w:lang w:val="en-GB"/>
        </w:rPr>
        <w:t xml:space="preserve">that there has </w:t>
      </w:r>
      <w:r w:rsidRPr="007F6889" w:rsidR="00543A6E">
        <w:rPr>
          <w:lang w:val="en-GB"/>
        </w:rPr>
        <w:t>been no</w:t>
      </w:r>
      <w:r w:rsidRPr="007F6889" w:rsidR="00014566">
        <w:rPr>
          <w:lang w:val="en-GB"/>
        </w:rPr>
        <w:t xml:space="preserve"> violation of Article </w:t>
      </w:r>
      <w:r w:rsidRPr="007F6889" w:rsidR="0088300C">
        <w:rPr>
          <w:lang w:val="en-GB"/>
        </w:rPr>
        <w:t>6 § 1</w:t>
      </w:r>
      <w:r w:rsidRPr="007F6889" w:rsidR="00014566">
        <w:rPr>
          <w:lang w:val="en-GB"/>
        </w:rPr>
        <w:t xml:space="preserve"> of </w:t>
      </w:r>
      <w:r w:rsidRPr="007F6889" w:rsidR="00526660">
        <w:rPr>
          <w:lang w:val="en-GB"/>
        </w:rPr>
        <w:t xml:space="preserve">the </w:t>
      </w:r>
      <w:r w:rsidRPr="007F6889" w:rsidR="00014566">
        <w:rPr>
          <w:lang w:val="en-GB"/>
        </w:rPr>
        <w:t>Convention;</w:t>
      </w:r>
    </w:p>
    <w:p w:rsidRPr="007F6889" w:rsidR="00014566" w:rsidP="007F6889" w:rsidRDefault="00014566">
      <w:pPr>
        <w:pStyle w:val="JuList"/>
        <w:rPr>
          <w:lang w:val="en-GB"/>
        </w:rPr>
      </w:pPr>
    </w:p>
    <w:p w:rsidRPr="007F6889" w:rsidR="00005923" w:rsidP="007F6889" w:rsidRDefault="00537A4D">
      <w:pPr>
        <w:pStyle w:val="JuList"/>
        <w:rPr>
          <w:lang w:val="en-GB"/>
        </w:rPr>
      </w:pPr>
      <w:r w:rsidRPr="007F6889">
        <w:rPr>
          <w:lang w:val="en-GB"/>
        </w:rPr>
        <w:t>3</w:t>
      </w:r>
      <w:r w:rsidRPr="007F6889" w:rsidR="00014566">
        <w:rPr>
          <w:lang w:val="en-GB"/>
        </w:rPr>
        <w:t>.  </w:t>
      </w:r>
      <w:r w:rsidRPr="007F6889" w:rsidR="00014566">
        <w:rPr>
          <w:i/>
          <w:lang w:val="en-GB"/>
        </w:rPr>
        <w:t>Holds</w:t>
      </w:r>
      <w:r w:rsidRPr="007F6889" w:rsidR="00B56738">
        <w:rPr>
          <w:lang w:val="en-GB"/>
        </w:rPr>
        <w:t xml:space="preserve"> </w:t>
      </w:r>
      <w:r w:rsidRPr="007F6889" w:rsidR="00014566">
        <w:rPr>
          <w:lang w:val="en-GB"/>
        </w:rPr>
        <w:t xml:space="preserve">that there has </w:t>
      </w:r>
      <w:r w:rsidRPr="007F6889" w:rsidR="00543A6E">
        <w:rPr>
          <w:lang w:val="en-GB"/>
        </w:rPr>
        <w:t>been no</w:t>
      </w:r>
      <w:r w:rsidRPr="007F6889" w:rsidR="00014566">
        <w:rPr>
          <w:lang w:val="en-GB"/>
        </w:rPr>
        <w:t xml:space="preserve"> violation of Article </w:t>
      </w:r>
      <w:r w:rsidRPr="007F6889" w:rsidR="0088300C">
        <w:rPr>
          <w:lang w:val="en-GB"/>
        </w:rPr>
        <w:t xml:space="preserve">14 </w:t>
      </w:r>
      <w:r w:rsidRPr="007F6889" w:rsidR="00014566">
        <w:rPr>
          <w:lang w:val="en-GB"/>
        </w:rPr>
        <w:t xml:space="preserve">of </w:t>
      </w:r>
      <w:r w:rsidRPr="007F6889" w:rsidR="00526660">
        <w:rPr>
          <w:lang w:val="en-GB"/>
        </w:rPr>
        <w:t xml:space="preserve">the </w:t>
      </w:r>
      <w:r w:rsidRPr="007F6889" w:rsidR="00014566">
        <w:rPr>
          <w:lang w:val="en-GB"/>
        </w:rPr>
        <w:t>Convention</w:t>
      </w:r>
      <w:r w:rsidRPr="007F6889" w:rsidR="0088300C">
        <w:rPr>
          <w:lang w:val="en-GB"/>
        </w:rPr>
        <w:t xml:space="preserve"> taken in conjunction with Article 6 of </w:t>
      </w:r>
      <w:r w:rsidRPr="007F6889" w:rsidR="00526660">
        <w:rPr>
          <w:lang w:val="en-GB"/>
        </w:rPr>
        <w:t xml:space="preserve">the </w:t>
      </w:r>
      <w:r w:rsidRPr="007F6889" w:rsidR="0088300C">
        <w:rPr>
          <w:lang w:val="en-GB"/>
        </w:rPr>
        <w:t>Convention</w:t>
      </w:r>
      <w:r w:rsidRPr="007F6889" w:rsidR="00B56738">
        <w:rPr>
          <w:lang w:val="en-GB"/>
        </w:rPr>
        <w:t>.</w:t>
      </w:r>
    </w:p>
    <w:p w:rsidRPr="007F6889" w:rsidR="00014566" w:rsidP="007F6889" w:rsidRDefault="00014566">
      <w:pPr>
        <w:pStyle w:val="JuParaLast"/>
        <w:rPr>
          <w:lang w:val="en-GB"/>
        </w:rPr>
      </w:pPr>
      <w:r w:rsidRPr="007F6889">
        <w:rPr>
          <w:lang w:val="en-GB"/>
        </w:rPr>
        <w:t xml:space="preserve">Done in English, and notified in writing on </w:t>
      </w:r>
      <w:r w:rsidRPr="007F6889" w:rsidR="002A67C4">
        <w:rPr>
          <w:lang w:val="en-GB"/>
        </w:rPr>
        <w:t xml:space="preserve">30 June 2016, </w:t>
      </w:r>
      <w:r w:rsidRPr="007F6889">
        <w:rPr>
          <w:lang w:val="en-GB"/>
        </w:rPr>
        <w:t>pursuant to Rule</w:t>
      </w:r>
      <w:r w:rsidRPr="007F6889" w:rsidR="002F203D">
        <w:rPr>
          <w:lang w:val="en-GB"/>
        </w:rPr>
        <w:t> </w:t>
      </w:r>
      <w:r w:rsidRPr="007F6889">
        <w:rPr>
          <w:lang w:val="en-GB"/>
        </w:rPr>
        <w:t xml:space="preserve">77 §§ 2 and 3 of </w:t>
      </w:r>
      <w:r w:rsidRPr="007F6889" w:rsidR="00526660">
        <w:rPr>
          <w:lang w:val="en-GB"/>
        </w:rPr>
        <w:t xml:space="preserve">the </w:t>
      </w:r>
      <w:r w:rsidRPr="007F6889">
        <w:rPr>
          <w:lang w:val="en-GB"/>
        </w:rPr>
        <w:t>Rules of Court.</w:t>
      </w:r>
    </w:p>
    <w:p w:rsidRPr="007F6889" w:rsidR="004D15F3" w:rsidP="007F6889" w:rsidRDefault="00014566">
      <w:pPr>
        <w:pStyle w:val="JuSigned"/>
        <w:rPr>
          <w:lang w:val="en-GB"/>
        </w:rPr>
      </w:pPr>
      <w:r w:rsidRPr="007F6889">
        <w:rPr>
          <w:lang w:val="en-GB"/>
        </w:rPr>
        <w:tab/>
      </w:r>
      <w:r w:rsidRPr="007F6889" w:rsidR="00005923">
        <w:rPr>
          <w:lang w:val="en-GB"/>
        </w:rPr>
        <w:t>Claudia Westerdiek</w:t>
      </w:r>
      <w:r w:rsidRPr="007F6889">
        <w:rPr>
          <w:lang w:val="en-GB"/>
        </w:rPr>
        <w:tab/>
      </w:r>
      <w:r w:rsidRPr="007F6889" w:rsidR="00005923">
        <w:rPr>
          <w:szCs w:val="24"/>
          <w:lang w:val="en-GB"/>
        </w:rPr>
        <w:t>Ganna Yudkivska</w:t>
      </w:r>
      <w:r w:rsidRPr="007F6889" w:rsidR="00E1557C">
        <w:rPr>
          <w:szCs w:val="24"/>
          <w:lang w:val="en-GB"/>
        </w:rPr>
        <w:br/>
      </w:r>
      <w:r w:rsidRPr="007F6889">
        <w:rPr>
          <w:lang w:val="en-GB"/>
        </w:rPr>
        <w:tab/>
      </w:r>
      <w:r w:rsidRPr="007F6889" w:rsidR="00005923">
        <w:rPr>
          <w:iCs/>
          <w:lang w:val="en-GB"/>
        </w:rPr>
        <w:t>Registrar</w:t>
      </w:r>
      <w:r w:rsidRPr="007F6889">
        <w:rPr>
          <w:lang w:val="en-GB"/>
        </w:rPr>
        <w:tab/>
        <w:t>President</w:t>
      </w:r>
    </w:p>
    <w:sectPr w:rsidRPr="007F6889" w:rsidR="004D15F3" w:rsidSect="00797356">
      <w:headerReference w:type="even" r:id="rId11"/>
      <w:headerReference w:type="default" r:id="rId12"/>
      <w:footnotePr>
        <w:numRestart w:val="eachSect"/>
      </w:footnotePr>
      <w:pgSz w:w="11906" w:h="16838" w:code="9"/>
      <w:pgMar w:top="2274" w:right="2125"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79D" w:rsidRDefault="0044179D" w:rsidP="00014566">
      <w:r>
        <w:separator/>
      </w:r>
    </w:p>
  </w:endnote>
  <w:endnote w:type="continuationSeparator" w:id="0">
    <w:p w:rsidR="0044179D" w:rsidRDefault="0044179D"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6D5" w:rsidRDefault="006256D5" w:rsidP="006256D5">
    <w:pPr>
      <w:pStyle w:val="Footer"/>
      <w:jc w:val="center"/>
    </w:pPr>
    <w:r>
      <w:rPr>
        <w:noProof/>
        <w:lang w:eastAsia="ja-JP"/>
      </w:rPr>
      <w:drawing>
        <wp:inline distT="0" distB="0" distL="0" distR="0" wp14:anchorId="128C206B" wp14:editId="24C463FE">
          <wp:extent cx="771525" cy="619125"/>
          <wp:effectExtent l="0" t="0" r="9525" b="9525"/>
          <wp:docPr id="1" name="Picture 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40885" w:rsidRDefault="00B40885" w:rsidP="006256D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79D" w:rsidRDefault="0044179D" w:rsidP="00014566">
      <w:r>
        <w:separator/>
      </w:r>
    </w:p>
  </w:footnote>
  <w:footnote w:type="continuationSeparator" w:id="0">
    <w:p w:rsidR="0044179D" w:rsidRDefault="0044179D"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6F9" w:rsidRPr="00A45145" w:rsidRDefault="001C26F9" w:rsidP="00A45145">
    <w:pPr>
      <w:jc w:val="center"/>
    </w:pPr>
    <w:r>
      <w:rPr>
        <w:noProof/>
        <w:lang w:eastAsia="ja-JP"/>
      </w:rPr>
      <w:drawing>
        <wp:inline distT="0" distB="0" distL="0" distR="0" wp14:anchorId="56406709" wp14:editId="7FBDBB07">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C26F9" w:rsidRPr="006F712D" w:rsidRDefault="001C26F9"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6F9" w:rsidRPr="00A45145" w:rsidRDefault="001C26F9" w:rsidP="00A45145">
    <w:pPr>
      <w:jc w:val="center"/>
    </w:pPr>
    <w:r>
      <w:rPr>
        <w:noProof/>
        <w:lang w:eastAsia="ja-JP"/>
      </w:rPr>
      <w:drawing>
        <wp:inline distT="0" distB="0" distL="0" distR="0" wp14:anchorId="2CBCF7ED" wp14:editId="688006A7">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C26F9" w:rsidRPr="006F712D" w:rsidRDefault="001C26F9">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6F9" w:rsidRPr="00A03CEF" w:rsidRDefault="001C26F9" w:rsidP="00A03CEF">
    <w:pPr>
      <w:pStyle w:val="ECHRHeader"/>
    </w:pPr>
    <w:r w:rsidRPr="00A03CEF">
      <w:rPr>
        <w:rStyle w:val="PageNumber"/>
      </w:rPr>
      <w:fldChar w:fldCharType="begin"/>
    </w:r>
    <w:r w:rsidRPr="00A03CEF">
      <w:rPr>
        <w:rStyle w:val="PageNumber"/>
      </w:rPr>
      <w:instrText xml:space="preserve"> PAGE </w:instrText>
    </w:r>
    <w:r w:rsidRPr="00A03CEF">
      <w:rPr>
        <w:rStyle w:val="PageNumber"/>
      </w:rPr>
      <w:fldChar w:fldCharType="separate"/>
    </w:r>
    <w:r w:rsidR="007F6889">
      <w:rPr>
        <w:rStyle w:val="PageNumber"/>
        <w:noProof/>
      </w:rPr>
      <w:t>8</w:t>
    </w:r>
    <w:r w:rsidRPr="00A03CEF">
      <w:rPr>
        <w:rStyle w:val="PageNumber"/>
      </w:rPr>
      <w:fldChar w:fldCharType="end"/>
    </w:r>
    <w:r w:rsidRPr="00A03CEF">
      <w:tab/>
      <w:t>FOLTIS v. GERMANY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6F9" w:rsidRPr="00A03CEF" w:rsidRDefault="00B50DA9" w:rsidP="00A03CEF">
    <w:pPr>
      <w:pStyle w:val="ECHRHeader"/>
      <w:jc w:val="center"/>
    </w:pPr>
    <w:r w:rsidRPr="00A03CEF">
      <w:ptab w:relativeTo="margin" w:alignment="left" w:leader="none"/>
    </w:r>
    <w:r w:rsidR="00A03CEF">
      <w:tab/>
    </w:r>
    <w:r w:rsidR="001C26F9" w:rsidRPr="00A03CEF">
      <w:t>FOLTIS v. GERMANY JUDGMENT</w:t>
    </w:r>
    <w:r w:rsidR="00797356" w:rsidRPr="00A03CEF">
      <w:tab/>
    </w:r>
    <w:r w:rsidR="00D60D52" w:rsidRPr="00A03CEF">
      <w:rPr>
        <w:rStyle w:val="PageNumber"/>
      </w:rPr>
      <w:fldChar w:fldCharType="begin"/>
    </w:r>
    <w:r w:rsidR="00D60D52" w:rsidRPr="00A03CEF">
      <w:rPr>
        <w:rStyle w:val="PageNumber"/>
      </w:rPr>
      <w:instrText xml:space="preserve"> PAGE </w:instrText>
    </w:r>
    <w:r w:rsidR="00D60D52" w:rsidRPr="00A03CEF">
      <w:rPr>
        <w:rStyle w:val="PageNumber"/>
      </w:rPr>
      <w:fldChar w:fldCharType="separate"/>
    </w:r>
    <w:r w:rsidR="007F6889">
      <w:rPr>
        <w:rStyle w:val="PageNumber"/>
        <w:noProof/>
      </w:rPr>
      <w:t>7</w:t>
    </w:r>
    <w:r w:rsidR="00D60D52" w:rsidRPr="00A03CE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05923"/>
    <w:rsid w:val="00000111"/>
    <w:rsid w:val="000010ED"/>
    <w:rsid w:val="00003E67"/>
    <w:rsid w:val="000041F8"/>
    <w:rsid w:val="000042A8"/>
    <w:rsid w:val="00004308"/>
    <w:rsid w:val="00005923"/>
    <w:rsid w:val="00005BF0"/>
    <w:rsid w:val="00007154"/>
    <w:rsid w:val="000103AE"/>
    <w:rsid w:val="00011D69"/>
    <w:rsid w:val="00012AD3"/>
    <w:rsid w:val="00014292"/>
    <w:rsid w:val="00014566"/>
    <w:rsid w:val="00015C2D"/>
    <w:rsid w:val="00015F00"/>
    <w:rsid w:val="00022C1D"/>
    <w:rsid w:val="00026035"/>
    <w:rsid w:val="00032D0F"/>
    <w:rsid w:val="00034987"/>
    <w:rsid w:val="000350C5"/>
    <w:rsid w:val="000365C4"/>
    <w:rsid w:val="000374F9"/>
    <w:rsid w:val="00040FAC"/>
    <w:rsid w:val="0004223C"/>
    <w:rsid w:val="00043505"/>
    <w:rsid w:val="0004408D"/>
    <w:rsid w:val="000509F8"/>
    <w:rsid w:val="000575A0"/>
    <w:rsid w:val="000602DF"/>
    <w:rsid w:val="00061B05"/>
    <w:rsid w:val="00062973"/>
    <w:rsid w:val="00062D5D"/>
    <w:rsid w:val="000632D5"/>
    <w:rsid w:val="00063F5C"/>
    <w:rsid w:val="000644EE"/>
    <w:rsid w:val="00064DB4"/>
    <w:rsid w:val="00074C7F"/>
    <w:rsid w:val="000761FB"/>
    <w:rsid w:val="00082018"/>
    <w:rsid w:val="000856D7"/>
    <w:rsid w:val="000925AD"/>
    <w:rsid w:val="000A24EB"/>
    <w:rsid w:val="000B6923"/>
    <w:rsid w:val="000C033C"/>
    <w:rsid w:val="000C5F3C"/>
    <w:rsid w:val="000C670F"/>
    <w:rsid w:val="000C6DCC"/>
    <w:rsid w:val="000D47AA"/>
    <w:rsid w:val="000D4EC4"/>
    <w:rsid w:val="000D721F"/>
    <w:rsid w:val="000E069B"/>
    <w:rsid w:val="000E0BC0"/>
    <w:rsid w:val="000E0E82"/>
    <w:rsid w:val="000E1DC5"/>
    <w:rsid w:val="000E223F"/>
    <w:rsid w:val="000E35AC"/>
    <w:rsid w:val="000E38A5"/>
    <w:rsid w:val="000E459C"/>
    <w:rsid w:val="000E5026"/>
    <w:rsid w:val="000E7A94"/>
    <w:rsid w:val="000E7D45"/>
    <w:rsid w:val="000F028B"/>
    <w:rsid w:val="000F7851"/>
    <w:rsid w:val="00104AF6"/>
    <w:rsid w:val="00104E23"/>
    <w:rsid w:val="00107065"/>
    <w:rsid w:val="00111B0C"/>
    <w:rsid w:val="00120D6C"/>
    <w:rsid w:val="0012176B"/>
    <w:rsid w:val="001226DC"/>
    <w:rsid w:val="001257EC"/>
    <w:rsid w:val="001300F9"/>
    <w:rsid w:val="00132C6A"/>
    <w:rsid w:val="00133D33"/>
    <w:rsid w:val="00134D64"/>
    <w:rsid w:val="00135A30"/>
    <w:rsid w:val="0013612C"/>
    <w:rsid w:val="00136229"/>
    <w:rsid w:val="00136F66"/>
    <w:rsid w:val="00137FF6"/>
    <w:rsid w:val="00141650"/>
    <w:rsid w:val="00145F65"/>
    <w:rsid w:val="00155E02"/>
    <w:rsid w:val="00162A12"/>
    <w:rsid w:val="00166530"/>
    <w:rsid w:val="0017407B"/>
    <w:rsid w:val="00177009"/>
    <w:rsid w:val="001832BD"/>
    <w:rsid w:val="00183DE2"/>
    <w:rsid w:val="0018536B"/>
    <w:rsid w:val="00187019"/>
    <w:rsid w:val="0019259B"/>
    <w:rsid w:val="001943B5"/>
    <w:rsid w:val="00195134"/>
    <w:rsid w:val="001A0FE3"/>
    <w:rsid w:val="001A10F0"/>
    <w:rsid w:val="001A145B"/>
    <w:rsid w:val="001A25B8"/>
    <w:rsid w:val="001A674C"/>
    <w:rsid w:val="001B0A87"/>
    <w:rsid w:val="001B0F90"/>
    <w:rsid w:val="001B2F1F"/>
    <w:rsid w:val="001B3B24"/>
    <w:rsid w:val="001B4CCE"/>
    <w:rsid w:val="001B62BA"/>
    <w:rsid w:val="001C06EA"/>
    <w:rsid w:val="001C0F98"/>
    <w:rsid w:val="001C26F9"/>
    <w:rsid w:val="001C27DD"/>
    <w:rsid w:val="001C2A42"/>
    <w:rsid w:val="001D5CF3"/>
    <w:rsid w:val="001D63ED"/>
    <w:rsid w:val="001D68F8"/>
    <w:rsid w:val="001D7348"/>
    <w:rsid w:val="001E035B"/>
    <w:rsid w:val="001E0961"/>
    <w:rsid w:val="001E3EAE"/>
    <w:rsid w:val="001E5348"/>
    <w:rsid w:val="001E6F32"/>
    <w:rsid w:val="001F1242"/>
    <w:rsid w:val="001F2145"/>
    <w:rsid w:val="001F6262"/>
    <w:rsid w:val="001F67B0"/>
    <w:rsid w:val="001F7B3D"/>
    <w:rsid w:val="00205CA4"/>
    <w:rsid w:val="00205F9F"/>
    <w:rsid w:val="00210338"/>
    <w:rsid w:val="002115FC"/>
    <w:rsid w:val="0021171A"/>
    <w:rsid w:val="002120CE"/>
    <w:rsid w:val="002133F8"/>
    <w:rsid w:val="0021423C"/>
    <w:rsid w:val="002164C6"/>
    <w:rsid w:val="002250DA"/>
    <w:rsid w:val="00227838"/>
    <w:rsid w:val="00230A64"/>
    <w:rsid w:val="00230D00"/>
    <w:rsid w:val="00231DF7"/>
    <w:rsid w:val="00231FD1"/>
    <w:rsid w:val="002339E0"/>
    <w:rsid w:val="00233CF8"/>
    <w:rsid w:val="0023575D"/>
    <w:rsid w:val="00237148"/>
    <w:rsid w:val="0024222D"/>
    <w:rsid w:val="00244B0E"/>
    <w:rsid w:val="00244F6C"/>
    <w:rsid w:val="00252B09"/>
    <w:rsid w:val="002532C5"/>
    <w:rsid w:val="00253E84"/>
    <w:rsid w:val="00257354"/>
    <w:rsid w:val="00260C03"/>
    <w:rsid w:val="0026540E"/>
    <w:rsid w:val="0027225C"/>
    <w:rsid w:val="002739BF"/>
    <w:rsid w:val="00275123"/>
    <w:rsid w:val="00282240"/>
    <w:rsid w:val="002853F8"/>
    <w:rsid w:val="0028572A"/>
    <w:rsid w:val="0028719B"/>
    <w:rsid w:val="002923E3"/>
    <w:rsid w:val="00292719"/>
    <w:rsid w:val="002948AD"/>
    <w:rsid w:val="00294C05"/>
    <w:rsid w:val="00294C92"/>
    <w:rsid w:val="0029567E"/>
    <w:rsid w:val="002A01CC"/>
    <w:rsid w:val="002A14E0"/>
    <w:rsid w:val="002A16B4"/>
    <w:rsid w:val="002A4183"/>
    <w:rsid w:val="002A61B1"/>
    <w:rsid w:val="002A663C"/>
    <w:rsid w:val="002A67C4"/>
    <w:rsid w:val="002B1E6C"/>
    <w:rsid w:val="002B36FD"/>
    <w:rsid w:val="002B3AD0"/>
    <w:rsid w:val="002B444B"/>
    <w:rsid w:val="002B5887"/>
    <w:rsid w:val="002C0692"/>
    <w:rsid w:val="002C0E27"/>
    <w:rsid w:val="002C13C0"/>
    <w:rsid w:val="002C210D"/>
    <w:rsid w:val="002C3040"/>
    <w:rsid w:val="002C5EA7"/>
    <w:rsid w:val="002C7013"/>
    <w:rsid w:val="002D022D"/>
    <w:rsid w:val="002D11B5"/>
    <w:rsid w:val="002D24BB"/>
    <w:rsid w:val="002E1122"/>
    <w:rsid w:val="002E23BE"/>
    <w:rsid w:val="002E5F06"/>
    <w:rsid w:val="002F203D"/>
    <w:rsid w:val="002F2AF7"/>
    <w:rsid w:val="002F688A"/>
    <w:rsid w:val="002F7E1C"/>
    <w:rsid w:val="00301A75"/>
    <w:rsid w:val="00302F70"/>
    <w:rsid w:val="0030336F"/>
    <w:rsid w:val="0030375E"/>
    <w:rsid w:val="00304692"/>
    <w:rsid w:val="00305DB0"/>
    <w:rsid w:val="00312A30"/>
    <w:rsid w:val="003145D7"/>
    <w:rsid w:val="00320F72"/>
    <w:rsid w:val="0032463E"/>
    <w:rsid w:val="00326224"/>
    <w:rsid w:val="00330CD4"/>
    <w:rsid w:val="00335BB0"/>
    <w:rsid w:val="00337EE4"/>
    <w:rsid w:val="00340FFD"/>
    <w:rsid w:val="003416AD"/>
    <w:rsid w:val="003442C3"/>
    <w:rsid w:val="00344965"/>
    <w:rsid w:val="00346AAC"/>
    <w:rsid w:val="00350276"/>
    <w:rsid w:val="003506B1"/>
    <w:rsid w:val="00356AC7"/>
    <w:rsid w:val="003600E0"/>
    <w:rsid w:val="003609FA"/>
    <w:rsid w:val="00361CB2"/>
    <w:rsid w:val="0036461A"/>
    <w:rsid w:val="003703BC"/>
    <w:rsid w:val="003710C8"/>
    <w:rsid w:val="00372A45"/>
    <w:rsid w:val="00373569"/>
    <w:rsid w:val="003750BE"/>
    <w:rsid w:val="0037510D"/>
    <w:rsid w:val="00383531"/>
    <w:rsid w:val="00387B9D"/>
    <w:rsid w:val="0039364F"/>
    <w:rsid w:val="00396686"/>
    <w:rsid w:val="0039778E"/>
    <w:rsid w:val="003A5F09"/>
    <w:rsid w:val="003B4941"/>
    <w:rsid w:val="003B5E51"/>
    <w:rsid w:val="003C5714"/>
    <w:rsid w:val="003C6B9F"/>
    <w:rsid w:val="003C6E2A"/>
    <w:rsid w:val="003D0299"/>
    <w:rsid w:val="003D1FF6"/>
    <w:rsid w:val="003D3892"/>
    <w:rsid w:val="003D78D9"/>
    <w:rsid w:val="003E427A"/>
    <w:rsid w:val="003E6D80"/>
    <w:rsid w:val="003F05FA"/>
    <w:rsid w:val="003F244A"/>
    <w:rsid w:val="003F30B8"/>
    <w:rsid w:val="003F4508"/>
    <w:rsid w:val="003F4C45"/>
    <w:rsid w:val="003F5F7B"/>
    <w:rsid w:val="003F7D64"/>
    <w:rsid w:val="0040070D"/>
    <w:rsid w:val="0040411D"/>
    <w:rsid w:val="00414300"/>
    <w:rsid w:val="00414547"/>
    <w:rsid w:val="004224C1"/>
    <w:rsid w:val="00425C67"/>
    <w:rsid w:val="004260FE"/>
    <w:rsid w:val="00426930"/>
    <w:rsid w:val="00427E7A"/>
    <w:rsid w:val="004336DB"/>
    <w:rsid w:val="00436307"/>
    <w:rsid w:val="00436C49"/>
    <w:rsid w:val="0044062B"/>
    <w:rsid w:val="00441126"/>
    <w:rsid w:val="0044179D"/>
    <w:rsid w:val="00444E4F"/>
    <w:rsid w:val="00445366"/>
    <w:rsid w:val="00447484"/>
    <w:rsid w:val="00447F5B"/>
    <w:rsid w:val="00455D19"/>
    <w:rsid w:val="00461DB0"/>
    <w:rsid w:val="00462097"/>
    <w:rsid w:val="00462C0D"/>
    <w:rsid w:val="00463926"/>
    <w:rsid w:val="004646E0"/>
    <w:rsid w:val="00464C9A"/>
    <w:rsid w:val="00473130"/>
    <w:rsid w:val="00474584"/>
    <w:rsid w:val="00474F3D"/>
    <w:rsid w:val="00477E3A"/>
    <w:rsid w:val="00480506"/>
    <w:rsid w:val="00481563"/>
    <w:rsid w:val="00483E5F"/>
    <w:rsid w:val="00485FF9"/>
    <w:rsid w:val="004907F0"/>
    <w:rsid w:val="00490CAE"/>
    <w:rsid w:val="0049140B"/>
    <w:rsid w:val="00491E4B"/>
    <w:rsid w:val="004923A5"/>
    <w:rsid w:val="00494208"/>
    <w:rsid w:val="00494233"/>
    <w:rsid w:val="004946C2"/>
    <w:rsid w:val="00496BFB"/>
    <w:rsid w:val="004A075F"/>
    <w:rsid w:val="004A0F75"/>
    <w:rsid w:val="004A15C7"/>
    <w:rsid w:val="004A60C9"/>
    <w:rsid w:val="004B013B"/>
    <w:rsid w:val="004B112B"/>
    <w:rsid w:val="004C01E4"/>
    <w:rsid w:val="004C086C"/>
    <w:rsid w:val="004C1F56"/>
    <w:rsid w:val="004C27BC"/>
    <w:rsid w:val="004D15F3"/>
    <w:rsid w:val="004D1D1E"/>
    <w:rsid w:val="004D3543"/>
    <w:rsid w:val="004D5311"/>
    <w:rsid w:val="004D5DCC"/>
    <w:rsid w:val="004E1243"/>
    <w:rsid w:val="004E19E3"/>
    <w:rsid w:val="004E3922"/>
    <w:rsid w:val="004F10AF"/>
    <w:rsid w:val="004F11A4"/>
    <w:rsid w:val="004F141E"/>
    <w:rsid w:val="004F2389"/>
    <w:rsid w:val="004F304D"/>
    <w:rsid w:val="004F61BE"/>
    <w:rsid w:val="004F66B1"/>
    <w:rsid w:val="004F7305"/>
    <w:rsid w:val="004F7A04"/>
    <w:rsid w:val="005034C5"/>
    <w:rsid w:val="005062C7"/>
    <w:rsid w:val="00506884"/>
    <w:rsid w:val="00511C07"/>
    <w:rsid w:val="00513533"/>
    <w:rsid w:val="005173A6"/>
    <w:rsid w:val="00520BAA"/>
    <w:rsid w:val="005227EB"/>
    <w:rsid w:val="00522AC9"/>
    <w:rsid w:val="00525208"/>
    <w:rsid w:val="005257A5"/>
    <w:rsid w:val="005264C0"/>
    <w:rsid w:val="00526660"/>
    <w:rsid w:val="00526A8A"/>
    <w:rsid w:val="00531DF2"/>
    <w:rsid w:val="00534E7C"/>
    <w:rsid w:val="00537752"/>
    <w:rsid w:val="00537A4D"/>
    <w:rsid w:val="00543A6E"/>
    <w:rsid w:val="00543A8F"/>
    <w:rsid w:val="005442EE"/>
    <w:rsid w:val="005469E1"/>
    <w:rsid w:val="00547353"/>
    <w:rsid w:val="005474E7"/>
    <w:rsid w:val="005504A8"/>
    <w:rsid w:val="005512A3"/>
    <w:rsid w:val="00552529"/>
    <w:rsid w:val="005578CE"/>
    <w:rsid w:val="00562781"/>
    <w:rsid w:val="00563E83"/>
    <w:rsid w:val="005645B8"/>
    <w:rsid w:val="005702FF"/>
    <w:rsid w:val="0057271C"/>
    <w:rsid w:val="00572845"/>
    <w:rsid w:val="005819CC"/>
    <w:rsid w:val="005879FF"/>
    <w:rsid w:val="00592772"/>
    <w:rsid w:val="0059574A"/>
    <w:rsid w:val="005A1B9B"/>
    <w:rsid w:val="005A6751"/>
    <w:rsid w:val="005B092E"/>
    <w:rsid w:val="005B152C"/>
    <w:rsid w:val="005B1EE0"/>
    <w:rsid w:val="005B2B24"/>
    <w:rsid w:val="005B4425"/>
    <w:rsid w:val="005B48C1"/>
    <w:rsid w:val="005B4B94"/>
    <w:rsid w:val="005B6A62"/>
    <w:rsid w:val="005C28B6"/>
    <w:rsid w:val="005C3EE8"/>
    <w:rsid w:val="005C5AD4"/>
    <w:rsid w:val="005D1391"/>
    <w:rsid w:val="005D2AB9"/>
    <w:rsid w:val="005D30F7"/>
    <w:rsid w:val="005D34F9"/>
    <w:rsid w:val="005D4190"/>
    <w:rsid w:val="005D43D4"/>
    <w:rsid w:val="005D67A3"/>
    <w:rsid w:val="005E2988"/>
    <w:rsid w:val="005E2A43"/>
    <w:rsid w:val="005E3085"/>
    <w:rsid w:val="005E3AD6"/>
    <w:rsid w:val="005E3EF1"/>
    <w:rsid w:val="005E438A"/>
    <w:rsid w:val="005F51E1"/>
    <w:rsid w:val="005F6C42"/>
    <w:rsid w:val="00605861"/>
    <w:rsid w:val="00611C80"/>
    <w:rsid w:val="00620692"/>
    <w:rsid w:val="006242CA"/>
    <w:rsid w:val="006256D5"/>
    <w:rsid w:val="00627507"/>
    <w:rsid w:val="006301F7"/>
    <w:rsid w:val="00633717"/>
    <w:rsid w:val="006344E1"/>
    <w:rsid w:val="00635A43"/>
    <w:rsid w:val="00635EF8"/>
    <w:rsid w:val="00644558"/>
    <w:rsid w:val="0064698E"/>
    <w:rsid w:val="0065355B"/>
    <w:rsid w:val="0065438F"/>
    <w:rsid w:val="006545C4"/>
    <w:rsid w:val="00656D3F"/>
    <w:rsid w:val="00657BA5"/>
    <w:rsid w:val="00661971"/>
    <w:rsid w:val="00661CE8"/>
    <w:rsid w:val="006623D9"/>
    <w:rsid w:val="0066550C"/>
    <w:rsid w:val="00665E4A"/>
    <w:rsid w:val="006716F2"/>
    <w:rsid w:val="00677A10"/>
    <w:rsid w:val="00682BF2"/>
    <w:rsid w:val="00684483"/>
    <w:rsid w:val="006859CE"/>
    <w:rsid w:val="00687D1F"/>
    <w:rsid w:val="0069093A"/>
    <w:rsid w:val="00691270"/>
    <w:rsid w:val="00693BCC"/>
    <w:rsid w:val="00694BA8"/>
    <w:rsid w:val="006A037C"/>
    <w:rsid w:val="006A36F4"/>
    <w:rsid w:val="006A406F"/>
    <w:rsid w:val="006A5D3A"/>
    <w:rsid w:val="006B1A42"/>
    <w:rsid w:val="006B347F"/>
    <w:rsid w:val="006B4B8C"/>
    <w:rsid w:val="006B7DFA"/>
    <w:rsid w:val="006C23D4"/>
    <w:rsid w:val="006C2BED"/>
    <w:rsid w:val="006C4301"/>
    <w:rsid w:val="006C4580"/>
    <w:rsid w:val="006C4983"/>
    <w:rsid w:val="006C6D23"/>
    <w:rsid w:val="006C7BB0"/>
    <w:rsid w:val="006D3237"/>
    <w:rsid w:val="006E2E37"/>
    <w:rsid w:val="006E3CF1"/>
    <w:rsid w:val="006E74D9"/>
    <w:rsid w:val="006E7E80"/>
    <w:rsid w:val="006F1DF9"/>
    <w:rsid w:val="006F24DB"/>
    <w:rsid w:val="006F26B4"/>
    <w:rsid w:val="006F2BD1"/>
    <w:rsid w:val="006F48CA"/>
    <w:rsid w:val="006F64DD"/>
    <w:rsid w:val="00715127"/>
    <w:rsid w:val="00715E8E"/>
    <w:rsid w:val="007203FE"/>
    <w:rsid w:val="00723580"/>
    <w:rsid w:val="00723755"/>
    <w:rsid w:val="0073136C"/>
    <w:rsid w:val="00731F0F"/>
    <w:rsid w:val="00733250"/>
    <w:rsid w:val="00735877"/>
    <w:rsid w:val="0073795D"/>
    <w:rsid w:val="00740E53"/>
    <w:rsid w:val="00741404"/>
    <w:rsid w:val="007449E5"/>
    <w:rsid w:val="00745570"/>
    <w:rsid w:val="0074622D"/>
    <w:rsid w:val="00746C5A"/>
    <w:rsid w:val="00747FF0"/>
    <w:rsid w:val="00764D4E"/>
    <w:rsid w:val="00765A1F"/>
    <w:rsid w:val="007740C9"/>
    <w:rsid w:val="0077499A"/>
    <w:rsid w:val="00775B6D"/>
    <w:rsid w:val="00776D68"/>
    <w:rsid w:val="007850EE"/>
    <w:rsid w:val="00785B95"/>
    <w:rsid w:val="00790E96"/>
    <w:rsid w:val="00793366"/>
    <w:rsid w:val="00797356"/>
    <w:rsid w:val="007A39C9"/>
    <w:rsid w:val="007A716F"/>
    <w:rsid w:val="007B270A"/>
    <w:rsid w:val="007C0695"/>
    <w:rsid w:val="007C1CBD"/>
    <w:rsid w:val="007C419A"/>
    <w:rsid w:val="007C4CC8"/>
    <w:rsid w:val="007C5426"/>
    <w:rsid w:val="007C5798"/>
    <w:rsid w:val="007D0561"/>
    <w:rsid w:val="007D34A6"/>
    <w:rsid w:val="007D4832"/>
    <w:rsid w:val="007E21B2"/>
    <w:rsid w:val="007E2C4E"/>
    <w:rsid w:val="007F1905"/>
    <w:rsid w:val="007F596F"/>
    <w:rsid w:val="007F6889"/>
    <w:rsid w:val="00801300"/>
    <w:rsid w:val="00802C64"/>
    <w:rsid w:val="00805321"/>
    <w:rsid w:val="00805E52"/>
    <w:rsid w:val="008061D0"/>
    <w:rsid w:val="00810B38"/>
    <w:rsid w:val="00811168"/>
    <w:rsid w:val="008204C7"/>
    <w:rsid w:val="00820992"/>
    <w:rsid w:val="00821676"/>
    <w:rsid w:val="00822629"/>
    <w:rsid w:val="00823602"/>
    <w:rsid w:val="00825177"/>
    <w:rsid w:val="008255F5"/>
    <w:rsid w:val="0083014E"/>
    <w:rsid w:val="0083214A"/>
    <w:rsid w:val="00834220"/>
    <w:rsid w:val="00844EE4"/>
    <w:rsid w:val="00845723"/>
    <w:rsid w:val="00851EF9"/>
    <w:rsid w:val="0085402D"/>
    <w:rsid w:val="008577FD"/>
    <w:rsid w:val="00860B03"/>
    <w:rsid w:val="0086497A"/>
    <w:rsid w:val="008667C1"/>
    <w:rsid w:val="008713A1"/>
    <w:rsid w:val="008717BB"/>
    <w:rsid w:val="00873BBC"/>
    <w:rsid w:val="008754AB"/>
    <w:rsid w:val="0088060C"/>
    <w:rsid w:val="008818BF"/>
    <w:rsid w:val="0088300C"/>
    <w:rsid w:val="00893576"/>
    <w:rsid w:val="00893E73"/>
    <w:rsid w:val="00896C67"/>
    <w:rsid w:val="008A43C4"/>
    <w:rsid w:val="008A4AEA"/>
    <w:rsid w:val="008A6D29"/>
    <w:rsid w:val="008A6F5C"/>
    <w:rsid w:val="008B02DC"/>
    <w:rsid w:val="008B4942"/>
    <w:rsid w:val="008B57CE"/>
    <w:rsid w:val="008B659F"/>
    <w:rsid w:val="008C26DE"/>
    <w:rsid w:val="008C27F2"/>
    <w:rsid w:val="008C4320"/>
    <w:rsid w:val="008D2225"/>
    <w:rsid w:val="008D4752"/>
    <w:rsid w:val="008D552A"/>
    <w:rsid w:val="008D71FE"/>
    <w:rsid w:val="008D7414"/>
    <w:rsid w:val="008E271C"/>
    <w:rsid w:val="008E418E"/>
    <w:rsid w:val="008E5BC6"/>
    <w:rsid w:val="008E6A25"/>
    <w:rsid w:val="008F5193"/>
    <w:rsid w:val="00900995"/>
    <w:rsid w:val="009013A7"/>
    <w:rsid w:val="009017FB"/>
    <w:rsid w:val="009017FC"/>
    <w:rsid w:val="00903B43"/>
    <w:rsid w:val="0090506B"/>
    <w:rsid w:val="009050C9"/>
    <w:rsid w:val="009066FC"/>
    <w:rsid w:val="009140A3"/>
    <w:rsid w:val="009144A2"/>
    <w:rsid w:val="0091510C"/>
    <w:rsid w:val="00915F88"/>
    <w:rsid w:val="00917203"/>
    <w:rsid w:val="0092477F"/>
    <w:rsid w:val="00924AAC"/>
    <w:rsid w:val="00924D62"/>
    <w:rsid w:val="009259AC"/>
    <w:rsid w:val="00926F38"/>
    <w:rsid w:val="0093136F"/>
    <w:rsid w:val="00934301"/>
    <w:rsid w:val="0093482A"/>
    <w:rsid w:val="00936CD1"/>
    <w:rsid w:val="00941747"/>
    <w:rsid w:val="00941EFB"/>
    <w:rsid w:val="009444F3"/>
    <w:rsid w:val="00947AFB"/>
    <w:rsid w:val="00951D7D"/>
    <w:rsid w:val="00952C12"/>
    <w:rsid w:val="009630C7"/>
    <w:rsid w:val="00966E48"/>
    <w:rsid w:val="00972B55"/>
    <w:rsid w:val="009743B7"/>
    <w:rsid w:val="0098228B"/>
    <w:rsid w:val="009828DA"/>
    <w:rsid w:val="00983E0A"/>
    <w:rsid w:val="00985BAB"/>
    <w:rsid w:val="00986766"/>
    <w:rsid w:val="00990617"/>
    <w:rsid w:val="00990C0E"/>
    <w:rsid w:val="00991D93"/>
    <w:rsid w:val="00997F03"/>
    <w:rsid w:val="009A46DF"/>
    <w:rsid w:val="009A6739"/>
    <w:rsid w:val="009B0A3D"/>
    <w:rsid w:val="009B1B5F"/>
    <w:rsid w:val="009B2A30"/>
    <w:rsid w:val="009B2EC2"/>
    <w:rsid w:val="009B6673"/>
    <w:rsid w:val="009C191B"/>
    <w:rsid w:val="009C2BD6"/>
    <w:rsid w:val="009C4663"/>
    <w:rsid w:val="009C7099"/>
    <w:rsid w:val="009D3B0A"/>
    <w:rsid w:val="009E1B7D"/>
    <w:rsid w:val="009E1F32"/>
    <w:rsid w:val="009E5829"/>
    <w:rsid w:val="009E776C"/>
    <w:rsid w:val="009F5EC6"/>
    <w:rsid w:val="00A028A9"/>
    <w:rsid w:val="00A03CEF"/>
    <w:rsid w:val="00A10BE6"/>
    <w:rsid w:val="00A1726E"/>
    <w:rsid w:val="00A204CF"/>
    <w:rsid w:val="00A23D49"/>
    <w:rsid w:val="00A26805"/>
    <w:rsid w:val="00A27004"/>
    <w:rsid w:val="00A2785C"/>
    <w:rsid w:val="00A30C29"/>
    <w:rsid w:val="00A32554"/>
    <w:rsid w:val="00A34DD6"/>
    <w:rsid w:val="00A36819"/>
    <w:rsid w:val="00A36989"/>
    <w:rsid w:val="00A43628"/>
    <w:rsid w:val="00A4556D"/>
    <w:rsid w:val="00A4613E"/>
    <w:rsid w:val="00A54192"/>
    <w:rsid w:val="00A6035E"/>
    <w:rsid w:val="00A6144C"/>
    <w:rsid w:val="00A62482"/>
    <w:rsid w:val="00A636B0"/>
    <w:rsid w:val="00A66617"/>
    <w:rsid w:val="00A671F8"/>
    <w:rsid w:val="00A673A4"/>
    <w:rsid w:val="00A724AE"/>
    <w:rsid w:val="00A73329"/>
    <w:rsid w:val="00A74F3C"/>
    <w:rsid w:val="00A82359"/>
    <w:rsid w:val="00A849BA"/>
    <w:rsid w:val="00A865D2"/>
    <w:rsid w:val="00A91E69"/>
    <w:rsid w:val="00A92B9E"/>
    <w:rsid w:val="00A94C20"/>
    <w:rsid w:val="00A95027"/>
    <w:rsid w:val="00A96ED6"/>
    <w:rsid w:val="00A97430"/>
    <w:rsid w:val="00AA227F"/>
    <w:rsid w:val="00AA3BC7"/>
    <w:rsid w:val="00AA5AC5"/>
    <w:rsid w:val="00AA722F"/>
    <w:rsid w:val="00AA754A"/>
    <w:rsid w:val="00AB099E"/>
    <w:rsid w:val="00AB4328"/>
    <w:rsid w:val="00AB5FA0"/>
    <w:rsid w:val="00AB790D"/>
    <w:rsid w:val="00AC2FD0"/>
    <w:rsid w:val="00AD1ED8"/>
    <w:rsid w:val="00AD4440"/>
    <w:rsid w:val="00AD76B6"/>
    <w:rsid w:val="00AE0A2E"/>
    <w:rsid w:val="00AE354C"/>
    <w:rsid w:val="00AE7930"/>
    <w:rsid w:val="00AF4B07"/>
    <w:rsid w:val="00AF4BC7"/>
    <w:rsid w:val="00AF6186"/>
    <w:rsid w:val="00AF7A3A"/>
    <w:rsid w:val="00B003B3"/>
    <w:rsid w:val="00B043BC"/>
    <w:rsid w:val="00B160DB"/>
    <w:rsid w:val="00B16693"/>
    <w:rsid w:val="00B20836"/>
    <w:rsid w:val="00B23065"/>
    <w:rsid w:val="00B23516"/>
    <w:rsid w:val="00B235BB"/>
    <w:rsid w:val="00B27A44"/>
    <w:rsid w:val="00B30BBF"/>
    <w:rsid w:val="00B32AF8"/>
    <w:rsid w:val="00B33490"/>
    <w:rsid w:val="00B33849"/>
    <w:rsid w:val="00B33C03"/>
    <w:rsid w:val="00B34EB7"/>
    <w:rsid w:val="00B40885"/>
    <w:rsid w:val="00B44E56"/>
    <w:rsid w:val="00B46543"/>
    <w:rsid w:val="00B47D33"/>
    <w:rsid w:val="00B47E48"/>
    <w:rsid w:val="00B50DA9"/>
    <w:rsid w:val="00B52BE0"/>
    <w:rsid w:val="00B54133"/>
    <w:rsid w:val="00B56738"/>
    <w:rsid w:val="00B637B9"/>
    <w:rsid w:val="00B67DBB"/>
    <w:rsid w:val="00B701ED"/>
    <w:rsid w:val="00B8086C"/>
    <w:rsid w:val="00B8318E"/>
    <w:rsid w:val="00B837AD"/>
    <w:rsid w:val="00B861B4"/>
    <w:rsid w:val="00B86DFE"/>
    <w:rsid w:val="00B90990"/>
    <w:rsid w:val="00B922FF"/>
    <w:rsid w:val="00B9281E"/>
    <w:rsid w:val="00B93925"/>
    <w:rsid w:val="00B95187"/>
    <w:rsid w:val="00BA1A59"/>
    <w:rsid w:val="00BA2D55"/>
    <w:rsid w:val="00BA458E"/>
    <w:rsid w:val="00BA71B1"/>
    <w:rsid w:val="00BB0637"/>
    <w:rsid w:val="00BB345F"/>
    <w:rsid w:val="00BB5883"/>
    <w:rsid w:val="00BB68EA"/>
    <w:rsid w:val="00BC1C27"/>
    <w:rsid w:val="00BC6BBF"/>
    <w:rsid w:val="00BC76F8"/>
    <w:rsid w:val="00BD0391"/>
    <w:rsid w:val="00BD1572"/>
    <w:rsid w:val="00BD3F4E"/>
    <w:rsid w:val="00BD6946"/>
    <w:rsid w:val="00BE14E3"/>
    <w:rsid w:val="00BE3774"/>
    <w:rsid w:val="00BE41E5"/>
    <w:rsid w:val="00BE5237"/>
    <w:rsid w:val="00BE677A"/>
    <w:rsid w:val="00BE72D0"/>
    <w:rsid w:val="00BF07E2"/>
    <w:rsid w:val="00BF0BBB"/>
    <w:rsid w:val="00BF4109"/>
    <w:rsid w:val="00BF4CC3"/>
    <w:rsid w:val="00BF53EF"/>
    <w:rsid w:val="00C01D3F"/>
    <w:rsid w:val="00C02BB4"/>
    <w:rsid w:val="00C054C7"/>
    <w:rsid w:val="00C056FF"/>
    <w:rsid w:val="00C057B5"/>
    <w:rsid w:val="00C16D11"/>
    <w:rsid w:val="00C22687"/>
    <w:rsid w:val="00C32E4D"/>
    <w:rsid w:val="00C333A0"/>
    <w:rsid w:val="00C333BC"/>
    <w:rsid w:val="00C33720"/>
    <w:rsid w:val="00C34413"/>
    <w:rsid w:val="00C36A81"/>
    <w:rsid w:val="00C41974"/>
    <w:rsid w:val="00C447AD"/>
    <w:rsid w:val="00C53F4A"/>
    <w:rsid w:val="00C54125"/>
    <w:rsid w:val="00C55B54"/>
    <w:rsid w:val="00C574EC"/>
    <w:rsid w:val="00C6098E"/>
    <w:rsid w:val="00C6152C"/>
    <w:rsid w:val="00C61D34"/>
    <w:rsid w:val="00C621C2"/>
    <w:rsid w:val="00C623A8"/>
    <w:rsid w:val="00C74810"/>
    <w:rsid w:val="00C77A0A"/>
    <w:rsid w:val="00C8235E"/>
    <w:rsid w:val="00C90D68"/>
    <w:rsid w:val="00C911A0"/>
    <w:rsid w:val="00C939FE"/>
    <w:rsid w:val="00CA4BDA"/>
    <w:rsid w:val="00CA7E3A"/>
    <w:rsid w:val="00CB1F66"/>
    <w:rsid w:val="00CB2951"/>
    <w:rsid w:val="00CD0CE1"/>
    <w:rsid w:val="00CD282B"/>
    <w:rsid w:val="00CD4C35"/>
    <w:rsid w:val="00CD71B1"/>
    <w:rsid w:val="00CD7369"/>
    <w:rsid w:val="00CE0B0E"/>
    <w:rsid w:val="00CE3831"/>
    <w:rsid w:val="00CE4F56"/>
    <w:rsid w:val="00CE5470"/>
    <w:rsid w:val="00CE79D1"/>
    <w:rsid w:val="00CF0692"/>
    <w:rsid w:val="00D00ABB"/>
    <w:rsid w:val="00D02EEC"/>
    <w:rsid w:val="00D03551"/>
    <w:rsid w:val="00D05589"/>
    <w:rsid w:val="00D06A63"/>
    <w:rsid w:val="00D07E0E"/>
    <w:rsid w:val="00D11478"/>
    <w:rsid w:val="00D12530"/>
    <w:rsid w:val="00D13DCA"/>
    <w:rsid w:val="00D13E64"/>
    <w:rsid w:val="00D15ED0"/>
    <w:rsid w:val="00D1630E"/>
    <w:rsid w:val="00D16521"/>
    <w:rsid w:val="00D21B3E"/>
    <w:rsid w:val="00D21FED"/>
    <w:rsid w:val="00D24251"/>
    <w:rsid w:val="00D316C0"/>
    <w:rsid w:val="00D32EC2"/>
    <w:rsid w:val="00D33ABF"/>
    <w:rsid w:val="00D343E2"/>
    <w:rsid w:val="00D361A2"/>
    <w:rsid w:val="00D37157"/>
    <w:rsid w:val="00D41DF2"/>
    <w:rsid w:val="00D4467E"/>
    <w:rsid w:val="00D44C2E"/>
    <w:rsid w:val="00D45414"/>
    <w:rsid w:val="00D50967"/>
    <w:rsid w:val="00D512DD"/>
    <w:rsid w:val="00D53C0F"/>
    <w:rsid w:val="00D566BD"/>
    <w:rsid w:val="00D57A4D"/>
    <w:rsid w:val="00D60AA7"/>
    <w:rsid w:val="00D60D52"/>
    <w:rsid w:val="00D60D87"/>
    <w:rsid w:val="00D6435F"/>
    <w:rsid w:val="00D72547"/>
    <w:rsid w:val="00D75E28"/>
    <w:rsid w:val="00D772C2"/>
    <w:rsid w:val="00D776ED"/>
    <w:rsid w:val="00D8008E"/>
    <w:rsid w:val="00D82C45"/>
    <w:rsid w:val="00D835EA"/>
    <w:rsid w:val="00D840D5"/>
    <w:rsid w:val="00D908A8"/>
    <w:rsid w:val="00D952A4"/>
    <w:rsid w:val="00D977B6"/>
    <w:rsid w:val="00DA46AA"/>
    <w:rsid w:val="00DA4A31"/>
    <w:rsid w:val="00DA61F2"/>
    <w:rsid w:val="00DA7B04"/>
    <w:rsid w:val="00DB1F80"/>
    <w:rsid w:val="00DB36C2"/>
    <w:rsid w:val="00DB4DD9"/>
    <w:rsid w:val="00DB5EFE"/>
    <w:rsid w:val="00DB68BB"/>
    <w:rsid w:val="00DB7196"/>
    <w:rsid w:val="00DC169B"/>
    <w:rsid w:val="00DC2AB9"/>
    <w:rsid w:val="00DC51B7"/>
    <w:rsid w:val="00DC63F0"/>
    <w:rsid w:val="00DC6821"/>
    <w:rsid w:val="00DC734C"/>
    <w:rsid w:val="00DD6EE5"/>
    <w:rsid w:val="00DD77D6"/>
    <w:rsid w:val="00DE228A"/>
    <w:rsid w:val="00DE36FC"/>
    <w:rsid w:val="00DE386C"/>
    <w:rsid w:val="00DE4D35"/>
    <w:rsid w:val="00DF0549"/>
    <w:rsid w:val="00DF098B"/>
    <w:rsid w:val="00DF11C4"/>
    <w:rsid w:val="00DF2033"/>
    <w:rsid w:val="00DF210C"/>
    <w:rsid w:val="00DF22A7"/>
    <w:rsid w:val="00DF4B6A"/>
    <w:rsid w:val="00E00A14"/>
    <w:rsid w:val="00E01A97"/>
    <w:rsid w:val="00E02C09"/>
    <w:rsid w:val="00E04D59"/>
    <w:rsid w:val="00E07DA1"/>
    <w:rsid w:val="00E123CB"/>
    <w:rsid w:val="00E131A2"/>
    <w:rsid w:val="00E1557C"/>
    <w:rsid w:val="00E1572E"/>
    <w:rsid w:val="00E16CAE"/>
    <w:rsid w:val="00E20E13"/>
    <w:rsid w:val="00E21DBC"/>
    <w:rsid w:val="00E24EDA"/>
    <w:rsid w:val="00E275D7"/>
    <w:rsid w:val="00E27DBE"/>
    <w:rsid w:val="00E3077A"/>
    <w:rsid w:val="00E30CE1"/>
    <w:rsid w:val="00E32AB1"/>
    <w:rsid w:val="00E36C71"/>
    <w:rsid w:val="00E37CBB"/>
    <w:rsid w:val="00E40404"/>
    <w:rsid w:val="00E42714"/>
    <w:rsid w:val="00E459C6"/>
    <w:rsid w:val="00E47589"/>
    <w:rsid w:val="00E546A6"/>
    <w:rsid w:val="00E60090"/>
    <w:rsid w:val="00E64915"/>
    <w:rsid w:val="00E661D4"/>
    <w:rsid w:val="00E70091"/>
    <w:rsid w:val="00E720F5"/>
    <w:rsid w:val="00E76D47"/>
    <w:rsid w:val="00E849F7"/>
    <w:rsid w:val="00E865DB"/>
    <w:rsid w:val="00E90302"/>
    <w:rsid w:val="00E9597F"/>
    <w:rsid w:val="00E97396"/>
    <w:rsid w:val="00EA185E"/>
    <w:rsid w:val="00EA592A"/>
    <w:rsid w:val="00EA60C5"/>
    <w:rsid w:val="00EA6F74"/>
    <w:rsid w:val="00EB14E4"/>
    <w:rsid w:val="00EB32A5"/>
    <w:rsid w:val="00EB34ED"/>
    <w:rsid w:val="00EB428F"/>
    <w:rsid w:val="00EB7BE0"/>
    <w:rsid w:val="00EC0B0A"/>
    <w:rsid w:val="00EC0B1A"/>
    <w:rsid w:val="00EC315E"/>
    <w:rsid w:val="00ED077C"/>
    <w:rsid w:val="00ED1190"/>
    <w:rsid w:val="00ED37D7"/>
    <w:rsid w:val="00ED6544"/>
    <w:rsid w:val="00EE0277"/>
    <w:rsid w:val="00EE1DA9"/>
    <w:rsid w:val="00EE38B0"/>
    <w:rsid w:val="00EE3E00"/>
    <w:rsid w:val="00EE575F"/>
    <w:rsid w:val="00EE5DD2"/>
    <w:rsid w:val="00EE70C5"/>
    <w:rsid w:val="00EF41F1"/>
    <w:rsid w:val="00EF4F08"/>
    <w:rsid w:val="00F00A79"/>
    <w:rsid w:val="00F00E86"/>
    <w:rsid w:val="00F00F8B"/>
    <w:rsid w:val="00F0153C"/>
    <w:rsid w:val="00F04C4C"/>
    <w:rsid w:val="00F06A1F"/>
    <w:rsid w:val="00F0785D"/>
    <w:rsid w:val="00F07C1E"/>
    <w:rsid w:val="00F105DB"/>
    <w:rsid w:val="00F132BC"/>
    <w:rsid w:val="00F13D80"/>
    <w:rsid w:val="00F14810"/>
    <w:rsid w:val="00F16AAA"/>
    <w:rsid w:val="00F21161"/>
    <w:rsid w:val="00F218EF"/>
    <w:rsid w:val="00F21BC7"/>
    <w:rsid w:val="00F266A2"/>
    <w:rsid w:val="00F26E8D"/>
    <w:rsid w:val="00F27C72"/>
    <w:rsid w:val="00F31B50"/>
    <w:rsid w:val="00F31DDF"/>
    <w:rsid w:val="00F32269"/>
    <w:rsid w:val="00F36ACC"/>
    <w:rsid w:val="00F37857"/>
    <w:rsid w:val="00F4274A"/>
    <w:rsid w:val="00F4457E"/>
    <w:rsid w:val="00F44A1B"/>
    <w:rsid w:val="00F44CD2"/>
    <w:rsid w:val="00F47D50"/>
    <w:rsid w:val="00F561EB"/>
    <w:rsid w:val="00F56A6F"/>
    <w:rsid w:val="00F5709C"/>
    <w:rsid w:val="00F64EF1"/>
    <w:rsid w:val="00F701CD"/>
    <w:rsid w:val="00F80504"/>
    <w:rsid w:val="00F8765F"/>
    <w:rsid w:val="00F90767"/>
    <w:rsid w:val="00F93C64"/>
    <w:rsid w:val="00F94F1F"/>
    <w:rsid w:val="00F9668E"/>
    <w:rsid w:val="00FA1349"/>
    <w:rsid w:val="00FA685B"/>
    <w:rsid w:val="00FB0C01"/>
    <w:rsid w:val="00FC18F2"/>
    <w:rsid w:val="00FC1F86"/>
    <w:rsid w:val="00FC39E5"/>
    <w:rsid w:val="00FC3A78"/>
    <w:rsid w:val="00FC5FFE"/>
    <w:rsid w:val="00FD1005"/>
    <w:rsid w:val="00FD3180"/>
    <w:rsid w:val="00FD6C75"/>
    <w:rsid w:val="00FE2CB1"/>
    <w:rsid w:val="00FE2E72"/>
    <w:rsid w:val="00FE6DEC"/>
    <w:rsid w:val="00FE71B3"/>
    <w:rsid w:val="00FF310E"/>
    <w:rsid w:val="00FF42C5"/>
    <w:rsid w:val="00FF5B87"/>
    <w:rsid w:val="00FF6B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26660"/>
    <w:pPr>
      <w:jc w:val="both"/>
    </w:pPr>
    <w:rPr>
      <w:rFonts w:eastAsiaTheme="minorEastAsia"/>
      <w:sz w:val="24"/>
    </w:rPr>
  </w:style>
  <w:style w:type="paragraph" w:styleId="Heading1">
    <w:name w:val="heading 1"/>
    <w:basedOn w:val="Normal"/>
    <w:next w:val="Normal"/>
    <w:link w:val="Heading1Char"/>
    <w:uiPriority w:val="99"/>
    <w:semiHidden/>
    <w:rsid w:val="0052666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2666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2666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2666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26660"/>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2666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26660"/>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2666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2666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26660"/>
    <w:rPr>
      <w:rFonts w:ascii="Tahoma" w:hAnsi="Tahoma" w:cs="Tahoma"/>
      <w:sz w:val="16"/>
      <w:szCs w:val="16"/>
    </w:rPr>
  </w:style>
  <w:style w:type="character" w:customStyle="1" w:styleId="BalloonTextChar">
    <w:name w:val="Balloon Text Char"/>
    <w:basedOn w:val="DefaultParagraphFont"/>
    <w:link w:val="BalloonText"/>
    <w:uiPriority w:val="99"/>
    <w:semiHidden/>
    <w:rsid w:val="00526660"/>
    <w:rPr>
      <w:rFonts w:ascii="Tahoma" w:eastAsiaTheme="minorEastAsia" w:hAnsi="Tahoma" w:cs="Tahoma"/>
      <w:sz w:val="16"/>
      <w:szCs w:val="16"/>
    </w:rPr>
  </w:style>
  <w:style w:type="character" w:styleId="BookTitle">
    <w:name w:val="Book Title"/>
    <w:uiPriority w:val="99"/>
    <w:semiHidden/>
    <w:qFormat/>
    <w:rsid w:val="00526660"/>
    <w:rPr>
      <w:i/>
      <w:iCs/>
      <w:smallCaps/>
      <w:spacing w:val="5"/>
    </w:rPr>
  </w:style>
  <w:style w:type="paragraph" w:customStyle="1" w:styleId="ECHRHeader">
    <w:name w:val="ECHR_Header"/>
    <w:aliases w:val="Ju_Header"/>
    <w:basedOn w:val="Header"/>
    <w:uiPriority w:val="4"/>
    <w:qFormat/>
    <w:rsid w:val="0052666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26660"/>
    <w:pPr>
      <w:jc w:val="left"/>
    </w:pPr>
    <w:rPr>
      <w:sz w:val="8"/>
    </w:rPr>
  </w:style>
  <w:style w:type="character" w:styleId="Strong">
    <w:name w:val="Strong"/>
    <w:uiPriority w:val="99"/>
    <w:semiHidden/>
    <w:qFormat/>
    <w:rsid w:val="00526660"/>
    <w:rPr>
      <w:b/>
      <w:bCs/>
    </w:rPr>
  </w:style>
  <w:style w:type="paragraph" w:styleId="NoSpacing">
    <w:name w:val="No Spacing"/>
    <w:basedOn w:val="Normal"/>
    <w:link w:val="NoSpacingChar"/>
    <w:semiHidden/>
    <w:qFormat/>
    <w:rsid w:val="00526660"/>
  </w:style>
  <w:style w:type="character" w:customStyle="1" w:styleId="NoSpacingChar">
    <w:name w:val="No Spacing Char"/>
    <w:basedOn w:val="DefaultParagraphFont"/>
    <w:link w:val="NoSpacing"/>
    <w:semiHidden/>
    <w:rsid w:val="00526660"/>
    <w:rPr>
      <w:rFonts w:eastAsiaTheme="minorEastAsia"/>
      <w:sz w:val="24"/>
    </w:rPr>
  </w:style>
  <w:style w:type="paragraph" w:customStyle="1" w:styleId="ECHRFooterLine">
    <w:name w:val="ECHR_Footer_Line"/>
    <w:aliases w:val="Footer_Line"/>
    <w:basedOn w:val="Normal"/>
    <w:next w:val="ECHRFooter"/>
    <w:uiPriority w:val="57"/>
    <w:semiHidden/>
    <w:rsid w:val="00526660"/>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526660"/>
    <w:pPr>
      <w:numPr>
        <w:numId w:val="14"/>
      </w:numPr>
      <w:jc w:val="left"/>
    </w:pPr>
    <w:rPr>
      <w:b/>
    </w:rPr>
  </w:style>
  <w:style w:type="paragraph" w:customStyle="1" w:styleId="OpiPara">
    <w:name w:val="Opi_Para"/>
    <w:basedOn w:val="ECHRPara"/>
    <w:uiPriority w:val="46"/>
    <w:semiHidden/>
    <w:qFormat/>
    <w:rsid w:val="00526660"/>
  </w:style>
  <w:style w:type="paragraph" w:customStyle="1" w:styleId="JuParaSub">
    <w:name w:val="Ju_Para_Sub"/>
    <w:basedOn w:val="ECHRPara"/>
    <w:uiPriority w:val="13"/>
    <w:qFormat/>
    <w:rsid w:val="00526660"/>
    <w:pPr>
      <w:ind w:left="284"/>
    </w:pPr>
  </w:style>
  <w:style w:type="paragraph" w:customStyle="1" w:styleId="ECHRTitleCentre3">
    <w:name w:val="ECHR_Title_Centre_3"/>
    <w:aliases w:val="Ju_H_Article"/>
    <w:basedOn w:val="Normal"/>
    <w:next w:val="ECHRParaQuote"/>
    <w:uiPriority w:val="27"/>
    <w:qFormat/>
    <w:rsid w:val="0052666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26660"/>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526660"/>
  </w:style>
  <w:style w:type="paragraph" w:customStyle="1" w:styleId="OpiQuot">
    <w:name w:val="Opi_Quot"/>
    <w:basedOn w:val="ECHRParaQuote"/>
    <w:uiPriority w:val="48"/>
    <w:semiHidden/>
    <w:qFormat/>
    <w:rsid w:val="00526660"/>
  </w:style>
  <w:style w:type="paragraph" w:customStyle="1" w:styleId="OpiQuotSub">
    <w:name w:val="Opi_Quot_Sub"/>
    <w:basedOn w:val="JuQuotSub"/>
    <w:uiPriority w:val="49"/>
    <w:semiHidden/>
    <w:qFormat/>
    <w:rsid w:val="00526660"/>
  </w:style>
  <w:style w:type="paragraph" w:customStyle="1" w:styleId="ECHRTitleCentre2">
    <w:name w:val="ECHR_Title_Centre_2"/>
    <w:aliases w:val="Dec_H_Case"/>
    <w:basedOn w:val="Normal"/>
    <w:next w:val="ECHRPara"/>
    <w:uiPriority w:val="8"/>
    <w:qFormat/>
    <w:rsid w:val="00526660"/>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526660"/>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2666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2666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2666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2666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26660"/>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526660"/>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526660"/>
    <w:pPr>
      <w:keepNext/>
      <w:keepLines/>
      <w:spacing w:before="240" w:after="120"/>
      <w:ind w:left="1236"/>
    </w:pPr>
    <w:rPr>
      <w:sz w:val="20"/>
    </w:rPr>
  </w:style>
  <w:style w:type="paragraph" w:customStyle="1" w:styleId="JuCase">
    <w:name w:val="Ju_Case"/>
    <w:basedOn w:val="Normal"/>
    <w:next w:val="ECHRPara"/>
    <w:uiPriority w:val="10"/>
    <w:semiHidden/>
    <w:rsid w:val="00526660"/>
    <w:pPr>
      <w:ind w:firstLine="284"/>
    </w:pPr>
    <w:rPr>
      <w:b/>
    </w:rPr>
  </w:style>
  <w:style w:type="paragraph" w:customStyle="1" w:styleId="JuQuotSub">
    <w:name w:val="Ju_Quot_Sub"/>
    <w:basedOn w:val="ECHRParaQuote"/>
    <w:uiPriority w:val="15"/>
    <w:qFormat/>
    <w:rsid w:val="00526660"/>
    <w:pPr>
      <w:ind w:left="567"/>
    </w:pPr>
  </w:style>
  <w:style w:type="paragraph" w:customStyle="1" w:styleId="JuInitialled">
    <w:name w:val="Ju_Initialled"/>
    <w:basedOn w:val="Normal"/>
    <w:uiPriority w:val="31"/>
    <w:qFormat/>
    <w:rsid w:val="00526660"/>
    <w:pPr>
      <w:tabs>
        <w:tab w:val="center" w:pos="6407"/>
      </w:tabs>
      <w:spacing w:before="720"/>
      <w:jc w:val="right"/>
    </w:pPr>
  </w:style>
  <w:style w:type="paragraph" w:styleId="Header">
    <w:name w:val="header"/>
    <w:basedOn w:val="Normal"/>
    <w:link w:val="HeaderChar"/>
    <w:uiPriority w:val="57"/>
    <w:rsid w:val="00526660"/>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526660"/>
    <w:rPr>
      <w:sz w:val="24"/>
    </w:rPr>
  </w:style>
  <w:style w:type="character" w:customStyle="1" w:styleId="Heading1Char">
    <w:name w:val="Heading 1 Char"/>
    <w:basedOn w:val="DefaultParagraphFont"/>
    <w:link w:val="Heading1"/>
    <w:uiPriority w:val="99"/>
    <w:semiHidden/>
    <w:rsid w:val="00526660"/>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52666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2666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26660"/>
    <w:rPr>
      <w:rFonts w:asciiTheme="majorHAnsi" w:eastAsiaTheme="majorEastAsia" w:hAnsiTheme="majorHAnsi" w:cstheme="majorBidi"/>
      <w:b/>
      <w:bCs/>
      <w:color w:val="4D4D4D"/>
      <w:sz w:val="26"/>
      <w:szCs w:val="26"/>
    </w:rPr>
  </w:style>
  <w:style w:type="paragraph" w:customStyle="1" w:styleId="OpiHA">
    <w:name w:val="Opi_H_A"/>
    <w:basedOn w:val="ECHRHeading1"/>
    <w:next w:val="OpiPara"/>
    <w:uiPriority w:val="41"/>
    <w:semiHidden/>
    <w:qFormat/>
    <w:rsid w:val="00526660"/>
    <w:pPr>
      <w:tabs>
        <w:tab w:val="clear" w:pos="357"/>
      </w:tabs>
      <w:outlineLvl w:val="1"/>
    </w:pPr>
    <w:rPr>
      <w:b/>
    </w:rPr>
  </w:style>
  <w:style w:type="character" w:customStyle="1" w:styleId="JUNAMES">
    <w:name w:val="JU_NAMES"/>
    <w:uiPriority w:val="17"/>
    <w:qFormat/>
    <w:rsid w:val="00526660"/>
    <w:rPr>
      <w:caps w:val="0"/>
      <w:smallCaps/>
    </w:rPr>
  </w:style>
  <w:style w:type="character" w:customStyle="1" w:styleId="Heading3Char">
    <w:name w:val="Heading 3 Char"/>
    <w:basedOn w:val="DefaultParagraphFont"/>
    <w:link w:val="Heading3"/>
    <w:uiPriority w:val="99"/>
    <w:semiHidden/>
    <w:rsid w:val="00526660"/>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526660"/>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526660"/>
    <w:rPr>
      <w:rFonts w:asciiTheme="majorHAnsi" w:eastAsiaTheme="majorEastAsia" w:hAnsiTheme="majorHAnsi" w:cstheme="majorBidi"/>
      <w:b/>
      <w:bCs/>
      <w:color w:val="808080"/>
      <w:sz w:val="24"/>
    </w:rPr>
  </w:style>
  <w:style w:type="character" w:styleId="SubtleEmphasis">
    <w:name w:val="Subtle Emphasis"/>
    <w:uiPriority w:val="99"/>
    <w:semiHidden/>
    <w:qFormat/>
    <w:rsid w:val="0052666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26660"/>
    <w:pPr>
      <w:keepNext/>
      <w:keepLines/>
      <w:spacing w:before="720" w:after="240"/>
      <w:outlineLvl w:val="0"/>
    </w:pPr>
    <w:rPr>
      <w:rFonts w:asciiTheme="majorHAnsi" w:hAnsiTheme="majorHAnsi"/>
      <w:sz w:val="28"/>
    </w:rPr>
  </w:style>
  <w:style w:type="character" w:styleId="Emphasis">
    <w:name w:val="Emphasis"/>
    <w:uiPriority w:val="99"/>
    <w:semiHidden/>
    <w:qFormat/>
    <w:rsid w:val="00526660"/>
    <w:rPr>
      <w:b/>
      <w:bCs/>
      <w:i/>
      <w:iCs/>
      <w:spacing w:val="10"/>
      <w:bdr w:val="none" w:sz="0" w:space="0" w:color="auto"/>
      <w:shd w:val="clear" w:color="auto" w:fill="auto"/>
    </w:rPr>
  </w:style>
  <w:style w:type="paragraph" w:styleId="Footer">
    <w:name w:val="footer"/>
    <w:basedOn w:val="Normal"/>
    <w:link w:val="FooterChar"/>
    <w:uiPriority w:val="57"/>
    <w:semiHidden/>
    <w:rsid w:val="0052666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26660"/>
    <w:rPr>
      <w:sz w:val="24"/>
    </w:rPr>
  </w:style>
  <w:style w:type="character" w:styleId="FootnoteReference">
    <w:name w:val="footnote reference"/>
    <w:basedOn w:val="DefaultParagraphFont"/>
    <w:uiPriority w:val="99"/>
    <w:semiHidden/>
    <w:rsid w:val="00526660"/>
    <w:rPr>
      <w:vertAlign w:val="superscript"/>
    </w:rPr>
  </w:style>
  <w:style w:type="paragraph" w:styleId="FootnoteText">
    <w:name w:val="footnote text"/>
    <w:basedOn w:val="Normal"/>
    <w:link w:val="FootnoteTextChar"/>
    <w:uiPriority w:val="99"/>
    <w:semiHidden/>
    <w:rsid w:val="00526660"/>
    <w:rPr>
      <w:sz w:val="20"/>
      <w:szCs w:val="20"/>
    </w:rPr>
  </w:style>
  <w:style w:type="character" w:customStyle="1" w:styleId="FootnoteTextChar">
    <w:name w:val="Footnote Text Char"/>
    <w:basedOn w:val="DefaultParagraphFont"/>
    <w:link w:val="FootnoteText"/>
    <w:uiPriority w:val="99"/>
    <w:semiHidden/>
    <w:rsid w:val="00526660"/>
    <w:rPr>
      <w:rFonts w:eastAsiaTheme="minorEastAsia"/>
      <w:sz w:val="20"/>
      <w:szCs w:val="20"/>
    </w:rPr>
  </w:style>
  <w:style w:type="character" w:customStyle="1" w:styleId="Heading6Char">
    <w:name w:val="Heading 6 Char"/>
    <w:basedOn w:val="DefaultParagraphFont"/>
    <w:link w:val="Heading6"/>
    <w:uiPriority w:val="99"/>
    <w:semiHidden/>
    <w:rsid w:val="00526660"/>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26660"/>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52666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2666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26660"/>
    <w:rPr>
      <w:color w:val="0072BC" w:themeColor="hyperlink"/>
      <w:u w:val="single"/>
    </w:rPr>
  </w:style>
  <w:style w:type="character" w:styleId="IntenseEmphasis">
    <w:name w:val="Intense Emphasis"/>
    <w:uiPriority w:val="99"/>
    <w:semiHidden/>
    <w:qFormat/>
    <w:rsid w:val="00526660"/>
    <w:rPr>
      <w:b/>
      <w:bCs/>
    </w:rPr>
  </w:style>
  <w:style w:type="paragraph" w:styleId="IntenseQuote">
    <w:name w:val="Intense Quote"/>
    <w:basedOn w:val="Normal"/>
    <w:next w:val="Normal"/>
    <w:link w:val="IntenseQuoteChar"/>
    <w:uiPriority w:val="99"/>
    <w:semiHidden/>
    <w:qFormat/>
    <w:rsid w:val="0052666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26660"/>
    <w:rPr>
      <w:rFonts w:eastAsiaTheme="minorEastAsia"/>
      <w:b/>
      <w:bCs/>
      <w:i/>
      <w:iCs/>
      <w:sz w:val="24"/>
      <w:lang w:bidi="en-US"/>
    </w:rPr>
  </w:style>
  <w:style w:type="character" w:styleId="IntenseReference">
    <w:name w:val="Intense Reference"/>
    <w:uiPriority w:val="99"/>
    <w:semiHidden/>
    <w:qFormat/>
    <w:rsid w:val="00526660"/>
    <w:rPr>
      <w:smallCaps/>
      <w:spacing w:val="5"/>
      <w:u w:val="single"/>
    </w:rPr>
  </w:style>
  <w:style w:type="paragraph" w:styleId="ListParagraph">
    <w:name w:val="List Paragraph"/>
    <w:basedOn w:val="Normal"/>
    <w:uiPriority w:val="99"/>
    <w:semiHidden/>
    <w:qFormat/>
    <w:rsid w:val="0052666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26660"/>
    <w:pPr>
      <w:spacing w:before="200"/>
      <w:ind w:left="360" w:right="360"/>
    </w:pPr>
    <w:rPr>
      <w:i/>
      <w:iCs/>
      <w:lang w:bidi="en-US"/>
    </w:rPr>
  </w:style>
  <w:style w:type="character" w:customStyle="1" w:styleId="QuoteChar">
    <w:name w:val="Quote Char"/>
    <w:basedOn w:val="DefaultParagraphFont"/>
    <w:link w:val="Quote"/>
    <w:uiPriority w:val="99"/>
    <w:semiHidden/>
    <w:rsid w:val="00526660"/>
    <w:rPr>
      <w:rFonts w:eastAsiaTheme="minorEastAsia"/>
      <w:i/>
      <w:iCs/>
      <w:sz w:val="24"/>
      <w:lang w:bidi="en-US"/>
    </w:rPr>
  </w:style>
  <w:style w:type="character" w:styleId="SubtleReference">
    <w:name w:val="Subtle Reference"/>
    <w:uiPriority w:val="99"/>
    <w:semiHidden/>
    <w:qFormat/>
    <w:rsid w:val="00526660"/>
    <w:rPr>
      <w:smallCaps/>
    </w:rPr>
  </w:style>
  <w:style w:type="table" w:styleId="TableGrid">
    <w:name w:val="Table Grid"/>
    <w:basedOn w:val="TableNormal"/>
    <w:uiPriority w:val="59"/>
    <w:rsid w:val="0052666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26660"/>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526660"/>
    <w:pPr>
      <w:spacing w:after="60"/>
      <w:ind w:left="680" w:right="340" w:hanging="340"/>
    </w:pPr>
  </w:style>
  <w:style w:type="paragraph" w:styleId="TOC3">
    <w:name w:val="toc 3"/>
    <w:basedOn w:val="Normal"/>
    <w:next w:val="Normal"/>
    <w:autoRedefine/>
    <w:uiPriority w:val="99"/>
    <w:semiHidden/>
    <w:rsid w:val="00526660"/>
    <w:pPr>
      <w:spacing w:after="60"/>
      <w:ind w:left="1020" w:right="340" w:hanging="340"/>
    </w:pPr>
  </w:style>
  <w:style w:type="paragraph" w:styleId="TOC4">
    <w:name w:val="toc 4"/>
    <w:basedOn w:val="Normal"/>
    <w:next w:val="Normal"/>
    <w:autoRedefine/>
    <w:uiPriority w:val="99"/>
    <w:semiHidden/>
    <w:rsid w:val="00526660"/>
    <w:pPr>
      <w:tabs>
        <w:tab w:val="right" w:leader="dot" w:pos="9017"/>
      </w:tabs>
      <w:spacing w:after="60"/>
      <w:ind w:left="1361" w:right="340" w:hanging="340"/>
    </w:pPr>
  </w:style>
  <w:style w:type="paragraph" w:styleId="TOC5">
    <w:name w:val="toc 5"/>
    <w:basedOn w:val="Normal"/>
    <w:next w:val="Normal"/>
    <w:autoRedefine/>
    <w:uiPriority w:val="99"/>
    <w:semiHidden/>
    <w:rsid w:val="00526660"/>
    <w:pPr>
      <w:spacing w:after="60"/>
      <w:ind w:left="1701" w:right="340" w:hanging="340"/>
    </w:pPr>
  </w:style>
  <w:style w:type="paragraph" w:styleId="TOCHeading">
    <w:name w:val="TOC Heading"/>
    <w:basedOn w:val="Heading1"/>
    <w:next w:val="Normal"/>
    <w:uiPriority w:val="99"/>
    <w:semiHidden/>
    <w:qFormat/>
    <w:rsid w:val="00526660"/>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2666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526660"/>
    <w:pPr>
      <w:spacing w:before="120" w:after="120"/>
      <w:ind w:left="425" w:firstLine="142"/>
    </w:pPr>
    <w:rPr>
      <w:sz w:val="20"/>
    </w:rPr>
  </w:style>
  <w:style w:type="paragraph" w:customStyle="1" w:styleId="ECHRPara">
    <w:name w:val="ECHR_Para"/>
    <w:aliases w:val="Ju_Para"/>
    <w:basedOn w:val="Normal"/>
    <w:link w:val="ECHRParaChar"/>
    <w:uiPriority w:val="12"/>
    <w:qFormat/>
    <w:rsid w:val="0052666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666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2666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26660"/>
    <w:pPr>
      <w:ind w:left="340" w:hanging="340"/>
    </w:pPr>
  </w:style>
  <w:style w:type="paragraph" w:customStyle="1" w:styleId="JuSigned">
    <w:name w:val="Ju_Signed"/>
    <w:basedOn w:val="Normal"/>
    <w:next w:val="JuParaLast"/>
    <w:uiPriority w:val="32"/>
    <w:qFormat/>
    <w:rsid w:val="00526660"/>
    <w:pPr>
      <w:tabs>
        <w:tab w:val="center" w:pos="851"/>
        <w:tab w:val="center" w:pos="6407"/>
      </w:tabs>
      <w:spacing w:before="720"/>
      <w:jc w:val="left"/>
    </w:pPr>
  </w:style>
  <w:style w:type="paragraph" w:customStyle="1" w:styleId="JuParaLast">
    <w:name w:val="Ju_Para_Last"/>
    <w:basedOn w:val="Normal"/>
    <w:next w:val="ECHRPara"/>
    <w:uiPriority w:val="30"/>
    <w:qFormat/>
    <w:rsid w:val="00526660"/>
    <w:pPr>
      <w:keepNext/>
      <w:keepLines/>
      <w:spacing w:before="240"/>
      <w:ind w:firstLine="284"/>
    </w:pPr>
  </w:style>
  <w:style w:type="character" w:customStyle="1" w:styleId="JuITMark">
    <w:name w:val="Ju_ITMark"/>
    <w:basedOn w:val="DefaultParagraphFont"/>
    <w:uiPriority w:val="38"/>
    <w:qFormat/>
    <w:rsid w:val="00526660"/>
    <w:rPr>
      <w:vanish w:val="0"/>
      <w:color w:val="auto"/>
      <w:sz w:val="14"/>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semiHidden/>
    <w:qFormat/>
    <w:rsid w:val="00526660"/>
    <w:pPr>
      <w:jc w:val="center"/>
      <w:outlineLvl w:val="0"/>
    </w:pPr>
    <w:rPr>
      <w:i/>
    </w:rPr>
  </w:style>
  <w:style w:type="paragraph" w:customStyle="1" w:styleId="DecHTitle">
    <w:name w:val="Dec_H_Title"/>
    <w:basedOn w:val="ECHRTitleCentre1"/>
    <w:uiPriority w:val="7"/>
    <w:qFormat/>
    <w:rsid w:val="00526660"/>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526660"/>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qFormat/>
    <w:rsid w:val="00526660"/>
    <w:pPr>
      <w:spacing w:before="240"/>
      <w:ind w:left="284"/>
    </w:pPr>
  </w:style>
  <w:style w:type="paragraph" w:styleId="Subtitle">
    <w:name w:val="Subtitle"/>
    <w:basedOn w:val="Normal"/>
    <w:next w:val="Normal"/>
    <w:link w:val="SubtitleChar"/>
    <w:uiPriority w:val="99"/>
    <w:semiHidden/>
    <w:qFormat/>
    <w:rsid w:val="0052666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2666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Lista">
    <w:name w:val="Ju_List_a"/>
    <w:basedOn w:val="JuList"/>
    <w:uiPriority w:val="28"/>
    <w:qFormat/>
    <w:rsid w:val="00526660"/>
    <w:pPr>
      <w:ind w:left="346" w:firstLine="0"/>
    </w:pPr>
  </w:style>
  <w:style w:type="paragraph" w:customStyle="1" w:styleId="JuListi">
    <w:name w:val="Ju_List_i"/>
    <w:basedOn w:val="Normal"/>
    <w:next w:val="JuLista"/>
    <w:uiPriority w:val="28"/>
    <w:qFormat/>
    <w:rsid w:val="00526660"/>
    <w:pPr>
      <w:ind w:left="794"/>
    </w:pPr>
  </w:style>
  <w:style w:type="paragraph" w:customStyle="1" w:styleId="OpiH1">
    <w:name w:val="Opi_H_1"/>
    <w:basedOn w:val="ECHRHeading2"/>
    <w:uiPriority w:val="42"/>
    <w:semiHidden/>
    <w:qFormat/>
    <w:rsid w:val="00526660"/>
    <w:pPr>
      <w:ind w:left="635" w:hanging="357"/>
      <w:outlineLvl w:val="2"/>
    </w:pPr>
  </w:style>
  <w:style w:type="paragraph" w:customStyle="1" w:styleId="OpiHa0">
    <w:name w:val="Opi_H_a"/>
    <w:basedOn w:val="ECHRHeading3"/>
    <w:uiPriority w:val="43"/>
    <w:semiHidden/>
    <w:qFormat/>
    <w:rsid w:val="00526660"/>
    <w:pPr>
      <w:ind w:left="833" w:hanging="357"/>
      <w:outlineLvl w:val="3"/>
    </w:pPr>
    <w:rPr>
      <w:b/>
      <w:i w:val="0"/>
      <w:sz w:val="20"/>
    </w:rPr>
  </w:style>
  <w:style w:type="paragraph" w:customStyle="1" w:styleId="OpiHi">
    <w:name w:val="Opi_H_i"/>
    <w:basedOn w:val="ECHRHeading4"/>
    <w:uiPriority w:val="44"/>
    <w:semiHidden/>
    <w:qFormat/>
    <w:rsid w:val="00526660"/>
    <w:pPr>
      <w:ind w:left="1037" w:hanging="357"/>
      <w:outlineLvl w:val="4"/>
    </w:pPr>
    <w:rPr>
      <w:b w:val="0"/>
      <w:i/>
    </w:rPr>
  </w:style>
  <w:style w:type="paragraph" w:customStyle="1" w:styleId="DummyStyle">
    <w:name w:val="Dummy_Style"/>
    <w:basedOn w:val="Normal"/>
    <w:semiHidden/>
    <w:qFormat/>
    <w:rsid w:val="00526660"/>
    <w:rPr>
      <w:color w:val="00B050"/>
      <w:lang w:bidi="en-US"/>
    </w:rPr>
  </w:style>
  <w:style w:type="character" w:customStyle="1" w:styleId="ECHRParaChar">
    <w:name w:val="ECHR_Para Char"/>
    <w:aliases w:val="Ju_Para Char"/>
    <w:link w:val="ECHRPara"/>
    <w:uiPriority w:val="12"/>
    <w:rsid w:val="00CD0CE1"/>
    <w:rPr>
      <w:rFonts w:eastAsiaTheme="minorEastAsia"/>
      <w:sz w:val="24"/>
    </w:rPr>
  </w:style>
  <w:style w:type="paragraph" w:styleId="Revision">
    <w:name w:val="Revision"/>
    <w:hidden/>
    <w:uiPriority w:val="99"/>
    <w:semiHidden/>
    <w:rsid w:val="0064698E"/>
    <w:rPr>
      <w:rFonts w:eastAsiaTheme="minorEastAsia"/>
      <w:sz w:val="24"/>
    </w:rPr>
  </w:style>
  <w:style w:type="paragraph" w:customStyle="1" w:styleId="jupara">
    <w:name w:val="jupara"/>
    <w:basedOn w:val="Normal"/>
    <w:rsid w:val="007F688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7F688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D45D65-BF05-4263-B526-33063D4D1BCB}"/>
</file>

<file path=customXml/itemProps2.xml><?xml version="1.0" encoding="utf-8"?>
<ds:datastoreItem xmlns:ds="http://schemas.openxmlformats.org/officeDocument/2006/customXml" ds:itemID="{060DCCC5-18B2-43ED-B849-2425482C786D}"/>
</file>

<file path=customXml/itemProps3.xml><?xml version="1.0" encoding="utf-8"?>
<ds:datastoreItem xmlns:ds="http://schemas.openxmlformats.org/officeDocument/2006/customXml" ds:itemID="{DE9653A5-B4BE-47A5-9613-6DA052690EFE}"/>
</file>

<file path=customXml/itemProps4.xml><?xml version="1.0" encoding="utf-8"?>
<ds:datastoreItem xmlns:ds="http://schemas.openxmlformats.org/officeDocument/2006/customXml" ds:itemID="{C6D256EA-5007-47FF-927E-565D9E14D681}"/>
</file>

<file path=docProps/app.xml><?xml version="1.0" encoding="utf-8"?>
<Properties xmlns="http://schemas.openxmlformats.org/officeDocument/2006/extended-properties" xmlns:vt="http://schemas.openxmlformats.org/officeDocument/2006/docPropsVTypes">
  <Template>Normal.dotm</Template>
  <TotalTime>0</TotalTime>
  <Pages>1</Pages>
  <Words>6050</Words>
  <Characters>34490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2018-01-11T09:30:00Z</dcterms:created>
  <dcterms:modified xsi:type="dcterms:W3CDTF">2018-01-11T09:30:00Z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