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customizations.xml" ContentType="application/vnd.ms-word.keyMapCustomization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4405D" w:rsidR="00F71A6A" w:rsidP="0084405D" w:rsidRDefault="00F71A6A">
      <w:pPr>
        <w:jc w:val="center"/>
      </w:pPr>
    </w:p>
    <w:p w:rsidRPr="0084405D" w:rsidR="008A201C" w:rsidP="0084405D" w:rsidRDefault="008A201C">
      <w:pPr>
        <w:jc w:val="center"/>
      </w:pPr>
    </w:p>
    <w:p w:rsidRPr="0084405D" w:rsidR="008A201C" w:rsidP="0084405D" w:rsidRDefault="008A201C">
      <w:pPr>
        <w:jc w:val="center"/>
      </w:pPr>
    </w:p>
    <w:p w:rsidRPr="0084405D" w:rsidR="00F71A6A" w:rsidP="0084405D" w:rsidRDefault="000404CC">
      <w:pPr>
        <w:jc w:val="center"/>
      </w:pPr>
      <w:r w:rsidRPr="0084405D">
        <w:t>FIRST SECTION</w:t>
      </w:r>
    </w:p>
    <w:p w:rsidRPr="0084405D" w:rsidR="00F71A6A" w:rsidP="0084405D" w:rsidRDefault="00F71A6A">
      <w:pPr>
        <w:jc w:val="center"/>
      </w:pPr>
    </w:p>
    <w:p w:rsidRPr="0084405D" w:rsidR="008A201C" w:rsidP="0084405D" w:rsidRDefault="008A201C">
      <w:pPr>
        <w:jc w:val="center"/>
      </w:pPr>
    </w:p>
    <w:p w:rsidRPr="0084405D" w:rsidR="008A201C" w:rsidP="0084405D" w:rsidRDefault="008A201C">
      <w:pPr>
        <w:jc w:val="center"/>
      </w:pPr>
    </w:p>
    <w:p w:rsidRPr="0084405D" w:rsidR="008A201C" w:rsidP="0084405D" w:rsidRDefault="008A201C">
      <w:pPr>
        <w:jc w:val="center"/>
      </w:pPr>
    </w:p>
    <w:p w:rsidRPr="0084405D" w:rsidR="008A201C" w:rsidP="0084405D" w:rsidRDefault="008A201C">
      <w:pPr>
        <w:jc w:val="center"/>
      </w:pPr>
    </w:p>
    <w:p w:rsidRPr="0084405D" w:rsidR="00F71A6A" w:rsidP="0084405D" w:rsidRDefault="00F71A6A">
      <w:pPr>
        <w:jc w:val="center"/>
      </w:pPr>
    </w:p>
    <w:p w:rsidRPr="0084405D" w:rsidR="00F71A6A" w:rsidP="0084405D" w:rsidRDefault="00F71A6A">
      <w:pPr>
        <w:jc w:val="center"/>
      </w:pPr>
    </w:p>
    <w:p w:rsidRPr="0084405D" w:rsidR="0084405D" w:rsidP="0084405D" w:rsidRDefault="00F71A6A">
      <w:pPr>
        <w:jc w:val="center"/>
        <w:rPr>
          <w:b/>
        </w:rPr>
      </w:pPr>
      <w:r w:rsidRPr="0084405D">
        <w:rPr>
          <w:b/>
        </w:rPr>
        <w:t xml:space="preserve">CASE OF </w:t>
      </w:r>
      <w:r w:rsidRPr="0084405D" w:rsidR="005D2971">
        <w:rPr>
          <w:b/>
        </w:rPr>
        <w:t>NEMTSOV</w:t>
      </w:r>
      <w:r w:rsidRPr="0084405D" w:rsidR="000404CC">
        <w:rPr>
          <w:b/>
        </w:rPr>
        <w:t xml:space="preserve"> v. RUSSIA</w:t>
      </w:r>
    </w:p>
    <w:p w:rsidRPr="0084405D" w:rsidR="00F71A6A" w:rsidP="0084405D" w:rsidRDefault="00F71A6A">
      <w:pPr>
        <w:jc w:val="center"/>
      </w:pPr>
    </w:p>
    <w:p w:rsidRPr="0084405D" w:rsidR="00F71A6A" w:rsidP="0084405D" w:rsidRDefault="00F71A6A">
      <w:pPr>
        <w:jc w:val="center"/>
        <w:rPr>
          <w:i/>
        </w:rPr>
      </w:pPr>
      <w:r w:rsidRPr="0084405D">
        <w:rPr>
          <w:i/>
        </w:rPr>
        <w:t>(</w:t>
      </w:r>
      <w:r w:rsidRPr="0084405D" w:rsidR="000404CC">
        <w:rPr>
          <w:i/>
        </w:rPr>
        <w:t>Application no. 1774/11</w:t>
      </w:r>
      <w:r w:rsidRPr="0084405D">
        <w:rPr>
          <w:i/>
        </w:rPr>
        <w:t>)</w:t>
      </w:r>
    </w:p>
    <w:p w:rsidRPr="0084405D" w:rsidR="00F71A6A" w:rsidP="0084405D" w:rsidRDefault="00F71A6A">
      <w:pPr>
        <w:jc w:val="center"/>
      </w:pPr>
    </w:p>
    <w:p w:rsidRPr="0084405D" w:rsidR="00F71A6A" w:rsidP="0084405D" w:rsidRDefault="00F71A6A">
      <w:pPr>
        <w:jc w:val="center"/>
      </w:pPr>
    </w:p>
    <w:p w:rsidRPr="0084405D" w:rsidR="00F71A6A" w:rsidP="0084405D" w:rsidRDefault="00F71A6A">
      <w:pPr>
        <w:jc w:val="center"/>
      </w:pPr>
    </w:p>
    <w:p w:rsidRPr="0084405D" w:rsidR="00F71A6A" w:rsidP="0084405D" w:rsidRDefault="00F71A6A">
      <w:pPr>
        <w:jc w:val="center"/>
      </w:pPr>
    </w:p>
    <w:p w:rsidRPr="0084405D" w:rsidR="00660226" w:rsidP="0084405D" w:rsidRDefault="00660226">
      <w:pPr>
        <w:jc w:val="center"/>
      </w:pPr>
    </w:p>
    <w:p w:rsidRPr="0084405D" w:rsidR="00660226" w:rsidP="0084405D" w:rsidRDefault="00660226">
      <w:pPr>
        <w:jc w:val="center"/>
      </w:pPr>
    </w:p>
    <w:p w:rsidRPr="0084405D" w:rsidR="00660226" w:rsidP="0084405D" w:rsidRDefault="00660226">
      <w:pPr>
        <w:jc w:val="center"/>
      </w:pPr>
    </w:p>
    <w:p w:rsidRPr="0084405D" w:rsidR="00660226" w:rsidP="0084405D" w:rsidRDefault="00660226">
      <w:pPr>
        <w:jc w:val="center"/>
      </w:pPr>
    </w:p>
    <w:p w:rsidRPr="0084405D" w:rsidR="00F71A6A" w:rsidP="0084405D" w:rsidRDefault="00F71A6A">
      <w:pPr>
        <w:jc w:val="center"/>
      </w:pPr>
    </w:p>
    <w:p w:rsidRPr="0084405D" w:rsidR="00D73611" w:rsidP="0084405D" w:rsidRDefault="008A201C">
      <w:pPr>
        <w:jc w:val="center"/>
        <w:rPr>
          <w:szCs w:val="24"/>
        </w:rPr>
      </w:pPr>
      <w:r w:rsidRPr="0084405D">
        <w:rPr>
          <w:szCs w:val="24"/>
        </w:rPr>
        <w:t>JUDGMENT</w:t>
      </w:r>
    </w:p>
    <w:p w:rsidRPr="0084405D" w:rsidR="008A201C" w:rsidP="0084405D" w:rsidRDefault="008A201C">
      <w:pPr>
        <w:pStyle w:val="JuCase"/>
        <w:ind w:firstLine="0"/>
        <w:jc w:val="center"/>
        <w:rPr>
          <w:b w:val="0"/>
        </w:rPr>
      </w:pPr>
    </w:p>
    <w:p w:rsidRPr="0084405D" w:rsidR="008A201C" w:rsidP="0084405D" w:rsidRDefault="008A201C">
      <w:pPr>
        <w:pStyle w:val="JuCase"/>
        <w:ind w:firstLine="0"/>
        <w:jc w:val="center"/>
        <w:rPr>
          <w:b w:val="0"/>
        </w:rPr>
      </w:pPr>
    </w:p>
    <w:p w:rsidRPr="0084405D" w:rsidR="008A201C" w:rsidP="0084405D" w:rsidRDefault="008A201C">
      <w:pPr>
        <w:pStyle w:val="JuCase"/>
        <w:ind w:firstLine="0"/>
        <w:jc w:val="center"/>
        <w:rPr>
          <w:b w:val="0"/>
        </w:rPr>
      </w:pPr>
      <w:r w:rsidRPr="0084405D">
        <w:rPr>
          <w:b w:val="0"/>
        </w:rPr>
        <w:t>STRASBOURG</w:t>
      </w:r>
    </w:p>
    <w:p w:rsidRPr="0084405D" w:rsidR="008A201C" w:rsidP="0084405D" w:rsidRDefault="008A201C">
      <w:pPr>
        <w:pStyle w:val="JuCase"/>
        <w:ind w:firstLine="0"/>
        <w:jc w:val="center"/>
        <w:rPr>
          <w:b w:val="0"/>
        </w:rPr>
      </w:pPr>
    </w:p>
    <w:p w:rsidRPr="0084405D" w:rsidR="008A201C" w:rsidP="0084405D" w:rsidRDefault="008A201C">
      <w:pPr>
        <w:pStyle w:val="JuCase"/>
        <w:ind w:firstLine="0"/>
        <w:jc w:val="center"/>
        <w:rPr>
          <w:b w:val="0"/>
        </w:rPr>
      </w:pPr>
      <w:r w:rsidRPr="0084405D">
        <w:rPr>
          <w:b w:val="0"/>
        </w:rPr>
        <w:t>31 July 2014</w:t>
      </w:r>
    </w:p>
    <w:p w:rsidRPr="0084405D" w:rsidR="008A201C" w:rsidP="0084405D" w:rsidRDefault="008A201C">
      <w:pPr>
        <w:pStyle w:val="ECHRPara"/>
        <w:ind w:firstLine="0"/>
        <w:jc w:val="center"/>
        <w:rPr>
          <w:lang w:val="en-GB"/>
        </w:rPr>
      </w:pPr>
    </w:p>
    <w:p w:rsidRPr="0084405D" w:rsidR="008A201C" w:rsidP="0084405D" w:rsidRDefault="008A201C">
      <w:pPr>
        <w:pStyle w:val="JuCase"/>
        <w:ind w:firstLine="0"/>
        <w:jc w:val="center"/>
        <w:rPr>
          <w:b w:val="0"/>
        </w:rPr>
      </w:pPr>
    </w:p>
    <w:p w:rsidR="003E56E9" w:rsidP="003E56E9" w:rsidRDefault="003E56E9">
      <w:pPr>
        <w:pStyle w:val="jucase0"/>
        <w:ind w:firstLine="0"/>
        <w:jc w:val="center"/>
        <w:rPr>
          <w:color w:val="FF0000"/>
          <w:sz w:val="28"/>
          <w:szCs w:val="28"/>
          <w:u w:val="single"/>
        </w:rPr>
      </w:pPr>
      <w:r>
        <w:rPr>
          <w:color w:val="FF0000"/>
          <w:sz w:val="28"/>
          <w:szCs w:val="28"/>
          <w:u w:val="single"/>
        </w:rPr>
        <w:t>FINAL</w:t>
      </w:r>
    </w:p>
    <w:p w:rsidR="003E56E9" w:rsidP="003E56E9" w:rsidRDefault="003E56E9">
      <w:pPr>
        <w:pStyle w:val="jupara"/>
        <w:ind w:firstLine="0"/>
        <w:jc w:val="center"/>
        <w:rPr>
          <w:color w:val="FF0000"/>
          <w:sz w:val="28"/>
          <w:szCs w:val="28"/>
        </w:rPr>
      </w:pPr>
    </w:p>
    <w:p w:rsidR="003E56E9" w:rsidP="003E56E9" w:rsidRDefault="003E56E9">
      <w:pPr>
        <w:pStyle w:val="jupara"/>
        <w:ind w:firstLine="0"/>
        <w:jc w:val="center"/>
        <w:rPr>
          <w:color w:val="FF0000"/>
          <w:sz w:val="28"/>
          <w:szCs w:val="28"/>
        </w:rPr>
      </w:pPr>
      <w:r>
        <w:rPr>
          <w:color w:val="FF0000"/>
          <w:sz w:val="28"/>
          <w:szCs w:val="28"/>
        </w:rPr>
        <w:t>15/12/2014</w:t>
      </w:r>
    </w:p>
    <w:p w:rsidR="003E56E9" w:rsidP="003E56E9" w:rsidRDefault="003E56E9">
      <w:pPr>
        <w:pStyle w:val="jupara"/>
        <w:ind w:firstLine="0"/>
        <w:jc w:val="center"/>
      </w:pPr>
    </w:p>
    <w:p w:rsidR="003E56E9" w:rsidP="003E56E9" w:rsidRDefault="003E56E9">
      <w:pPr>
        <w:jc w:val="center"/>
        <w:rPr>
          <w:i/>
          <w:iCs/>
          <w:sz w:val="22"/>
        </w:rPr>
      </w:pPr>
      <w:r>
        <w:rPr>
          <w:i/>
          <w:iCs/>
          <w:sz w:val="22"/>
        </w:rPr>
        <w:t>This judgment has become final under Article 44 § 2 of the Convention. It may be subject to editorial revision.</w:t>
      </w:r>
    </w:p>
    <w:p w:rsidRPr="0084405D" w:rsidR="008A201C" w:rsidP="0084405D" w:rsidRDefault="008A201C">
      <w:pPr>
        <w:pStyle w:val="JuCase"/>
        <w:ind w:firstLine="0"/>
        <w:jc w:val="center"/>
        <w:rPr>
          <w:b w:val="0"/>
        </w:rPr>
        <w:sectPr w:rsidRPr="0084405D" w:rsidR="008A201C" w:rsidSect="008A201C">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bookmarkStart w:name="_GoBack" w:id="0"/>
      <w:bookmarkEnd w:id="0"/>
    </w:p>
    <w:p w:rsidRPr="0084405D" w:rsidR="00B030BE" w:rsidP="0084405D" w:rsidRDefault="00F71A6A">
      <w:pPr>
        <w:pStyle w:val="JuCase"/>
        <w:rPr>
          <w:b w:val="0"/>
          <w:bCs/>
        </w:rPr>
      </w:pPr>
      <w:r w:rsidRPr="0084405D">
        <w:t>In the case of</w:t>
      </w:r>
      <w:r w:rsidRPr="0084405D" w:rsidR="00B030BE">
        <w:t xml:space="preserve"> </w:t>
      </w:r>
      <w:proofErr w:type="spellStart"/>
      <w:r w:rsidRPr="0084405D" w:rsidR="000404CC">
        <w:t>Nemtsov</w:t>
      </w:r>
      <w:proofErr w:type="spellEnd"/>
      <w:r w:rsidRPr="0084405D" w:rsidR="000404CC">
        <w:t xml:space="preserve"> v. Russia</w:t>
      </w:r>
      <w:r w:rsidRPr="0084405D" w:rsidR="00B030BE">
        <w:t>,</w:t>
      </w:r>
    </w:p>
    <w:p w:rsidRPr="0084405D" w:rsidR="00730433" w:rsidP="0084405D" w:rsidRDefault="00F71A6A">
      <w:pPr>
        <w:pStyle w:val="ECHRPara"/>
        <w:rPr>
          <w:b/>
          <w:bCs/>
          <w:szCs w:val="24"/>
        </w:rPr>
      </w:pPr>
      <w:r w:rsidRPr="0084405D">
        <w:rPr>
          <w:bCs/>
          <w:szCs w:val="24"/>
        </w:rPr>
        <w:t>The European Court of Human Rights (</w:t>
      </w:r>
      <w:r w:rsidRPr="0084405D" w:rsidR="000404CC">
        <w:rPr>
          <w:bCs/>
          <w:szCs w:val="24"/>
        </w:rPr>
        <w:t>First Section</w:t>
      </w:r>
      <w:r w:rsidRPr="0084405D">
        <w:rPr>
          <w:bCs/>
          <w:szCs w:val="24"/>
        </w:rPr>
        <w:t xml:space="preserve">), sitting as a </w:t>
      </w:r>
      <w:r w:rsidRPr="0084405D" w:rsidR="000404CC">
        <w:rPr>
          <w:bCs/>
          <w:szCs w:val="24"/>
        </w:rPr>
        <w:t>Chamber</w:t>
      </w:r>
      <w:r w:rsidRPr="0084405D" w:rsidR="00730433">
        <w:rPr>
          <w:bCs/>
          <w:szCs w:val="24"/>
        </w:rPr>
        <w:t xml:space="preserve"> </w:t>
      </w:r>
      <w:r w:rsidRPr="0084405D" w:rsidR="00730433">
        <w:rPr>
          <w:lang w:val="en-GB"/>
        </w:rPr>
        <w:t>composed</w:t>
      </w:r>
      <w:r w:rsidRPr="0084405D" w:rsidR="00730433">
        <w:rPr>
          <w:bCs/>
          <w:szCs w:val="24"/>
        </w:rPr>
        <w:t xml:space="preserve"> of:</w:t>
      </w:r>
    </w:p>
    <w:p w:rsidRPr="0084405D" w:rsidR="00F71A6A" w:rsidP="0084405D" w:rsidRDefault="00893D33">
      <w:pPr>
        <w:pStyle w:val="ECHRDecisionBody"/>
        <w:rPr>
          <w:lang w:val="en-US"/>
        </w:rPr>
      </w:pPr>
      <w:r w:rsidRPr="0084405D">
        <w:rPr>
          <w:lang w:val="en-US"/>
        </w:rPr>
        <w:tab/>
        <w:t xml:space="preserve">Isabelle </w:t>
      </w:r>
      <w:proofErr w:type="spellStart"/>
      <w:r w:rsidRPr="0084405D">
        <w:rPr>
          <w:lang w:val="en-US"/>
        </w:rPr>
        <w:t>Berro-Lefèvre</w:t>
      </w:r>
      <w:proofErr w:type="spellEnd"/>
      <w:r w:rsidRPr="0084405D">
        <w:rPr>
          <w:lang w:val="en-US"/>
        </w:rPr>
        <w:t>,</w:t>
      </w:r>
      <w:r w:rsidRPr="0084405D">
        <w:rPr>
          <w:i/>
          <w:lang w:val="en-US"/>
        </w:rPr>
        <w:t xml:space="preserve"> President,</w:t>
      </w:r>
      <w:r w:rsidRPr="0084405D">
        <w:rPr>
          <w:i/>
          <w:lang w:val="en-US"/>
        </w:rPr>
        <w:br/>
      </w:r>
      <w:r w:rsidRPr="0084405D">
        <w:rPr>
          <w:lang w:val="en-US"/>
        </w:rPr>
        <w:tab/>
        <w:t>Elisabeth Steiner,</w:t>
      </w:r>
      <w:r w:rsidRPr="0084405D">
        <w:rPr>
          <w:i/>
          <w:lang w:val="en-US"/>
        </w:rPr>
        <w:br/>
      </w:r>
      <w:r w:rsidRPr="0084405D">
        <w:rPr>
          <w:lang w:val="en-US"/>
        </w:rPr>
        <w:tab/>
        <w:t>Paulo Pinto de Albuquerque,</w:t>
      </w:r>
      <w:r w:rsidRPr="0084405D">
        <w:rPr>
          <w:i/>
          <w:lang w:val="en-US"/>
        </w:rPr>
        <w:br/>
      </w:r>
      <w:r w:rsidRPr="0084405D">
        <w:rPr>
          <w:lang w:val="en-US"/>
        </w:rPr>
        <w:tab/>
      </w:r>
      <w:proofErr w:type="spellStart"/>
      <w:r w:rsidRPr="0084405D">
        <w:rPr>
          <w:lang w:val="en-US"/>
        </w:rPr>
        <w:t>Linos</w:t>
      </w:r>
      <w:proofErr w:type="spellEnd"/>
      <w:r w:rsidRPr="0084405D">
        <w:rPr>
          <w:lang w:val="en-US"/>
        </w:rPr>
        <w:t xml:space="preserve">-Alexandre </w:t>
      </w:r>
      <w:proofErr w:type="spellStart"/>
      <w:r w:rsidRPr="0084405D">
        <w:rPr>
          <w:lang w:val="en-US"/>
        </w:rPr>
        <w:t>Sicilianos</w:t>
      </w:r>
      <w:proofErr w:type="spellEnd"/>
      <w:r w:rsidRPr="0084405D">
        <w:rPr>
          <w:lang w:val="en-US"/>
        </w:rPr>
        <w:t>,</w:t>
      </w:r>
      <w:r w:rsidRPr="0084405D">
        <w:rPr>
          <w:i/>
          <w:lang w:val="en-US"/>
        </w:rPr>
        <w:br/>
      </w:r>
      <w:r w:rsidRPr="0084405D">
        <w:rPr>
          <w:lang w:val="en-US"/>
        </w:rPr>
        <w:tab/>
        <w:t xml:space="preserve">Erik </w:t>
      </w:r>
      <w:proofErr w:type="spellStart"/>
      <w:r w:rsidRPr="0084405D">
        <w:rPr>
          <w:lang w:val="en-US"/>
        </w:rPr>
        <w:t>Møse</w:t>
      </w:r>
      <w:proofErr w:type="spellEnd"/>
      <w:r w:rsidRPr="0084405D">
        <w:rPr>
          <w:lang w:val="en-US"/>
        </w:rPr>
        <w:t>,</w:t>
      </w:r>
      <w:r w:rsidRPr="0084405D">
        <w:rPr>
          <w:i/>
          <w:lang w:val="en-US"/>
        </w:rPr>
        <w:br/>
      </w:r>
      <w:r w:rsidRPr="0084405D">
        <w:rPr>
          <w:lang w:val="en-US"/>
        </w:rPr>
        <w:tab/>
      </w:r>
      <w:proofErr w:type="spellStart"/>
      <w:r w:rsidRPr="0084405D">
        <w:rPr>
          <w:lang w:val="en-US"/>
        </w:rPr>
        <w:t>Ksenija</w:t>
      </w:r>
      <w:proofErr w:type="spellEnd"/>
      <w:r w:rsidRPr="0084405D">
        <w:rPr>
          <w:lang w:val="en-US"/>
        </w:rPr>
        <w:t xml:space="preserve"> </w:t>
      </w:r>
      <w:proofErr w:type="spellStart"/>
      <w:r w:rsidRPr="0084405D">
        <w:rPr>
          <w:lang w:val="en-US"/>
        </w:rPr>
        <w:t>Turković</w:t>
      </w:r>
      <w:proofErr w:type="spellEnd"/>
      <w:r w:rsidRPr="0084405D">
        <w:rPr>
          <w:lang w:val="en-US"/>
        </w:rPr>
        <w:t>,</w:t>
      </w:r>
      <w:r w:rsidRPr="0084405D">
        <w:rPr>
          <w:i/>
          <w:lang w:val="en-US"/>
        </w:rPr>
        <w:br/>
      </w:r>
      <w:r w:rsidRPr="0084405D">
        <w:rPr>
          <w:lang w:val="en-US"/>
        </w:rPr>
        <w:tab/>
        <w:t xml:space="preserve">Dmitry </w:t>
      </w:r>
      <w:proofErr w:type="spellStart"/>
      <w:r w:rsidRPr="0084405D">
        <w:rPr>
          <w:lang w:val="en-US"/>
        </w:rPr>
        <w:t>Dedov</w:t>
      </w:r>
      <w:proofErr w:type="spellEnd"/>
      <w:r w:rsidRPr="0084405D">
        <w:rPr>
          <w:lang w:val="en-US"/>
        </w:rPr>
        <w:t>,</w:t>
      </w:r>
      <w:r w:rsidRPr="0084405D">
        <w:rPr>
          <w:i/>
          <w:lang w:val="en-US"/>
        </w:rPr>
        <w:t xml:space="preserve"> judges,</w:t>
      </w:r>
      <w:r w:rsidRPr="0084405D">
        <w:rPr>
          <w:i/>
          <w:lang w:val="en-US"/>
        </w:rPr>
        <w:br/>
      </w:r>
      <w:r w:rsidRPr="0084405D" w:rsidR="00F71A6A">
        <w:rPr>
          <w:lang w:val="en-US"/>
        </w:rPr>
        <w:t>and</w:t>
      </w:r>
      <w:r w:rsidRPr="0084405D" w:rsidR="000726F6">
        <w:rPr>
          <w:lang w:val="en-US"/>
        </w:rPr>
        <w:t xml:space="preserve"> </w:t>
      </w:r>
      <w:r w:rsidRPr="0084405D" w:rsidR="000404CC">
        <w:rPr>
          <w:lang w:val="en-US"/>
        </w:rPr>
        <w:t>Søren Nielsen</w:t>
      </w:r>
      <w:r w:rsidRPr="0084405D" w:rsidR="009D4B87">
        <w:rPr>
          <w:rStyle w:val="JuJudgesChar"/>
          <w:lang w:val="en-US"/>
        </w:rPr>
        <w:t xml:space="preserve">, </w:t>
      </w:r>
      <w:r w:rsidRPr="0084405D" w:rsidR="000404CC">
        <w:rPr>
          <w:i/>
          <w:lang w:val="en-US"/>
        </w:rPr>
        <w:t xml:space="preserve">Section </w:t>
      </w:r>
      <w:r w:rsidRPr="0084405D" w:rsidR="000404CC">
        <w:rPr>
          <w:i/>
          <w:iCs/>
          <w:lang w:val="en-US"/>
        </w:rPr>
        <w:t>Registrar</w:t>
      </w:r>
      <w:r w:rsidRPr="0084405D" w:rsidR="00F71A6A">
        <w:rPr>
          <w:i/>
          <w:lang w:val="en-US"/>
        </w:rPr>
        <w:t>,</w:t>
      </w:r>
    </w:p>
    <w:p w:rsidRPr="0084405D" w:rsidR="00F71A6A" w:rsidP="0084405D" w:rsidRDefault="00F71A6A">
      <w:pPr>
        <w:pStyle w:val="ECHRPara"/>
        <w:rPr>
          <w:lang w:val="en-GB"/>
        </w:rPr>
      </w:pPr>
      <w:r w:rsidRPr="0084405D">
        <w:rPr>
          <w:lang w:val="en-GB"/>
        </w:rPr>
        <w:t xml:space="preserve">Having deliberated in private on </w:t>
      </w:r>
      <w:r w:rsidRPr="0084405D" w:rsidR="00893D33">
        <w:rPr>
          <w:lang w:val="en-GB"/>
        </w:rPr>
        <w:t>8 July 2014</w:t>
      </w:r>
      <w:r w:rsidRPr="0084405D">
        <w:rPr>
          <w:lang w:val="en-GB"/>
        </w:rPr>
        <w:t>,</w:t>
      </w:r>
    </w:p>
    <w:p w:rsidRPr="0084405D" w:rsidR="00F71A6A" w:rsidP="0084405D" w:rsidRDefault="00F71A6A">
      <w:pPr>
        <w:pStyle w:val="ECHRPara"/>
        <w:rPr>
          <w:lang w:val="en-GB"/>
        </w:rPr>
      </w:pPr>
      <w:r w:rsidRPr="0084405D">
        <w:rPr>
          <w:lang w:val="en-GB"/>
        </w:rPr>
        <w:t>Delivers the following judgment, which was adopted on that date:</w:t>
      </w:r>
    </w:p>
    <w:p w:rsidRPr="0084405D" w:rsidR="00F71A6A" w:rsidP="0084405D" w:rsidRDefault="00F71A6A">
      <w:pPr>
        <w:pStyle w:val="ECHRTitle1"/>
        <w:rPr>
          <w:lang w:val="en-GB"/>
        </w:rPr>
      </w:pPr>
      <w:r w:rsidRPr="0084405D">
        <w:rPr>
          <w:lang w:val="en-GB"/>
        </w:rPr>
        <w:t>PROCEDURE</w:t>
      </w:r>
    </w:p>
    <w:p w:rsidRPr="0084405D" w:rsidR="0084405D"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w:t>
      </w:r>
      <w:r w:rsidRPr="0084405D">
        <w:rPr>
          <w:lang w:val="en-GB"/>
        </w:rPr>
        <w:fldChar w:fldCharType="end"/>
      </w:r>
      <w:r w:rsidRPr="0084405D" w:rsidR="00F71A6A">
        <w:rPr>
          <w:lang w:val="en-GB"/>
        </w:rPr>
        <w:t xml:space="preserve">.  The case originated in </w:t>
      </w:r>
      <w:r w:rsidRPr="0084405D">
        <w:rPr>
          <w:lang w:val="en-GB"/>
        </w:rPr>
        <w:t>an application (no. 1774/11)</w:t>
      </w:r>
      <w:r w:rsidRPr="0084405D" w:rsidR="00F71A6A">
        <w:rPr>
          <w:lang w:val="en-GB"/>
        </w:rPr>
        <w:t xml:space="preserve"> against </w:t>
      </w:r>
      <w:r w:rsidRPr="0084405D">
        <w:rPr>
          <w:lang w:val="en-GB"/>
        </w:rPr>
        <w:t>the Russian Federation</w:t>
      </w:r>
      <w:r w:rsidRPr="0084405D" w:rsidR="00F71A6A">
        <w:rPr>
          <w:lang w:val="en-GB"/>
        </w:rPr>
        <w:t xml:space="preserve"> lodged with the </w:t>
      </w:r>
      <w:r w:rsidRPr="0084405D">
        <w:rPr>
          <w:lang w:val="en-GB"/>
        </w:rPr>
        <w:t>Court under Article 34</w:t>
      </w:r>
      <w:r w:rsidRPr="0084405D" w:rsidR="004920B1">
        <w:rPr>
          <w:lang w:val="en-GB"/>
        </w:rPr>
        <w:t xml:space="preserve"> of the Convention for the Protection of Human Rights and Fundamental Freedoms (“the Convention”)</w:t>
      </w:r>
      <w:r w:rsidRPr="0084405D" w:rsidR="00F71A6A">
        <w:rPr>
          <w:lang w:val="en-GB"/>
        </w:rPr>
        <w:t xml:space="preserve"> by </w:t>
      </w:r>
      <w:r w:rsidRPr="0084405D">
        <w:rPr>
          <w:lang w:val="en-GB"/>
        </w:rPr>
        <w:t xml:space="preserve">a Russian national, Mr Boris </w:t>
      </w:r>
      <w:proofErr w:type="spellStart"/>
      <w:r w:rsidRPr="0084405D">
        <w:rPr>
          <w:lang w:val="en-GB"/>
        </w:rPr>
        <w:t>Yefimovich</w:t>
      </w:r>
      <w:proofErr w:type="spellEnd"/>
      <w:r w:rsidRPr="0084405D">
        <w:rPr>
          <w:lang w:val="en-GB"/>
        </w:rPr>
        <w:t xml:space="preserve"> </w:t>
      </w:r>
      <w:proofErr w:type="spellStart"/>
      <w:r w:rsidRPr="0084405D">
        <w:rPr>
          <w:lang w:val="en-GB"/>
        </w:rPr>
        <w:t>Nemtsov</w:t>
      </w:r>
      <w:proofErr w:type="spellEnd"/>
      <w:r w:rsidRPr="0084405D">
        <w:rPr>
          <w:lang w:val="en-GB"/>
        </w:rPr>
        <w:t xml:space="preserve"> (“the applicant”), on 10 January 2011</w:t>
      </w:r>
      <w:r w:rsidRPr="0084405D" w:rsidR="00F71A6A">
        <w:rPr>
          <w:lang w:val="en-GB"/>
        </w:rPr>
        <w:t>.</w:t>
      </w:r>
    </w:p>
    <w:p w:rsidRPr="0084405D" w:rsidR="00B106A9" w:rsidP="0084405D" w:rsidRDefault="001F657D">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2</w:t>
      </w:r>
      <w:r w:rsidRPr="0084405D">
        <w:rPr>
          <w:noProof/>
        </w:rPr>
        <w:fldChar w:fldCharType="end"/>
      </w:r>
      <w:r w:rsidRPr="0084405D" w:rsidR="00F71A6A">
        <w:rPr>
          <w:lang w:val="en-GB"/>
        </w:rPr>
        <w:t>.  </w:t>
      </w:r>
      <w:r w:rsidRPr="0084405D" w:rsidR="000404CC">
        <w:rPr>
          <w:lang w:val="en-GB"/>
        </w:rPr>
        <w:t xml:space="preserve">The applicant was represented by </w:t>
      </w:r>
      <w:r w:rsidRPr="0084405D" w:rsidR="00D8062D">
        <w:rPr>
          <w:noProof/>
          <w:lang w:val="en-GB"/>
        </w:rPr>
        <w:t>Ms O. Mikhaylova and Mr </w:t>
      </w:r>
      <w:r w:rsidRPr="0084405D" w:rsidR="00632FA3">
        <w:rPr>
          <w:noProof/>
          <w:lang w:val="en-GB"/>
        </w:rPr>
        <w:t xml:space="preserve">V. Prokhorov, lawyers </w:t>
      </w:r>
      <w:r w:rsidRPr="0084405D" w:rsidR="00B300AE">
        <w:rPr>
          <w:noProof/>
          <w:lang w:val="en-GB"/>
        </w:rPr>
        <w:t xml:space="preserve">practising </w:t>
      </w:r>
      <w:r w:rsidRPr="0084405D" w:rsidR="00B106A9">
        <w:rPr>
          <w:noProof/>
          <w:lang w:val="en-GB"/>
        </w:rPr>
        <w:t>in</w:t>
      </w:r>
      <w:r w:rsidRPr="0084405D" w:rsidR="00B106A9">
        <w:rPr>
          <w:lang w:val="en-GB"/>
        </w:rPr>
        <w:t xml:space="preserve"> </w:t>
      </w:r>
      <w:r w:rsidRPr="0084405D" w:rsidR="000404CC">
        <w:rPr>
          <w:lang w:val="en-GB"/>
        </w:rPr>
        <w:t xml:space="preserve">Moscow. </w:t>
      </w:r>
      <w:r w:rsidRPr="0084405D" w:rsidR="00F71A6A">
        <w:rPr>
          <w:lang w:val="en-GB"/>
        </w:rPr>
        <w:t xml:space="preserve">The </w:t>
      </w:r>
      <w:r w:rsidRPr="0084405D" w:rsidR="000404CC">
        <w:rPr>
          <w:lang w:val="en-GB"/>
        </w:rPr>
        <w:t>Russian</w:t>
      </w:r>
      <w:r w:rsidRPr="0084405D" w:rsidR="00F71A6A">
        <w:rPr>
          <w:lang w:val="en-GB"/>
        </w:rPr>
        <w:t xml:space="preserve"> Government (“the Government”) were represented by </w:t>
      </w:r>
      <w:r w:rsidRPr="0084405D" w:rsidR="00632FA3">
        <w:rPr>
          <w:lang w:val="en-GB"/>
        </w:rPr>
        <w:t xml:space="preserve">Mr G. </w:t>
      </w:r>
      <w:proofErr w:type="spellStart"/>
      <w:r w:rsidRPr="0084405D" w:rsidR="00632FA3">
        <w:rPr>
          <w:lang w:val="en-GB"/>
        </w:rPr>
        <w:t>Matyushkin</w:t>
      </w:r>
      <w:proofErr w:type="spellEnd"/>
      <w:r w:rsidRPr="0084405D" w:rsidR="00632FA3">
        <w:rPr>
          <w:lang w:val="en-GB"/>
        </w:rPr>
        <w:t>, Representative of the Russian Federation at the European Court of Human Rights.</w:t>
      </w:r>
    </w:p>
    <w:p w:rsidRPr="0084405D" w:rsidR="00B106A9" w:rsidP="0084405D" w:rsidRDefault="00B106A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w:t>
      </w:r>
      <w:r w:rsidRPr="0084405D">
        <w:rPr>
          <w:lang w:val="en-GB"/>
        </w:rPr>
        <w:fldChar w:fldCharType="end"/>
      </w:r>
      <w:r w:rsidRPr="0084405D">
        <w:rPr>
          <w:lang w:val="en-GB"/>
        </w:rPr>
        <w:t xml:space="preserve">.  The applicant alleged that his arrest at </w:t>
      </w:r>
      <w:r w:rsidRPr="0084405D" w:rsidR="00B300AE">
        <w:rPr>
          <w:lang w:val="en-GB"/>
        </w:rPr>
        <w:t xml:space="preserve">a demonstration and his subsequent detention had </w:t>
      </w:r>
      <w:r w:rsidRPr="0084405D">
        <w:rPr>
          <w:lang w:val="en-GB"/>
        </w:rPr>
        <w:t xml:space="preserve">violated his right to peaceful assembly, freedom of expression and liberty. He also alleged that the administrative proceedings </w:t>
      </w:r>
      <w:r w:rsidRPr="0084405D" w:rsidR="00D84DE1">
        <w:rPr>
          <w:lang w:val="en-GB"/>
        </w:rPr>
        <w:t xml:space="preserve">before the </w:t>
      </w:r>
      <w:r w:rsidRPr="0084405D" w:rsidR="00403B8C">
        <w:rPr>
          <w:lang w:val="en-GB"/>
        </w:rPr>
        <w:t>Justice of the Peace</w:t>
      </w:r>
      <w:r w:rsidRPr="0084405D" w:rsidR="00D84DE1">
        <w:rPr>
          <w:lang w:val="en-GB"/>
        </w:rPr>
        <w:t xml:space="preserve"> and the court </w:t>
      </w:r>
      <w:r w:rsidRPr="0084405D" w:rsidR="00B300AE">
        <w:rPr>
          <w:lang w:val="en-GB"/>
        </w:rPr>
        <w:t xml:space="preserve">had fallen </w:t>
      </w:r>
      <w:r w:rsidRPr="0084405D">
        <w:rPr>
          <w:lang w:val="en-GB"/>
        </w:rPr>
        <w:t xml:space="preserve">short of guarantees of </w:t>
      </w:r>
      <w:r w:rsidRPr="0084405D" w:rsidR="00D84DE1">
        <w:rPr>
          <w:lang w:val="en-GB"/>
        </w:rPr>
        <w:t xml:space="preserve">a </w:t>
      </w:r>
      <w:r w:rsidRPr="0084405D">
        <w:rPr>
          <w:lang w:val="en-GB"/>
        </w:rPr>
        <w:t xml:space="preserve">fair hearing. He </w:t>
      </w:r>
      <w:r w:rsidRPr="0084405D" w:rsidR="00BE508B">
        <w:rPr>
          <w:lang w:val="en-GB"/>
        </w:rPr>
        <w:t>further</w:t>
      </w:r>
      <w:r w:rsidRPr="0084405D">
        <w:rPr>
          <w:lang w:val="en-GB"/>
        </w:rPr>
        <w:t xml:space="preserve"> complained </w:t>
      </w:r>
      <w:r w:rsidRPr="0084405D" w:rsidR="00826C3F">
        <w:rPr>
          <w:lang w:val="en-GB"/>
        </w:rPr>
        <w:t xml:space="preserve">of </w:t>
      </w:r>
      <w:r w:rsidRPr="0084405D">
        <w:rPr>
          <w:lang w:val="en-GB"/>
        </w:rPr>
        <w:t>appalling conditions at the detention facility</w:t>
      </w:r>
      <w:r w:rsidRPr="0084405D" w:rsidR="00826C3F">
        <w:rPr>
          <w:lang w:val="en-GB"/>
        </w:rPr>
        <w:t>,</w:t>
      </w:r>
      <w:r w:rsidRPr="0084405D" w:rsidR="00D84DE1">
        <w:rPr>
          <w:lang w:val="en-GB"/>
        </w:rPr>
        <w:t xml:space="preserve"> which he regarded as inhuman and degrading</w:t>
      </w:r>
      <w:r w:rsidRPr="0084405D">
        <w:rPr>
          <w:lang w:val="en-GB"/>
        </w:rPr>
        <w:t>.</w:t>
      </w:r>
    </w:p>
    <w:p w:rsidRPr="0084405D" w:rsidR="000404CC" w:rsidP="0084405D" w:rsidRDefault="00B106A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w:t>
      </w:r>
      <w:r w:rsidRPr="0084405D">
        <w:rPr>
          <w:lang w:val="en-GB"/>
        </w:rPr>
        <w:fldChar w:fldCharType="end"/>
      </w:r>
      <w:r w:rsidRPr="0084405D">
        <w:rPr>
          <w:lang w:val="en-GB"/>
        </w:rPr>
        <w:t>.  On 10 January 2011</w:t>
      </w:r>
      <w:r w:rsidRPr="0084405D" w:rsidR="00632FA3">
        <w:rPr>
          <w:lang w:val="en-GB"/>
        </w:rPr>
        <w:t xml:space="preserve"> the Court decided to apply Rule 41 of the Rules of Court and grant priority treatment to the application.</w:t>
      </w:r>
      <w:r w:rsidRPr="0084405D">
        <w:rPr>
          <w:lang w:val="en-GB"/>
        </w:rPr>
        <w:t xml:space="preserve"> On the same day the Court gave notice of this </w:t>
      </w:r>
      <w:r w:rsidRPr="0084405D" w:rsidR="00632FA3">
        <w:rPr>
          <w:lang w:val="en-GB"/>
        </w:rPr>
        <w:t>application to the Government</w:t>
      </w:r>
      <w:r w:rsidRPr="0084405D">
        <w:rPr>
          <w:lang w:val="en-GB"/>
        </w:rPr>
        <w:t xml:space="preserve"> in accordance with Rule 40 of the Rules of Court</w:t>
      </w:r>
      <w:r w:rsidRPr="0084405D" w:rsidR="00632FA3">
        <w:rPr>
          <w:lang w:val="en-GB"/>
        </w:rPr>
        <w:t>.</w:t>
      </w:r>
    </w:p>
    <w:p w:rsidRPr="0084405D" w:rsidR="003A64D3"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w:t>
      </w:r>
      <w:r w:rsidRPr="0084405D">
        <w:rPr>
          <w:lang w:val="en-GB"/>
        </w:rPr>
        <w:fldChar w:fldCharType="end"/>
      </w:r>
      <w:r w:rsidRPr="0084405D" w:rsidR="00F71A6A">
        <w:rPr>
          <w:lang w:val="en-GB"/>
        </w:rPr>
        <w:t xml:space="preserve">.  On </w:t>
      </w:r>
      <w:r w:rsidRPr="0084405D">
        <w:rPr>
          <w:szCs w:val="24"/>
          <w:lang w:val="en-GB"/>
        </w:rPr>
        <w:t>21 October 2011</w:t>
      </w:r>
      <w:r w:rsidRPr="0084405D" w:rsidR="00F71A6A">
        <w:rPr>
          <w:lang w:val="en-GB"/>
        </w:rPr>
        <w:t xml:space="preserve"> </w:t>
      </w:r>
      <w:r w:rsidRPr="0084405D" w:rsidR="0009409F">
        <w:rPr>
          <w:lang w:val="en-GB"/>
        </w:rPr>
        <w:t xml:space="preserve">the </w:t>
      </w:r>
      <w:r w:rsidRPr="0084405D">
        <w:rPr>
          <w:lang w:val="en-GB"/>
        </w:rPr>
        <w:t>application was</w:t>
      </w:r>
      <w:r w:rsidRPr="0084405D" w:rsidR="0009409F">
        <w:rPr>
          <w:lang w:val="en-GB"/>
        </w:rPr>
        <w:t xml:space="preserve"> communicated </w:t>
      </w:r>
      <w:r w:rsidRPr="0084405D" w:rsidR="00F71A6A">
        <w:rPr>
          <w:lang w:val="en-GB"/>
        </w:rPr>
        <w:t>to the Gove</w:t>
      </w:r>
      <w:r w:rsidRPr="0084405D" w:rsidR="00485A6F">
        <w:rPr>
          <w:lang w:val="en-GB"/>
        </w:rPr>
        <w:t>rnment.</w:t>
      </w:r>
    </w:p>
    <w:p w:rsidRPr="0084405D" w:rsidR="00F71A6A" w:rsidP="0084405D" w:rsidRDefault="00F71A6A">
      <w:pPr>
        <w:pStyle w:val="ECHRTitle1"/>
        <w:rPr>
          <w:lang w:val="en-GB"/>
        </w:rPr>
      </w:pPr>
      <w:r w:rsidRPr="0084405D">
        <w:rPr>
          <w:lang w:val="en-GB"/>
        </w:rPr>
        <w:t>THE FACTS</w:t>
      </w:r>
    </w:p>
    <w:p w:rsidRPr="0084405D" w:rsidR="00D353F4" w:rsidP="0084405D" w:rsidRDefault="007352DD">
      <w:pPr>
        <w:pStyle w:val="ECHRHeading1"/>
        <w:rPr>
          <w:lang w:val="en-GB"/>
        </w:rPr>
      </w:pPr>
      <w:r w:rsidRPr="0084405D">
        <w:rPr>
          <w:lang w:val="en-GB"/>
        </w:rPr>
        <w:t xml:space="preserve">I.  THE CIRCUMSTANCES OF THE </w:t>
      </w:r>
      <w:r w:rsidRPr="0084405D" w:rsidR="00D353F4">
        <w:rPr>
          <w:lang w:val="en-GB"/>
        </w:rPr>
        <w:t>CASE</w:t>
      </w:r>
    </w:p>
    <w:p w:rsidRPr="0084405D" w:rsidR="0084405D"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w:t>
      </w:r>
      <w:r w:rsidRPr="0084405D">
        <w:rPr>
          <w:lang w:val="en-GB"/>
        </w:rPr>
        <w:fldChar w:fldCharType="end"/>
      </w:r>
      <w:r w:rsidRPr="0084405D" w:rsidR="00F71A6A">
        <w:rPr>
          <w:lang w:val="en-GB"/>
        </w:rPr>
        <w:t xml:space="preserve">.  The </w:t>
      </w:r>
      <w:r w:rsidRPr="0084405D">
        <w:rPr>
          <w:lang w:val="en-GB"/>
        </w:rPr>
        <w:t>applicant was born in 1959 and lives</w:t>
      </w:r>
      <w:r w:rsidRPr="0084405D" w:rsidR="00F71A6A">
        <w:rPr>
          <w:lang w:val="en-GB"/>
        </w:rPr>
        <w:t xml:space="preserve"> in </w:t>
      </w:r>
      <w:r w:rsidRPr="0084405D">
        <w:rPr>
          <w:lang w:val="en-GB"/>
        </w:rPr>
        <w:t>Moscow</w:t>
      </w:r>
      <w:r w:rsidRPr="0084405D" w:rsidR="00F71A6A">
        <w:rPr>
          <w:lang w:val="en-GB"/>
        </w:rPr>
        <w:t>.</w:t>
      </w:r>
      <w:r w:rsidRPr="0084405D" w:rsidR="0010140B">
        <w:rPr>
          <w:lang w:val="en-GB"/>
        </w:rPr>
        <w:t xml:space="preserve"> He is </w:t>
      </w:r>
      <w:r w:rsidRPr="0084405D" w:rsidR="00A71025">
        <w:rPr>
          <w:lang w:val="en-GB"/>
        </w:rPr>
        <w:t xml:space="preserve">a </w:t>
      </w:r>
      <w:r w:rsidRPr="0084405D" w:rsidR="0010140B">
        <w:rPr>
          <w:lang w:val="en-GB"/>
        </w:rPr>
        <w:t xml:space="preserve">professional politician who </w:t>
      </w:r>
      <w:r w:rsidRPr="0084405D" w:rsidR="00826C3F">
        <w:rPr>
          <w:lang w:val="en-GB"/>
        </w:rPr>
        <w:t xml:space="preserve">has </w:t>
      </w:r>
      <w:r w:rsidRPr="0084405D" w:rsidR="0010140B">
        <w:rPr>
          <w:lang w:val="en-GB"/>
        </w:rPr>
        <w:t xml:space="preserve">held in the past the posts of Nizhniy Novgorod governor, Deputy Prime Minister, </w:t>
      </w:r>
      <w:r w:rsidRPr="0084405D" w:rsidR="00826C3F">
        <w:rPr>
          <w:lang w:val="en-GB"/>
        </w:rPr>
        <w:t xml:space="preserve">and </w:t>
      </w:r>
      <w:r w:rsidRPr="0084405D" w:rsidR="0010140B">
        <w:rPr>
          <w:lang w:val="en-GB"/>
        </w:rPr>
        <w:t>Minister for Energy. He later became one of the best-known opposition leaders</w:t>
      </w:r>
      <w:r w:rsidRPr="0084405D" w:rsidR="00A71025">
        <w:rPr>
          <w:lang w:val="en-GB"/>
        </w:rPr>
        <w:t xml:space="preserve">, a founder of </w:t>
      </w:r>
      <w:r w:rsidRPr="0084405D" w:rsidR="00826C3F">
        <w:rPr>
          <w:lang w:val="en-GB"/>
        </w:rPr>
        <w:t xml:space="preserve">the </w:t>
      </w:r>
      <w:r w:rsidRPr="0084405D" w:rsidR="00A71025">
        <w:rPr>
          <w:lang w:val="en-GB"/>
        </w:rPr>
        <w:t xml:space="preserve">political party the Union of Right Forces, and </w:t>
      </w:r>
      <w:r w:rsidRPr="0084405D" w:rsidR="00826C3F">
        <w:rPr>
          <w:lang w:val="en-GB"/>
        </w:rPr>
        <w:t xml:space="preserve">subsequently </w:t>
      </w:r>
      <w:r w:rsidRPr="0084405D" w:rsidR="00A71025">
        <w:rPr>
          <w:lang w:val="en-GB"/>
        </w:rPr>
        <w:t xml:space="preserve">of </w:t>
      </w:r>
      <w:r w:rsidRPr="0084405D" w:rsidR="00826C3F">
        <w:rPr>
          <w:lang w:val="en-GB"/>
        </w:rPr>
        <w:t xml:space="preserve">the </w:t>
      </w:r>
      <w:r w:rsidRPr="0084405D" w:rsidR="00A71025">
        <w:rPr>
          <w:lang w:val="en-GB"/>
        </w:rPr>
        <w:t xml:space="preserve">political movement </w:t>
      </w:r>
      <w:proofErr w:type="spellStart"/>
      <w:r w:rsidRPr="0084405D" w:rsidR="00A71025">
        <w:rPr>
          <w:lang w:val="en-GB"/>
        </w:rPr>
        <w:t>Solidarnost</w:t>
      </w:r>
      <w:proofErr w:type="spellEnd"/>
      <w:r w:rsidRPr="0084405D" w:rsidR="0010140B">
        <w:rPr>
          <w:lang w:val="en-GB"/>
        </w:rPr>
        <w:t>.</w:t>
      </w:r>
    </w:p>
    <w:p w:rsidRPr="0084405D" w:rsidR="00113A28" w:rsidP="0084405D" w:rsidRDefault="00113A28">
      <w:pPr>
        <w:pStyle w:val="ECHRHeading2"/>
        <w:rPr>
          <w:lang w:val="en-GB"/>
        </w:rPr>
      </w:pPr>
      <w:r w:rsidRPr="0084405D">
        <w:rPr>
          <w:lang w:val="en-GB"/>
        </w:rPr>
        <w:t>A.  Public demonstration on 31 December 2010 and the applicant</w:t>
      </w:r>
      <w:r w:rsidR="001463B0">
        <w:rPr>
          <w:lang w:val="en-GB"/>
        </w:rPr>
        <w:t>’</w:t>
      </w:r>
      <w:r w:rsidRPr="0084405D">
        <w:rPr>
          <w:lang w:val="en-GB"/>
        </w:rPr>
        <w:t>s arrest</w:t>
      </w:r>
    </w:p>
    <w:p w:rsidRPr="0084405D" w:rsidR="0097091B" w:rsidP="0084405D" w:rsidRDefault="0097091B">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w:t>
      </w:r>
      <w:r w:rsidRPr="0084405D">
        <w:rPr>
          <w:lang w:val="en-GB"/>
        </w:rPr>
        <w:fldChar w:fldCharType="end"/>
      </w:r>
      <w:r w:rsidRPr="0084405D">
        <w:rPr>
          <w:lang w:val="en-GB"/>
        </w:rPr>
        <w:t>.  On 10 December 2010 eight individuals</w:t>
      </w:r>
      <w:r w:rsidRPr="0084405D" w:rsidR="00826C3F">
        <w:rPr>
          <w:lang w:val="en-GB"/>
        </w:rPr>
        <w:t>,</w:t>
      </w:r>
      <w:r w:rsidRPr="0084405D">
        <w:rPr>
          <w:lang w:val="en-GB"/>
        </w:rPr>
        <w:t xml:space="preserve"> none of whom are applicants in the present case</w:t>
      </w:r>
      <w:r w:rsidRPr="0084405D" w:rsidR="00826C3F">
        <w:rPr>
          <w:lang w:val="en-GB"/>
        </w:rPr>
        <w:t>,</w:t>
      </w:r>
      <w:r w:rsidRPr="0084405D">
        <w:rPr>
          <w:lang w:val="en-GB"/>
        </w:rPr>
        <w:t xml:space="preserve"> submitted notice of a public demonstration to the mayor of Moscow. They indicated, in particular, that a meeting would be held from 6 p.m. to 7.30 p.m. on </w:t>
      </w:r>
      <w:proofErr w:type="spellStart"/>
      <w:r w:rsidRPr="0084405D">
        <w:rPr>
          <w:lang w:val="en-GB"/>
        </w:rPr>
        <w:t>Triumfalnaya</w:t>
      </w:r>
      <w:proofErr w:type="spellEnd"/>
      <w:r w:rsidRPr="0084405D">
        <w:rPr>
          <w:lang w:val="en-GB"/>
        </w:rPr>
        <w:t xml:space="preserve"> Square, Moscow. They estimated that about 1,500 people would take part in the event. The notice stated that the proposed demonstration was in</w:t>
      </w:r>
      <w:r w:rsidRPr="0084405D" w:rsidR="00315ECB">
        <w:rPr>
          <w:lang w:val="en-GB"/>
        </w:rPr>
        <w:t>tended “to demand respect for</w:t>
      </w:r>
      <w:r w:rsidRPr="0084405D">
        <w:rPr>
          <w:lang w:val="en-GB"/>
        </w:rPr>
        <w:t xml:space="preserve"> the </w:t>
      </w:r>
      <w:r w:rsidRPr="0084405D" w:rsidR="00DA1743">
        <w:rPr>
          <w:lang w:val="en-GB"/>
        </w:rPr>
        <w:t>constitutional</w:t>
      </w:r>
      <w:r w:rsidRPr="0084405D">
        <w:rPr>
          <w:lang w:val="en-GB"/>
        </w:rPr>
        <w:t xml:space="preserve"> right to peaceful </w:t>
      </w:r>
      <w:r w:rsidRPr="0084405D" w:rsidR="00DA1743">
        <w:rPr>
          <w:lang w:val="en-GB"/>
        </w:rPr>
        <w:t xml:space="preserve">demonstration and </w:t>
      </w:r>
      <w:r w:rsidRPr="0084405D">
        <w:rPr>
          <w:lang w:val="en-GB"/>
        </w:rPr>
        <w:t xml:space="preserve">assembly </w:t>
      </w:r>
      <w:r w:rsidRPr="0084405D" w:rsidR="00EA2561">
        <w:rPr>
          <w:lang w:val="en-GB"/>
        </w:rPr>
        <w:t xml:space="preserve">guaranteed by </w:t>
      </w:r>
      <w:r w:rsidRPr="0084405D">
        <w:rPr>
          <w:lang w:val="en-GB"/>
        </w:rPr>
        <w:t>Article 31 of the Constitution of the Russian Federation”.</w:t>
      </w:r>
      <w:r w:rsidRPr="0084405D" w:rsidR="00D54618">
        <w:rPr>
          <w:lang w:val="en-GB"/>
        </w:rPr>
        <w:t xml:space="preserve"> The</w:t>
      </w:r>
      <w:r w:rsidRPr="0084405D" w:rsidR="00EA2561">
        <w:rPr>
          <w:lang w:val="en-GB"/>
        </w:rPr>
        <w:t xml:space="preserve"> organisers indicated, </w:t>
      </w:r>
      <w:r w:rsidRPr="0084405D" w:rsidR="00EA2561">
        <w:rPr>
          <w:i/>
          <w:lang w:val="en-GB"/>
        </w:rPr>
        <w:t>inter alia</w:t>
      </w:r>
      <w:r w:rsidRPr="0084405D" w:rsidR="00EA2561">
        <w:rPr>
          <w:lang w:val="en-GB"/>
        </w:rPr>
        <w:t>,</w:t>
      </w:r>
      <w:r w:rsidRPr="0084405D" w:rsidR="00D54618">
        <w:rPr>
          <w:lang w:val="en-GB"/>
        </w:rPr>
        <w:t xml:space="preserve"> that </w:t>
      </w:r>
      <w:r w:rsidRPr="0084405D" w:rsidR="00DA1743">
        <w:rPr>
          <w:lang w:val="en-GB"/>
        </w:rPr>
        <w:t xml:space="preserve">it would not be necessary to </w:t>
      </w:r>
      <w:r w:rsidRPr="0084405D" w:rsidR="00826C3F">
        <w:rPr>
          <w:lang w:val="en-GB"/>
        </w:rPr>
        <w:t xml:space="preserve">divert </w:t>
      </w:r>
      <w:r w:rsidRPr="0084405D" w:rsidR="00DA1743">
        <w:rPr>
          <w:lang w:val="en-GB"/>
        </w:rPr>
        <w:t>the traffic</w:t>
      </w:r>
      <w:r w:rsidRPr="0084405D" w:rsidR="00D54618">
        <w:rPr>
          <w:lang w:val="en-GB"/>
        </w:rPr>
        <w:t>.</w:t>
      </w:r>
    </w:p>
    <w:p w:rsidRPr="0084405D" w:rsidR="0084405D" w:rsidP="0084405D" w:rsidRDefault="0097091B">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w:t>
      </w:r>
      <w:r w:rsidRPr="0084405D">
        <w:rPr>
          <w:lang w:val="en-GB"/>
        </w:rPr>
        <w:fldChar w:fldCharType="end"/>
      </w:r>
      <w:r w:rsidRPr="0084405D">
        <w:rPr>
          <w:lang w:val="en-GB"/>
        </w:rPr>
        <w:t xml:space="preserve">.  On </w:t>
      </w:r>
      <w:r w:rsidRPr="0084405D" w:rsidR="00D54618">
        <w:rPr>
          <w:lang w:val="en-GB"/>
        </w:rPr>
        <w:t xml:space="preserve">22 December 2010 the </w:t>
      </w:r>
      <w:r w:rsidRPr="0084405D" w:rsidR="00315ECB">
        <w:rPr>
          <w:lang w:val="en-GB"/>
        </w:rPr>
        <w:t>Moscow Government</w:t>
      </w:r>
      <w:r w:rsidR="001463B0">
        <w:rPr>
          <w:lang w:val="en-GB"/>
        </w:rPr>
        <w:t>’</w:t>
      </w:r>
      <w:r w:rsidRPr="0084405D" w:rsidR="00315ECB">
        <w:rPr>
          <w:lang w:val="en-GB"/>
        </w:rPr>
        <w:t xml:space="preserve">s </w:t>
      </w:r>
      <w:r w:rsidRPr="0084405D" w:rsidR="00D54618">
        <w:rPr>
          <w:lang w:val="en-GB"/>
        </w:rPr>
        <w:t xml:space="preserve">Department for Liaison with Security Authorities informed the organisers that the event had been approved by the deputy mayor of Moscow. The number of participants </w:t>
      </w:r>
      <w:r w:rsidRPr="0084405D" w:rsidR="00AA4E6D">
        <w:rPr>
          <w:lang w:val="en-GB"/>
        </w:rPr>
        <w:t xml:space="preserve">had been </w:t>
      </w:r>
      <w:r w:rsidRPr="0084405D" w:rsidR="00D54618">
        <w:rPr>
          <w:lang w:val="en-GB"/>
        </w:rPr>
        <w:t xml:space="preserve">limited to 1,000, and a particular sector of </w:t>
      </w:r>
      <w:proofErr w:type="spellStart"/>
      <w:r w:rsidRPr="0084405D" w:rsidR="00D54618">
        <w:rPr>
          <w:lang w:val="en-GB"/>
        </w:rPr>
        <w:t>Triumfalnaya</w:t>
      </w:r>
      <w:proofErr w:type="spellEnd"/>
      <w:r w:rsidRPr="0084405D" w:rsidR="00D54618">
        <w:rPr>
          <w:lang w:val="en-GB"/>
        </w:rPr>
        <w:t xml:space="preserve"> Square </w:t>
      </w:r>
      <w:r w:rsidRPr="0084405D" w:rsidR="00AA4E6D">
        <w:rPr>
          <w:lang w:val="en-GB"/>
        </w:rPr>
        <w:t xml:space="preserve">had been </w:t>
      </w:r>
      <w:r w:rsidRPr="0084405D" w:rsidR="00D54618">
        <w:rPr>
          <w:lang w:val="en-GB"/>
        </w:rPr>
        <w:t>designated for the event</w:t>
      </w:r>
      <w:r w:rsidRPr="0084405D" w:rsidR="00EA2561">
        <w:rPr>
          <w:lang w:val="en-GB"/>
        </w:rPr>
        <w:t>:</w:t>
      </w:r>
      <w:r w:rsidRPr="0084405D" w:rsidR="00D54618">
        <w:rPr>
          <w:lang w:val="en-GB"/>
        </w:rPr>
        <w:t xml:space="preserve"> “</w:t>
      </w:r>
      <w:r w:rsidRPr="0084405D" w:rsidR="00AA4E6D">
        <w:rPr>
          <w:lang w:val="en-GB"/>
        </w:rPr>
        <w:t>in</w:t>
      </w:r>
      <w:r w:rsidRPr="0084405D" w:rsidR="00D54618">
        <w:rPr>
          <w:lang w:val="en-GB"/>
        </w:rPr>
        <w:t xml:space="preserve"> the </w:t>
      </w:r>
      <w:r w:rsidRPr="0084405D" w:rsidR="00AA4E6D">
        <w:rPr>
          <w:lang w:val="en-GB"/>
        </w:rPr>
        <w:t xml:space="preserve">area </w:t>
      </w:r>
      <w:r w:rsidRPr="0084405D" w:rsidR="00D54618">
        <w:rPr>
          <w:lang w:val="en-GB"/>
        </w:rPr>
        <w:t xml:space="preserve">between the First and the Second </w:t>
      </w:r>
      <w:proofErr w:type="spellStart"/>
      <w:r w:rsidRPr="0084405D" w:rsidR="00D54618">
        <w:rPr>
          <w:lang w:val="en-GB"/>
        </w:rPr>
        <w:t>Brestskaya</w:t>
      </w:r>
      <w:proofErr w:type="spellEnd"/>
      <w:r w:rsidRPr="0084405D" w:rsidR="00D54618">
        <w:rPr>
          <w:lang w:val="en-GB"/>
        </w:rPr>
        <w:t xml:space="preserve"> Street</w:t>
      </w:r>
      <w:r w:rsidRPr="0084405D" w:rsidR="00380404">
        <w:rPr>
          <w:lang w:val="en-GB"/>
        </w:rPr>
        <w:t>s</w:t>
      </w:r>
      <w:r w:rsidRPr="0084405D" w:rsidR="00D54618">
        <w:rPr>
          <w:lang w:val="en-GB"/>
        </w:rPr>
        <w:t xml:space="preserve">, opposite </w:t>
      </w:r>
      <w:r w:rsidRPr="0084405D" w:rsidR="00826C3F">
        <w:rPr>
          <w:lang w:val="en-GB"/>
        </w:rPr>
        <w:t xml:space="preserve">the </w:t>
      </w:r>
      <w:proofErr w:type="spellStart"/>
      <w:r w:rsidRPr="0084405D" w:rsidR="00D54618">
        <w:rPr>
          <w:lang w:val="en-GB"/>
        </w:rPr>
        <w:t>Pekin</w:t>
      </w:r>
      <w:proofErr w:type="spellEnd"/>
      <w:r w:rsidRPr="0084405D" w:rsidR="00D54618">
        <w:rPr>
          <w:lang w:val="en-GB"/>
        </w:rPr>
        <w:t xml:space="preserve"> Hotel and the adjacent road </w:t>
      </w:r>
      <w:r w:rsidRPr="0084405D" w:rsidR="00DA1743">
        <w:rPr>
          <w:lang w:val="en-GB"/>
        </w:rPr>
        <w:t>leading to the Tchaikovsky Concert Hall</w:t>
      </w:r>
      <w:r w:rsidRPr="0084405D" w:rsidR="00D54618">
        <w:rPr>
          <w:lang w:val="en-GB"/>
        </w:rPr>
        <w:t>”</w:t>
      </w:r>
      <w:r w:rsidRPr="0084405D" w:rsidR="00DA1743">
        <w:rPr>
          <w:lang w:val="en-GB"/>
        </w:rPr>
        <w:t>.</w:t>
      </w:r>
    </w:p>
    <w:p w:rsidRPr="0084405D" w:rsidR="00FA23F4" w:rsidP="0084405D" w:rsidRDefault="001278BE">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w:t>
      </w:r>
      <w:r w:rsidRPr="0084405D">
        <w:rPr>
          <w:lang w:val="en-GB"/>
        </w:rPr>
        <w:fldChar w:fldCharType="end"/>
      </w:r>
      <w:r w:rsidRPr="0084405D">
        <w:rPr>
          <w:lang w:val="en-GB"/>
        </w:rPr>
        <w:t>.  </w:t>
      </w:r>
      <w:r w:rsidRPr="0084405D" w:rsidR="00192C7E">
        <w:rPr>
          <w:lang w:val="en-GB"/>
        </w:rPr>
        <w:t>In the meantime, o</w:t>
      </w:r>
      <w:r w:rsidRPr="0084405D">
        <w:rPr>
          <w:lang w:val="en-GB"/>
        </w:rPr>
        <w:t xml:space="preserve">n </w:t>
      </w:r>
      <w:r w:rsidRPr="0084405D" w:rsidR="004F269E">
        <w:rPr>
          <w:lang w:val="en-GB"/>
        </w:rPr>
        <w:t>16 December 2010</w:t>
      </w:r>
      <w:r w:rsidRPr="0084405D" w:rsidR="00DA1743">
        <w:rPr>
          <w:lang w:val="en-GB"/>
        </w:rPr>
        <w:t xml:space="preserve"> another group of</w:t>
      </w:r>
      <w:r w:rsidRPr="0084405D" w:rsidR="004F269E">
        <w:rPr>
          <w:lang w:val="en-GB"/>
        </w:rPr>
        <w:t xml:space="preserve"> three individuals</w:t>
      </w:r>
      <w:r w:rsidRPr="0084405D" w:rsidR="00826C3F">
        <w:rPr>
          <w:lang w:val="en-GB"/>
        </w:rPr>
        <w:t>,</w:t>
      </w:r>
      <w:r w:rsidRPr="0084405D" w:rsidR="004F269E">
        <w:rPr>
          <w:lang w:val="en-GB"/>
        </w:rPr>
        <w:t xml:space="preserve"> none of who</w:t>
      </w:r>
      <w:r w:rsidRPr="0084405D" w:rsidR="00F74F4B">
        <w:rPr>
          <w:lang w:val="en-GB"/>
        </w:rPr>
        <w:t>m</w:t>
      </w:r>
      <w:r w:rsidRPr="0084405D" w:rsidR="004F269E">
        <w:rPr>
          <w:lang w:val="en-GB"/>
        </w:rPr>
        <w:t xml:space="preserve"> are applicants in the present case</w:t>
      </w:r>
      <w:r w:rsidRPr="0084405D" w:rsidR="00826C3F">
        <w:rPr>
          <w:lang w:val="en-GB"/>
        </w:rPr>
        <w:t>,</w:t>
      </w:r>
      <w:r w:rsidRPr="0084405D" w:rsidR="004F269E">
        <w:rPr>
          <w:lang w:val="en-GB"/>
        </w:rPr>
        <w:t xml:space="preserve"> </w:t>
      </w:r>
      <w:r w:rsidRPr="0084405D" w:rsidR="00F74F4B">
        <w:rPr>
          <w:lang w:val="en-GB"/>
        </w:rPr>
        <w:t>submitted notice of a</w:t>
      </w:r>
      <w:r w:rsidRPr="0084405D" w:rsidR="00DA1743">
        <w:rPr>
          <w:lang w:val="en-GB"/>
        </w:rPr>
        <w:t>n alternative</w:t>
      </w:r>
      <w:r w:rsidRPr="0084405D" w:rsidR="00F74F4B">
        <w:rPr>
          <w:lang w:val="en-GB"/>
        </w:rPr>
        <w:t xml:space="preserve"> public demonstration to the mayor of Moscow</w:t>
      </w:r>
      <w:r w:rsidRPr="0084405D" w:rsidR="00EA2561">
        <w:rPr>
          <w:lang w:val="en-GB"/>
        </w:rPr>
        <w:t>, at the same time and</w:t>
      </w:r>
      <w:r w:rsidRPr="0084405D" w:rsidR="00DA1743">
        <w:rPr>
          <w:lang w:val="en-GB"/>
        </w:rPr>
        <w:t xml:space="preserve"> place </w:t>
      </w:r>
      <w:r w:rsidRPr="0084405D" w:rsidR="00EA2561">
        <w:rPr>
          <w:lang w:val="en-GB"/>
        </w:rPr>
        <w:t xml:space="preserve">as the </w:t>
      </w:r>
      <w:r w:rsidRPr="0084405D" w:rsidR="00380404">
        <w:rPr>
          <w:lang w:val="en-GB"/>
        </w:rPr>
        <w:t>authorised event</w:t>
      </w:r>
      <w:r w:rsidRPr="0084405D" w:rsidR="00EA2561">
        <w:rPr>
          <w:lang w:val="en-GB"/>
        </w:rPr>
        <w:t xml:space="preserve"> and </w:t>
      </w:r>
      <w:r w:rsidRPr="0084405D" w:rsidR="00826C3F">
        <w:rPr>
          <w:lang w:val="en-GB"/>
        </w:rPr>
        <w:t xml:space="preserve">with </w:t>
      </w:r>
      <w:r w:rsidRPr="0084405D" w:rsidR="00EA2561">
        <w:rPr>
          <w:lang w:val="en-GB"/>
        </w:rPr>
        <w:t>the same title</w:t>
      </w:r>
      <w:r w:rsidRPr="0084405D" w:rsidR="00EF083C">
        <w:rPr>
          <w:lang w:val="en-GB"/>
        </w:rPr>
        <w:t>.</w:t>
      </w:r>
      <w:r w:rsidRPr="0084405D" w:rsidR="00EA2561">
        <w:rPr>
          <w:lang w:val="en-GB"/>
        </w:rPr>
        <w:t xml:space="preserve"> </w:t>
      </w:r>
      <w:r w:rsidRPr="0084405D" w:rsidR="00CB349B">
        <w:rPr>
          <w:lang w:val="en-GB"/>
        </w:rPr>
        <w:t xml:space="preserve">It appears that </w:t>
      </w:r>
      <w:r w:rsidRPr="0084405D" w:rsidR="00EA2561">
        <w:rPr>
          <w:lang w:val="en-GB"/>
        </w:rPr>
        <w:t>this second</w:t>
      </w:r>
      <w:r w:rsidRPr="0084405D" w:rsidR="00CB349B">
        <w:rPr>
          <w:lang w:val="en-GB"/>
        </w:rPr>
        <w:t xml:space="preserve"> public </w:t>
      </w:r>
      <w:r w:rsidRPr="0084405D" w:rsidR="00826C3F">
        <w:rPr>
          <w:lang w:val="en-GB"/>
        </w:rPr>
        <w:t xml:space="preserve">demonstration was </w:t>
      </w:r>
      <w:r w:rsidRPr="0084405D" w:rsidR="00EA2561">
        <w:rPr>
          <w:lang w:val="en-GB"/>
        </w:rPr>
        <w:t xml:space="preserve">not </w:t>
      </w:r>
      <w:r w:rsidRPr="0084405D" w:rsidR="00CB349B">
        <w:rPr>
          <w:lang w:val="en-GB"/>
        </w:rPr>
        <w:t>authorised</w:t>
      </w:r>
      <w:r w:rsidRPr="0084405D" w:rsidR="00D552F7">
        <w:rPr>
          <w:lang w:val="en-GB"/>
        </w:rPr>
        <w:t>, but on 22</w:t>
      </w:r>
      <w:r w:rsidRPr="0084405D" w:rsidR="00116431">
        <w:rPr>
          <w:lang w:val="en-GB"/>
        </w:rPr>
        <w:t> </w:t>
      </w:r>
      <w:r w:rsidRPr="0084405D" w:rsidR="00D552F7">
        <w:rPr>
          <w:lang w:val="en-GB"/>
        </w:rPr>
        <w:t xml:space="preserve">December 2010 a number of alternatives as to the time and place </w:t>
      </w:r>
      <w:r w:rsidRPr="0084405D" w:rsidR="005F303C">
        <w:rPr>
          <w:lang w:val="en-GB"/>
        </w:rPr>
        <w:t>were</w:t>
      </w:r>
      <w:r w:rsidRPr="0084405D" w:rsidR="00D552F7">
        <w:rPr>
          <w:lang w:val="en-GB"/>
        </w:rPr>
        <w:t xml:space="preserve"> offered to the organisers</w:t>
      </w:r>
      <w:r w:rsidRPr="0084405D" w:rsidR="00EA2561">
        <w:rPr>
          <w:lang w:val="en-GB"/>
        </w:rPr>
        <w:t xml:space="preserve">. Moreover, none of its organisers could </w:t>
      </w:r>
      <w:r w:rsidRPr="0084405D" w:rsidR="003105F6">
        <w:rPr>
          <w:lang w:val="en-GB"/>
        </w:rPr>
        <w:t xml:space="preserve">go </w:t>
      </w:r>
      <w:r w:rsidRPr="0084405D" w:rsidR="00EA2561">
        <w:rPr>
          <w:lang w:val="en-GB"/>
        </w:rPr>
        <w:t>to the venue on 31 December 2010 because two of them had been arrested earlier on the same day</w:t>
      </w:r>
      <w:r w:rsidRPr="0084405D" w:rsidR="009424AE">
        <w:rPr>
          <w:lang w:val="en-GB"/>
        </w:rPr>
        <w:t>;</w:t>
      </w:r>
      <w:r w:rsidRPr="0084405D" w:rsidR="00EA2561">
        <w:rPr>
          <w:lang w:val="en-GB"/>
        </w:rPr>
        <w:t xml:space="preserve"> </w:t>
      </w:r>
      <w:r w:rsidRPr="0084405D" w:rsidR="003105F6">
        <w:rPr>
          <w:lang w:val="en-GB"/>
        </w:rPr>
        <w:t xml:space="preserve">the third </w:t>
      </w:r>
      <w:r w:rsidRPr="0084405D" w:rsidR="0010182B">
        <w:rPr>
          <w:lang w:val="en-GB"/>
        </w:rPr>
        <w:t>had been</w:t>
      </w:r>
      <w:r w:rsidRPr="0084405D" w:rsidR="00EA2561">
        <w:rPr>
          <w:lang w:val="en-GB"/>
        </w:rPr>
        <w:t xml:space="preserve"> abroad.</w:t>
      </w:r>
    </w:p>
    <w:p w:rsidRPr="0084405D" w:rsidR="00912614"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w:t>
      </w:r>
      <w:r w:rsidRPr="0084405D">
        <w:rPr>
          <w:lang w:val="en-GB"/>
        </w:rPr>
        <w:fldChar w:fldCharType="end"/>
      </w:r>
      <w:r w:rsidRPr="0084405D" w:rsidR="00F71A6A">
        <w:rPr>
          <w:lang w:val="en-GB"/>
        </w:rPr>
        <w:t>.  </w:t>
      </w:r>
      <w:r w:rsidRPr="0084405D" w:rsidR="00AA4E6D">
        <w:rPr>
          <w:lang w:val="en-GB"/>
        </w:rPr>
        <w:t>T</w:t>
      </w:r>
      <w:r w:rsidRPr="0084405D" w:rsidR="0031783E">
        <w:rPr>
          <w:lang w:val="en-GB"/>
        </w:rPr>
        <w:t xml:space="preserve">he </w:t>
      </w:r>
      <w:r w:rsidRPr="0084405D" w:rsidR="00912614">
        <w:rPr>
          <w:lang w:val="en-GB"/>
        </w:rPr>
        <w:t xml:space="preserve">authorised </w:t>
      </w:r>
      <w:r w:rsidRPr="0084405D" w:rsidR="0031783E">
        <w:rPr>
          <w:lang w:val="en-GB"/>
        </w:rPr>
        <w:t>meeting</w:t>
      </w:r>
      <w:r w:rsidRPr="0084405D" w:rsidR="00276FCB">
        <w:rPr>
          <w:lang w:val="en-GB"/>
        </w:rPr>
        <w:t xml:space="preserve"> </w:t>
      </w:r>
      <w:r w:rsidRPr="0084405D" w:rsidR="0010182B">
        <w:rPr>
          <w:lang w:val="en-GB"/>
        </w:rPr>
        <w:t>began</w:t>
      </w:r>
      <w:r w:rsidRPr="0084405D" w:rsidR="00912614">
        <w:rPr>
          <w:lang w:val="en-GB"/>
        </w:rPr>
        <w:t xml:space="preserve"> </w:t>
      </w:r>
      <w:r w:rsidRPr="0084405D" w:rsidR="00276FCB">
        <w:rPr>
          <w:lang w:val="en-GB"/>
        </w:rPr>
        <w:t xml:space="preserve">at </w:t>
      </w:r>
      <w:r w:rsidRPr="0084405D" w:rsidR="00AA4E6D">
        <w:rPr>
          <w:lang w:val="en-GB"/>
        </w:rPr>
        <w:t>6</w:t>
      </w:r>
      <w:r w:rsidRPr="0084405D" w:rsidR="002231E0">
        <w:rPr>
          <w:lang w:val="en-GB"/>
        </w:rPr>
        <w:t xml:space="preserve"> </w:t>
      </w:r>
      <w:r w:rsidRPr="0084405D" w:rsidR="00AA4E6D">
        <w:rPr>
          <w:lang w:val="en-GB"/>
        </w:rPr>
        <w:t>p</w:t>
      </w:r>
      <w:r w:rsidRPr="0084405D" w:rsidR="002231E0">
        <w:rPr>
          <w:lang w:val="en-GB"/>
        </w:rPr>
        <w:t>.</w:t>
      </w:r>
      <w:r w:rsidRPr="0084405D" w:rsidR="00AA4E6D">
        <w:rPr>
          <w:lang w:val="en-GB"/>
        </w:rPr>
        <w:t>m</w:t>
      </w:r>
      <w:r w:rsidRPr="0084405D" w:rsidR="002231E0">
        <w:rPr>
          <w:lang w:val="en-GB"/>
        </w:rPr>
        <w:t>.</w:t>
      </w:r>
      <w:r w:rsidRPr="0084405D" w:rsidR="00AA4E6D">
        <w:rPr>
          <w:lang w:val="en-GB"/>
        </w:rPr>
        <w:t xml:space="preserve"> on 31 December 2010 </w:t>
      </w:r>
      <w:r w:rsidRPr="0084405D" w:rsidR="002231E0">
        <w:rPr>
          <w:lang w:val="en-GB"/>
        </w:rPr>
        <w:t xml:space="preserve">at </w:t>
      </w:r>
      <w:proofErr w:type="spellStart"/>
      <w:r w:rsidRPr="0084405D" w:rsidR="00276FCB">
        <w:rPr>
          <w:lang w:val="en-GB"/>
        </w:rPr>
        <w:t>Triumfalnaya</w:t>
      </w:r>
      <w:proofErr w:type="spellEnd"/>
      <w:r w:rsidRPr="0084405D" w:rsidR="0031783E">
        <w:rPr>
          <w:lang w:val="en-GB"/>
        </w:rPr>
        <w:t xml:space="preserve"> Square</w:t>
      </w:r>
      <w:r w:rsidRPr="0084405D" w:rsidR="0010182B">
        <w:rPr>
          <w:lang w:val="en-GB"/>
        </w:rPr>
        <w:t>, as planned.</w:t>
      </w:r>
      <w:r w:rsidRPr="0084405D" w:rsidR="00FE1767">
        <w:rPr>
          <w:lang w:val="en-GB"/>
        </w:rPr>
        <w:t xml:space="preserve"> </w:t>
      </w:r>
      <w:r w:rsidRPr="0084405D" w:rsidR="00912614">
        <w:rPr>
          <w:lang w:val="en-GB"/>
        </w:rPr>
        <w:t xml:space="preserve">According to the applicant, the perimeter of the square was cordoned off and </w:t>
      </w:r>
      <w:r w:rsidRPr="0084405D" w:rsidR="00FE1767">
        <w:rPr>
          <w:lang w:val="en-GB"/>
        </w:rPr>
        <w:t xml:space="preserve">was </w:t>
      </w:r>
      <w:r w:rsidRPr="0084405D" w:rsidR="00912614">
        <w:rPr>
          <w:lang w:val="en-GB"/>
        </w:rPr>
        <w:t xml:space="preserve">guarded by the riot police. The only access to the meeting venue was at </w:t>
      </w:r>
      <w:proofErr w:type="spellStart"/>
      <w:r w:rsidRPr="0084405D" w:rsidR="00912614">
        <w:rPr>
          <w:lang w:val="en-GB"/>
        </w:rPr>
        <w:t>Tverskaya</w:t>
      </w:r>
      <w:proofErr w:type="spellEnd"/>
      <w:r w:rsidRPr="0084405D" w:rsidR="00912614">
        <w:rPr>
          <w:lang w:val="en-GB"/>
        </w:rPr>
        <w:t xml:space="preserve"> Street. The applicant claimed that </w:t>
      </w:r>
      <w:r w:rsidRPr="0084405D" w:rsidR="0010182B">
        <w:rPr>
          <w:lang w:val="en-GB"/>
        </w:rPr>
        <w:t xml:space="preserve">he </w:t>
      </w:r>
      <w:r w:rsidRPr="0084405D" w:rsidR="00246189">
        <w:rPr>
          <w:lang w:val="en-GB"/>
        </w:rPr>
        <w:t xml:space="preserve">had arrived at the meeting with his daughter; he </w:t>
      </w:r>
      <w:r w:rsidRPr="0084405D" w:rsidR="0010182B">
        <w:rPr>
          <w:lang w:val="en-GB"/>
        </w:rPr>
        <w:t xml:space="preserve">had parked his car at </w:t>
      </w:r>
      <w:proofErr w:type="spellStart"/>
      <w:r w:rsidRPr="0084405D" w:rsidR="0010182B">
        <w:rPr>
          <w:lang w:val="en-GB"/>
        </w:rPr>
        <w:t>Tverskaya</w:t>
      </w:r>
      <w:proofErr w:type="spellEnd"/>
      <w:r w:rsidRPr="0084405D" w:rsidR="0010182B">
        <w:rPr>
          <w:lang w:val="en-GB"/>
        </w:rPr>
        <w:t xml:space="preserve"> Street and </w:t>
      </w:r>
      <w:r w:rsidRPr="0084405D" w:rsidR="00246189">
        <w:rPr>
          <w:lang w:val="en-GB"/>
        </w:rPr>
        <w:t>they</w:t>
      </w:r>
      <w:r w:rsidRPr="0084405D" w:rsidR="0010182B">
        <w:rPr>
          <w:lang w:val="en-GB"/>
        </w:rPr>
        <w:t xml:space="preserve"> had entered </w:t>
      </w:r>
      <w:proofErr w:type="spellStart"/>
      <w:r w:rsidRPr="0084405D" w:rsidR="0010182B">
        <w:rPr>
          <w:lang w:val="en-GB"/>
        </w:rPr>
        <w:t>Triumfalnaya</w:t>
      </w:r>
      <w:proofErr w:type="spellEnd"/>
      <w:r w:rsidRPr="0084405D" w:rsidR="0010182B">
        <w:rPr>
          <w:lang w:val="en-GB"/>
        </w:rPr>
        <w:t xml:space="preserve"> Square from </w:t>
      </w:r>
      <w:proofErr w:type="spellStart"/>
      <w:r w:rsidRPr="0084405D" w:rsidR="0010182B">
        <w:rPr>
          <w:lang w:val="en-GB"/>
        </w:rPr>
        <w:t>Tverskaya</w:t>
      </w:r>
      <w:proofErr w:type="spellEnd"/>
      <w:r w:rsidRPr="0084405D" w:rsidR="0010182B">
        <w:rPr>
          <w:lang w:val="en-GB"/>
        </w:rPr>
        <w:t xml:space="preserve"> Street through the only opening in the cordon</w:t>
      </w:r>
      <w:r w:rsidRPr="0084405D" w:rsidR="00912614">
        <w:rPr>
          <w:lang w:val="en-GB"/>
        </w:rPr>
        <w:t>.</w:t>
      </w:r>
    </w:p>
    <w:p w:rsidRPr="0084405D" w:rsidR="0084405D" w:rsidP="0084405D" w:rsidRDefault="00FE1767">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w:t>
      </w:r>
      <w:r w:rsidRPr="0084405D">
        <w:rPr>
          <w:lang w:val="en-GB"/>
        </w:rPr>
        <w:fldChar w:fldCharType="end"/>
      </w:r>
      <w:r w:rsidRPr="0084405D">
        <w:rPr>
          <w:lang w:val="en-GB"/>
        </w:rPr>
        <w:t>.  </w:t>
      </w:r>
      <w:r w:rsidRPr="0084405D" w:rsidR="00912614">
        <w:rPr>
          <w:lang w:val="en-GB"/>
        </w:rPr>
        <w:t xml:space="preserve">During the meeting the applicant </w:t>
      </w:r>
      <w:r w:rsidRPr="0084405D" w:rsidR="00276FCB">
        <w:rPr>
          <w:lang w:val="en-GB"/>
        </w:rPr>
        <w:t>addressed the parti</w:t>
      </w:r>
      <w:r w:rsidRPr="0084405D" w:rsidR="0031783E">
        <w:rPr>
          <w:lang w:val="en-GB"/>
        </w:rPr>
        <w:t>cipants with a speech</w:t>
      </w:r>
      <w:r w:rsidRPr="0084405D" w:rsidR="00276FCB">
        <w:rPr>
          <w:lang w:val="en-GB"/>
        </w:rPr>
        <w:t xml:space="preserve"> in which he </w:t>
      </w:r>
      <w:r w:rsidRPr="0084405D" w:rsidR="0031783E">
        <w:rPr>
          <w:lang w:val="en-GB"/>
        </w:rPr>
        <w:t xml:space="preserve">criticised </w:t>
      </w:r>
      <w:r w:rsidRPr="0084405D" w:rsidR="00276FCB">
        <w:rPr>
          <w:lang w:val="en-GB"/>
        </w:rPr>
        <w:t>the</w:t>
      </w:r>
      <w:r w:rsidRPr="0084405D" w:rsidR="00CB349B">
        <w:rPr>
          <w:lang w:val="en-GB"/>
        </w:rPr>
        <w:t xml:space="preserve"> criminal conviction</w:t>
      </w:r>
      <w:r w:rsidRPr="0084405D" w:rsidR="00276FCB">
        <w:rPr>
          <w:lang w:val="en-GB"/>
        </w:rPr>
        <w:t xml:space="preserve"> of Mikhail </w:t>
      </w:r>
      <w:proofErr w:type="spellStart"/>
      <w:r w:rsidRPr="0084405D" w:rsidR="00276FCB">
        <w:rPr>
          <w:lang w:val="en-GB"/>
        </w:rPr>
        <w:t>Khodorkovskiy</w:t>
      </w:r>
      <w:proofErr w:type="spellEnd"/>
      <w:r w:rsidRPr="0084405D" w:rsidR="00CB349B">
        <w:rPr>
          <w:lang w:val="en-GB"/>
        </w:rPr>
        <w:t xml:space="preserve">, the former owner of the </w:t>
      </w:r>
      <w:r w:rsidRPr="0084405D" w:rsidR="002231E0">
        <w:rPr>
          <w:lang w:val="en-GB"/>
        </w:rPr>
        <w:t xml:space="preserve">Yukos </w:t>
      </w:r>
      <w:proofErr w:type="gramStart"/>
      <w:r w:rsidRPr="0084405D" w:rsidR="00CB349B">
        <w:rPr>
          <w:lang w:val="en-GB"/>
        </w:rPr>
        <w:t>oil company</w:t>
      </w:r>
      <w:proofErr w:type="gramEnd"/>
      <w:r w:rsidRPr="0084405D" w:rsidR="00CB349B">
        <w:rPr>
          <w:lang w:val="en-GB"/>
        </w:rPr>
        <w:t>,</w:t>
      </w:r>
      <w:r w:rsidRPr="0084405D" w:rsidR="00276FCB">
        <w:rPr>
          <w:lang w:val="en-GB"/>
        </w:rPr>
        <w:t xml:space="preserve"> and </w:t>
      </w:r>
      <w:proofErr w:type="spellStart"/>
      <w:r w:rsidRPr="0084405D" w:rsidR="00276FCB">
        <w:rPr>
          <w:lang w:val="en-GB"/>
        </w:rPr>
        <w:t>Platon</w:t>
      </w:r>
      <w:proofErr w:type="spellEnd"/>
      <w:r w:rsidRPr="0084405D" w:rsidR="00276FCB">
        <w:rPr>
          <w:lang w:val="en-GB"/>
        </w:rPr>
        <w:t xml:space="preserve"> </w:t>
      </w:r>
      <w:proofErr w:type="spellStart"/>
      <w:r w:rsidRPr="0084405D" w:rsidR="00276FCB">
        <w:rPr>
          <w:lang w:val="en-GB"/>
        </w:rPr>
        <w:t>Lebedev</w:t>
      </w:r>
      <w:proofErr w:type="spellEnd"/>
      <w:r w:rsidRPr="0084405D" w:rsidR="00CB349B">
        <w:rPr>
          <w:lang w:val="en-GB"/>
        </w:rPr>
        <w:t>, his associate</w:t>
      </w:r>
      <w:r w:rsidRPr="0084405D" w:rsidR="00276FCB">
        <w:rPr>
          <w:lang w:val="en-GB"/>
        </w:rPr>
        <w:t xml:space="preserve">. He also condemned </w:t>
      </w:r>
      <w:r w:rsidRPr="0084405D" w:rsidR="003105F6">
        <w:rPr>
          <w:lang w:val="en-GB"/>
        </w:rPr>
        <w:t xml:space="preserve">the </w:t>
      </w:r>
      <w:r w:rsidRPr="0084405D" w:rsidR="00276FCB">
        <w:rPr>
          <w:lang w:val="en-GB"/>
        </w:rPr>
        <w:t xml:space="preserve">corruption in the State administration. He chanted </w:t>
      </w:r>
      <w:r w:rsidRPr="0084405D" w:rsidR="003105F6">
        <w:rPr>
          <w:lang w:val="en-GB"/>
        </w:rPr>
        <w:t xml:space="preserve">the </w:t>
      </w:r>
      <w:r w:rsidRPr="0084405D" w:rsidR="00276FCB">
        <w:rPr>
          <w:lang w:val="en-GB"/>
        </w:rPr>
        <w:t>slogans “The authorities to resign!”, “Putin to resign!”, “Happy New Year without Putin!”</w:t>
      </w:r>
    </w:p>
    <w:p w:rsidRPr="0084405D" w:rsidR="0084405D" w:rsidP="0084405D" w:rsidRDefault="00167C7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w:t>
      </w:r>
      <w:r w:rsidRPr="0084405D">
        <w:rPr>
          <w:lang w:val="en-GB"/>
        </w:rPr>
        <w:fldChar w:fldCharType="end"/>
      </w:r>
      <w:r w:rsidRPr="0084405D">
        <w:rPr>
          <w:lang w:val="en-GB"/>
        </w:rPr>
        <w:t>.  </w:t>
      </w:r>
      <w:r w:rsidRPr="0084405D" w:rsidR="00276FCB">
        <w:rPr>
          <w:lang w:val="en-GB"/>
        </w:rPr>
        <w:t xml:space="preserve">At the end of the meeting the applicant, accompanied by his daughter, headed </w:t>
      </w:r>
      <w:r w:rsidRPr="0084405D">
        <w:rPr>
          <w:lang w:val="en-GB"/>
        </w:rPr>
        <w:t xml:space="preserve">across </w:t>
      </w:r>
      <w:proofErr w:type="spellStart"/>
      <w:r w:rsidRPr="0084405D">
        <w:rPr>
          <w:lang w:val="en-GB"/>
        </w:rPr>
        <w:t>Triumfalnaya</w:t>
      </w:r>
      <w:proofErr w:type="spellEnd"/>
      <w:r w:rsidRPr="0084405D">
        <w:rPr>
          <w:lang w:val="en-GB"/>
        </w:rPr>
        <w:t xml:space="preserve"> Square </w:t>
      </w:r>
      <w:r w:rsidRPr="0084405D" w:rsidR="00276FCB">
        <w:rPr>
          <w:lang w:val="en-GB"/>
        </w:rPr>
        <w:t>to</w:t>
      </w:r>
      <w:r w:rsidRPr="0084405D" w:rsidR="002231E0">
        <w:rPr>
          <w:lang w:val="en-GB"/>
        </w:rPr>
        <w:t>wards</w:t>
      </w:r>
      <w:r w:rsidRPr="0084405D" w:rsidR="00276FCB">
        <w:rPr>
          <w:lang w:val="en-GB"/>
        </w:rPr>
        <w:t xml:space="preserve"> </w:t>
      </w:r>
      <w:proofErr w:type="spellStart"/>
      <w:r w:rsidRPr="0084405D">
        <w:rPr>
          <w:lang w:val="en-GB"/>
        </w:rPr>
        <w:t>Tve</w:t>
      </w:r>
      <w:r w:rsidRPr="0084405D" w:rsidR="00BE508B">
        <w:rPr>
          <w:lang w:val="en-GB"/>
        </w:rPr>
        <w:t>r</w:t>
      </w:r>
      <w:r w:rsidRPr="0084405D">
        <w:rPr>
          <w:lang w:val="en-GB"/>
        </w:rPr>
        <w:t>skaya</w:t>
      </w:r>
      <w:proofErr w:type="spellEnd"/>
      <w:r w:rsidRPr="0084405D">
        <w:rPr>
          <w:lang w:val="en-GB"/>
        </w:rPr>
        <w:t xml:space="preserve"> Street</w:t>
      </w:r>
      <w:r w:rsidRPr="0084405D" w:rsidR="00737A6E">
        <w:rPr>
          <w:lang w:val="en-GB"/>
        </w:rPr>
        <w:t xml:space="preserve">. </w:t>
      </w:r>
      <w:r w:rsidRPr="0084405D" w:rsidR="00246189">
        <w:rPr>
          <w:lang w:val="en-GB"/>
        </w:rPr>
        <w:t xml:space="preserve">At the exit he saw the riot police arresting one of the participants in the demonstration. </w:t>
      </w:r>
      <w:r w:rsidRPr="0084405D" w:rsidR="00737A6E">
        <w:rPr>
          <w:lang w:val="en-GB"/>
        </w:rPr>
        <w:t xml:space="preserve">Shortly </w:t>
      </w:r>
      <w:r w:rsidRPr="0084405D" w:rsidR="00246189">
        <w:rPr>
          <w:lang w:val="en-GB"/>
        </w:rPr>
        <w:t xml:space="preserve">afterwards </w:t>
      </w:r>
      <w:r w:rsidRPr="0084405D" w:rsidR="00737A6E">
        <w:rPr>
          <w:lang w:val="en-GB"/>
        </w:rPr>
        <w:t>the applicant was also arrested and put into a police vehicle.</w:t>
      </w:r>
    </w:p>
    <w:p w:rsidRPr="0084405D" w:rsidR="00737A6E" w:rsidP="0084405D" w:rsidRDefault="0024618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w:t>
      </w:r>
      <w:r w:rsidRPr="0084405D">
        <w:rPr>
          <w:lang w:val="en-GB"/>
        </w:rPr>
        <w:fldChar w:fldCharType="end"/>
      </w:r>
      <w:r w:rsidRPr="0084405D">
        <w:rPr>
          <w:lang w:val="en-GB"/>
        </w:rPr>
        <w:t>.  </w:t>
      </w:r>
      <w:r w:rsidRPr="0084405D" w:rsidR="00737A6E">
        <w:rPr>
          <w:lang w:val="en-GB"/>
        </w:rPr>
        <w:t>The parties disagree</w:t>
      </w:r>
      <w:r w:rsidRPr="0084405D" w:rsidR="00AD4108">
        <w:rPr>
          <w:lang w:val="en-GB"/>
        </w:rPr>
        <w:t>d</w:t>
      </w:r>
      <w:r w:rsidRPr="0084405D" w:rsidR="00737A6E">
        <w:rPr>
          <w:lang w:val="en-GB"/>
        </w:rPr>
        <w:t xml:space="preserve"> as to the circumstances </w:t>
      </w:r>
      <w:r w:rsidRPr="0084405D">
        <w:rPr>
          <w:lang w:val="en-GB"/>
        </w:rPr>
        <w:t xml:space="preserve">of </w:t>
      </w:r>
      <w:r w:rsidRPr="0084405D" w:rsidR="00737A6E">
        <w:rPr>
          <w:lang w:val="en-GB"/>
        </w:rPr>
        <w:t>the applicant</w:t>
      </w:r>
      <w:r w:rsidR="001463B0">
        <w:rPr>
          <w:lang w:val="en-GB"/>
        </w:rPr>
        <w:t>’</w:t>
      </w:r>
      <w:r w:rsidRPr="0084405D" w:rsidR="00737A6E">
        <w:rPr>
          <w:lang w:val="en-GB"/>
        </w:rPr>
        <w:t>s arrest.</w:t>
      </w:r>
    </w:p>
    <w:p w:rsidRPr="0084405D" w:rsidR="0084405D" w:rsidP="0084405D" w:rsidRDefault="00737A6E">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14</w:t>
      </w:r>
      <w:r w:rsidRPr="0084405D">
        <w:rPr>
          <w:lang w:val="en-GB"/>
        </w:rPr>
        <w:fldChar w:fldCharType="end"/>
      </w:r>
      <w:r w:rsidRPr="0084405D">
        <w:rPr>
          <w:lang w:val="en-GB"/>
        </w:rPr>
        <w:t>.  The applicant claimed that</w:t>
      </w:r>
      <w:r w:rsidRPr="0084405D" w:rsidR="0061721B">
        <w:rPr>
          <w:lang w:val="en-GB"/>
        </w:rPr>
        <w:t xml:space="preserve"> on the way to</w:t>
      </w:r>
      <w:r w:rsidRPr="0084405D" w:rsidR="00167C7C">
        <w:rPr>
          <w:lang w:val="en-GB"/>
        </w:rPr>
        <w:t xml:space="preserve"> </w:t>
      </w:r>
      <w:r w:rsidRPr="0084405D" w:rsidR="00276FCB">
        <w:rPr>
          <w:lang w:val="en-GB"/>
        </w:rPr>
        <w:t xml:space="preserve">his car his </w:t>
      </w:r>
      <w:r w:rsidRPr="0084405D" w:rsidR="003105F6">
        <w:rPr>
          <w:lang w:val="en-GB"/>
        </w:rPr>
        <w:t xml:space="preserve">passage </w:t>
      </w:r>
      <w:r w:rsidRPr="0084405D" w:rsidR="0061721B">
        <w:rPr>
          <w:lang w:val="en-GB"/>
        </w:rPr>
        <w:t>had been</w:t>
      </w:r>
      <w:r w:rsidRPr="0084405D" w:rsidR="00167C7C">
        <w:rPr>
          <w:lang w:val="en-GB"/>
        </w:rPr>
        <w:t xml:space="preserve"> obstructed by police</w:t>
      </w:r>
      <w:r w:rsidRPr="0084405D" w:rsidR="003105F6">
        <w:rPr>
          <w:lang w:val="en-GB"/>
        </w:rPr>
        <w:t xml:space="preserve"> officers</w:t>
      </w:r>
      <w:r w:rsidRPr="0084405D" w:rsidR="00167C7C">
        <w:rPr>
          <w:lang w:val="en-GB"/>
        </w:rPr>
        <w:t xml:space="preserve"> and </w:t>
      </w:r>
      <w:r w:rsidRPr="0084405D" w:rsidR="003105F6">
        <w:rPr>
          <w:lang w:val="en-GB"/>
        </w:rPr>
        <w:t xml:space="preserve">he </w:t>
      </w:r>
      <w:r w:rsidRPr="0084405D" w:rsidR="00167C7C">
        <w:rPr>
          <w:lang w:val="en-GB"/>
        </w:rPr>
        <w:t xml:space="preserve">and his daughter </w:t>
      </w:r>
      <w:r w:rsidRPr="0084405D" w:rsidR="003105F6">
        <w:rPr>
          <w:lang w:val="en-GB"/>
        </w:rPr>
        <w:t xml:space="preserve">had </w:t>
      </w:r>
      <w:r w:rsidRPr="0084405D" w:rsidR="00167C7C">
        <w:rPr>
          <w:lang w:val="en-GB"/>
        </w:rPr>
        <w:t>found themselves in a</w:t>
      </w:r>
      <w:r w:rsidRPr="0084405D">
        <w:rPr>
          <w:lang w:val="en-GB"/>
        </w:rPr>
        <w:t xml:space="preserve"> crowd</w:t>
      </w:r>
      <w:r w:rsidRPr="0084405D" w:rsidR="00DC3E3B">
        <w:rPr>
          <w:lang w:val="en-GB"/>
        </w:rPr>
        <w:t xml:space="preserve">. </w:t>
      </w:r>
      <w:r w:rsidRPr="0084405D">
        <w:rPr>
          <w:lang w:val="en-GB"/>
        </w:rPr>
        <w:t xml:space="preserve">They heard the police instruction </w:t>
      </w:r>
      <w:r w:rsidRPr="0084405D" w:rsidR="003105F6">
        <w:rPr>
          <w:lang w:val="en-GB"/>
        </w:rPr>
        <w:t xml:space="preserve">over a </w:t>
      </w:r>
      <w:r w:rsidRPr="0084405D">
        <w:rPr>
          <w:lang w:val="en-GB"/>
        </w:rPr>
        <w:t>loudspeaker calling for people to</w:t>
      </w:r>
      <w:r w:rsidRPr="0084405D" w:rsidR="008E47A5">
        <w:rPr>
          <w:lang w:val="en-GB"/>
        </w:rPr>
        <w:t xml:space="preserve"> stay calm and to</w:t>
      </w:r>
      <w:r w:rsidRPr="0084405D">
        <w:rPr>
          <w:lang w:val="en-GB"/>
        </w:rPr>
        <w:t xml:space="preserve"> pass through</w:t>
      </w:r>
      <w:r w:rsidRPr="0084405D" w:rsidR="008E47A5">
        <w:rPr>
          <w:lang w:val="en-GB"/>
        </w:rPr>
        <w:t>.</w:t>
      </w:r>
      <w:r w:rsidRPr="0084405D">
        <w:rPr>
          <w:lang w:val="en-GB"/>
        </w:rPr>
        <w:t xml:space="preserve"> The applicant saw two </w:t>
      </w:r>
      <w:r w:rsidRPr="0084405D" w:rsidR="003105F6">
        <w:rPr>
          <w:lang w:val="en-GB"/>
        </w:rPr>
        <w:t xml:space="preserve">people </w:t>
      </w:r>
      <w:r w:rsidRPr="0084405D">
        <w:rPr>
          <w:lang w:val="en-GB"/>
        </w:rPr>
        <w:t>being arrested and put in police vans, and then he was arrested too</w:t>
      </w:r>
      <w:r w:rsidRPr="0084405D" w:rsidR="008E47A5">
        <w:rPr>
          <w:lang w:val="en-GB"/>
        </w:rPr>
        <w:t>, without any warning or explanation</w:t>
      </w:r>
      <w:r w:rsidRPr="0084405D">
        <w:rPr>
          <w:lang w:val="en-GB"/>
        </w:rPr>
        <w:t>. The applicant claimed that he had not d</w:t>
      </w:r>
      <w:r w:rsidRPr="0084405D" w:rsidR="00DD0AE7">
        <w:rPr>
          <w:lang w:val="en-GB"/>
        </w:rPr>
        <w:t>isobeyed or resisted the police;</w:t>
      </w:r>
      <w:r w:rsidRPr="0084405D">
        <w:rPr>
          <w:lang w:val="en-GB"/>
        </w:rPr>
        <w:t xml:space="preserve"> on the contrary, he had followed </w:t>
      </w:r>
      <w:r w:rsidRPr="0084405D" w:rsidR="008E47A5">
        <w:rPr>
          <w:lang w:val="en-GB"/>
        </w:rPr>
        <w:t>their instructions “to pass th</w:t>
      </w:r>
      <w:r w:rsidRPr="0084405D" w:rsidR="003B3F73">
        <w:rPr>
          <w:lang w:val="en-GB"/>
        </w:rPr>
        <w:t>r</w:t>
      </w:r>
      <w:r w:rsidRPr="0084405D" w:rsidR="008E47A5">
        <w:rPr>
          <w:lang w:val="en-GB"/>
        </w:rPr>
        <w:t xml:space="preserve">ough”. </w:t>
      </w:r>
      <w:r w:rsidRPr="0084405D" w:rsidR="002231E0">
        <w:rPr>
          <w:lang w:val="en-GB"/>
        </w:rPr>
        <w:t>H</w:t>
      </w:r>
      <w:r w:rsidRPr="0084405D" w:rsidR="003A34AD">
        <w:rPr>
          <w:lang w:val="en-GB"/>
        </w:rPr>
        <w:t>e had been</w:t>
      </w:r>
      <w:r w:rsidRPr="0084405D" w:rsidR="008E47A5">
        <w:rPr>
          <w:lang w:val="en-GB"/>
        </w:rPr>
        <w:t xml:space="preserve"> arrested by </w:t>
      </w:r>
      <w:r w:rsidRPr="0084405D" w:rsidR="002231E0">
        <w:rPr>
          <w:lang w:val="en-GB"/>
        </w:rPr>
        <w:t>an</w:t>
      </w:r>
      <w:r w:rsidRPr="0084405D" w:rsidR="008E47A5">
        <w:rPr>
          <w:lang w:val="en-GB"/>
        </w:rPr>
        <w:t xml:space="preserve"> officer</w:t>
      </w:r>
      <w:r w:rsidRPr="0084405D" w:rsidR="002231E0">
        <w:rPr>
          <w:lang w:val="en-GB"/>
        </w:rPr>
        <w:t xml:space="preserve"> who had been</w:t>
      </w:r>
      <w:r w:rsidRPr="0084405D" w:rsidR="00DE42BB">
        <w:rPr>
          <w:lang w:val="en-GB"/>
        </w:rPr>
        <w:t xml:space="preserve"> wearing</w:t>
      </w:r>
      <w:r w:rsidRPr="0084405D" w:rsidR="008E47A5">
        <w:rPr>
          <w:lang w:val="en-GB"/>
        </w:rPr>
        <w:t xml:space="preserve"> a fur hat</w:t>
      </w:r>
      <w:r w:rsidRPr="0084405D" w:rsidR="00DE42BB">
        <w:rPr>
          <w:lang w:val="en-GB"/>
        </w:rPr>
        <w:t xml:space="preserve">, an indication of his higher rank, </w:t>
      </w:r>
      <w:r w:rsidRPr="0084405D" w:rsidR="008E47A5">
        <w:rPr>
          <w:lang w:val="en-GB"/>
        </w:rPr>
        <w:t xml:space="preserve">as opposed to </w:t>
      </w:r>
      <w:r w:rsidRPr="0084405D" w:rsidR="002231E0">
        <w:rPr>
          <w:lang w:val="en-GB"/>
        </w:rPr>
        <w:t xml:space="preserve">the </w:t>
      </w:r>
      <w:r w:rsidRPr="0084405D" w:rsidR="008E47A5">
        <w:rPr>
          <w:lang w:val="en-GB"/>
        </w:rPr>
        <w:t>crash helmet</w:t>
      </w:r>
      <w:r w:rsidRPr="0084405D" w:rsidR="002231E0">
        <w:rPr>
          <w:lang w:val="en-GB"/>
        </w:rPr>
        <w:t>s</w:t>
      </w:r>
      <w:r w:rsidRPr="0084405D" w:rsidR="00DE42BB">
        <w:rPr>
          <w:lang w:val="en-GB"/>
        </w:rPr>
        <w:t xml:space="preserve"> worn</w:t>
      </w:r>
      <w:r w:rsidRPr="0084405D" w:rsidR="00643DFB">
        <w:rPr>
          <w:lang w:val="en-GB"/>
        </w:rPr>
        <w:t xml:space="preserve"> </w:t>
      </w:r>
      <w:r w:rsidRPr="0084405D" w:rsidR="00DE42BB">
        <w:rPr>
          <w:lang w:val="en-GB"/>
        </w:rPr>
        <w:t xml:space="preserve">by </w:t>
      </w:r>
      <w:r w:rsidRPr="0084405D" w:rsidR="00643DFB">
        <w:rPr>
          <w:lang w:val="en-GB"/>
        </w:rPr>
        <w:t xml:space="preserve">the riot police </w:t>
      </w:r>
      <w:r w:rsidRPr="0084405D" w:rsidR="00DE42BB">
        <w:rPr>
          <w:lang w:val="en-GB"/>
        </w:rPr>
        <w:t xml:space="preserve">troops </w:t>
      </w:r>
      <w:r w:rsidRPr="0084405D" w:rsidR="00643DFB">
        <w:rPr>
          <w:lang w:val="en-GB"/>
        </w:rPr>
        <w:t>guarding the cordon</w:t>
      </w:r>
      <w:r w:rsidRPr="0084405D" w:rsidR="008E47A5">
        <w:rPr>
          <w:lang w:val="en-GB"/>
        </w:rPr>
        <w:t>.</w:t>
      </w:r>
    </w:p>
    <w:p w:rsidRPr="0084405D" w:rsidR="0084405D" w:rsidP="0084405D" w:rsidRDefault="008E47A5">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15</w:t>
      </w:r>
      <w:r w:rsidRPr="0084405D">
        <w:rPr>
          <w:lang w:val="en-GB"/>
        </w:rPr>
        <w:fldChar w:fldCharType="end"/>
      </w:r>
      <w:r w:rsidRPr="0084405D">
        <w:rPr>
          <w:lang w:val="en-GB"/>
        </w:rPr>
        <w:t xml:space="preserve">.  The applicant </w:t>
      </w:r>
      <w:r w:rsidRPr="0084405D" w:rsidR="00EC1FF0">
        <w:rPr>
          <w:lang w:val="en-GB"/>
        </w:rPr>
        <w:t>alleged that there existed</w:t>
      </w:r>
      <w:r w:rsidRPr="0084405D">
        <w:rPr>
          <w:lang w:val="en-GB"/>
        </w:rPr>
        <w:t xml:space="preserve"> </w:t>
      </w:r>
      <w:r w:rsidRPr="0084405D" w:rsidR="003A34AD">
        <w:rPr>
          <w:lang w:val="en-GB"/>
        </w:rPr>
        <w:t>at least three</w:t>
      </w:r>
      <w:r w:rsidRPr="0084405D">
        <w:rPr>
          <w:lang w:val="en-GB"/>
        </w:rPr>
        <w:t xml:space="preserve"> v</w:t>
      </w:r>
      <w:r w:rsidRPr="0084405D" w:rsidR="00276FCB">
        <w:rPr>
          <w:lang w:val="en-GB"/>
        </w:rPr>
        <w:t>ideo recording</w:t>
      </w:r>
      <w:r w:rsidRPr="0084405D" w:rsidR="00167C7C">
        <w:rPr>
          <w:lang w:val="en-GB"/>
        </w:rPr>
        <w:t xml:space="preserve">s </w:t>
      </w:r>
      <w:r w:rsidRPr="0084405D" w:rsidR="003A34AD">
        <w:rPr>
          <w:lang w:val="en-GB"/>
        </w:rPr>
        <w:t xml:space="preserve">of </w:t>
      </w:r>
      <w:r w:rsidRPr="0084405D" w:rsidR="002231E0">
        <w:rPr>
          <w:lang w:val="en-GB"/>
        </w:rPr>
        <w:t>his</w:t>
      </w:r>
      <w:r w:rsidRPr="0084405D" w:rsidR="003A34AD">
        <w:rPr>
          <w:lang w:val="en-GB"/>
        </w:rPr>
        <w:t xml:space="preserve"> arrest</w:t>
      </w:r>
      <w:r w:rsidRPr="0084405D" w:rsidR="003105F6">
        <w:rPr>
          <w:lang w:val="en-GB"/>
        </w:rPr>
        <w:t>,</w:t>
      </w:r>
      <w:r w:rsidRPr="0084405D" w:rsidR="003A34AD">
        <w:rPr>
          <w:lang w:val="en-GB"/>
        </w:rPr>
        <w:t xml:space="preserve"> including the events immediately leading </w:t>
      </w:r>
      <w:r w:rsidRPr="0084405D" w:rsidR="003105F6">
        <w:rPr>
          <w:lang w:val="en-GB"/>
        </w:rPr>
        <w:t xml:space="preserve">up </w:t>
      </w:r>
      <w:r w:rsidRPr="0084405D" w:rsidR="003A34AD">
        <w:rPr>
          <w:lang w:val="en-GB"/>
        </w:rPr>
        <w:t>to it; they had been produced</w:t>
      </w:r>
      <w:r w:rsidRPr="0084405D" w:rsidR="00167C7C">
        <w:rPr>
          <w:lang w:val="en-GB"/>
        </w:rPr>
        <w:t xml:space="preserve"> by two media channels an</w:t>
      </w:r>
      <w:r w:rsidRPr="0084405D" w:rsidR="00EC1FF0">
        <w:rPr>
          <w:lang w:val="en-GB"/>
        </w:rPr>
        <w:t>d one independent photographer</w:t>
      </w:r>
      <w:r w:rsidRPr="0084405D" w:rsidR="000E1B7E">
        <w:rPr>
          <w:lang w:val="en-GB"/>
        </w:rPr>
        <w:t>, Mr T</w:t>
      </w:r>
      <w:r w:rsidRPr="0084405D">
        <w:rPr>
          <w:lang w:val="en-GB"/>
        </w:rPr>
        <w:t>.</w:t>
      </w:r>
      <w:r w:rsidRPr="0084405D" w:rsidR="003F167F">
        <w:rPr>
          <w:lang w:val="en-GB"/>
        </w:rPr>
        <w:t xml:space="preserve"> </w:t>
      </w:r>
      <w:r w:rsidRPr="0084405D">
        <w:rPr>
          <w:lang w:val="en-GB"/>
        </w:rPr>
        <w:t>He also maintained that there existed a</w:t>
      </w:r>
      <w:r w:rsidRPr="0084405D" w:rsidR="003A34AD">
        <w:rPr>
          <w:lang w:val="en-GB"/>
        </w:rPr>
        <w:t xml:space="preserve">n official </w:t>
      </w:r>
      <w:r w:rsidRPr="0084405D">
        <w:rPr>
          <w:lang w:val="en-GB"/>
        </w:rPr>
        <w:t xml:space="preserve">video of the public demonstration and the </w:t>
      </w:r>
      <w:r w:rsidRPr="0084405D" w:rsidR="003A34AD">
        <w:rPr>
          <w:lang w:val="en-GB"/>
        </w:rPr>
        <w:t xml:space="preserve">ensuing </w:t>
      </w:r>
      <w:r w:rsidRPr="0084405D">
        <w:rPr>
          <w:lang w:val="en-GB"/>
        </w:rPr>
        <w:t>arrests</w:t>
      </w:r>
      <w:r w:rsidRPr="0084405D" w:rsidR="002231E0">
        <w:rPr>
          <w:lang w:val="en-GB"/>
        </w:rPr>
        <w:t>, which</w:t>
      </w:r>
      <w:r w:rsidRPr="0084405D" w:rsidR="003A34AD">
        <w:rPr>
          <w:lang w:val="en-GB"/>
        </w:rPr>
        <w:t xml:space="preserve"> had </w:t>
      </w:r>
      <w:r w:rsidRPr="0084405D" w:rsidR="003F167F">
        <w:rPr>
          <w:lang w:val="en-GB"/>
        </w:rPr>
        <w:t xml:space="preserve">allegedly </w:t>
      </w:r>
      <w:r w:rsidRPr="0084405D" w:rsidR="002231E0">
        <w:rPr>
          <w:lang w:val="en-GB"/>
        </w:rPr>
        <w:t xml:space="preserve">been </w:t>
      </w:r>
      <w:r w:rsidRPr="0084405D" w:rsidR="003F167F">
        <w:rPr>
          <w:lang w:val="en-GB"/>
        </w:rPr>
        <w:t>shot by</w:t>
      </w:r>
      <w:r w:rsidRPr="0084405D">
        <w:rPr>
          <w:lang w:val="en-GB"/>
        </w:rPr>
        <w:t xml:space="preserve"> the police </w:t>
      </w:r>
      <w:r w:rsidRPr="0084405D" w:rsidR="003A34AD">
        <w:rPr>
          <w:lang w:val="en-GB"/>
        </w:rPr>
        <w:t>and kept</w:t>
      </w:r>
      <w:r w:rsidRPr="0084405D" w:rsidR="003F167F">
        <w:rPr>
          <w:lang w:val="en-GB"/>
        </w:rPr>
        <w:t xml:space="preserve"> at the Moscow Department of the Interior.</w:t>
      </w:r>
    </w:p>
    <w:p w:rsidRPr="0084405D" w:rsidR="00276FCB" w:rsidP="0084405D" w:rsidRDefault="00EC1FF0">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16</w:t>
      </w:r>
      <w:r w:rsidRPr="0084405D">
        <w:rPr>
          <w:lang w:val="en-GB"/>
        </w:rPr>
        <w:fldChar w:fldCharType="end"/>
      </w:r>
      <w:r w:rsidRPr="0084405D" w:rsidR="003A34AD">
        <w:rPr>
          <w:lang w:val="en-GB"/>
        </w:rPr>
        <w:t>.  According to the Government, at the end of the meeting</w:t>
      </w:r>
      <w:r w:rsidRPr="0084405D">
        <w:rPr>
          <w:lang w:val="en-GB"/>
        </w:rPr>
        <w:t xml:space="preserve"> the applicant </w:t>
      </w:r>
      <w:r w:rsidRPr="0084405D" w:rsidR="002231E0">
        <w:rPr>
          <w:lang w:val="en-GB"/>
        </w:rPr>
        <w:t xml:space="preserve">had </w:t>
      </w:r>
      <w:r w:rsidRPr="0084405D">
        <w:rPr>
          <w:lang w:val="en-GB"/>
        </w:rPr>
        <w:t xml:space="preserve">headed </w:t>
      </w:r>
      <w:r w:rsidRPr="0084405D" w:rsidR="003105F6">
        <w:rPr>
          <w:lang w:val="en-GB"/>
        </w:rPr>
        <w:t xml:space="preserve">towards </w:t>
      </w:r>
      <w:proofErr w:type="spellStart"/>
      <w:r w:rsidRPr="0084405D">
        <w:rPr>
          <w:lang w:val="en-GB"/>
        </w:rPr>
        <w:t>Tverskaya</w:t>
      </w:r>
      <w:proofErr w:type="spellEnd"/>
      <w:r w:rsidRPr="0084405D">
        <w:rPr>
          <w:lang w:val="en-GB"/>
        </w:rPr>
        <w:t xml:space="preserve"> Street and </w:t>
      </w:r>
      <w:r w:rsidRPr="0084405D" w:rsidR="002231E0">
        <w:rPr>
          <w:lang w:val="en-GB"/>
        </w:rPr>
        <w:t xml:space="preserve">had begun </w:t>
      </w:r>
      <w:r w:rsidRPr="0084405D">
        <w:rPr>
          <w:lang w:val="en-GB"/>
        </w:rPr>
        <w:t>calling passers-by to take part in another, unauthorised, meeting while shouting out ant</w:t>
      </w:r>
      <w:r w:rsidRPr="0084405D" w:rsidR="003A34AD">
        <w:rPr>
          <w:lang w:val="en-GB"/>
        </w:rPr>
        <w:t>i</w:t>
      </w:r>
      <w:r w:rsidRPr="0084405D">
        <w:rPr>
          <w:lang w:val="en-GB"/>
        </w:rPr>
        <w:t xml:space="preserve">-government slogans. </w:t>
      </w:r>
      <w:r w:rsidRPr="0084405D" w:rsidR="00AB2286">
        <w:rPr>
          <w:lang w:val="en-GB"/>
        </w:rPr>
        <w:t>They alleged that two police</w:t>
      </w:r>
      <w:r w:rsidRPr="0084405D" w:rsidR="003105F6">
        <w:rPr>
          <w:lang w:val="en-GB"/>
        </w:rPr>
        <w:t xml:space="preserve"> officers</w:t>
      </w:r>
      <w:r w:rsidRPr="0084405D" w:rsidR="00AB2286">
        <w:rPr>
          <w:lang w:val="en-GB"/>
        </w:rPr>
        <w:t xml:space="preserve">, </w:t>
      </w:r>
      <w:r w:rsidRPr="0084405D" w:rsidR="003105F6">
        <w:rPr>
          <w:lang w:val="en-GB"/>
        </w:rPr>
        <w:t>S</w:t>
      </w:r>
      <w:r w:rsidRPr="0084405D" w:rsidR="00F0043C">
        <w:rPr>
          <w:lang w:val="en-GB"/>
        </w:rPr>
        <w:t xml:space="preserve">ergeant </w:t>
      </w:r>
      <w:r w:rsidRPr="0084405D" w:rsidR="00AB2286">
        <w:rPr>
          <w:lang w:val="en-GB"/>
        </w:rPr>
        <w:t xml:space="preserve">X and </w:t>
      </w:r>
      <w:r w:rsidRPr="0084405D" w:rsidR="003105F6">
        <w:rPr>
          <w:lang w:val="en-GB"/>
        </w:rPr>
        <w:t>P</w:t>
      </w:r>
      <w:r w:rsidRPr="0084405D" w:rsidR="00F0043C">
        <w:rPr>
          <w:lang w:val="en-GB"/>
        </w:rPr>
        <w:t xml:space="preserve">rivate </w:t>
      </w:r>
      <w:r w:rsidRPr="0084405D" w:rsidR="00AB2286">
        <w:rPr>
          <w:lang w:val="en-GB"/>
        </w:rPr>
        <w:t>Y, had warned the applic</w:t>
      </w:r>
      <w:r w:rsidRPr="0084405D" w:rsidR="003A34AD">
        <w:rPr>
          <w:lang w:val="en-GB"/>
        </w:rPr>
        <w:t>ant; they had</w:t>
      </w:r>
      <w:r w:rsidRPr="0084405D" w:rsidR="00AB2286">
        <w:rPr>
          <w:lang w:val="en-GB"/>
        </w:rPr>
        <w:t xml:space="preserve"> </w:t>
      </w:r>
      <w:r w:rsidRPr="0084405D" w:rsidR="00FB209B">
        <w:rPr>
          <w:lang w:val="en-GB"/>
        </w:rPr>
        <w:t>ordered</w:t>
      </w:r>
      <w:r w:rsidRPr="0084405D" w:rsidR="00AB2286">
        <w:rPr>
          <w:lang w:val="en-GB"/>
        </w:rPr>
        <w:t xml:space="preserve"> him to stop agitating </w:t>
      </w:r>
      <w:r w:rsidRPr="0084405D" w:rsidR="003105F6">
        <w:rPr>
          <w:lang w:val="en-GB"/>
        </w:rPr>
        <w:t xml:space="preserve">the crowd </w:t>
      </w:r>
      <w:r w:rsidRPr="0084405D" w:rsidR="00AB2286">
        <w:rPr>
          <w:lang w:val="en-GB"/>
        </w:rPr>
        <w:t>and to r</w:t>
      </w:r>
      <w:r w:rsidRPr="0084405D" w:rsidR="003A34AD">
        <w:rPr>
          <w:lang w:val="en-GB"/>
        </w:rPr>
        <w:t>eturn to the authorised meeting. They further contended that the</w:t>
      </w:r>
      <w:r w:rsidRPr="0084405D" w:rsidR="00AB2286">
        <w:rPr>
          <w:lang w:val="en-GB"/>
        </w:rPr>
        <w:t xml:space="preserve"> </w:t>
      </w:r>
      <w:r w:rsidRPr="0084405D" w:rsidR="003A34AD">
        <w:rPr>
          <w:lang w:val="en-GB"/>
        </w:rPr>
        <w:t xml:space="preserve">applicant had ignored the warning and had </w:t>
      </w:r>
      <w:r w:rsidRPr="0084405D" w:rsidR="00AB2286">
        <w:rPr>
          <w:lang w:val="en-GB"/>
        </w:rPr>
        <w:t>continued sho</w:t>
      </w:r>
      <w:r w:rsidRPr="0084405D" w:rsidR="003A34AD">
        <w:rPr>
          <w:lang w:val="en-GB"/>
        </w:rPr>
        <w:t>ut</w:t>
      </w:r>
      <w:r w:rsidRPr="0084405D" w:rsidR="00C97DB9">
        <w:rPr>
          <w:lang w:val="en-GB"/>
        </w:rPr>
        <w:t>ing</w:t>
      </w:r>
      <w:r w:rsidRPr="0084405D" w:rsidR="003A34AD">
        <w:rPr>
          <w:lang w:val="en-GB"/>
        </w:rPr>
        <w:t xml:space="preserve"> out the slogans and </w:t>
      </w:r>
      <w:r w:rsidRPr="0084405D" w:rsidR="00B27AA9">
        <w:rPr>
          <w:lang w:val="en-GB"/>
        </w:rPr>
        <w:t xml:space="preserve">disobeying </w:t>
      </w:r>
      <w:r w:rsidRPr="0084405D" w:rsidR="00AB2286">
        <w:rPr>
          <w:lang w:val="en-GB"/>
        </w:rPr>
        <w:t>the police.</w:t>
      </w:r>
      <w:r w:rsidRPr="0084405D" w:rsidR="003A34AD">
        <w:rPr>
          <w:lang w:val="en-GB"/>
        </w:rPr>
        <w:t xml:space="preserve"> Confronted with this behaviour,</w:t>
      </w:r>
      <w:r w:rsidRPr="0084405D" w:rsidR="00AB2286">
        <w:rPr>
          <w:lang w:val="en-GB"/>
        </w:rPr>
        <w:t xml:space="preserve"> X and Y arrested him.</w:t>
      </w:r>
    </w:p>
    <w:p w:rsidRPr="0084405D" w:rsidR="005965A9" w:rsidP="0084405D" w:rsidRDefault="00AB2286">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17</w:t>
      </w:r>
      <w:r w:rsidRPr="0084405D">
        <w:rPr>
          <w:lang w:val="en-GB"/>
        </w:rPr>
        <w:fldChar w:fldCharType="end"/>
      </w:r>
      <w:r w:rsidRPr="0084405D">
        <w:rPr>
          <w:lang w:val="en-GB"/>
        </w:rPr>
        <w:t>.  </w:t>
      </w:r>
      <w:r w:rsidRPr="0084405D" w:rsidR="00276FCB">
        <w:rPr>
          <w:lang w:val="en-GB"/>
        </w:rPr>
        <w:t xml:space="preserve">At 7 p.m. on the same day the applicant was </w:t>
      </w:r>
      <w:r w:rsidRPr="0084405D" w:rsidR="003105F6">
        <w:rPr>
          <w:lang w:val="en-GB"/>
        </w:rPr>
        <w:t xml:space="preserve">taken </w:t>
      </w:r>
      <w:r w:rsidRPr="0084405D" w:rsidR="00276FCB">
        <w:rPr>
          <w:lang w:val="en-GB"/>
        </w:rPr>
        <w:t xml:space="preserve">to the police station of the </w:t>
      </w:r>
      <w:proofErr w:type="spellStart"/>
      <w:r w:rsidRPr="0084405D" w:rsidR="00276FCB">
        <w:rPr>
          <w:lang w:val="en-GB"/>
        </w:rPr>
        <w:t>Tverskoy</w:t>
      </w:r>
      <w:proofErr w:type="spellEnd"/>
      <w:r w:rsidRPr="0084405D" w:rsidR="00276FCB">
        <w:rPr>
          <w:lang w:val="en-GB"/>
        </w:rPr>
        <w:t xml:space="preserve"> District Department of the Interior.</w:t>
      </w:r>
      <w:r w:rsidRPr="0084405D" w:rsidR="00916A1B">
        <w:rPr>
          <w:lang w:val="en-GB"/>
        </w:rPr>
        <w:t xml:space="preserve"> At 7</w:t>
      </w:r>
      <w:r w:rsidRPr="0084405D" w:rsidR="005965A9">
        <w:rPr>
          <w:lang w:val="en-GB"/>
        </w:rPr>
        <w:t>.10</w:t>
      </w:r>
      <w:r w:rsidRPr="0084405D" w:rsidR="00916A1B">
        <w:rPr>
          <w:lang w:val="en-GB"/>
        </w:rPr>
        <w:t xml:space="preserve"> p.m.</w:t>
      </w:r>
      <w:r w:rsidRPr="0084405D" w:rsidR="005965A9">
        <w:rPr>
          <w:lang w:val="en-GB"/>
        </w:rPr>
        <w:t xml:space="preserve"> </w:t>
      </w:r>
      <w:r w:rsidRPr="0084405D" w:rsidR="003105F6">
        <w:rPr>
          <w:lang w:val="en-GB"/>
        </w:rPr>
        <w:t>P</w:t>
      </w:r>
      <w:r w:rsidRPr="0084405D" w:rsidR="005965A9">
        <w:rPr>
          <w:lang w:val="en-GB"/>
        </w:rPr>
        <w:t xml:space="preserve">rivate Y drew </w:t>
      </w:r>
      <w:r w:rsidRPr="0084405D" w:rsidR="003105F6">
        <w:rPr>
          <w:lang w:val="en-GB"/>
        </w:rPr>
        <w:t xml:space="preserve">up </w:t>
      </w:r>
      <w:r w:rsidRPr="0084405D" w:rsidR="005965A9">
        <w:rPr>
          <w:lang w:val="en-GB"/>
        </w:rPr>
        <w:t>a report stating that the applicant had been escorted to the police station “</w:t>
      </w:r>
      <w:r w:rsidRPr="0084405D" w:rsidR="003105F6">
        <w:rPr>
          <w:lang w:val="en-GB"/>
        </w:rPr>
        <w:t xml:space="preserve">in order to draw </w:t>
      </w:r>
      <w:r w:rsidRPr="0084405D" w:rsidR="00B304F4">
        <w:rPr>
          <w:lang w:val="en-GB"/>
        </w:rPr>
        <w:t>up</w:t>
      </w:r>
      <w:r w:rsidRPr="0084405D" w:rsidR="005965A9">
        <w:rPr>
          <w:lang w:val="en-GB"/>
        </w:rPr>
        <w:t xml:space="preserve"> the administrative</w:t>
      </w:r>
      <w:r w:rsidRPr="0084405D" w:rsidR="00B304F4">
        <w:rPr>
          <w:lang w:val="en-GB"/>
        </w:rPr>
        <w:t xml:space="preserve"> material</w:t>
      </w:r>
      <w:r w:rsidRPr="0084405D" w:rsidR="005965A9">
        <w:rPr>
          <w:lang w:val="en-GB"/>
        </w:rPr>
        <w:t xml:space="preserve">”. </w:t>
      </w:r>
      <w:r w:rsidRPr="0084405D" w:rsidR="00916A1B">
        <w:rPr>
          <w:lang w:val="en-GB"/>
        </w:rPr>
        <w:t>Also at 7.</w:t>
      </w:r>
      <w:r w:rsidRPr="0084405D" w:rsidR="00A43766">
        <w:rPr>
          <w:lang w:val="en-GB"/>
        </w:rPr>
        <w:t>10 </w:t>
      </w:r>
      <w:r w:rsidRPr="0084405D" w:rsidR="00916A1B">
        <w:rPr>
          <w:lang w:val="en-GB"/>
        </w:rPr>
        <w:t>p.m.</w:t>
      </w:r>
      <w:r w:rsidRPr="0084405D" w:rsidR="002951C4">
        <w:rPr>
          <w:lang w:val="en-GB"/>
        </w:rPr>
        <w:t>,</w:t>
      </w:r>
      <w:r w:rsidRPr="0084405D" w:rsidR="00916A1B">
        <w:rPr>
          <w:lang w:val="en-GB"/>
        </w:rPr>
        <w:t xml:space="preserve"> the </w:t>
      </w:r>
      <w:r w:rsidRPr="0084405D" w:rsidR="003105F6">
        <w:rPr>
          <w:lang w:val="en-GB"/>
        </w:rPr>
        <w:t xml:space="preserve">on-duty </w:t>
      </w:r>
      <w:r w:rsidRPr="0084405D" w:rsidR="00916A1B">
        <w:rPr>
          <w:lang w:val="en-GB"/>
        </w:rPr>
        <w:t>police</w:t>
      </w:r>
      <w:r w:rsidRPr="0084405D" w:rsidR="003105F6">
        <w:rPr>
          <w:lang w:val="en-GB"/>
        </w:rPr>
        <w:t xml:space="preserve"> officer </w:t>
      </w:r>
      <w:r w:rsidRPr="0084405D" w:rsidR="00916A1B">
        <w:rPr>
          <w:lang w:val="en-GB"/>
        </w:rPr>
        <w:t xml:space="preserve">drew </w:t>
      </w:r>
      <w:r w:rsidRPr="0084405D" w:rsidR="003105F6">
        <w:rPr>
          <w:lang w:val="en-GB"/>
        </w:rPr>
        <w:t xml:space="preserve">up </w:t>
      </w:r>
      <w:r w:rsidRPr="0084405D" w:rsidR="00916A1B">
        <w:rPr>
          <w:lang w:val="en-GB"/>
        </w:rPr>
        <w:t>a</w:t>
      </w:r>
      <w:r w:rsidRPr="0084405D" w:rsidR="00FB209B">
        <w:rPr>
          <w:lang w:val="en-GB"/>
        </w:rPr>
        <w:t xml:space="preserve"> report on the applicant</w:t>
      </w:r>
      <w:r w:rsidR="001463B0">
        <w:rPr>
          <w:lang w:val="en-GB"/>
        </w:rPr>
        <w:t>’</w:t>
      </w:r>
      <w:r w:rsidRPr="0084405D" w:rsidR="00FB209B">
        <w:rPr>
          <w:lang w:val="en-GB"/>
        </w:rPr>
        <w:t>s administrative arrest</w:t>
      </w:r>
      <w:r w:rsidRPr="0084405D" w:rsidR="00916A1B">
        <w:rPr>
          <w:lang w:val="en-GB"/>
        </w:rPr>
        <w:t xml:space="preserve"> </w:t>
      </w:r>
      <w:r w:rsidRPr="0084405D" w:rsidR="00FB209B">
        <w:rPr>
          <w:lang w:val="en-GB"/>
        </w:rPr>
        <w:t xml:space="preserve">under Article 27.3 of the Code </w:t>
      </w:r>
      <w:r w:rsidRPr="0084405D" w:rsidR="002231E0">
        <w:rPr>
          <w:lang w:val="en-GB"/>
        </w:rPr>
        <w:t>of</w:t>
      </w:r>
      <w:r w:rsidRPr="0084405D" w:rsidR="00FB209B">
        <w:rPr>
          <w:lang w:val="en-GB"/>
        </w:rPr>
        <w:t xml:space="preserve"> Administrative Offences</w:t>
      </w:r>
      <w:r w:rsidRPr="0084405D" w:rsidR="002951C4">
        <w:rPr>
          <w:lang w:val="en-GB"/>
        </w:rPr>
        <w:t>, stating</w:t>
      </w:r>
      <w:r w:rsidRPr="0084405D" w:rsidR="00B304F4">
        <w:rPr>
          <w:lang w:val="en-GB"/>
        </w:rPr>
        <w:t xml:space="preserve">, like the </w:t>
      </w:r>
      <w:r w:rsidRPr="0084405D" w:rsidR="000E1B7E">
        <w:rPr>
          <w:lang w:val="en-GB"/>
        </w:rPr>
        <w:t xml:space="preserve">other </w:t>
      </w:r>
      <w:r w:rsidRPr="0084405D" w:rsidR="00B304F4">
        <w:rPr>
          <w:lang w:val="en-GB"/>
        </w:rPr>
        <w:t>report,</w:t>
      </w:r>
      <w:r w:rsidRPr="0084405D" w:rsidR="002951C4">
        <w:rPr>
          <w:lang w:val="en-GB"/>
        </w:rPr>
        <w:t xml:space="preserve"> that </w:t>
      </w:r>
      <w:r w:rsidRPr="0084405D" w:rsidR="00B304F4">
        <w:rPr>
          <w:lang w:val="en-GB"/>
        </w:rPr>
        <w:t>he had been arrested “</w:t>
      </w:r>
      <w:r w:rsidRPr="0084405D" w:rsidR="003105F6">
        <w:rPr>
          <w:lang w:val="en-GB"/>
        </w:rPr>
        <w:t xml:space="preserve">in order to draw </w:t>
      </w:r>
      <w:r w:rsidRPr="0084405D" w:rsidR="00B304F4">
        <w:rPr>
          <w:lang w:val="en-GB"/>
        </w:rPr>
        <w:t>up the administrative material”</w:t>
      </w:r>
      <w:r w:rsidRPr="0084405D" w:rsidR="00FB209B">
        <w:rPr>
          <w:lang w:val="en-GB"/>
        </w:rPr>
        <w:t xml:space="preserve">. </w:t>
      </w:r>
      <w:r w:rsidRPr="0084405D" w:rsidR="00F164A0">
        <w:rPr>
          <w:lang w:val="en-GB"/>
        </w:rPr>
        <w:t>The applicant signed both reports</w:t>
      </w:r>
      <w:r w:rsidRPr="0084405D" w:rsidR="003105F6">
        <w:rPr>
          <w:lang w:val="en-GB"/>
        </w:rPr>
        <w:t>,</w:t>
      </w:r>
      <w:r w:rsidRPr="0084405D" w:rsidR="00F164A0">
        <w:rPr>
          <w:lang w:val="en-GB"/>
        </w:rPr>
        <w:t xml:space="preserve"> indicating his disagreement with their content.</w:t>
      </w:r>
    </w:p>
    <w:bookmarkStart w:name="To" w:id="1"/>
    <w:p w:rsidRPr="0084405D" w:rsidR="0084405D" w:rsidP="0084405D" w:rsidRDefault="005965A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18</w:t>
      </w:r>
      <w:r w:rsidRPr="0084405D">
        <w:rPr>
          <w:lang w:val="en-GB"/>
        </w:rPr>
        <w:fldChar w:fldCharType="end"/>
      </w:r>
      <w:r w:rsidRPr="0084405D">
        <w:rPr>
          <w:lang w:val="en-GB"/>
        </w:rPr>
        <w:t>.</w:t>
      </w:r>
      <w:bookmarkEnd w:id="1"/>
      <w:r w:rsidRPr="0084405D">
        <w:rPr>
          <w:lang w:val="en-GB"/>
        </w:rPr>
        <w:t>  </w:t>
      </w:r>
      <w:r w:rsidRPr="0084405D" w:rsidR="00B45C5B">
        <w:rPr>
          <w:lang w:val="en-GB"/>
        </w:rPr>
        <w:t xml:space="preserve">Both X and Y </w:t>
      </w:r>
      <w:r w:rsidRPr="0084405D" w:rsidR="00916A1B">
        <w:rPr>
          <w:lang w:val="en-GB"/>
        </w:rPr>
        <w:t>produced</w:t>
      </w:r>
      <w:r w:rsidRPr="0084405D" w:rsidR="00B45C5B">
        <w:rPr>
          <w:lang w:val="en-GB"/>
        </w:rPr>
        <w:t xml:space="preserve"> identical </w:t>
      </w:r>
      <w:r w:rsidRPr="0084405D" w:rsidR="00916A1B">
        <w:rPr>
          <w:lang w:val="en-GB"/>
        </w:rPr>
        <w:t xml:space="preserve">duty </w:t>
      </w:r>
      <w:r w:rsidRPr="0084405D" w:rsidR="00B45C5B">
        <w:rPr>
          <w:lang w:val="en-GB"/>
        </w:rPr>
        <w:t>reports stating</w:t>
      </w:r>
      <w:r w:rsidRPr="0084405D" w:rsidR="003105F6">
        <w:rPr>
          <w:lang w:val="en-GB"/>
        </w:rPr>
        <w:t>,</w:t>
      </w:r>
      <w:r w:rsidRPr="0084405D" w:rsidR="00B45C5B">
        <w:rPr>
          <w:lang w:val="en-GB"/>
        </w:rPr>
        <w:t xml:space="preserve"> </w:t>
      </w:r>
      <w:r w:rsidRPr="0084405D" w:rsidR="00630E82">
        <w:rPr>
          <w:lang w:val="en-GB"/>
        </w:rPr>
        <w:t>in so far as relevant</w:t>
      </w:r>
      <w:r w:rsidRPr="0084405D" w:rsidR="003105F6">
        <w:rPr>
          <w:lang w:val="en-GB"/>
        </w:rPr>
        <w:t>,</w:t>
      </w:r>
      <w:r w:rsidRPr="0084405D" w:rsidR="00630E82">
        <w:rPr>
          <w:lang w:val="en-GB"/>
        </w:rPr>
        <w:t xml:space="preserve"> as follows:</w:t>
      </w:r>
    </w:p>
    <w:p w:rsidRPr="0084405D" w:rsidR="0084405D" w:rsidP="0084405D" w:rsidRDefault="00630E82">
      <w:pPr>
        <w:pStyle w:val="ECHRParaQuote"/>
        <w:rPr>
          <w:lang w:val="en-GB"/>
        </w:rPr>
      </w:pPr>
      <w:r w:rsidRPr="0084405D">
        <w:rPr>
          <w:lang w:val="en-GB"/>
        </w:rPr>
        <w:t>“</w:t>
      </w:r>
      <w:r w:rsidRPr="0084405D" w:rsidR="008A201C">
        <w:rPr>
          <w:lang w:val="en-GB"/>
        </w:rPr>
        <w:t>...</w:t>
      </w:r>
      <w:r w:rsidRPr="0084405D" w:rsidR="000E1B7E">
        <w:rPr>
          <w:lang w:val="en-GB"/>
        </w:rPr>
        <w:t xml:space="preserve"> </w:t>
      </w:r>
      <w:r w:rsidRPr="0084405D">
        <w:rPr>
          <w:lang w:val="en-GB"/>
        </w:rPr>
        <w:t xml:space="preserve">on 31 December 2010 at 18.30 </w:t>
      </w:r>
      <w:r w:rsidRPr="0084405D" w:rsidR="006D5076">
        <w:rPr>
          <w:lang w:val="en-GB"/>
        </w:rPr>
        <w:t xml:space="preserve">Boris </w:t>
      </w:r>
      <w:proofErr w:type="spellStart"/>
      <w:r w:rsidRPr="0084405D" w:rsidR="006D5076">
        <w:rPr>
          <w:lang w:val="en-GB"/>
        </w:rPr>
        <w:t>Yefimovich</w:t>
      </w:r>
      <w:proofErr w:type="spellEnd"/>
      <w:r w:rsidRPr="0084405D" w:rsidR="006D5076">
        <w:rPr>
          <w:lang w:val="en-GB"/>
        </w:rPr>
        <w:t xml:space="preserve"> </w:t>
      </w:r>
      <w:proofErr w:type="spellStart"/>
      <w:r w:rsidRPr="0084405D" w:rsidR="006D5076">
        <w:rPr>
          <w:lang w:val="en-GB"/>
        </w:rPr>
        <w:t>Nemtsov</w:t>
      </w:r>
      <w:proofErr w:type="spellEnd"/>
      <w:r w:rsidRPr="0084405D" w:rsidR="006D5076">
        <w:rPr>
          <w:lang w:val="en-GB"/>
        </w:rPr>
        <w:t xml:space="preserve"> </w:t>
      </w:r>
      <w:r w:rsidRPr="0084405D">
        <w:rPr>
          <w:lang w:val="en-GB"/>
        </w:rPr>
        <w:t xml:space="preserve">was apprehended [because] he had disobeyed </w:t>
      </w:r>
      <w:r w:rsidRPr="0084405D" w:rsidR="002231E0">
        <w:rPr>
          <w:lang w:val="en-GB"/>
        </w:rPr>
        <w:t>a</w:t>
      </w:r>
      <w:r w:rsidRPr="0084405D">
        <w:rPr>
          <w:lang w:val="en-GB"/>
        </w:rPr>
        <w:t xml:space="preserve"> lawful order of the police in connection with [X and Y] performing [their]</w:t>
      </w:r>
      <w:r w:rsidRPr="0084405D" w:rsidR="00B45C5B">
        <w:rPr>
          <w:lang w:val="en-GB"/>
        </w:rPr>
        <w:t xml:space="preserve"> </w:t>
      </w:r>
      <w:r w:rsidRPr="0084405D">
        <w:rPr>
          <w:lang w:val="en-GB"/>
        </w:rPr>
        <w:t xml:space="preserve">duty of </w:t>
      </w:r>
      <w:r w:rsidRPr="0084405D" w:rsidR="002231E0">
        <w:rPr>
          <w:lang w:val="en-GB"/>
        </w:rPr>
        <w:t xml:space="preserve">maintaining </w:t>
      </w:r>
      <w:r w:rsidRPr="0084405D">
        <w:rPr>
          <w:lang w:val="en-GB"/>
        </w:rPr>
        <w:t xml:space="preserve">public order and </w:t>
      </w:r>
      <w:r w:rsidRPr="0084405D" w:rsidR="006D5076">
        <w:rPr>
          <w:lang w:val="en-GB"/>
        </w:rPr>
        <w:t xml:space="preserve">safeguarding </w:t>
      </w:r>
      <w:r w:rsidRPr="0084405D" w:rsidR="00165F0C">
        <w:rPr>
          <w:lang w:val="en-GB"/>
        </w:rPr>
        <w:t xml:space="preserve">the </w:t>
      </w:r>
      <w:r w:rsidRPr="0084405D" w:rsidR="006D5076">
        <w:rPr>
          <w:lang w:val="en-GB"/>
        </w:rPr>
        <w:t>public. He (</w:t>
      </w:r>
      <w:proofErr w:type="spellStart"/>
      <w:r w:rsidRPr="0084405D" w:rsidR="006D5076">
        <w:rPr>
          <w:lang w:val="en-GB"/>
        </w:rPr>
        <w:t>Nemtsov</w:t>
      </w:r>
      <w:proofErr w:type="spellEnd"/>
      <w:r w:rsidRPr="0084405D" w:rsidR="006D5076">
        <w:rPr>
          <w:lang w:val="en-GB"/>
        </w:rPr>
        <w:t>)</w:t>
      </w:r>
      <w:r w:rsidRPr="0084405D">
        <w:rPr>
          <w:lang w:val="en-GB"/>
        </w:rPr>
        <w:t xml:space="preserve"> stood </w:t>
      </w:r>
      <w:r w:rsidRPr="0084405D" w:rsidR="00B45C5B">
        <w:rPr>
          <w:lang w:val="en-GB"/>
        </w:rPr>
        <w:t xml:space="preserve">at </w:t>
      </w:r>
      <w:r w:rsidRPr="0084405D">
        <w:rPr>
          <w:lang w:val="en-GB"/>
        </w:rPr>
        <w:t xml:space="preserve">31 </w:t>
      </w:r>
      <w:proofErr w:type="spellStart"/>
      <w:r w:rsidRPr="0084405D">
        <w:rPr>
          <w:lang w:val="en-GB"/>
        </w:rPr>
        <w:t>Tverskaya</w:t>
      </w:r>
      <w:proofErr w:type="spellEnd"/>
      <w:r w:rsidRPr="0084405D">
        <w:rPr>
          <w:lang w:val="en-GB"/>
        </w:rPr>
        <w:t xml:space="preserve"> Street and began to shout</w:t>
      </w:r>
      <w:r w:rsidRPr="0084405D" w:rsidR="00B45C5B">
        <w:rPr>
          <w:lang w:val="en-GB"/>
        </w:rPr>
        <w:t xml:space="preserve"> “Down with Putin!”, “Russia without Putin!” a</w:t>
      </w:r>
      <w:r w:rsidRPr="0084405D">
        <w:rPr>
          <w:lang w:val="en-GB"/>
        </w:rPr>
        <w:t>s well as</w:t>
      </w:r>
      <w:r w:rsidRPr="0084405D" w:rsidR="00B45C5B">
        <w:rPr>
          <w:lang w:val="en-GB"/>
        </w:rPr>
        <w:t xml:space="preserve"> insults to President Medvedev, catching people</w:t>
      </w:r>
      <w:r w:rsidR="001463B0">
        <w:rPr>
          <w:lang w:val="en-GB"/>
        </w:rPr>
        <w:t>’</w:t>
      </w:r>
      <w:r w:rsidRPr="0084405D" w:rsidR="00B45C5B">
        <w:rPr>
          <w:lang w:val="en-GB"/>
        </w:rPr>
        <w:t xml:space="preserve">s attention and calling them to </w:t>
      </w:r>
      <w:r w:rsidRPr="0084405D" w:rsidR="006D5076">
        <w:rPr>
          <w:lang w:val="en-GB"/>
        </w:rPr>
        <w:t xml:space="preserve">come to </w:t>
      </w:r>
      <w:r w:rsidRPr="0084405D" w:rsidR="00B45C5B">
        <w:rPr>
          <w:lang w:val="en-GB"/>
        </w:rPr>
        <w:t xml:space="preserve">the </w:t>
      </w:r>
      <w:proofErr w:type="spellStart"/>
      <w:r w:rsidRPr="0084405D" w:rsidR="00B45C5B">
        <w:rPr>
          <w:lang w:val="en-GB"/>
        </w:rPr>
        <w:t>Mayakovskiy</w:t>
      </w:r>
      <w:proofErr w:type="spellEnd"/>
      <w:r w:rsidRPr="0084405D" w:rsidR="00B45C5B">
        <w:rPr>
          <w:lang w:val="en-GB"/>
        </w:rPr>
        <w:t xml:space="preserve"> monument </w:t>
      </w:r>
      <w:r w:rsidRPr="0084405D" w:rsidR="006D5076">
        <w:rPr>
          <w:lang w:val="en-GB"/>
        </w:rPr>
        <w:t>for a meeting.</w:t>
      </w:r>
      <w:r w:rsidRPr="0084405D" w:rsidR="00B45C5B">
        <w:rPr>
          <w:lang w:val="en-GB"/>
        </w:rPr>
        <w:t xml:space="preserve"> </w:t>
      </w:r>
      <w:r w:rsidRPr="0084405D" w:rsidR="006D5076">
        <w:rPr>
          <w:lang w:val="en-GB"/>
        </w:rPr>
        <w:t>[</w:t>
      </w:r>
      <w:r w:rsidRPr="0084405D" w:rsidR="00A43766">
        <w:rPr>
          <w:lang w:val="en-GB"/>
        </w:rPr>
        <w:t>X </w:t>
      </w:r>
      <w:r w:rsidRPr="0084405D" w:rsidR="00B45C5B">
        <w:rPr>
          <w:lang w:val="en-GB"/>
        </w:rPr>
        <w:t>and Y</w:t>
      </w:r>
      <w:r w:rsidRPr="0084405D" w:rsidR="006D5076">
        <w:rPr>
          <w:lang w:val="en-GB"/>
        </w:rPr>
        <w:t>]</w:t>
      </w:r>
      <w:r w:rsidRPr="0084405D" w:rsidR="00B45C5B">
        <w:rPr>
          <w:lang w:val="en-GB"/>
        </w:rPr>
        <w:t xml:space="preserve"> approached </w:t>
      </w:r>
      <w:proofErr w:type="spellStart"/>
      <w:r w:rsidRPr="0084405D" w:rsidR="006D5076">
        <w:rPr>
          <w:lang w:val="en-GB"/>
        </w:rPr>
        <w:t>Nemtsov</w:t>
      </w:r>
      <w:proofErr w:type="spellEnd"/>
      <w:r w:rsidRPr="0084405D" w:rsidR="00B45C5B">
        <w:rPr>
          <w:lang w:val="en-GB"/>
        </w:rPr>
        <w:t xml:space="preserve">, introduced themselves and </w:t>
      </w:r>
      <w:r w:rsidRPr="0084405D">
        <w:rPr>
          <w:lang w:val="en-GB"/>
        </w:rPr>
        <w:t xml:space="preserve">warned him </w:t>
      </w:r>
      <w:r w:rsidRPr="0084405D" w:rsidR="006D5076">
        <w:rPr>
          <w:lang w:val="en-GB"/>
        </w:rPr>
        <w:t xml:space="preserve">that it was unacceptable to hold a meeting at </w:t>
      </w:r>
      <w:proofErr w:type="spellStart"/>
      <w:r w:rsidRPr="0084405D" w:rsidR="006D5076">
        <w:rPr>
          <w:lang w:val="en-GB"/>
        </w:rPr>
        <w:t>Triumfalnaya</w:t>
      </w:r>
      <w:proofErr w:type="spellEnd"/>
      <w:r w:rsidRPr="0084405D" w:rsidR="006D5076">
        <w:rPr>
          <w:lang w:val="en-GB"/>
        </w:rPr>
        <w:t xml:space="preserve"> Square</w:t>
      </w:r>
      <w:r w:rsidRPr="0084405D" w:rsidR="00F26B6D">
        <w:rPr>
          <w:lang w:val="en-GB"/>
        </w:rPr>
        <w:t>.</w:t>
      </w:r>
      <w:r w:rsidRPr="0084405D" w:rsidR="00F0043C">
        <w:rPr>
          <w:lang w:val="en-GB"/>
        </w:rPr>
        <w:t xml:space="preserve"> </w:t>
      </w:r>
      <w:r w:rsidRPr="0084405D" w:rsidR="00F26B6D">
        <w:rPr>
          <w:lang w:val="en-GB"/>
        </w:rPr>
        <w:t xml:space="preserve">They invited </w:t>
      </w:r>
      <w:r w:rsidRPr="0084405D" w:rsidR="00F0043C">
        <w:rPr>
          <w:lang w:val="en-GB"/>
        </w:rPr>
        <w:t>him to proceed</w:t>
      </w:r>
      <w:r w:rsidRPr="0084405D" w:rsidR="006D5076">
        <w:rPr>
          <w:lang w:val="en-GB"/>
        </w:rPr>
        <w:t xml:space="preserve"> to the authorised event </w:t>
      </w:r>
      <w:r w:rsidRPr="0084405D" w:rsidR="00F0043C">
        <w:rPr>
          <w:lang w:val="en-GB"/>
        </w:rPr>
        <w:t xml:space="preserve">that was </w:t>
      </w:r>
      <w:r w:rsidRPr="0084405D" w:rsidR="006D5076">
        <w:rPr>
          <w:lang w:val="en-GB"/>
        </w:rPr>
        <w:t xml:space="preserve">taking place between the First and the Second </w:t>
      </w:r>
      <w:proofErr w:type="spellStart"/>
      <w:r w:rsidRPr="0084405D" w:rsidR="006D5076">
        <w:rPr>
          <w:lang w:val="en-GB"/>
        </w:rPr>
        <w:t>Brestskaya</w:t>
      </w:r>
      <w:proofErr w:type="spellEnd"/>
      <w:r w:rsidRPr="0084405D" w:rsidR="006D5076">
        <w:rPr>
          <w:lang w:val="en-GB"/>
        </w:rPr>
        <w:t xml:space="preserve"> Street</w:t>
      </w:r>
      <w:r w:rsidRPr="0084405D" w:rsidR="00F26B6D">
        <w:rPr>
          <w:lang w:val="en-GB"/>
        </w:rPr>
        <w:t>s</w:t>
      </w:r>
      <w:r w:rsidRPr="0084405D" w:rsidR="006D5076">
        <w:rPr>
          <w:lang w:val="en-GB"/>
        </w:rPr>
        <w:t xml:space="preserve">, opposite </w:t>
      </w:r>
      <w:r w:rsidRPr="0084405D" w:rsidR="00165F0C">
        <w:rPr>
          <w:lang w:val="en-GB"/>
        </w:rPr>
        <w:t xml:space="preserve">the </w:t>
      </w:r>
      <w:proofErr w:type="spellStart"/>
      <w:r w:rsidRPr="0084405D" w:rsidR="006D5076">
        <w:rPr>
          <w:lang w:val="en-GB"/>
        </w:rPr>
        <w:t>Pekin</w:t>
      </w:r>
      <w:proofErr w:type="spellEnd"/>
      <w:r w:rsidRPr="0084405D" w:rsidR="006D5076">
        <w:rPr>
          <w:lang w:val="en-GB"/>
        </w:rPr>
        <w:t xml:space="preserve"> Hotel</w:t>
      </w:r>
      <w:r w:rsidRPr="0084405D" w:rsidR="00165F0C">
        <w:rPr>
          <w:lang w:val="en-GB"/>
        </w:rPr>
        <w:t>.</w:t>
      </w:r>
      <w:r w:rsidRPr="0084405D" w:rsidR="006D5076">
        <w:rPr>
          <w:lang w:val="en-GB"/>
        </w:rPr>
        <w:t xml:space="preserve"> </w:t>
      </w:r>
      <w:proofErr w:type="spellStart"/>
      <w:r w:rsidRPr="0084405D" w:rsidR="006D5076">
        <w:rPr>
          <w:lang w:val="en-GB"/>
        </w:rPr>
        <w:t>Nemtsov</w:t>
      </w:r>
      <w:proofErr w:type="spellEnd"/>
      <w:r w:rsidRPr="0084405D" w:rsidR="006D5076">
        <w:rPr>
          <w:lang w:val="en-GB"/>
        </w:rPr>
        <w:t xml:space="preserve"> did not react</w:t>
      </w:r>
      <w:r w:rsidRPr="0084405D" w:rsidR="00F0043C">
        <w:rPr>
          <w:lang w:val="en-GB"/>
        </w:rPr>
        <w:t xml:space="preserve"> </w:t>
      </w:r>
      <w:r w:rsidRPr="0084405D" w:rsidR="006D5076">
        <w:rPr>
          <w:lang w:val="en-GB"/>
        </w:rPr>
        <w:t xml:space="preserve">and continued to shout out slogans and call people to hold a meeting. </w:t>
      </w:r>
      <w:proofErr w:type="spellStart"/>
      <w:r w:rsidRPr="0084405D" w:rsidR="006D5076">
        <w:rPr>
          <w:lang w:val="en-GB"/>
        </w:rPr>
        <w:t>Nemtsov</w:t>
      </w:r>
      <w:proofErr w:type="spellEnd"/>
      <w:r w:rsidRPr="0084405D" w:rsidR="006D5076">
        <w:rPr>
          <w:lang w:val="en-GB"/>
        </w:rPr>
        <w:t xml:space="preserve"> deliberately refused to comply with the lawful orders to cease his actions breaching public order</w:t>
      </w:r>
      <w:r w:rsidRPr="0084405D" w:rsidR="00F26B6D">
        <w:rPr>
          <w:lang w:val="en-GB"/>
        </w:rPr>
        <w:t>,</w:t>
      </w:r>
      <w:r w:rsidRPr="0084405D" w:rsidR="006D5076">
        <w:rPr>
          <w:lang w:val="en-GB"/>
        </w:rPr>
        <w:t xml:space="preserve"> and continued them ostentatiously. To prevent him from organising an unauthorised </w:t>
      </w:r>
      <w:r w:rsidRPr="0084405D" w:rsidR="009364C6">
        <w:rPr>
          <w:lang w:val="en-GB"/>
        </w:rPr>
        <w:t xml:space="preserve">meeting at </w:t>
      </w:r>
      <w:proofErr w:type="spellStart"/>
      <w:r w:rsidRPr="0084405D" w:rsidR="009364C6">
        <w:rPr>
          <w:lang w:val="en-GB"/>
        </w:rPr>
        <w:t>Triumfalnaya</w:t>
      </w:r>
      <w:proofErr w:type="spellEnd"/>
      <w:r w:rsidRPr="0084405D" w:rsidR="009364C6">
        <w:rPr>
          <w:lang w:val="en-GB"/>
        </w:rPr>
        <w:t xml:space="preserve"> Square </w:t>
      </w:r>
      <w:r w:rsidRPr="0084405D" w:rsidR="00F26B6D">
        <w:rPr>
          <w:lang w:val="en-GB"/>
        </w:rPr>
        <w:t xml:space="preserve">and to prevent the unlawful acts, </w:t>
      </w:r>
      <w:r w:rsidRPr="0084405D" w:rsidR="009364C6">
        <w:rPr>
          <w:lang w:val="en-GB"/>
        </w:rPr>
        <w:t xml:space="preserve">he was invited to enter </w:t>
      </w:r>
      <w:r w:rsidRPr="0084405D" w:rsidR="00F26B6D">
        <w:rPr>
          <w:lang w:val="en-GB"/>
        </w:rPr>
        <w:t xml:space="preserve">a </w:t>
      </w:r>
      <w:r w:rsidRPr="0084405D" w:rsidR="009364C6">
        <w:rPr>
          <w:lang w:val="en-GB"/>
        </w:rPr>
        <w:t>police van</w:t>
      </w:r>
      <w:r w:rsidRPr="0084405D" w:rsidR="00F26B6D">
        <w:rPr>
          <w:lang w:val="en-GB"/>
        </w:rPr>
        <w:t>.</w:t>
      </w:r>
      <w:r w:rsidRPr="0084405D" w:rsidR="009364C6">
        <w:rPr>
          <w:lang w:val="en-GB"/>
        </w:rPr>
        <w:t xml:space="preserve"> In response to [these] lawful orders to enter the police van, </w:t>
      </w:r>
      <w:proofErr w:type="spellStart"/>
      <w:r w:rsidRPr="0084405D" w:rsidR="009364C6">
        <w:rPr>
          <w:lang w:val="en-GB"/>
        </w:rPr>
        <w:t>Nemtsov</w:t>
      </w:r>
      <w:proofErr w:type="spellEnd"/>
      <w:r w:rsidRPr="0084405D" w:rsidR="009364C6">
        <w:rPr>
          <w:lang w:val="en-GB"/>
        </w:rPr>
        <w:t xml:space="preserve"> began to break loose</w:t>
      </w:r>
      <w:r w:rsidRPr="0084405D" w:rsidR="00165F0C">
        <w:rPr>
          <w:lang w:val="en-GB"/>
        </w:rPr>
        <w:t>. He</w:t>
      </w:r>
      <w:r w:rsidRPr="0084405D" w:rsidR="009364C6">
        <w:rPr>
          <w:lang w:val="en-GB"/>
        </w:rPr>
        <w:t xml:space="preserve"> push</w:t>
      </w:r>
      <w:r w:rsidRPr="0084405D" w:rsidR="00165F0C">
        <w:rPr>
          <w:lang w:val="en-GB"/>
        </w:rPr>
        <w:t>ed</w:t>
      </w:r>
      <w:r w:rsidRPr="0084405D" w:rsidR="009364C6">
        <w:rPr>
          <w:lang w:val="en-GB"/>
        </w:rPr>
        <w:t xml:space="preserve"> us away and </w:t>
      </w:r>
      <w:r w:rsidRPr="0084405D" w:rsidR="00165F0C">
        <w:rPr>
          <w:lang w:val="en-GB"/>
        </w:rPr>
        <w:t xml:space="preserve">shouted </w:t>
      </w:r>
      <w:r w:rsidRPr="0084405D" w:rsidR="009364C6">
        <w:rPr>
          <w:lang w:val="en-GB"/>
        </w:rPr>
        <w:t>insults to us: “Down with the police state!”, “</w:t>
      </w:r>
      <w:r w:rsidRPr="0084405D" w:rsidR="00F26B6D">
        <w:rPr>
          <w:lang w:val="en-GB"/>
        </w:rPr>
        <w:t>F</w:t>
      </w:r>
      <w:r w:rsidRPr="0084405D" w:rsidR="009364C6">
        <w:rPr>
          <w:lang w:val="en-GB"/>
        </w:rPr>
        <w:t>ree-for-all cops!</w:t>
      </w:r>
      <w:proofErr w:type="gramStart"/>
      <w:r w:rsidRPr="0084405D" w:rsidR="009364C6">
        <w:rPr>
          <w:lang w:val="en-GB"/>
        </w:rPr>
        <w:t>”,</w:t>
      </w:r>
      <w:proofErr w:type="gramEnd"/>
      <w:r w:rsidRPr="0084405D" w:rsidR="009364C6">
        <w:rPr>
          <w:lang w:val="en-GB"/>
        </w:rPr>
        <w:t xml:space="preserve"> attempting to </w:t>
      </w:r>
      <w:r w:rsidRPr="0084405D" w:rsidR="005E745C">
        <w:rPr>
          <w:lang w:val="en-GB"/>
        </w:rPr>
        <w:t xml:space="preserve">cause </w:t>
      </w:r>
      <w:r w:rsidRPr="0084405D" w:rsidR="00F0043C">
        <w:rPr>
          <w:lang w:val="en-GB"/>
        </w:rPr>
        <w:t>mayhem</w:t>
      </w:r>
      <w:r w:rsidRPr="0084405D" w:rsidR="009364C6">
        <w:rPr>
          <w:lang w:val="en-GB"/>
        </w:rPr>
        <w:t xml:space="preserve"> among the citizens surrounding him</w:t>
      </w:r>
      <w:r w:rsidRPr="0084405D" w:rsidR="00F26B6D">
        <w:rPr>
          <w:lang w:val="en-GB"/>
        </w:rPr>
        <w:t>.</w:t>
      </w:r>
      <w:r w:rsidRPr="0084405D" w:rsidR="009364C6">
        <w:rPr>
          <w:lang w:val="en-GB"/>
        </w:rPr>
        <w:t xml:space="preserve"> </w:t>
      </w:r>
      <w:r w:rsidRPr="0084405D" w:rsidR="00F26B6D">
        <w:rPr>
          <w:lang w:val="en-GB"/>
        </w:rPr>
        <w:t>B</w:t>
      </w:r>
      <w:r w:rsidRPr="0084405D" w:rsidR="009364C6">
        <w:rPr>
          <w:lang w:val="en-GB"/>
        </w:rPr>
        <w:t xml:space="preserve">y doing so he demonstrated </w:t>
      </w:r>
      <w:r w:rsidRPr="0084405D" w:rsidR="00F26B6D">
        <w:rPr>
          <w:lang w:val="en-GB"/>
        </w:rPr>
        <w:t xml:space="preserve">his </w:t>
      </w:r>
      <w:r w:rsidRPr="0084405D" w:rsidR="009364C6">
        <w:rPr>
          <w:lang w:val="en-GB"/>
        </w:rPr>
        <w:t>refusal to carry out the lawful order of the police and prevented them from carrying out their duty, thus committing an offence under Article 19.3 of the Code of Administrative Offences</w:t>
      </w:r>
      <w:r w:rsidRPr="0084405D" w:rsidR="00150F6F">
        <w:rPr>
          <w:lang w:val="en-GB"/>
        </w:rPr>
        <w:t>”.</w:t>
      </w:r>
    </w:p>
    <w:p w:rsidRPr="0084405D" w:rsidR="0084405D" w:rsidP="0084405D" w:rsidRDefault="00F0043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19</w:t>
      </w:r>
      <w:r w:rsidRPr="0084405D">
        <w:rPr>
          <w:lang w:val="en-GB"/>
        </w:rPr>
        <w:fldChar w:fldCharType="end"/>
      </w:r>
      <w:r w:rsidRPr="0084405D" w:rsidR="00916A1B">
        <w:rPr>
          <w:lang w:val="en-GB"/>
        </w:rPr>
        <w:t>.  At 7</w:t>
      </w:r>
      <w:r w:rsidRPr="0084405D">
        <w:rPr>
          <w:lang w:val="en-GB"/>
        </w:rPr>
        <w:t>.30</w:t>
      </w:r>
      <w:r w:rsidRPr="0084405D" w:rsidR="00916A1B">
        <w:rPr>
          <w:lang w:val="en-GB"/>
        </w:rPr>
        <w:t xml:space="preserve"> p.m.</w:t>
      </w:r>
      <w:r w:rsidRPr="0084405D">
        <w:rPr>
          <w:lang w:val="en-GB"/>
        </w:rPr>
        <w:t xml:space="preserve"> X and Y </w:t>
      </w:r>
      <w:r w:rsidRPr="0084405D" w:rsidR="00365BD5">
        <w:rPr>
          <w:lang w:val="en-GB"/>
        </w:rPr>
        <w:t>made witness</w:t>
      </w:r>
      <w:r w:rsidRPr="0084405D">
        <w:rPr>
          <w:lang w:val="en-GB"/>
        </w:rPr>
        <w:t xml:space="preserve"> statements</w:t>
      </w:r>
      <w:r w:rsidRPr="0084405D" w:rsidR="00F26B6D">
        <w:rPr>
          <w:lang w:val="en-GB"/>
        </w:rPr>
        <w:t>,</w:t>
      </w:r>
      <w:r w:rsidRPr="0084405D" w:rsidR="00365BD5">
        <w:rPr>
          <w:lang w:val="en-GB"/>
        </w:rPr>
        <w:t xml:space="preserve"> essentially copying the text of </w:t>
      </w:r>
      <w:r w:rsidRPr="0084405D">
        <w:rPr>
          <w:lang w:val="en-GB"/>
        </w:rPr>
        <w:t xml:space="preserve">their </w:t>
      </w:r>
      <w:r w:rsidRPr="0084405D" w:rsidR="00916A1B">
        <w:rPr>
          <w:lang w:val="en-GB"/>
        </w:rPr>
        <w:t xml:space="preserve">duty </w:t>
      </w:r>
      <w:r w:rsidRPr="0084405D">
        <w:rPr>
          <w:lang w:val="en-GB"/>
        </w:rPr>
        <w:t>reports</w:t>
      </w:r>
      <w:r w:rsidRPr="0084405D" w:rsidR="00365BD5">
        <w:rPr>
          <w:lang w:val="en-GB"/>
        </w:rPr>
        <w:t>.</w:t>
      </w:r>
    </w:p>
    <w:p w:rsidRPr="0084405D" w:rsidR="0094132A" w:rsidP="0084405D" w:rsidRDefault="0001441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20</w:t>
      </w:r>
      <w:r w:rsidRPr="0084405D">
        <w:rPr>
          <w:lang w:val="en-GB"/>
        </w:rPr>
        <w:fldChar w:fldCharType="end"/>
      </w:r>
      <w:r w:rsidRPr="0084405D">
        <w:rPr>
          <w:lang w:val="en-GB"/>
        </w:rPr>
        <w:t xml:space="preserve">.  At the same time the district police inspector </w:t>
      </w:r>
      <w:r w:rsidRPr="0084405D" w:rsidR="005965A9">
        <w:rPr>
          <w:lang w:val="en-GB"/>
        </w:rPr>
        <w:t xml:space="preserve">drew </w:t>
      </w:r>
      <w:r w:rsidRPr="0084405D" w:rsidR="005E745C">
        <w:rPr>
          <w:lang w:val="en-GB"/>
        </w:rPr>
        <w:t xml:space="preserve">up </w:t>
      </w:r>
      <w:r w:rsidRPr="0084405D" w:rsidR="005965A9">
        <w:rPr>
          <w:lang w:val="en-GB"/>
        </w:rPr>
        <w:t xml:space="preserve">a </w:t>
      </w:r>
      <w:r w:rsidRPr="0084405D">
        <w:rPr>
          <w:lang w:val="en-GB"/>
        </w:rPr>
        <w:t>report</w:t>
      </w:r>
      <w:r w:rsidRPr="0084405D" w:rsidR="00D77806">
        <w:rPr>
          <w:lang w:val="en-GB"/>
        </w:rPr>
        <w:t xml:space="preserve"> on the administrative offence</w:t>
      </w:r>
      <w:r w:rsidRPr="0084405D" w:rsidR="00F26B6D">
        <w:rPr>
          <w:lang w:val="en-GB"/>
        </w:rPr>
        <w:t>,</w:t>
      </w:r>
      <w:r w:rsidRPr="0084405D">
        <w:rPr>
          <w:lang w:val="en-GB"/>
        </w:rPr>
        <w:t xml:space="preserve"> stating that the applicant had disobeyed a lawful order of</w:t>
      </w:r>
      <w:r w:rsidRPr="0084405D" w:rsidR="00D77806">
        <w:rPr>
          <w:lang w:val="en-GB"/>
        </w:rPr>
        <w:t xml:space="preserve"> the police in breach of</w:t>
      </w:r>
      <w:r w:rsidRPr="0084405D" w:rsidR="005C69FD">
        <w:rPr>
          <w:lang w:val="en-GB"/>
        </w:rPr>
        <w:t xml:space="preserve"> Article</w:t>
      </w:r>
      <w:r w:rsidRPr="0084405D">
        <w:rPr>
          <w:lang w:val="en-GB"/>
        </w:rPr>
        <w:t xml:space="preserve"> 19.3 of the Code of Administrative Offences. </w:t>
      </w:r>
      <w:r w:rsidRPr="0084405D" w:rsidR="00F164A0">
        <w:rPr>
          <w:lang w:val="en-GB"/>
        </w:rPr>
        <w:t xml:space="preserve">The applicant signed </w:t>
      </w:r>
      <w:r w:rsidRPr="0084405D" w:rsidR="005E745C">
        <w:rPr>
          <w:lang w:val="en-GB"/>
        </w:rPr>
        <w:t xml:space="preserve">that </w:t>
      </w:r>
      <w:r w:rsidRPr="0084405D" w:rsidR="00F164A0">
        <w:rPr>
          <w:lang w:val="en-GB"/>
        </w:rPr>
        <w:t xml:space="preserve">report with </w:t>
      </w:r>
      <w:r w:rsidRPr="0084405D" w:rsidR="005E745C">
        <w:rPr>
          <w:lang w:val="en-GB"/>
        </w:rPr>
        <w:t xml:space="preserve">the </w:t>
      </w:r>
      <w:r w:rsidRPr="0084405D" w:rsidR="00F164A0">
        <w:rPr>
          <w:lang w:val="en-GB"/>
        </w:rPr>
        <w:t>remark “100% lies”.</w:t>
      </w:r>
    </w:p>
    <w:p w:rsidRPr="0084405D" w:rsidR="0084405D" w:rsidP="0084405D" w:rsidRDefault="00F164A0">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21</w:t>
      </w:r>
      <w:r w:rsidRPr="0084405D">
        <w:rPr>
          <w:lang w:val="en-GB"/>
        </w:rPr>
        <w:fldChar w:fldCharType="end"/>
      </w:r>
      <w:r w:rsidRPr="0084405D">
        <w:rPr>
          <w:lang w:val="en-GB"/>
        </w:rPr>
        <w:t>.  O</w:t>
      </w:r>
      <w:r w:rsidRPr="0084405D" w:rsidR="00365BD5">
        <w:rPr>
          <w:lang w:val="en-GB"/>
        </w:rPr>
        <w:t xml:space="preserve">n the same day the </w:t>
      </w:r>
      <w:r w:rsidRPr="0084405D" w:rsidR="005E745C">
        <w:rPr>
          <w:lang w:val="en-GB"/>
        </w:rPr>
        <w:t xml:space="preserve">head </w:t>
      </w:r>
      <w:r w:rsidRPr="0084405D" w:rsidR="00365BD5">
        <w:rPr>
          <w:lang w:val="en-GB"/>
        </w:rPr>
        <w:t xml:space="preserve">of the same police station issued a decision </w:t>
      </w:r>
      <w:r w:rsidRPr="0084405D" w:rsidR="00014419">
        <w:rPr>
          <w:lang w:val="en-GB"/>
        </w:rPr>
        <w:t>to transfer</w:t>
      </w:r>
      <w:r w:rsidRPr="0084405D" w:rsidR="00365BD5">
        <w:rPr>
          <w:lang w:val="en-GB"/>
        </w:rPr>
        <w:t xml:space="preserve"> the administrative case file to the </w:t>
      </w:r>
      <w:r w:rsidRPr="0084405D" w:rsidR="00403B8C">
        <w:rPr>
          <w:lang w:val="en-GB"/>
        </w:rPr>
        <w:t>Justice of the Peace</w:t>
      </w:r>
      <w:r w:rsidRPr="0084405D" w:rsidR="00365BD5">
        <w:rPr>
          <w:lang w:val="en-GB"/>
        </w:rPr>
        <w:t>.</w:t>
      </w:r>
    </w:p>
    <w:p w:rsidRPr="0084405D" w:rsidR="0084405D" w:rsidP="0084405D" w:rsidRDefault="001451EB">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22</w:t>
      </w:r>
      <w:r w:rsidRPr="0084405D">
        <w:rPr>
          <w:lang w:val="en-GB"/>
        </w:rPr>
        <w:fldChar w:fldCharType="end"/>
      </w:r>
      <w:r w:rsidRPr="0084405D">
        <w:rPr>
          <w:lang w:val="en-GB"/>
        </w:rPr>
        <w:t xml:space="preserve">.  On the same day at about 7.15 p.m. the NTV television channel reported on the series of arrests following the demonstration at </w:t>
      </w:r>
      <w:proofErr w:type="spellStart"/>
      <w:r w:rsidRPr="0084405D">
        <w:rPr>
          <w:lang w:val="en-GB"/>
        </w:rPr>
        <w:t>Triumfalnaya</w:t>
      </w:r>
      <w:proofErr w:type="spellEnd"/>
      <w:r w:rsidRPr="0084405D">
        <w:rPr>
          <w:lang w:val="en-GB"/>
        </w:rPr>
        <w:t xml:space="preserve"> Square. Police </w:t>
      </w:r>
      <w:r w:rsidRPr="0084405D" w:rsidR="005E745C">
        <w:rPr>
          <w:lang w:val="en-GB"/>
        </w:rPr>
        <w:t>C</w:t>
      </w:r>
      <w:r w:rsidRPr="0084405D">
        <w:rPr>
          <w:lang w:val="en-GB"/>
        </w:rPr>
        <w:t>olonel B. commented on the applicant</w:t>
      </w:r>
      <w:r w:rsidR="001463B0">
        <w:rPr>
          <w:lang w:val="en-GB"/>
        </w:rPr>
        <w:t>’</w:t>
      </w:r>
      <w:r w:rsidRPr="0084405D">
        <w:rPr>
          <w:lang w:val="en-GB"/>
        </w:rPr>
        <w:t>s arrest</w:t>
      </w:r>
      <w:r w:rsidRPr="0084405D" w:rsidR="005E745C">
        <w:rPr>
          <w:lang w:val="en-GB"/>
        </w:rPr>
        <w:t>,</w:t>
      </w:r>
      <w:r w:rsidRPr="0084405D">
        <w:rPr>
          <w:lang w:val="en-GB"/>
        </w:rPr>
        <w:t xml:space="preserve"> stating that he had been arrested for instigating an unauthorised meeting.</w:t>
      </w:r>
    </w:p>
    <w:p w:rsidRPr="0084405D" w:rsidR="0084405D" w:rsidP="0084405D" w:rsidRDefault="00113A28">
      <w:pPr>
        <w:pStyle w:val="ECHRHeading2"/>
        <w:rPr>
          <w:lang w:val="en-GB"/>
        </w:rPr>
      </w:pPr>
      <w:r w:rsidRPr="0084405D">
        <w:rPr>
          <w:lang w:val="en-GB"/>
        </w:rPr>
        <w:t>B.  The applicant</w:t>
      </w:r>
      <w:r w:rsidR="001463B0">
        <w:rPr>
          <w:lang w:val="en-GB"/>
        </w:rPr>
        <w:t>’</w:t>
      </w:r>
      <w:r w:rsidRPr="0084405D">
        <w:rPr>
          <w:lang w:val="en-GB"/>
        </w:rPr>
        <w:t xml:space="preserve">s detention at the </w:t>
      </w:r>
      <w:proofErr w:type="spellStart"/>
      <w:r w:rsidRPr="0084405D">
        <w:rPr>
          <w:lang w:val="en-GB"/>
        </w:rPr>
        <w:t>Tverskoy</w:t>
      </w:r>
      <w:proofErr w:type="spellEnd"/>
      <w:r w:rsidRPr="0084405D">
        <w:rPr>
          <w:lang w:val="en-GB"/>
        </w:rPr>
        <w:t xml:space="preserve"> District</w:t>
      </w:r>
      <w:r w:rsidRPr="0084405D" w:rsidR="00F26B6D">
        <w:rPr>
          <w:lang w:val="en-GB"/>
        </w:rPr>
        <w:t xml:space="preserve"> police station</w:t>
      </w:r>
    </w:p>
    <w:p w:rsidRPr="0084405D" w:rsidR="00276FCB" w:rsidP="0084405D" w:rsidRDefault="00F164A0">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23</w:t>
      </w:r>
      <w:r w:rsidRPr="0084405D">
        <w:rPr>
          <w:lang w:val="en-GB"/>
        </w:rPr>
        <w:fldChar w:fldCharType="end"/>
      </w:r>
      <w:r w:rsidRPr="0084405D">
        <w:rPr>
          <w:lang w:val="en-GB"/>
        </w:rPr>
        <w:t>.  </w:t>
      </w:r>
      <w:r w:rsidRPr="0084405D" w:rsidR="00276FCB">
        <w:rPr>
          <w:lang w:val="en-GB"/>
        </w:rPr>
        <w:t xml:space="preserve">The applicant remained in detention at the police station until </w:t>
      </w:r>
      <w:r w:rsidRPr="0084405D" w:rsidR="00C013DD">
        <w:rPr>
          <w:lang w:val="en-GB"/>
        </w:rPr>
        <w:t>2 </w:t>
      </w:r>
      <w:r w:rsidRPr="0084405D" w:rsidR="00276FCB">
        <w:rPr>
          <w:lang w:val="en-GB"/>
        </w:rPr>
        <w:t>January 2011</w:t>
      </w:r>
      <w:r w:rsidRPr="0084405D" w:rsidR="00F26B6D">
        <w:rPr>
          <w:lang w:val="en-GB"/>
        </w:rPr>
        <w:t>,</w:t>
      </w:r>
      <w:r w:rsidRPr="0084405D" w:rsidR="00AB2286">
        <w:rPr>
          <w:lang w:val="en-GB"/>
        </w:rPr>
        <w:t xml:space="preserve"> pending the determination of the charges against him</w:t>
      </w:r>
      <w:r w:rsidRPr="0084405D" w:rsidR="00276FCB">
        <w:rPr>
          <w:lang w:val="en-GB"/>
        </w:rPr>
        <w:t>.</w:t>
      </w:r>
    </w:p>
    <w:p w:rsidRPr="0084405D" w:rsidR="00276FCB" w:rsidP="0084405D" w:rsidRDefault="00AB2286">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24</w:t>
      </w:r>
      <w:r w:rsidRPr="0084405D">
        <w:rPr>
          <w:lang w:val="en-GB"/>
        </w:rPr>
        <w:fldChar w:fldCharType="end"/>
      </w:r>
      <w:r w:rsidRPr="0084405D">
        <w:rPr>
          <w:lang w:val="en-GB"/>
        </w:rPr>
        <w:t>.  </w:t>
      </w:r>
      <w:r w:rsidRPr="0084405D" w:rsidR="00276FCB">
        <w:rPr>
          <w:lang w:val="en-GB"/>
        </w:rPr>
        <w:t>The applicant</w:t>
      </w:r>
      <w:r w:rsidRPr="0084405D">
        <w:rPr>
          <w:lang w:val="en-GB"/>
        </w:rPr>
        <w:t xml:space="preserve"> described the </w:t>
      </w:r>
      <w:r w:rsidRPr="0084405D" w:rsidR="00276FCB">
        <w:rPr>
          <w:lang w:val="en-GB"/>
        </w:rPr>
        <w:t xml:space="preserve">conditions of his detention at the police station </w:t>
      </w:r>
      <w:r w:rsidRPr="0084405D">
        <w:rPr>
          <w:lang w:val="en-GB"/>
        </w:rPr>
        <w:t>as</w:t>
      </w:r>
      <w:r w:rsidRPr="0084405D" w:rsidR="00276FCB">
        <w:rPr>
          <w:lang w:val="en-GB"/>
        </w:rPr>
        <w:t xml:space="preserve"> extremely poor. He was detained in a solitary cell measuring 1.</w:t>
      </w:r>
      <w:r w:rsidRPr="0084405D" w:rsidR="00C013DD">
        <w:rPr>
          <w:lang w:val="en-GB"/>
        </w:rPr>
        <w:t>5 </w:t>
      </w:r>
      <w:r w:rsidRPr="0084405D" w:rsidR="00F26B6D">
        <w:rPr>
          <w:lang w:val="en-GB"/>
        </w:rPr>
        <w:t>by</w:t>
      </w:r>
      <w:r w:rsidRPr="0084405D" w:rsidR="00530F07">
        <w:rPr>
          <w:lang w:val="en-GB"/>
        </w:rPr>
        <w:t xml:space="preserve"> </w:t>
      </w:r>
      <w:r w:rsidRPr="0084405D" w:rsidR="00276FCB">
        <w:rPr>
          <w:lang w:val="en-GB"/>
        </w:rPr>
        <w:t>3</w:t>
      </w:r>
      <w:r w:rsidRPr="0084405D" w:rsidR="00530F07">
        <w:rPr>
          <w:lang w:val="en-GB"/>
        </w:rPr>
        <w:t> </w:t>
      </w:r>
      <w:r w:rsidRPr="0084405D" w:rsidR="00276FCB">
        <w:rPr>
          <w:lang w:val="en-GB"/>
        </w:rPr>
        <w:t xml:space="preserve">metres, with </w:t>
      </w:r>
      <w:r w:rsidRPr="0084405D" w:rsidR="005E745C">
        <w:rPr>
          <w:lang w:val="en-GB"/>
        </w:rPr>
        <w:t xml:space="preserve">a </w:t>
      </w:r>
      <w:r w:rsidRPr="0084405D" w:rsidR="00276FCB">
        <w:rPr>
          <w:lang w:val="en-GB"/>
        </w:rPr>
        <w:t>concrete floor, without windows and with very bleak artificial light</w:t>
      </w:r>
      <w:r w:rsidRPr="0084405D" w:rsidR="005E745C">
        <w:rPr>
          <w:lang w:val="en-GB"/>
        </w:rPr>
        <w:t>ing, which was</w:t>
      </w:r>
      <w:r w:rsidRPr="0084405D" w:rsidR="001E4DBE">
        <w:rPr>
          <w:lang w:val="en-GB"/>
        </w:rPr>
        <w:t xml:space="preserve"> insufficient for reading</w:t>
      </w:r>
      <w:r w:rsidRPr="0084405D" w:rsidR="005E745C">
        <w:rPr>
          <w:lang w:val="en-GB"/>
        </w:rPr>
        <w:t>.</w:t>
      </w:r>
      <w:r w:rsidRPr="0084405D" w:rsidR="00276FCB">
        <w:rPr>
          <w:lang w:val="en-GB"/>
        </w:rPr>
        <w:t xml:space="preserve"> </w:t>
      </w:r>
      <w:r w:rsidRPr="0084405D" w:rsidR="005E745C">
        <w:rPr>
          <w:lang w:val="en-GB"/>
        </w:rPr>
        <w:t xml:space="preserve">The cell </w:t>
      </w:r>
      <w:r w:rsidRPr="0084405D" w:rsidR="001E4DBE">
        <w:rPr>
          <w:lang w:val="en-GB"/>
        </w:rPr>
        <w:t>was not equipped with</w:t>
      </w:r>
      <w:r w:rsidRPr="0084405D" w:rsidR="00276FCB">
        <w:rPr>
          <w:lang w:val="en-GB"/>
        </w:rPr>
        <w:t xml:space="preserve"> </w:t>
      </w:r>
      <w:r w:rsidRPr="0084405D" w:rsidR="001E4DBE">
        <w:rPr>
          <w:lang w:val="en-GB"/>
        </w:rPr>
        <w:t>ventilation</w:t>
      </w:r>
      <w:r w:rsidRPr="0084405D" w:rsidR="008C7269">
        <w:rPr>
          <w:lang w:val="en-GB"/>
        </w:rPr>
        <w:t xml:space="preserve"> or</w:t>
      </w:r>
      <w:r w:rsidRPr="0084405D" w:rsidR="00276FCB">
        <w:rPr>
          <w:lang w:val="en-GB"/>
        </w:rPr>
        <w:t xml:space="preserve"> furni</w:t>
      </w:r>
      <w:r w:rsidRPr="0084405D" w:rsidR="008C7269">
        <w:rPr>
          <w:lang w:val="en-GB"/>
        </w:rPr>
        <w:t xml:space="preserve">ture, except for a </w:t>
      </w:r>
      <w:r w:rsidRPr="0084405D" w:rsidR="001E4DBE">
        <w:rPr>
          <w:lang w:val="en-GB"/>
        </w:rPr>
        <w:t xml:space="preserve">narrow </w:t>
      </w:r>
      <w:r w:rsidRPr="0084405D" w:rsidR="008C7269">
        <w:rPr>
          <w:lang w:val="en-GB"/>
        </w:rPr>
        <w:t>wooden bench without a mattress</w:t>
      </w:r>
      <w:r w:rsidRPr="0084405D" w:rsidR="00276FCB">
        <w:rPr>
          <w:lang w:val="en-GB"/>
        </w:rPr>
        <w:t xml:space="preserve"> or </w:t>
      </w:r>
      <w:r w:rsidRPr="0084405D" w:rsidR="00F26B6D">
        <w:rPr>
          <w:lang w:val="en-GB"/>
        </w:rPr>
        <w:t xml:space="preserve">any </w:t>
      </w:r>
      <w:r w:rsidRPr="0084405D" w:rsidR="00276FCB">
        <w:rPr>
          <w:lang w:val="en-GB"/>
        </w:rPr>
        <w:t xml:space="preserve">bedding. </w:t>
      </w:r>
      <w:r w:rsidRPr="0084405D" w:rsidR="001E4DBE">
        <w:rPr>
          <w:lang w:val="en-GB"/>
        </w:rPr>
        <w:t>The walls in the cell had been coated with “</w:t>
      </w:r>
      <w:proofErr w:type="spellStart"/>
      <w:r w:rsidRPr="0084405D" w:rsidR="001E4DBE">
        <w:rPr>
          <w:lang w:val="en-GB"/>
        </w:rPr>
        <w:t>shuba</w:t>
      </w:r>
      <w:proofErr w:type="spellEnd"/>
      <w:r w:rsidRPr="0084405D" w:rsidR="001E4DBE">
        <w:rPr>
          <w:lang w:val="en-GB"/>
        </w:rPr>
        <w:t xml:space="preserve">”, a sort of abrasive concrete lining. The cell </w:t>
      </w:r>
      <w:r w:rsidRPr="0084405D" w:rsidR="005E745C">
        <w:rPr>
          <w:lang w:val="en-GB"/>
        </w:rPr>
        <w:t xml:space="preserve">was </w:t>
      </w:r>
      <w:r w:rsidRPr="0084405D" w:rsidR="001E4DBE">
        <w:rPr>
          <w:lang w:val="en-GB"/>
        </w:rPr>
        <w:t>not equipped with a lavatory or wash basin. The applicant had been obliged to call the wardens to take him to the lavatory</w:t>
      </w:r>
      <w:r w:rsidRPr="0084405D" w:rsidR="00FF7F6F">
        <w:rPr>
          <w:lang w:val="en-GB"/>
        </w:rPr>
        <w:t xml:space="preserve"> when they were available</w:t>
      </w:r>
      <w:r w:rsidRPr="0084405D" w:rsidR="001E4DBE">
        <w:rPr>
          <w:lang w:val="en-GB"/>
        </w:rPr>
        <w:t xml:space="preserve">. </w:t>
      </w:r>
      <w:r w:rsidRPr="0084405D" w:rsidR="005E745C">
        <w:rPr>
          <w:lang w:val="en-GB"/>
        </w:rPr>
        <w:t xml:space="preserve">He </w:t>
      </w:r>
      <w:r w:rsidRPr="0084405D" w:rsidR="00276FCB">
        <w:rPr>
          <w:lang w:val="en-GB"/>
        </w:rPr>
        <w:t xml:space="preserve">was </w:t>
      </w:r>
      <w:r w:rsidRPr="0084405D" w:rsidR="008C7269">
        <w:rPr>
          <w:lang w:val="en-GB"/>
        </w:rPr>
        <w:t xml:space="preserve">not provided with food or drink; he received </w:t>
      </w:r>
      <w:r w:rsidRPr="0084405D" w:rsidR="00276FCB">
        <w:rPr>
          <w:lang w:val="en-GB"/>
        </w:rPr>
        <w:t>only the food and drinking water that was passed to him by his family.</w:t>
      </w:r>
    </w:p>
    <w:bookmarkStart w:name="condtgov" w:id="2"/>
    <w:p w:rsidRPr="0084405D" w:rsidR="0084405D" w:rsidP="0084405D" w:rsidRDefault="00B6362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25</w:t>
      </w:r>
      <w:r w:rsidRPr="0084405D">
        <w:rPr>
          <w:lang w:val="en-GB"/>
        </w:rPr>
        <w:fldChar w:fldCharType="end"/>
      </w:r>
      <w:bookmarkEnd w:id="2"/>
      <w:r w:rsidRPr="0084405D">
        <w:rPr>
          <w:lang w:val="en-GB"/>
        </w:rPr>
        <w:t>.  The Government submitted that from 31 December 2010 to 10 a.m. on 2 January 2011 the applicant had been detained in an administrative</w:t>
      </w:r>
      <w:r w:rsidRPr="0084405D" w:rsidR="00A43766">
        <w:rPr>
          <w:lang w:val="en-GB"/>
        </w:rPr>
        <w:noBreakHyphen/>
      </w:r>
      <w:r w:rsidRPr="0084405D">
        <w:rPr>
          <w:lang w:val="en-GB"/>
        </w:rPr>
        <w:t>detention cell measuring 5.6 sq. m equipped with artificial light</w:t>
      </w:r>
      <w:r w:rsidRPr="0084405D" w:rsidR="005E745C">
        <w:rPr>
          <w:lang w:val="en-GB"/>
        </w:rPr>
        <w:t>ing</w:t>
      </w:r>
      <w:r w:rsidRPr="0084405D">
        <w:rPr>
          <w:lang w:val="en-GB"/>
        </w:rPr>
        <w:t xml:space="preserve"> and mandatory ventilation. They claimed that the applicant had been provided with drinking water and food, as well as with a sleeping place and bedding, but had refused to take them because he had received</w:t>
      </w:r>
      <w:r w:rsidRPr="0084405D" w:rsidR="00804AFF">
        <w:rPr>
          <w:lang w:val="en-GB"/>
        </w:rPr>
        <w:t xml:space="preserve"> everything</w:t>
      </w:r>
      <w:r w:rsidRPr="0084405D">
        <w:rPr>
          <w:lang w:val="en-GB"/>
        </w:rPr>
        <w:t xml:space="preserve"> necessary </w:t>
      </w:r>
      <w:r w:rsidRPr="0084405D" w:rsidR="00804AFF">
        <w:rPr>
          <w:lang w:val="en-GB"/>
        </w:rPr>
        <w:t>from his family and friends.</w:t>
      </w:r>
    </w:p>
    <w:p w:rsidRPr="0084405D" w:rsidR="0084405D" w:rsidP="0084405D" w:rsidRDefault="00AB2286">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26</w:t>
      </w:r>
      <w:r w:rsidRPr="0084405D">
        <w:rPr>
          <w:lang w:val="en-GB"/>
        </w:rPr>
        <w:fldChar w:fldCharType="end"/>
      </w:r>
      <w:r w:rsidRPr="0084405D">
        <w:rPr>
          <w:lang w:val="en-GB"/>
        </w:rPr>
        <w:t>.  </w:t>
      </w:r>
      <w:r w:rsidRPr="0084405D" w:rsidR="00276FCB">
        <w:rPr>
          <w:lang w:val="en-GB"/>
        </w:rPr>
        <w:t xml:space="preserve">On 1 January 2011 two members of a public commission </w:t>
      </w:r>
      <w:r w:rsidRPr="0084405D" w:rsidR="00ED2D49">
        <w:rPr>
          <w:lang w:val="en-GB"/>
        </w:rPr>
        <w:t xml:space="preserve">for </w:t>
      </w:r>
      <w:r w:rsidRPr="0084405D" w:rsidR="00F26B6D">
        <w:rPr>
          <w:lang w:val="en-GB"/>
        </w:rPr>
        <w:t xml:space="preserve">the </w:t>
      </w:r>
      <w:r w:rsidRPr="0084405D" w:rsidR="00804AFF">
        <w:rPr>
          <w:lang w:val="en-GB"/>
        </w:rPr>
        <w:t xml:space="preserve">monitoring </w:t>
      </w:r>
      <w:r w:rsidRPr="0084405D" w:rsidR="00F26B6D">
        <w:rPr>
          <w:lang w:val="en-GB"/>
        </w:rPr>
        <w:t xml:space="preserve">of </w:t>
      </w:r>
      <w:r w:rsidRPr="0084405D" w:rsidR="00ED2D49">
        <w:rPr>
          <w:lang w:val="en-GB"/>
        </w:rPr>
        <w:t xml:space="preserve">detention facilities </w:t>
      </w:r>
      <w:r w:rsidRPr="0084405D" w:rsidR="00276FCB">
        <w:rPr>
          <w:lang w:val="en-GB"/>
        </w:rPr>
        <w:t xml:space="preserve">visited the police station to check the conditions of </w:t>
      </w:r>
      <w:r w:rsidRPr="0084405D" w:rsidR="00ED2D49">
        <w:rPr>
          <w:lang w:val="en-GB"/>
        </w:rPr>
        <w:t>the applicant</w:t>
      </w:r>
      <w:r w:rsidR="001463B0">
        <w:rPr>
          <w:lang w:val="en-GB"/>
        </w:rPr>
        <w:t>’</w:t>
      </w:r>
      <w:r w:rsidRPr="0084405D" w:rsidR="00ED2D49">
        <w:rPr>
          <w:lang w:val="en-GB"/>
        </w:rPr>
        <w:t xml:space="preserve">s </w:t>
      </w:r>
      <w:r w:rsidRPr="0084405D" w:rsidR="00276FCB">
        <w:rPr>
          <w:lang w:val="en-GB"/>
        </w:rPr>
        <w:t>detention</w:t>
      </w:r>
      <w:r w:rsidRPr="0084405D" w:rsidR="005E745C">
        <w:rPr>
          <w:lang w:val="en-GB"/>
        </w:rPr>
        <w:t xml:space="preserve">. Their </w:t>
      </w:r>
      <w:r w:rsidRPr="0084405D" w:rsidR="00276FCB">
        <w:rPr>
          <w:lang w:val="en-GB"/>
        </w:rPr>
        <w:t>report</w:t>
      </w:r>
      <w:r w:rsidRPr="0084405D" w:rsidR="00ED2D49">
        <w:rPr>
          <w:lang w:val="en-GB"/>
        </w:rPr>
        <w:t xml:space="preserve"> </w:t>
      </w:r>
      <w:r w:rsidRPr="0084405D" w:rsidR="005E745C">
        <w:rPr>
          <w:lang w:val="en-GB"/>
        </w:rPr>
        <w:t xml:space="preserve">stated </w:t>
      </w:r>
      <w:r w:rsidRPr="0084405D" w:rsidR="00E95D56">
        <w:rPr>
          <w:lang w:val="en-GB"/>
        </w:rPr>
        <w:t xml:space="preserve">that the applicant </w:t>
      </w:r>
      <w:r w:rsidRPr="0084405D" w:rsidR="005E745C">
        <w:rPr>
          <w:lang w:val="en-GB"/>
        </w:rPr>
        <w:t xml:space="preserve">had been </w:t>
      </w:r>
      <w:r w:rsidRPr="0084405D" w:rsidR="00644501">
        <w:rPr>
          <w:lang w:val="en-GB"/>
        </w:rPr>
        <w:t xml:space="preserve">detained in a cell without a window, </w:t>
      </w:r>
      <w:r w:rsidRPr="0084405D" w:rsidR="005E745C">
        <w:rPr>
          <w:lang w:val="en-GB"/>
        </w:rPr>
        <w:t xml:space="preserve">which was </w:t>
      </w:r>
      <w:r w:rsidRPr="0084405D" w:rsidR="00644501">
        <w:rPr>
          <w:lang w:val="en-GB"/>
        </w:rPr>
        <w:t xml:space="preserve">poorly lit, </w:t>
      </w:r>
      <w:r w:rsidRPr="0084405D" w:rsidR="005E745C">
        <w:rPr>
          <w:lang w:val="en-GB"/>
        </w:rPr>
        <w:t xml:space="preserve">lacked </w:t>
      </w:r>
      <w:r w:rsidRPr="0084405D" w:rsidR="00644501">
        <w:rPr>
          <w:lang w:val="en-GB"/>
        </w:rPr>
        <w:t xml:space="preserve">ventilation and </w:t>
      </w:r>
      <w:r w:rsidRPr="0084405D" w:rsidR="00F26B6D">
        <w:rPr>
          <w:lang w:val="en-GB"/>
        </w:rPr>
        <w:t xml:space="preserve">had no </w:t>
      </w:r>
      <w:r w:rsidRPr="0084405D" w:rsidR="00644501">
        <w:rPr>
          <w:lang w:val="en-GB"/>
        </w:rPr>
        <w:t>sanitary facilities, sleeping place, mattress or bedding</w:t>
      </w:r>
      <w:r w:rsidRPr="0084405D" w:rsidR="00276FCB">
        <w:rPr>
          <w:lang w:val="en-GB"/>
        </w:rPr>
        <w:t>.</w:t>
      </w:r>
      <w:r w:rsidRPr="0084405D" w:rsidR="00644501">
        <w:rPr>
          <w:lang w:val="en-GB"/>
        </w:rPr>
        <w:t xml:space="preserve"> They found that the cell was not adequate for a two-day confinement and noted that the applicant </w:t>
      </w:r>
      <w:r w:rsidRPr="0084405D" w:rsidR="00936F56">
        <w:rPr>
          <w:lang w:val="en-GB"/>
        </w:rPr>
        <w:t xml:space="preserve">had </w:t>
      </w:r>
      <w:r w:rsidRPr="0084405D" w:rsidR="00644501">
        <w:rPr>
          <w:lang w:val="en-GB"/>
        </w:rPr>
        <w:t xml:space="preserve">not </w:t>
      </w:r>
      <w:r w:rsidRPr="0084405D" w:rsidR="00936F56">
        <w:rPr>
          <w:lang w:val="en-GB"/>
        </w:rPr>
        <w:t xml:space="preserve">been </w:t>
      </w:r>
      <w:r w:rsidRPr="0084405D" w:rsidR="00644501">
        <w:rPr>
          <w:lang w:val="en-GB"/>
        </w:rPr>
        <w:t>receiving hot food.</w:t>
      </w:r>
    </w:p>
    <w:p w:rsidRPr="0084405D" w:rsidR="00391F8E" w:rsidP="0084405D" w:rsidRDefault="00391F8E">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27</w:t>
      </w:r>
      <w:r w:rsidRPr="0084405D">
        <w:rPr>
          <w:lang w:val="en-GB"/>
        </w:rPr>
        <w:fldChar w:fldCharType="end"/>
      </w:r>
      <w:r w:rsidRPr="0084405D">
        <w:rPr>
          <w:lang w:val="en-GB"/>
        </w:rPr>
        <w:t>.  </w:t>
      </w:r>
      <w:proofErr w:type="gramStart"/>
      <w:r w:rsidRPr="0084405D">
        <w:rPr>
          <w:lang w:val="en-GB"/>
        </w:rPr>
        <w:t xml:space="preserve">On 2 January 2011, following his conviction </w:t>
      </w:r>
      <w:r w:rsidRPr="0084405D" w:rsidR="00936F56">
        <w:rPr>
          <w:lang w:val="en-GB"/>
        </w:rPr>
        <w:t xml:space="preserve">for </w:t>
      </w:r>
      <w:r w:rsidRPr="0084405D">
        <w:rPr>
          <w:lang w:val="en-GB"/>
        </w:rPr>
        <w:t>an administrative offence, the applicant was transferred to</w:t>
      </w:r>
      <w:r w:rsidRPr="0084405D" w:rsidR="00CF0160">
        <w:rPr>
          <w:lang w:val="en-GB"/>
        </w:rPr>
        <w:t xml:space="preserve"> another detention facility </w:t>
      </w:r>
      <w:r w:rsidRPr="0084405D">
        <w:rPr>
          <w:lang w:val="en-GB"/>
        </w:rPr>
        <w:t xml:space="preserve">until </w:t>
      </w:r>
      <w:r w:rsidRPr="0084405D" w:rsidR="00A43766">
        <w:rPr>
          <w:lang w:val="en-GB"/>
        </w:rPr>
        <w:t>15 </w:t>
      </w:r>
      <w:r w:rsidRPr="0084405D">
        <w:rPr>
          <w:lang w:val="en-GB"/>
        </w:rPr>
        <w:t>January 2011.</w:t>
      </w:r>
      <w:proofErr w:type="gramEnd"/>
    </w:p>
    <w:p w:rsidRPr="0084405D" w:rsidR="005A2D49" w:rsidP="0084405D" w:rsidRDefault="005A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28</w:t>
      </w:r>
      <w:r w:rsidRPr="0084405D">
        <w:rPr>
          <w:lang w:val="en-GB"/>
        </w:rPr>
        <w:fldChar w:fldCharType="end"/>
      </w:r>
      <w:r w:rsidRPr="0084405D">
        <w:rPr>
          <w:lang w:val="en-GB"/>
        </w:rPr>
        <w:t xml:space="preserve">.  The applicant claimed that the poor conditions of detention had had a negative impact on his health. He submitted a medical certificate indicating that between 3 and 12 January 2011 he </w:t>
      </w:r>
      <w:r w:rsidRPr="0084405D" w:rsidR="00936F56">
        <w:rPr>
          <w:lang w:val="en-GB"/>
        </w:rPr>
        <w:t xml:space="preserve">had </w:t>
      </w:r>
      <w:r w:rsidRPr="0084405D">
        <w:rPr>
          <w:lang w:val="en-GB"/>
        </w:rPr>
        <w:t xml:space="preserve">sought medical </w:t>
      </w:r>
      <w:r w:rsidRPr="0084405D" w:rsidR="00391F8E">
        <w:rPr>
          <w:lang w:val="en-GB"/>
        </w:rPr>
        <w:t>assistance every day.</w:t>
      </w:r>
    </w:p>
    <w:p w:rsidRPr="0084405D" w:rsidR="0084405D" w:rsidP="0084405D" w:rsidRDefault="005B5C74">
      <w:pPr>
        <w:pStyle w:val="ECHRHeading2"/>
        <w:rPr>
          <w:lang w:val="en-GB"/>
        </w:rPr>
      </w:pPr>
      <w:r w:rsidRPr="0084405D">
        <w:rPr>
          <w:lang w:val="en-GB"/>
        </w:rPr>
        <w:t>C.  Administrative proceedings</w:t>
      </w:r>
    </w:p>
    <w:p w:rsidRPr="0084405D" w:rsidR="00ED2D49" w:rsidP="0084405D" w:rsidRDefault="007A2E43">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29</w:t>
      </w:r>
      <w:r w:rsidRPr="0084405D">
        <w:rPr>
          <w:lang w:val="en-GB"/>
        </w:rPr>
        <w:fldChar w:fldCharType="end"/>
      </w:r>
      <w:r w:rsidRPr="0084405D">
        <w:rPr>
          <w:lang w:val="en-GB"/>
        </w:rPr>
        <w:t>.  </w:t>
      </w:r>
      <w:r w:rsidRPr="0084405D" w:rsidR="00276FCB">
        <w:rPr>
          <w:lang w:val="en-GB"/>
        </w:rPr>
        <w:t xml:space="preserve">On 2 January 2011 </w:t>
      </w:r>
      <w:r w:rsidRPr="0084405D" w:rsidR="00ED2D49">
        <w:rPr>
          <w:lang w:val="en-GB"/>
        </w:rPr>
        <w:t xml:space="preserve">the </w:t>
      </w:r>
      <w:r w:rsidRPr="0084405D" w:rsidR="00403B8C">
        <w:rPr>
          <w:lang w:val="en-GB"/>
        </w:rPr>
        <w:t>Justice of the Peace</w:t>
      </w:r>
      <w:r w:rsidRPr="0084405D" w:rsidR="00ED2D49">
        <w:rPr>
          <w:lang w:val="en-GB"/>
        </w:rPr>
        <w:t xml:space="preserve"> of circuit no. 369 of </w:t>
      </w:r>
      <w:proofErr w:type="spellStart"/>
      <w:r w:rsidRPr="0084405D" w:rsidR="00ED2D49">
        <w:rPr>
          <w:lang w:val="en-GB"/>
        </w:rPr>
        <w:t>Tverskoy</w:t>
      </w:r>
      <w:proofErr w:type="spellEnd"/>
      <w:r w:rsidRPr="0084405D" w:rsidR="00ED2D49">
        <w:rPr>
          <w:lang w:val="en-GB"/>
        </w:rPr>
        <w:t xml:space="preserve"> District of Moscow </w:t>
      </w:r>
      <w:r w:rsidRPr="0084405D" w:rsidR="00F26B6D">
        <w:rPr>
          <w:lang w:val="en-GB"/>
        </w:rPr>
        <w:t xml:space="preserve">scheduled </w:t>
      </w:r>
      <w:r w:rsidRPr="0084405D" w:rsidR="00ED2D49">
        <w:rPr>
          <w:lang w:val="en-GB"/>
        </w:rPr>
        <w:t>the hearing of the applicant</w:t>
      </w:r>
      <w:r w:rsidR="001463B0">
        <w:rPr>
          <w:lang w:val="en-GB"/>
        </w:rPr>
        <w:t>’</w:t>
      </w:r>
      <w:r w:rsidRPr="0084405D" w:rsidR="00ED2D49">
        <w:rPr>
          <w:lang w:val="en-GB"/>
        </w:rPr>
        <w:t>s case to take place on the same day.</w:t>
      </w:r>
    </w:p>
    <w:p w:rsidRPr="0084405D" w:rsidR="0084405D" w:rsidP="0084405D" w:rsidRDefault="00ED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30</w:t>
      </w:r>
      <w:r w:rsidRPr="0084405D">
        <w:rPr>
          <w:lang w:val="en-GB"/>
        </w:rPr>
        <w:fldChar w:fldCharType="end"/>
      </w:r>
      <w:r w:rsidRPr="0084405D">
        <w:rPr>
          <w:lang w:val="en-GB"/>
        </w:rPr>
        <w:t>.  A</w:t>
      </w:r>
      <w:r w:rsidRPr="0084405D" w:rsidR="00276FCB">
        <w:rPr>
          <w:lang w:val="en-GB"/>
        </w:rPr>
        <w:t xml:space="preserve">t 11.30 a.m. the applicant was brought </w:t>
      </w:r>
      <w:r w:rsidRPr="0084405D" w:rsidR="00936F56">
        <w:rPr>
          <w:lang w:val="en-GB"/>
        </w:rPr>
        <w:t xml:space="preserve">before </w:t>
      </w:r>
      <w:r w:rsidRPr="0084405D" w:rsidR="00276FCB">
        <w:rPr>
          <w:lang w:val="en-GB"/>
        </w:rPr>
        <w:t xml:space="preserve">the </w:t>
      </w:r>
      <w:r w:rsidRPr="0084405D" w:rsidR="00403B8C">
        <w:rPr>
          <w:lang w:val="en-GB"/>
        </w:rPr>
        <w:t>Justice of the Peace</w:t>
      </w:r>
      <w:r w:rsidRPr="0084405D" w:rsidR="00936F56">
        <w:rPr>
          <w:lang w:val="en-GB"/>
        </w:rPr>
        <w:t>,</w:t>
      </w:r>
      <w:r w:rsidRPr="0084405D">
        <w:rPr>
          <w:lang w:val="en-GB"/>
        </w:rPr>
        <w:t xml:space="preserve"> who examined the charges</w:t>
      </w:r>
      <w:r w:rsidRPr="0084405D" w:rsidR="00276FCB">
        <w:rPr>
          <w:lang w:val="en-GB"/>
        </w:rPr>
        <w:t>.</w:t>
      </w:r>
    </w:p>
    <w:p w:rsidRPr="0084405D" w:rsidR="0084405D" w:rsidP="0084405D" w:rsidRDefault="00886E0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31</w:t>
      </w:r>
      <w:r w:rsidRPr="0084405D">
        <w:rPr>
          <w:lang w:val="en-GB"/>
        </w:rPr>
        <w:fldChar w:fldCharType="end"/>
      </w:r>
      <w:r w:rsidRPr="0084405D">
        <w:rPr>
          <w:lang w:val="en-GB"/>
        </w:rPr>
        <w:t xml:space="preserve">.  In the courtroom the applicant discovered that there </w:t>
      </w:r>
      <w:r w:rsidRPr="0084405D" w:rsidR="00936F56">
        <w:rPr>
          <w:lang w:val="en-GB"/>
        </w:rPr>
        <w:t xml:space="preserve">was </w:t>
      </w:r>
      <w:r w:rsidRPr="0084405D">
        <w:rPr>
          <w:lang w:val="en-GB"/>
        </w:rPr>
        <w:t>no seat for him and he remained standing during the hearing</w:t>
      </w:r>
      <w:r w:rsidRPr="0084405D" w:rsidR="00936F56">
        <w:rPr>
          <w:lang w:val="en-GB"/>
        </w:rPr>
        <w:t>,</w:t>
      </w:r>
      <w:r w:rsidRPr="0084405D">
        <w:rPr>
          <w:lang w:val="en-GB"/>
        </w:rPr>
        <w:t xml:space="preserve"> which lasted for over five hours. The parties disagreed as to the reasons why the applicant had remained standing.</w:t>
      </w:r>
      <w:r w:rsidRPr="0084405D" w:rsidR="0090267A">
        <w:rPr>
          <w:lang w:val="en-GB"/>
        </w:rPr>
        <w:t xml:space="preserve"> </w:t>
      </w:r>
      <w:r w:rsidRPr="0084405D">
        <w:rPr>
          <w:lang w:val="en-GB"/>
        </w:rPr>
        <w:t xml:space="preserve">According to the applicant, </w:t>
      </w:r>
      <w:r w:rsidRPr="0084405D" w:rsidR="0090267A">
        <w:rPr>
          <w:lang w:val="en-GB"/>
        </w:rPr>
        <w:t xml:space="preserve">the </w:t>
      </w:r>
      <w:r w:rsidRPr="0084405D" w:rsidR="00403B8C">
        <w:rPr>
          <w:lang w:val="en-GB"/>
        </w:rPr>
        <w:t>Justice of the Peace</w:t>
      </w:r>
      <w:r w:rsidRPr="0084405D" w:rsidR="0090267A">
        <w:rPr>
          <w:lang w:val="en-GB"/>
        </w:rPr>
        <w:t xml:space="preserve"> had ordered him to stand. </w:t>
      </w:r>
      <w:r w:rsidRPr="0084405D" w:rsidR="00834A8C">
        <w:rPr>
          <w:lang w:val="en-GB"/>
        </w:rPr>
        <w:t xml:space="preserve">The Government contested </w:t>
      </w:r>
      <w:r w:rsidRPr="0084405D" w:rsidR="00936F56">
        <w:rPr>
          <w:lang w:val="en-GB"/>
        </w:rPr>
        <w:t xml:space="preserve">that </w:t>
      </w:r>
      <w:r w:rsidRPr="0084405D" w:rsidR="0090267A">
        <w:rPr>
          <w:lang w:val="en-GB"/>
        </w:rPr>
        <w:t xml:space="preserve">allegation and </w:t>
      </w:r>
      <w:r w:rsidRPr="0084405D" w:rsidR="00834A8C">
        <w:rPr>
          <w:lang w:val="en-GB"/>
        </w:rPr>
        <w:t xml:space="preserve">claimed that the </w:t>
      </w:r>
      <w:r w:rsidRPr="0084405D" w:rsidR="00403B8C">
        <w:rPr>
          <w:lang w:val="en-GB"/>
        </w:rPr>
        <w:t>Justice of the Peace</w:t>
      </w:r>
      <w:r w:rsidRPr="0084405D" w:rsidR="00834A8C">
        <w:rPr>
          <w:lang w:val="en-GB"/>
        </w:rPr>
        <w:t xml:space="preserve"> had repeatedly asked if anyone in the audience could give their seat to the applicant, but the applicant and his counsel had objected and insisted that he remain standing.</w:t>
      </w:r>
    </w:p>
    <w:p w:rsidRPr="0084405D" w:rsidR="0084405D" w:rsidP="0084405D" w:rsidRDefault="00702460">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32</w:t>
      </w:r>
      <w:r w:rsidRPr="0084405D">
        <w:rPr>
          <w:lang w:val="en-GB"/>
        </w:rPr>
        <w:fldChar w:fldCharType="end"/>
      </w:r>
      <w:r w:rsidRPr="0084405D">
        <w:rPr>
          <w:lang w:val="en-GB"/>
        </w:rPr>
        <w:t xml:space="preserve">.  The applicant claimed that standing throughout the trial had been humiliating and physically difficult, especially after having spent two days in detention in poor conditions. He also alleged that it </w:t>
      </w:r>
      <w:r w:rsidRPr="0084405D" w:rsidR="00936F56">
        <w:rPr>
          <w:lang w:val="en-GB"/>
        </w:rPr>
        <w:t xml:space="preserve">had </w:t>
      </w:r>
      <w:r w:rsidRPr="0084405D">
        <w:rPr>
          <w:lang w:val="en-GB"/>
        </w:rPr>
        <w:t xml:space="preserve">prevented </w:t>
      </w:r>
      <w:r w:rsidRPr="0084405D" w:rsidR="005139BB">
        <w:rPr>
          <w:lang w:val="en-GB"/>
        </w:rPr>
        <w:t xml:space="preserve">him from </w:t>
      </w:r>
      <w:r w:rsidRPr="0084405D" w:rsidR="00936F56">
        <w:rPr>
          <w:lang w:val="en-GB"/>
        </w:rPr>
        <w:t xml:space="preserve">participating effectively </w:t>
      </w:r>
      <w:r w:rsidRPr="0084405D">
        <w:rPr>
          <w:lang w:val="en-GB"/>
        </w:rPr>
        <w:t xml:space="preserve">in the proceedings because he </w:t>
      </w:r>
      <w:r w:rsidRPr="0084405D" w:rsidR="00886E0D">
        <w:rPr>
          <w:lang w:val="en-GB"/>
        </w:rPr>
        <w:t xml:space="preserve">could only address the judge in writing and </w:t>
      </w:r>
      <w:r w:rsidRPr="0084405D" w:rsidR="00936F56">
        <w:rPr>
          <w:lang w:val="en-GB"/>
        </w:rPr>
        <w:t xml:space="preserve">had been </w:t>
      </w:r>
      <w:r w:rsidRPr="0084405D" w:rsidR="00886E0D">
        <w:rPr>
          <w:lang w:val="en-GB"/>
        </w:rPr>
        <w:t xml:space="preserve">obliged to write his submissions while standing up. </w:t>
      </w:r>
      <w:r w:rsidRPr="0084405D" w:rsidR="00936F56">
        <w:rPr>
          <w:lang w:val="en-GB"/>
        </w:rPr>
        <w:t xml:space="preserve">This </w:t>
      </w:r>
      <w:r w:rsidRPr="0084405D" w:rsidR="00F26B6D">
        <w:rPr>
          <w:lang w:val="en-GB"/>
        </w:rPr>
        <w:t xml:space="preserve">had </w:t>
      </w:r>
      <w:r w:rsidRPr="0084405D">
        <w:rPr>
          <w:lang w:val="en-GB"/>
        </w:rPr>
        <w:t xml:space="preserve">further </w:t>
      </w:r>
      <w:r w:rsidRPr="0084405D" w:rsidR="00936F56">
        <w:rPr>
          <w:lang w:val="en-GB"/>
        </w:rPr>
        <w:t xml:space="preserve">aggravated his </w:t>
      </w:r>
      <w:r w:rsidRPr="0084405D" w:rsidR="00886E0D">
        <w:rPr>
          <w:lang w:val="en-GB"/>
        </w:rPr>
        <w:t>fatig</w:t>
      </w:r>
      <w:r w:rsidRPr="0084405D" w:rsidR="001A6F0A">
        <w:rPr>
          <w:lang w:val="en-GB"/>
        </w:rPr>
        <w:t xml:space="preserve">ue </w:t>
      </w:r>
      <w:r w:rsidRPr="0084405D" w:rsidR="00936F56">
        <w:rPr>
          <w:lang w:val="en-GB"/>
        </w:rPr>
        <w:t xml:space="preserve">and </w:t>
      </w:r>
      <w:r w:rsidRPr="0084405D" w:rsidR="001A6F0A">
        <w:rPr>
          <w:lang w:val="en-GB"/>
        </w:rPr>
        <w:t xml:space="preserve">hampered the </w:t>
      </w:r>
      <w:r w:rsidRPr="0084405D" w:rsidR="00886E0D">
        <w:rPr>
          <w:lang w:val="en-GB"/>
        </w:rPr>
        <w:t xml:space="preserve">conduct </w:t>
      </w:r>
      <w:r w:rsidRPr="0084405D" w:rsidR="001A6F0A">
        <w:rPr>
          <w:lang w:val="en-GB"/>
        </w:rPr>
        <w:t xml:space="preserve">of </w:t>
      </w:r>
      <w:r w:rsidRPr="0084405D" w:rsidR="00886E0D">
        <w:rPr>
          <w:lang w:val="en-GB"/>
        </w:rPr>
        <w:t>his defence.</w:t>
      </w:r>
    </w:p>
    <w:p w:rsidRPr="0084405D" w:rsidR="0084405D" w:rsidP="0084405D" w:rsidRDefault="003752FA">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33</w:t>
      </w:r>
      <w:r w:rsidRPr="0084405D">
        <w:rPr>
          <w:lang w:val="en-GB"/>
        </w:rPr>
        <w:fldChar w:fldCharType="end"/>
      </w:r>
      <w:r w:rsidRPr="0084405D">
        <w:rPr>
          <w:lang w:val="en-GB"/>
        </w:rPr>
        <w:t>.  </w:t>
      </w:r>
      <w:r w:rsidRPr="0084405D" w:rsidR="00802D43">
        <w:rPr>
          <w:lang w:val="en-GB"/>
        </w:rPr>
        <w:t xml:space="preserve">The applicant pleaded not guilty and claimed that he had been detained for no reason other than political </w:t>
      </w:r>
      <w:r w:rsidRPr="0084405D" w:rsidR="005139BB">
        <w:rPr>
          <w:lang w:val="en-GB"/>
        </w:rPr>
        <w:t>op</w:t>
      </w:r>
      <w:r w:rsidRPr="0084405D" w:rsidR="00802D43">
        <w:rPr>
          <w:lang w:val="en-GB"/>
        </w:rPr>
        <w:t>press</w:t>
      </w:r>
      <w:r w:rsidRPr="0084405D" w:rsidR="005139BB">
        <w:rPr>
          <w:lang w:val="en-GB"/>
        </w:rPr>
        <w:t>ion</w:t>
      </w:r>
      <w:r w:rsidRPr="0084405D" w:rsidR="00802D43">
        <w:rPr>
          <w:lang w:val="en-GB"/>
        </w:rPr>
        <w:t>. He contested the content of the police reports</w:t>
      </w:r>
      <w:r w:rsidRPr="0084405D" w:rsidR="006848CD">
        <w:rPr>
          <w:lang w:val="en-GB"/>
        </w:rPr>
        <w:t xml:space="preserve">, in particular the statement that </w:t>
      </w:r>
      <w:r w:rsidRPr="0084405D" w:rsidR="005139BB">
        <w:rPr>
          <w:lang w:val="en-GB"/>
        </w:rPr>
        <w:t>the police had given him</w:t>
      </w:r>
      <w:r w:rsidRPr="0084405D" w:rsidR="006848CD">
        <w:rPr>
          <w:lang w:val="en-GB"/>
        </w:rPr>
        <w:t xml:space="preserve"> a warning or an order which he</w:t>
      </w:r>
      <w:r w:rsidRPr="0084405D" w:rsidR="005139BB">
        <w:rPr>
          <w:lang w:val="en-GB"/>
        </w:rPr>
        <w:t xml:space="preserve"> could </w:t>
      </w:r>
      <w:r w:rsidRPr="0084405D" w:rsidR="00936F56">
        <w:rPr>
          <w:lang w:val="en-GB"/>
        </w:rPr>
        <w:t xml:space="preserve">have </w:t>
      </w:r>
      <w:r w:rsidRPr="0084405D" w:rsidR="005139BB">
        <w:rPr>
          <w:lang w:val="en-GB"/>
        </w:rPr>
        <w:t>disobey</w:t>
      </w:r>
      <w:r w:rsidRPr="0084405D" w:rsidR="00936F56">
        <w:rPr>
          <w:lang w:val="en-GB"/>
        </w:rPr>
        <w:t>ed</w:t>
      </w:r>
      <w:r w:rsidRPr="0084405D" w:rsidR="006848CD">
        <w:rPr>
          <w:lang w:val="en-GB"/>
        </w:rPr>
        <w:t>.</w:t>
      </w:r>
    </w:p>
    <w:p w:rsidRPr="0084405D" w:rsidR="0084405D" w:rsidP="0084405D" w:rsidRDefault="00ED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34</w:t>
      </w:r>
      <w:r w:rsidRPr="0084405D">
        <w:rPr>
          <w:lang w:val="en-GB"/>
        </w:rPr>
        <w:fldChar w:fldCharType="end"/>
      </w:r>
      <w:r w:rsidRPr="0084405D">
        <w:rPr>
          <w:lang w:val="en-GB"/>
        </w:rPr>
        <w:t>.  </w:t>
      </w:r>
      <w:r w:rsidRPr="0084405D" w:rsidR="00B4006A">
        <w:rPr>
          <w:lang w:val="en-GB"/>
        </w:rPr>
        <w:t xml:space="preserve">At the </w:t>
      </w:r>
      <w:r w:rsidRPr="0084405D">
        <w:rPr>
          <w:lang w:val="en-GB"/>
        </w:rPr>
        <w:t xml:space="preserve">hearing the applicant </w:t>
      </w:r>
      <w:r w:rsidRPr="0084405D" w:rsidR="00936F56">
        <w:rPr>
          <w:lang w:val="en-GB"/>
        </w:rPr>
        <w:t xml:space="preserve">lodged </w:t>
      </w:r>
      <w:r w:rsidRPr="0084405D">
        <w:rPr>
          <w:lang w:val="en-GB"/>
        </w:rPr>
        <w:t>a number of motions. He</w:t>
      </w:r>
      <w:r w:rsidRPr="0084405D" w:rsidR="007266C7">
        <w:rPr>
          <w:lang w:val="en-GB"/>
        </w:rPr>
        <w:t xml:space="preserve"> requested</w:t>
      </w:r>
      <w:r w:rsidRPr="0084405D">
        <w:rPr>
          <w:lang w:val="en-GB"/>
        </w:rPr>
        <w:t xml:space="preserve"> in particular that</w:t>
      </w:r>
      <w:r w:rsidRPr="0084405D" w:rsidR="007266C7">
        <w:rPr>
          <w:lang w:val="en-GB"/>
        </w:rPr>
        <w:t xml:space="preserve"> the court </w:t>
      </w:r>
      <w:r w:rsidRPr="0084405D" w:rsidR="009F79C8">
        <w:rPr>
          <w:lang w:val="en-GB"/>
        </w:rPr>
        <w:t>admit</w:t>
      </w:r>
      <w:r w:rsidRPr="0084405D" w:rsidR="00B4006A">
        <w:rPr>
          <w:lang w:val="en-GB"/>
        </w:rPr>
        <w:t xml:space="preserve"> </w:t>
      </w:r>
      <w:r w:rsidRPr="0084405D" w:rsidR="00936F56">
        <w:rPr>
          <w:lang w:val="en-GB"/>
        </w:rPr>
        <w:t xml:space="preserve">as evidence </w:t>
      </w:r>
      <w:r w:rsidRPr="0084405D" w:rsidR="007266C7">
        <w:rPr>
          <w:lang w:val="en-GB"/>
        </w:rPr>
        <w:t xml:space="preserve">the video footage of his arrest </w:t>
      </w:r>
      <w:r w:rsidRPr="0084405D" w:rsidR="00B4006A">
        <w:rPr>
          <w:lang w:val="en-GB"/>
        </w:rPr>
        <w:t>broad</w:t>
      </w:r>
      <w:r w:rsidRPr="0084405D" w:rsidR="007A2E43">
        <w:rPr>
          <w:lang w:val="en-GB"/>
        </w:rPr>
        <w:t>cast by two media channels</w:t>
      </w:r>
      <w:r w:rsidRPr="0084405D" w:rsidR="00B4006A">
        <w:rPr>
          <w:lang w:val="en-GB"/>
        </w:rPr>
        <w:t xml:space="preserve">. He also requested </w:t>
      </w:r>
      <w:r w:rsidRPr="0084405D" w:rsidR="00936F56">
        <w:rPr>
          <w:lang w:val="en-GB"/>
        </w:rPr>
        <w:t xml:space="preserve">that </w:t>
      </w:r>
      <w:r w:rsidRPr="0084405D" w:rsidR="00B4006A">
        <w:rPr>
          <w:lang w:val="en-GB"/>
        </w:rPr>
        <w:t>the</w:t>
      </w:r>
      <w:r w:rsidRPr="0084405D" w:rsidR="007A2E43">
        <w:rPr>
          <w:lang w:val="en-GB"/>
        </w:rPr>
        <w:t xml:space="preserve"> recording </w:t>
      </w:r>
      <w:r w:rsidRPr="0084405D" w:rsidR="00A05F1B">
        <w:rPr>
          <w:lang w:val="en-GB"/>
        </w:rPr>
        <w:t>made</w:t>
      </w:r>
      <w:r w:rsidRPr="0084405D" w:rsidR="007A2E43">
        <w:rPr>
          <w:lang w:val="en-GB"/>
        </w:rPr>
        <w:t xml:space="preserve"> by Mr</w:t>
      </w:r>
      <w:r w:rsidRPr="0084405D" w:rsidR="007266C7">
        <w:rPr>
          <w:lang w:val="en-GB"/>
        </w:rPr>
        <w:t xml:space="preserve"> T</w:t>
      </w:r>
      <w:r w:rsidRPr="0084405D" w:rsidR="00936F56">
        <w:rPr>
          <w:lang w:val="en-GB"/>
        </w:rPr>
        <w:t>.</w:t>
      </w:r>
      <w:r w:rsidRPr="0084405D" w:rsidR="007266C7">
        <w:rPr>
          <w:lang w:val="en-GB"/>
        </w:rPr>
        <w:t>, an independent photographer</w:t>
      </w:r>
      <w:r w:rsidRPr="0084405D" w:rsidR="00936F56">
        <w:rPr>
          <w:lang w:val="en-GB"/>
        </w:rPr>
        <w:t>, be admitted</w:t>
      </w:r>
      <w:r w:rsidRPr="0084405D" w:rsidR="00B4006A">
        <w:rPr>
          <w:lang w:val="en-GB"/>
        </w:rPr>
        <w:t xml:space="preserve"> as evidence</w:t>
      </w:r>
      <w:r w:rsidRPr="0084405D" w:rsidR="000E1B7E">
        <w:rPr>
          <w:lang w:val="en-GB"/>
        </w:rPr>
        <w:t xml:space="preserve"> (see paragraph 15 above)</w:t>
      </w:r>
      <w:r w:rsidRPr="0084405D" w:rsidR="007266C7">
        <w:rPr>
          <w:lang w:val="en-GB"/>
        </w:rPr>
        <w:t>.</w:t>
      </w:r>
    </w:p>
    <w:p w:rsidRPr="0084405D" w:rsidR="007A2E43" w:rsidP="0084405D" w:rsidRDefault="00B4006A">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35</w:t>
      </w:r>
      <w:r w:rsidRPr="0084405D">
        <w:rPr>
          <w:lang w:val="en-GB"/>
        </w:rPr>
        <w:fldChar w:fldCharType="end"/>
      </w:r>
      <w:r w:rsidRPr="0084405D">
        <w:rPr>
          <w:lang w:val="en-GB"/>
        </w:rPr>
        <w:t>.  </w:t>
      </w:r>
      <w:r w:rsidRPr="0084405D" w:rsidR="009F79C8">
        <w:rPr>
          <w:lang w:val="en-GB"/>
        </w:rPr>
        <w:t xml:space="preserve">The applicant </w:t>
      </w:r>
      <w:r w:rsidRPr="0084405D" w:rsidR="007266C7">
        <w:rPr>
          <w:lang w:val="en-GB"/>
        </w:rPr>
        <w:t xml:space="preserve">also </w:t>
      </w:r>
      <w:r w:rsidRPr="0084405D" w:rsidR="007A2E43">
        <w:rPr>
          <w:lang w:val="en-GB"/>
        </w:rPr>
        <w:t xml:space="preserve">requested </w:t>
      </w:r>
      <w:r w:rsidRPr="0084405D" w:rsidR="007266C7">
        <w:rPr>
          <w:lang w:val="en-GB"/>
        </w:rPr>
        <w:t>that the court obtain from the prosecution</w:t>
      </w:r>
      <w:r w:rsidRPr="0084405D" w:rsidR="007A2E43">
        <w:rPr>
          <w:lang w:val="en-GB"/>
        </w:rPr>
        <w:t xml:space="preserve"> </w:t>
      </w:r>
      <w:r w:rsidRPr="0084405D" w:rsidR="00B328FF">
        <w:rPr>
          <w:lang w:val="en-GB"/>
        </w:rPr>
        <w:t>the video recording made by the Moscow police at the scene of the public demonstr</w:t>
      </w:r>
      <w:r w:rsidRPr="0084405D">
        <w:rPr>
          <w:lang w:val="en-GB"/>
        </w:rPr>
        <w:t>ation</w:t>
      </w:r>
      <w:r w:rsidRPr="0084405D" w:rsidR="00B328FF">
        <w:rPr>
          <w:lang w:val="en-GB"/>
        </w:rPr>
        <w:t>.</w:t>
      </w:r>
    </w:p>
    <w:p w:rsidRPr="0084405D" w:rsidR="00276FCB" w:rsidP="0084405D" w:rsidRDefault="001451EB">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36</w:t>
      </w:r>
      <w:r w:rsidRPr="0084405D">
        <w:rPr>
          <w:lang w:val="en-GB"/>
        </w:rPr>
        <w:fldChar w:fldCharType="end"/>
      </w:r>
      <w:r w:rsidRPr="0084405D">
        <w:rPr>
          <w:lang w:val="en-GB"/>
        </w:rPr>
        <w:t xml:space="preserve">.  The applicant further requested </w:t>
      </w:r>
      <w:r w:rsidRPr="0084405D" w:rsidR="00936F56">
        <w:rPr>
          <w:lang w:val="en-GB"/>
        </w:rPr>
        <w:t xml:space="preserve">that the court </w:t>
      </w:r>
      <w:r w:rsidRPr="0084405D">
        <w:rPr>
          <w:lang w:val="en-GB"/>
        </w:rPr>
        <w:t xml:space="preserve">call and cross-examine </w:t>
      </w:r>
      <w:r w:rsidRPr="0084405D" w:rsidR="00FA37A5">
        <w:rPr>
          <w:lang w:val="en-GB"/>
        </w:rPr>
        <w:t>P</w:t>
      </w:r>
      <w:r w:rsidRPr="0084405D">
        <w:rPr>
          <w:lang w:val="en-GB"/>
        </w:rPr>
        <w:t xml:space="preserve">olice </w:t>
      </w:r>
      <w:r w:rsidRPr="0084405D" w:rsidR="00FA37A5">
        <w:rPr>
          <w:lang w:val="en-GB"/>
        </w:rPr>
        <w:t>C</w:t>
      </w:r>
      <w:r w:rsidRPr="0084405D">
        <w:rPr>
          <w:lang w:val="en-GB"/>
        </w:rPr>
        <w:t>olonel B</w:t>
      </w:r>
      <w:r w:rsidRPr="0084405D" w:rsidR="00FA37A5">
        <w:rPr>
          <w:lang w:val="en-GB"/>
        </w:rPr>
        <w:t>.</w:t>
      </w:r>
      <w:r w:rsidRPr="0084405D">
        <w:rPr>
          <w:lang w:val="en-GB"/>
        </w:rPr>
        <w:t xml:space="preserve"> about the circumstance</w:t>
      </w:r>
      <w:r w:rsidRPr="0084405D" w:rsidR="00FA37A5">
        <w:rPr>
          <w:lang w:val="en-GB"/>
        </w:rPr>
        <w:t>s</w:t>
      </w:r>
      <w:r w:rsidRPr="0084405D">
        <w:rPr>
          <w:lang w:val="en-GB"/>
        </w:rPr>
        <w:t xml:space="preserve"> of the applicant</w:t>
      </w:r>
      <w:r w:rsidR="001463B0">
        <w:rPr>
          <w:lang w:val="en-GB"/>
        </w:rPr>
        <w:t>’</w:t>
      </w:r>
      <w:r w:rsidRPr="0084405D">
        <w:rPr>
          <w:lang w:val="en-GB"/>
        </w:rPr>
        <w:t>s arrest</w:t>
      </w:r>
      <w:r w:rsidRPr="0084405D" w:rsidR="00FA37A5">
        <w:rPr>
          <w:lang w:val="en-GB"/>
        </w:rPr>
        <w:t>,</w:t>
      </w:r>
      <w:r w:rsidRPr="0084405D">
        <w:rPr>
          <w:lang w:val="en-GB"/>
        </w:rPr>
        <w:t xml:space="preserve"> which he had commented on in the media</w:t>
      </w:r>
      <w:r w:rsidRPr="0084405D" w:rsidR="000E1B7E">
        <w:rPr>
          <w:lang w:val="en-GB"/>
        </w:rPr>
        <w:t xml:space="preserve"> (see paragraph 22 above)</w:t>
      </w:r>
      <w:r w:rsidRPr="0084405D">
        <w:rPr>
          <w:lang w:val="en-GB"/>
        </w:rPr>
        <w:t>.</w:t>
      </w:r>
    </w:p>
    <w:p w:rsidRPr="0084405D" w:rsidR="0084405D" w:rsidP="0084405D" w:rsidRDefault="00640EBF">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37</w:t>
      </w:r>
      <w:r w:rsidRPr="0084405D">
        <w:rPr>
          <w:lang w:val="en-GB"/>
        </w:rPr>
        <w:fldChar w:fldCharType="end"/>
      </w:r>
      <w:r w:rsidRPr="0084405D">
        <w:rPr>
          <w:lang w:val="en-GB"/>
        </w:rPr>
        <w:t>.  </w:t>
      </w:r>
      <w:r w:rsidRPr="0084405D" w:rsidR="001451EB">
        <w:rPr>
          <w:lang w:val="en-GB"/>
        </w:rPr>
        <w:t xml:space="preserve">The </w:t>
      </w:r>
      <w:r w:rsidRPr="0084405D" w:rsidR="00403B8C">
        <w:rPr>
          <w:lang w:val="en-GB"/>
        </w:rPr>
        <w:t>Justice of the Peace</w:t>
      </w:r>
      <w:r w:rsidRPr="0084405D" w:rsidR="001451EB">
        <w:rPr>
          <w:lang w:val="en-GB"/>
        </w:rPr>
        <w:t xml:space="preserve"> dismissed the </w:t>
      </w:r>
      <w:r w:rsidRPr="0084405D" w:rsidR="00FA37A5">
        <w:rPr>
          <w:lang w:val="en-GB"/>
        </w:rPr>
        <w:t>applicant</w:t>
      </w:r>
      <w:r w:rsidR="001463B0">
        <w:rPr>
          <w:lang w:val="en-GB"/>
        </w:rPr>
        <w:t>’</w:t>
      </w:r>
      <w:r w:rsidRPr="0084405D" w:rsidR="00F26B6D">
        <w:rPr>
          <w:lang w:val="en-GB"/>
        </w:rPr>
        <w:t>s</w:t>
      </w:r>
      <w:r w:rsidRPr="0084405D" w:rsidR="00FA37A5">
        <w:rPr>
          <w:lang w:val="en-GB"/>
        </w:rPr>
        <w:t xml:space="preserve"> </w:t>
      </w:r>
      <w:r w:rsidRPr="0084405D" w:rsidR="001451EB">
        <w:rPr>
          <w:lang w:val="en-GB"/>
        </w:rPr>
        <w:t xml:space="preserve">request to admit the video recordings </w:t>
      </w:r>
      <w:r w:rsidRPr="0084405D" w:rsidR="00276FCB">
        <w:rPr>
          <w:lang w:val="en-GB"/>
        </w:rPr>
        <w:t>on the grounds that the provenance of the recordings</w:t>
      </w:r>
      <w:r w:rsidRPr="0084405D" w:rsidR="001451EB">
        <w:rPr>
          <w:lang w:val="en-GB"/>
        </w:rPr>
        <w:t xml:space="preserve"> </w:t>
      </w:r>
      <w:r w:rsidRPr="0084405D" w:rsidR="00F26B6D">
        <w:rPr>
          <w:lang w:val="en-GB"/>
        </w:rPr>
        <w:t xml:space="preserve">was </w:t>
      </w:r>
      <w:r w:rsidRPr="0084405D" w:rsidR="001451EB">
        <w:rPr>
          <w:lang w:val="en-GB"/>
        </w:rPr>
        <w:t>not supported by evidence</w:t>
      </w:r>
      <w:r w:rsidRPr="0084405D" w:rsidR="00276FCB">
        <w:rPr>
          <w:lang w:val="en-GB"/>
        </w:rPr>
        <w:t xml:space="preserve">. The court also refused to order that the video recording made by the police be </w:t>
      </w:r>
      <w:r w:rsidRPr="0084405D" w:rsidR="00FA37A5">
        <w:rPr>
          <w:lang w:val="en-GB"/>
        </w:rPr>
        <w:t xml:space="preserve">admitted </w:t>
      </w:r>
      <w:r w:rsidRPr="0084405D" w:rsidR="00276FCB">
        <w:rPr>
          <w:lang w:val="en-GB"/>
        </w:rPr>
        <w:t>as evidence, stating that the applicant</w:t>
      </w:r>
      <w:r w:rsidR="001463B0">
        <w:rPr>
          <w:lang w:val="en-GB"/>
        </w:rPr>
        <w:t>’</w:t>
      </w:r>
      <w:r w:rsidRPr="0084405D" w:rsidR="00276FCB">
        <w:rPr>
          <w:lang w:val="en-GB"/>
        </w:rPr>
        <w:t xml:space="preserve">s request </w:t>
      </w:r>
      <w:r w:rsidRPr="0084405D" w:rsidR="00F26B6D">
        <w:rPr>
          <w:lang w:val="en-GB"/>
        </w:rPr>
        <w:t xml:space="preserve">was </w:t>
      </w:r>
      <w:r w:rsidRPr="0084405D" w:rsidR="005139BB">
        <w:rPr>
          <w:lang w:val="en-GB"/>
        </w:rPr>
        <w:t xml:space="preserve">not </w:t>
      </w:r>
      <w:r w:rsidRPr="0084405D" w:rsidR="00276FCB">
        <w:rPr>
          <w:lang w:val="en-GB"/>
        </w:rPr>
        <w:t>“specific enough”</w:t>
      </w:r>
      <w:r w:rsidRPr="0084405D" w:rsidR="00A05F1B">
        <w:rPr>
          <w:lang w:val="en-GB"/>
        </w:rPr>
        <w:t xml:space="preserve"> and that the applicant had failed to prove the existence of any such recordings</w:t>
      </w:r>
      <w:r w:rsidRPr="0084405D" w:rsidR="00276FCB">
        <w:rPr>
          <w:lang w:val="en-GB"/>
        </w:rPr>
        <w:t>.</w:t>
      </w:r>
      <w:r w:rsidRPr="0084405D" w:rsidR="00FA37A5">
        <w:rPr>
          <w:lang w:val="en-GB"/>
        </w:rPr>
        <w:t xml:space="preserve"> Lastly</w:t>
      </w:r>
      <w:r w:rsidRPr="0084405D" w:rsidR="00A05F1B">
        <w:rPr>
          <w:lang w:val="en-GB"/>
        </w:rPr>
        <w:t xml:space="preserve">, the court refused to call and examine </w:t>
      </w:r>
      <w:r w:rsidRPr="0084405D" w:rsidR="00FA37A5">
        <w:rPr>
          <w:lang w:val="en-GB"/>
        </w:rPr>
        <w:t>Police C</w:t>
      </w:r>
      <w:r w:rsidRPr="0084405D" w:rsidR="00A05F1B">
        <w:rPr>
          <w:lang w:val="en-GB"/>
        </w:rPr>
        <w:t>olonel B</w:t>
      </w:r>
      <w:r w:rsidRPr="0084405D" w:rsidR="00FA37A5">
        <w:rPr>
          <w:lang w:val="en-GB"/>
        </w:rPr>
        <w:t>.</w:t>
      </w:r>
      <w:r w:rsidRPr="0084405D" w:rsidR="00A05F1B">
        <w:rPr>
          <w:lang w:val="en-GB"/>
        </w:rPr>
        <w:t xml:space="preserve"> as </w:t>
      </w:r>
      <w:r w:rsidRPr="0084405D" w:rsidR="00FA37A5">
        <w:rPr>
          <w:lang w:val="en-GB"/>
        </w:rPr>
        <w:t xml:space="preserve">a </w:t>
      </w:r>
      <w:r w:rsidRPr="0084405D" w:rsidR="00A05F1B">
        <w:rPr>
          <w:lang w:val="en-GB"/>
        </w:rPr>
        <w:t>witness</w:t>
      </w:r>
      <w:r w:rsidRPr="0084405D" w:rsidR="00FA37A5">
        <w:rPr>
          <w:lang w:val="en-GB"/>
        </w:rPr>
        <w:t>,</w:t>
      </w:r>
      <w:r w:rsidRPr="0084405D" w:rsidR="00A05F1B">
        <w:rPr>
          <w:lang w:val="en-GB"/>
        </w:rPr>
        <w:t xml:space="preserve"> having considered </w:t>
      </w:r>
      <w:r w:rsidRPr="0084405D" w:rsidR="00FA37A5">
        <w:rPr>
          <w:lang w:val="en-GB"/>
        </w:rPr>
        <w:t xml:space="preserve">that request </w:t>
      </w:r>
      <w:r w:rsidRPr="0084405D" w:rsidR="00A05F1B">
        <w:rPr>
          <w:lang w:val="en-GB"/>
        </w:rPr>
        <w:t>irrelevant.</w:t>
      </w:r>
    </w:p>
    <w:p w:rsidRPr="0084405D" w:rsidR="0084405D" w:rsidP="0084405D" w:rsidRDefault="00A05F1B">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38</w:t>
      </w:r>
      <w:r w:rsidRPr="0084405D">
        <w:rPr>
          <w:lang w:val="en-GB"/>
        </w:rPr>
        <w:fldChar w:fldCharType="end"/>
      </w:r>
      <w:r w:rsidRPr="0084405D">
        <w:rPr>
          <w:lang w:val="en-GB"/>
        </w:rPr>
        <w:t>.  </w:t>
      </w:r>
      <w:r w:rsidRPr="0084405D" w:rsidR="00F61F0D">
        <w:rPr>
          <w:lang w:val="en-GB"/>
        </w:rPr>
        <w:t>At the applicant</w:t>
      </w:r>
      <w:r w:rsidR="001463B0">
        <w:rPr>
          <w:lang w:val="en-GB"/>
        </w:rPr>
        <w:t>’</w:t>
      </w:r>
      <w:r w:rsidRPr="0084405D" w:rsidR="00F61F0D">
        <w:rPr>
          <w:lang w:val="en-GB"/>
        </w:rPr>
        <w:t>s request t</w:t>
      </w:r>
      <w:r w:rsidRPr="0084405D" w:rsidR="00802D43">
        <w:rPr>
          <w:lang w:val="en-GB"/>
        </w:rPr>
        <w:t xml:space="preserve">he court called and examined </w:t>
      </w:r>
      <w:r w:rsidRPr="0084405D" w:rsidR="00FA37A5">
        <w:rPr>
          <w:lang w:val="en-GB"/>
        </w:rPr>
        <w:t>thirteen</w:t>
      </w:r>
      <w:r w:rsidRPr="0084405D" w:rsidR="00802D43">
        <w:rPr>
          <w:lang w:val="en-GB"/>
        </w:rPr>
        <w:t xml:space="preserve"> witnesses</w:t>
      </w:r>
      <w:r w:rsidRPr="0084405D" w:rsidR="00F61F0D">
        <w:rPr>
          <w:lang w:val="en-GB"/>
        </w:rPr>
        <w:t xml:space="preserve"> who</w:t>
      </w:r>
      <w:r w:rsidRPr="0084405D" w:rsidR="006848CD">
        <w:rPr>
          <w:lang w:val="en-GB"/>
        </w:rPr>
        <w:t xml:space="preserve"> had </w:t>
      </w:r>
      <w:r w:rsidRPr="0084405D" w:rsidR="00F61F0D">
        <w:rPr>
          <w:lang w:val="en-GB"/>
        </w:rPr>
        <w:t xml:space="preserve">been at the </w:t>
      </w:r>
      <w:r w:rsidRPr="0084405D" w:rsidR="00FA37A5">
        <w:rPr>
          <w:lang w:val="en-GB"/>
        </w:rPr>
        <w:t xml:space="preserve">scene </w:t>
      </w:r>
      <w:r w:rsidRPr="0084405D" w:rsidR="00F61F0D">
        <w:rPr>
          <w:lang w:val="en-GB"/>
        </w:rPr>
        <w:t xml:space="preserve">of the </w:t>
      </w:r>
      <w:r w:rsidRPr="0084405D" w:rsidR="00541666">
        <w:rPr>
          <w:lang w:val="en-GB"/>
        </w:rPr>
        <w:t xml:space="preserve">authorised </w:t>
      </w:r>
      <w:r w:rsidRPr="0084405D" w:rsidR="006848CD">
        <w:rPr>
          <w:lang w:val="en-GB"/>
        </w:rPr>
        <w:t>demonstration</w:t>
      </w:r>
      <w:r w:rsidRPr="0084405D" w:rsidR="00F61F0D">
        <w:rPr>
          <w:lang w:val="en-GB"/>
        </w:rPr>
        <w:t>. They testified that</w:t>
      </w:r>
      <w:r w:rsidRPr="0084405D" w:rsidR="006848CD">
        <w:rPr>
          <w:lang w:val="en-GB"/>
        </w:rPr>
        <w:t xml:space="preserve"> they </w:t>
      </w:r>
      <w:r w:rsidRPr="0084405D" w:rsidR="00F61F0D">
        <w:rPr>
          <w:lang w:val="en-GB"/>
        </w:rPr>
        <w:t xml:space="preserve">had heard the applicant addressing the meeting and </w:t>
      </w:r>
      <w:r w:rsidRPr="0084405D" w:rsidR="00640EBF">
        <w:rPr>
          <w:lang w:val="en-GB"/>
        </w:rPr>
        <w:t xml:space="preserve">that </w:t>
      </w:r>
      <w:r w:rsidRPr="0084405D" w:rsidR="006848CD">
        <w:rPr>
          <w:lang w:val="en-GB"/>
        </w:rPr>
        <w:t>after his sp</w:t>
      </w:r>
      <w:r w:rsidRPr="0084405D" w:rsidR="00F61F0D">
        <w:rPr>
          <w:lang w:val="en-GB"/>
        </w:rPr>
        <w:t xml:space="preserve">eech </w:t>
      </w:r>
      <w:r w:rsidRPr="0084405D" w:rsidR="00640EBF">
        <w:rPr>
          <w:lang w:val="en-GB"/>
        </w:rPr>
        <w:t xml:space="preserve">he </w:t>
      </w:r>
      <w:r w:rsidRPr="0084405D" w:rsidR="00F61F0D">
        <w:rPr>
          <w:lang w:val="en-GB"/>
        </w:rPr>
        <w:t>had said farewell and</w:t>
      </w:r>
      <w:r w:rsidRPr="0084405D" w:rsidR="006848CD">
        <w:rPr>
          <w:lang w:val="en-GB"/>
        </w:rPr>
        <w:t xml:space="preserve"> left</w:t>
      </w:r>
      <w:r w:rsidRPr="0084405D" w:rsidR="00F61F0D">
        <w:rPr>
          <w:lang w:val="en-GB"/>
        </w:rPr>
        <w:t>; he had not made</w:t>
      </w:r>
      <w:r w:rsidRPr="0084405D" w:rsidR="006848CD">
        <w:rPr>
          <w:lang w:val="en-GB"/>
        </w:rPr>
        <w:t xml:space="preserve"> any calls</w:t>
      </w:r>
      <w:r w:rsidRPr="0084405D" w:rsidR="00F61F0D">
        <w:rPr>
          <w:lang w:val="en-GB"/>
        </w:rPr>
        <w:t xml:space="preserve"> to go on to another meeting. Six of </w:t>
      </w:r>
      <w:r w:rsidRPr="0084405D" w:rsidR="00640EBF">
        <w:rPr>
          <w:lang w:val="en-GB"/>
        </w:rPr>
        <w:t>th</w:t>
      </w:r>
      <w:r w:rsidRPr="0084405D" w:rsidR="00FA37A5">
        <w:rPr>
          <w:lang w:val="en-GB"/>
        </w:rPr>
        <w:t>o</w:t>
      </w:r>
      <w:r w:rsidRPr="0084405D" w:rsidR="00640EBF">
        <w:rPr>
          <w:lang w:val="en-GB"/>
        </w:rPr>
        <w:t>se witnesses</w:t>
      </w:r>
      <w:r w:rsidRPr="0084405D" w:rsidR="00F61F0D">
        <w:rPr>
          <w:lang w:val="en-GB"/>
        </w:rPr>
        <w:t xml:space="preserve"> testified that they had left the meeting at the same time as the applicant and </w:t>
      </w:r>
      <w:r w:rsidRPr="0084405D" w:rsidR="00870D7C">
        <w:rPr>
          <w:lang w:val="en-GB"/>
        </w:rPr>
        <w:t xml:space="preserve">had witnessed his arrest. They explained that the exit from the meeting had been blocked by the riot police and </w:t>
      </w:r>
      <w:r w:rsidRPr="0084405D" w:rsidR="00EF5E53">
        <w:rPr>
          <w:lang w:val="en-GB"/>
        </w:rPr>
        <w:t xml:space="preserve">the crowd </w:t>
      </w:r>
      <w:r w:rsidRPr="0084405D" w:rsidR="00640EBF">
        <w:rPr>
          <w:lang w:val="en-GB"/>
        </w:rPr>
        <w:t>had begu</w:t>
      </w:r>
      <w:r w:rsidRPr="0084405D" w:rsidR="00EF5E53">
        <w:rPr>
          <w:lang w:val="en-GB"/>
        </w:rPr>
        <w:t>n to build up</w:t>
      </w:r>
      <w:r w:rsidRPr="0084405D" w:rsidR="00870D7C">
        <w:rPr>
          <w:lang w:val="en-GB"/>
        </w:rPr>
        <w:t xml:space="preserve"> </w:t>
      </w:r>
      <w:r w:rsidRPr="0084405D" w:rsidR="00EF5E53">
        <w:rPr>
          <w:lang w:val="en-GB"/>
        </w:rPr>
        <w:t xml:space="preserve">because </w:t>
      </w:r>
      <w:r w:rsidRPr="0084405D" w:rsidR="00640EBF">
        <w:rPr>
          <w:lang w:val="en-GB"/>
        </w:rPr>
        <w:t>those</w:t>
      </w:r>
      <w:r w:rsidRPr="0084405D" w:rsidR="00EF5E53">
        <w:rPr>
          <w:lang w:val="en-GB"/>
        </w:rPr>
        <w:t xml:space="preserve"> who wanted to leave </w:t>
      </w:r>
      <w:proofErr w:type="spellStart"/>
      <w:r w:rsidRPr="0084405D" w:rsidR="00EF5E53">
        <w:rPr>
          <w:lang w:val="en-GB"/>
        </w:rPr>
        <w:t>Triumfalnaya</w:t>
      </w:r>
      <w:proofErr w:type="spellEnd"/>
      <w:r w:rsidRPr="0084405D" w:rsidR="00EF5E53">
        <w:rPr>
          <w:lang w:val="en-GB"/>
        </w:rPr>
        <w:t xml:space="preserve"> Square could not do so. When the applicant arrived </w:t>
      </w:r>
      <w:r w:rsidRPr="0084405D" w:rsidR="007E19D2">
        <w:rPr>
          <w:lang w:val="en-GB"/>
        </w:rPr>
        <w:t xml:space="preserve">at </w:t>
      </w:r>
      <w:r w:rsidRPr="0084405D" w:rsidR="00EF5E53">
        <w:rPr>
          <w:lang w:val="en-GB"/>
        </w:rPr>
        <w:t>the cordon the police surrounded him so as to separate him from others wanting to leave the meeting</w:t>
      </w:r>
      <w:r w:rsidRPr="0084405D" w:rsidR="007E19D2">
        <w:rPr>
          <w:lang w:val="en-GB"/>
        </w:rPr>
        <w:t>,</w:t>
      </w:r>
      <w:r w:rsidRPr="0084405D" w:rsidR="00EF5E53">
        <w:rPr>
          <w:lang w:val="en-GB"/>
        </w:rPr>
        <w:t xml:space="preserve"> and arrested him. </w:t>
      </w:r>
      <w:r w:rsidRPr="0084405D" w:rsidR="0024568F">
        <w:rPr>
          <w:lang w:val="en-GB"/>
        </w:rPr>
        <w:t>Eight witnesses stated that the applicant had not been shouting any slogans and had not been acting against the police orders</w:t>
      </w:r>
      <w:r w:rsidRPr="0084405D" w:rsidR="00293471">
        <w:rPr>
          <w:lang w:val="en-GB"/>
        </w:rPr>
        <w:t xml:space="preserve"> before being surrounded and arrested</w:t>
      </w:r>
      <w:r w:rsidRPr="0084405D" w:rsidR="0024568F">
        <w:rPr>
          <w:lang w:val="en-GB"/>
        </w:rPr>
        <w:t xml:space="preserve">. </w:t>
      </w:r>
      <w:r w:rsidRPr="0084405D" w:rsidR="00293471">
        <w:rPr>
          <w:lang w:val="en-GB"/>
        </w:rPr>
        <w:t>One of th</w:t>
      </w:r>
      <w:r w:rsidRPr="0084405D" w:rsidR="007E19D2">
        <w:rPr>
          <w:lang w:val="en-GB"/>
        </w:rPr>
        <w:t>o</w:t>
      </w:r>
      <w:r w:rsidRPr="0084405D" w:rsidR="00293471">
        <w:rPr>
          <w:lang w:val="en-GB"/>
        </w:rPr>
        <w:t>se witnesse</w:t>
      </w:r>
      <w:r w:rsidRPr="0084405D" w:rsidR="00077A62">
        <w:rPr>
          <w:lang w:val="en-GB"/>
        </w:rPr>
        <w:t>s</w:t>
      </w:r>
      <w:r w:rsidRPr="0084405D" w:rsidR="006F7CAE">
        <w:rPr>
          <w:lang w:val="en-GB"/>
        </w:rPr>
        <w:t>, M.T.,</w:t>
      </w:r>
      <w:r w:rsidRPr="0084405D" w:rsidR="00293471">
        <w:rPr>
          <w:lang w:val="en-GB"/>
        </w:rPr>
        <w:t xml:space="preserve"> stated that she had heard the applicant asking the riot police why the exit had been blocked</w:t>
      </w:r>
      <w:r w:rsidRPr="0084405D" w:rsidR="00F26B6D">
        <w:rPr>
          <w:lang w:val="en-GB"/>
        </w:rPr>
        <w:t>.</w:t>
      </w:r>
      <w:r w:rsidRPr="0084405D" w:rsidR="00293471">
        <w:rPr>
          <w:lang w:val="en-GB"/>
        </w:rPr>
        <w:t xml:space="preserve"> </w:t>
      </w:r>
      <w:r w:rsidRPr="0084405D" w:rsidR="00F26B6D">
        <w:rPr>
          <w:lang w:val="en-GB"/>
        </w:rPr>
        <w:t>S</w:t>
      </w:r>
      <w:r w:rsidRPr="0084405D" w:rsidR="00077A62">
        <w:rPr>
          <w:lang w:val="en-GB"/>
        </w:rPr>
        <w:t xml:space="preserve">he had </w:t>
      </w:r>
      <w:r w:rsidRPr="0084405D" w:rsidR="00F26B6D">
        <w:rPr>
          <w:lang w:val="en-GB"/>
        </w:rPr>
        <w:t xml:space="preserve">also </w:t>
      </w:r>
      <w:r w:rsidRPr="0084405D" w:rsidR="00077A62">
        <w:rPr>
          <w:lang w:val="en-GB"/>
        </w:rPr>
        <w:t xml:space="preserve">heard him </w:t>
      </w:r>
      <w:r w:rsidRPr="0084405D" w:rsidR="00293471">
        <w:rPr>
          <w:lang w:val="en-GB"/>
        </w:rPr>
        <w:t>shouting that Article 31 of the Constitution guaranteed the freedom of assemb</w:t>
      </w:r>
      <w:r w:rsidRPr="0084405D" w:rsidR="00077A62">
        <w:rPr>
          <w:lang w:val="en-GB"/>
        </w:rPr>
        <w:t xml:space="preserve">ly, but he had not shouted any </w:t>
      </w:r>
      <w:r w:rsidRPr="0084405D" w:rsidR="00541666">
        <w:rPr>
          <w:lang w:val="en-GB"/>
        </w:rPr>
        <w:t xml:space="preserve">calls or </w:t>
      </w:r>
      <w:r w:rsidRPr="0084405D" w:rsidR="00077A62">
        <w:rPr>
          <w:lang w:val="en-GB"/>
        </w:rPr>
        <w:t>obscenities</w:t>
      </w:r>
      <w:r w:rsidRPr="0084405D" w:rsidR="00293471">
        <w:rPr>
          <w:lang w:val="en-GB"/>
        </w:rPr>
        <w:t xml:space="preserve">. </w:t>
      </w:r>
      <w:r w:rsidRPr="0084405D" w:rsidR="00077A62">
        <w:rPr>
          <w:lang w:val="en-GB"/>
        </w:rPr>
        <w:t>The remaining</w:t>
      </w:r>
      <w:r w:rsidRPr="0084405D" w:rsidR="0024568F">
        <w:rPr>
          <w:lang w:val="en-GB"/>
        </w:rPr>
        <w:t xml:space="preserve"> witnesses had not seen the </w:t>
      </w:r>
      <w:r w:rsidRPr="0084405D" w:rsidR="007E19D2">
        <w:rPr>
          <w:lang w:val="en-GB"/>
        </w:rPr>
        <w:t xml:space="preserve">actual </w:t>
      </w:r>
      <w:r w:rsidRPr="0084405D" w:rsidR="0024568F">
        <w:rPr>
          <w:lang w:val="en-GB"/>
        </w:rPr>
        <w:t>arrest.</w:t>
      </w:r>
      <w:r w:rsidRPr="0084405D" w:rsidR="00EF5E53">
        <w:rPr>
          <w:lang w:val="en-GB"/>
        </w:rPr>
        <w:t xml:space="preserve"> </w:t>
      </w:r>
      <w:r w:rsidRPr="0084405D" w:rsidR="001B6073">
        <w:rPr>
          <w:lang w:val="en-GB"/>
        </w:rPr>
        <w:t>In particular, t</w:t>
      </w:r>
      <w:r w:rsidRPr="0084405D" w:rsidR="00293471">
        <w:rPr>
          <w:lang w:val="en-GB"/>
        </w:rPr>
        <w:t>he applicant</w:t>
      </w:r>
      <w:r w:rsidR="001463B0">
        <w:rPr>
          <w:lang w:val="en-GB"/>
        </w:rPr>
        <w:t>’</w:t>
      </w:r>
      <w:r w:rsidRPr="0084405D" w:rsidR="00293471">
        <w:rPr>
          <w:lang w:val="en-GB"/>
        </w:rPr>
        <w:t>s daughter and her friend testified that they had been walking back to the car with the applicant and talking about the plans for New Year</w:t>
      </w:r>
      <w:r w:rsidR="001463B0">
        <w:rPr>
          <w:lang w:val="en-GB"/>
        </w:rPr>
        <w:t>’</w:t>
      </w:r>
      <w:r w:rsidRPr="0084405D" w:rsidR="00293471">
        <w:rPr>
          <w:lang w:val="en-GB"/>
        </w:rPr>
        <w:t xml:space="preserve">s eve, and when they </w:t>
      </w:r>
      <w:r w:rsidRPr="0084405D" w:rsidR="007D2BB3">
        <w:rPr>
          <w:lang w:val="en-GB"/>
        </w:rPr>
        <w:t xml:space="preserve">had </w:t>
      </w:r>
      <w:r w:rsidRPr="0084405D" w:rsidR="00293471">
        <w:rPr>
          <w:lang w:val="en-GB"/>
        </w:rPr>
        <w:t>arrived at the police cordon they had lost sight of the applicant</w:t>
      </w:r>
      <w:r w:rsidRPr="0084405D" w:rsidR="007D2BB3">
        <w:rPr>
          <w:lang w:val="en-GB"/>
        </w:rPr>
        <w:t xml:space="preserve"> in the crowd</w:t>
      </w:r>
      <w:r w:rsidRPr="0084405D" w:rsidR="00293471">
        <w:rPr>
          <w:lang w:val="en-GB"/>
        </w:rPr>
        <w:t xml:space="preserve">; </w:t>
      </w:r>
      <w:r w:rsidRPr="0084405D" w:rsidR="00C0043C">
        <w:rPr>
          <w:lang w:val="en-GB"/>
        </w:rPr>
        <w:t xml:space="preserve">one or two minutes later </w:t>
      </w:r>
      <w:r w:rsidRPr="0084405D" w:rsidR="00293471">
        <w:rPr>
          <w:lang w:val="en-GB"/>
        </w:rPr>
        <w:t xml:space="preserve">they </w:t>
      </w:r>
      <w:r w:rsidRPr="0084405D" w:rsidR="007D2BB3">
        <w:rPr>
          <w:lang w:val="en-GB"/>
        </w:rPr>
        <w:t xml:space="preserve">had </w:t>
      </w:r>
      <w:r w:rsidRPr="0084405D" w:rsidR="00293471">
        <w:rPr>
          <w:lang w:val="en-GB"/>
        </w:rPr>
        <w:t xml:space="preserve">called him on his mobile phone </w:t>
      </w:r>
      <w:r w:rsidRPr="0084405D" w:rsidR="007D2BB3">
        <w:rPr>
          <w:lang w:val="en-GB"/>
        </w:rPr>
        <w:t xml:space="preserve">and had found out that </w:t>
      </w:r>
      <w:r w:rsidRPr="0084405D" w:rsidR="00C0043C">
        <w:rPr>
          <w:lang w:val="en-GB"/>
        </w:rPr>
        <w:t>he had been arrested.</w:t>
      </w:r>
    </w:p>
    <w:p w:rsidRPr="0084405D" w:rsidR="00760DE3" w:rsidP="0084405D" w:rsidRDefault="007D2BB3">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39</w:t>
      </w:r>
      <w:r w:rsidRPr="0084405D">
        <w:rPr>
          <w:lang w:val="en-GB"/>
        </w:rPr>
        <w:fldChar w:fldCharType="end"/>
      </w:r>
      <w:r w:rsidRPr="0084405D">
        <w:rPr>
          <w:lang w:val="en-GB"/>
        </w:rPr>
        <w:t xml:space="preserve">.  The court called and examined two policemen, </w:t>
      </w:r>
      <w:proofErr w:type="gramStart"/>
      <w:r w:rsidRPr="0084405D">
        <w:rPr>
          <w:lang w:val="en-GB"/>
        </w:rPr>
        <w:t>sergeant</w:t>
      </w:r>
      <w:proofErr w:type="gramEnd"/>
      <w:r w:rsidRPr="0084405D">
        <w:rPr>
          <w:lang w:val="en-GB"/>
        </w:rPr>
        <w:t xml:space="preserve"> X and private Y, who had signed the reports </w:t>
      </w:r>
      <w:r w:rsidRPr="0084405D" w:rsidR="00760DE3">
        <w:rPr>
          <w:lang w:val="en-GB"/>
        </w:rPr>
        <w:t xml:space="preserve">stating that they had arrested the applicant because he had disobeyed their orders. They testified that on </w:t>
      </w:r>
      <w:r w:rsidRPr="0084405D" w:rsidR="00A43766">
        <w:rPr>
          <w:lang w:val="en-GB"/>
        </w:rPr>
        <w:t>31 </w:t>
      </w:r>
      <w:r w:rsidRPr="0084405D" w:rsidR="00760DE3">
        <w:rPr>
          <w:lang w:val="en-GB"/>
        </w:rPr>
        <w:t xml:space="preserve">December 2010 they </w:t>
      </w:r>
      <w:r w:rsidRPr="0084405D" w:rsidR="00947E0A">
        <w:rPr>
          <w:lang w:val="en-GB"/>
        </w:rPr>
        <w:t>had been</w:t>
      </w:r>
      <w:r w:rsidRPr="0084405D" w:rsidR="00760DE3">
        <w:rPr>
          <w:lang w:val="en-GB"/>
        </w:rPr>
        <w:t xml:space="preserve"> on duty </w:t>
      </w:r>
      <w:r w:rsidRPr="0084405D" w:rsidR="00F26B6D">
        <w:rPr>
          <w:lang w:val="en-GB"/>
        </w:rPr>
        <w:t xml:space="preserve">maintaining </w:t>
      </w:r>
      <w:r w:rsidRPr="0084405D" w:rsidR="00760DE3">
        <w:rPr>
          <w:lang w:val="en-GB"/>
        </w:rPr>
        <w:t xml:space="preserve">public order at </w:t>
      </w:r>
      <w:proofErr w:type="spellStart"/>
      <w:r w:rsidRPr="0084405D" w:rsidR="00760DE3">
        <w:rPr>
          <w:lang w:val="en-GB"/>
        </w:rPr>
        <w:t>Triumfalnaya</w:t>
      </w:r>
      <w:proofErr w:type="spellEnd"/>
      <w:r w:rsidRPr="0084405D" w:rsidR="00760DE3">
        <w:rPr>
          <w:lang w:val="en-GB"/>
        </w:rPr>
        <w:t xml:space="preserve"> Square</w:t>
      </w:r>
      <w:r w:rsidRPr="0084405D" w:rsidR="00712106">
        <w:rPr>
          <w:lang w:val="en-GB"/>
        </w:rPr>
        <w:t>.</w:t>
      </w:r>
      <w:r w:rsidRPr="0084405D" w:rsidR="00760DE3">
        <w:rPr>
          <w:lang w:val="en-GB"/>
        </w:rPr>
        <w:t xml:space="preserve"> </w:t>
      </w:r>
      <w:r w:rsidRPr="0084405D" w:rsidR="00712106">
        <w:rPr>
          <w:lang w:val="en-GB"/>
        </w:rPr>
        <w:t>T</w:t>
      </w:r>
      <w:r w:rsidRPr="0084405D" w:rsidR="00760DE3">
        <w:rPr>
          <w:lang w:val="en-GB"/>
        </w:rPr>
        <w:t xml:space="preserve">hey </w:t>
      </w:r>
      <w:r w:rsidRPr="0084405D" w:rsidR="00947E0A">
        <w:rPr>
          <w:lang w:val="en-GB"/>
        </w:rPr>
        <w:t>had seen</w:t>
      </w:r>
      <w:r w:rsidRPr="0084405D" w:rsidR="00760DE3">
        <w:rPr>
          <w:lang w:val="en-GB"/>
        </w:rPr>
        <w:t xml:space="preserve"> the applicant</w:t>
      </w:r>
      <w:r w:rsidRPr="0084405D" w:rsidR="00712106">
        <w:rPr>
          <w:lang w:val="en-GB"/>
        </w:rPr>
        <w:t xml:space="preserve"> at 31 </w:t>
      </w:r>
      <w:proofErr w:type="spellStart"/>
      <w:r w:rsidRPr="0084405D" w:rsidR="00712106">
        <w:rPr>
          <w:lang w:val="en-GB"/>
        </w:rPr>
        <w:t>Tverskaya</w:t>
      </w:r>
      <w:proofErr w:type="spellEnd"/>
      <w:r w:rsidRPr="0084405D" w:rsidR="00712106">
        <w:rPr>
          <w:lang w:val="en-GB"/>
        </w:rPr>
        <w:t xml:space="preserve"> Street.</w:t>
      </w:r>
      <w:r w:rsidRPr="0084405D" w:rsidR="00760DE3">
        <w:rPr>
          <w:lang w:val="en-GB"/>
        </w:rPr>
        <w:t xml:space="preserve"> </w:t>
      </w:r>
      <w:r w:rsidRPr="0084405D" w:rsidR="00712106">
        <w:rPr>
          <w:lang w:val="en-GB"/>
        </w:rPr>
        <w:t xml:space="preserve">He </w:t>
      </w:r>
      <w:r w:rsidRPr="0084405D" w:rsidR="00760DE3">
        <w:rPr>
          <w:lang w:val="en-GB"/>
        </w:rPr>
        <w:t>had been shouting anti-government slogans and calling people around him to hold an unauthorised meeting</w:t>
      </w:r>
      <w:r w:rsidRPr="0084405D" w:rsidR="00712106">
        <w:rPr>
          <w:lang w:val="en-GB"/>
        </w:rPr>
        <w:t>.</w:t>
      </w:r>
      <w:r w:rsidRPr="0084405D" w:rsidR="00760DE3">
        <w:rPr>
          <w:lang w:val="en-GB"/>
        </w:rPr>
        <w:t xml:space="preserve"> </w:t>
      </w:r>
      <w:r w:rsidRPr="0084405D" w:rsidR="00712106">
        <w:rPr>
          <w:lang w:val="en-GB"/>
        </w:rPr>
        <w:t>T</w:t>
      </w:r>
      <w:r w:rsidRPr="0084405D" w:rsidR="00760DE3">
        <w:rPr>
          <w:lang w:val="en-GB"/>
        </w:rPr>
        <w:t xml:space="preserve">hey had </w:t>
      </w:r>
      <w:r w:rsidRPr="0084405D" w:rsidR="00712106">
        <w:rPr>
          <w:lang w:val="en-GB"/>
        </w:rPr>
        <w:t xml:space="preserve">approached </w:t>
      </w:r>
      <w:r w:rsidRPr="0084405D" w:rsidR="00760DE3">
        <w:rPr>
          <w:lang w:val="en-GB"/>
        </w:rPr>
        <w:t xml:space="preserve">the applicant and requested him to stop </w:t>
      </w:r>
      <w:r w:rsidRPr="0084405D" w:rsidR="00C0043C">
        <w:rPr>
          <w:lang w:val="en-GB"/>
        </w:rPr>
        <w:t>agitating</w:t>
      </w:r>
      <w:r w:rsidRPr="0084405D" w:rsidR="00947E0A">
        <w:rPr>
          <w:lang w:val="en-GB"/>
        </w:rPr>
        <w:t xml:space="preserve"> </w:t>
      </w:r>
      <w:r w:rsidRPr="0084405D" w:rsidR="00760DE3">
        <w:rPr>
          <w:lang w:val="en-GB"/>
        </w:rPr>
        <w:t xml:space="preserve">outside the authorised meeting; they </w:t>
      </w:r>
      <w:r w:rsidRPr="0084405D" w:rsidR="00947E0A">
        <w:rPr>
          <w:lang w:val="en-GB"/>
        </w:rPr>
        <w:t>had asked him to return</w:t>
      </w:r>
      <w:r w:rsidRPr="0084405D" w:rsidR="00760DE3">
        <w:rPr>
          <w:lang w:val="en-GB"/>
        </w:rPr>
        <w:t xml:space="preserve"> to the place allocated for the meeting and </w:t>
      </w:r>
      <w:r w:rsidRPr="0084405D" w:rsidR="00947E0A">
        <w:rPr>
          <w:lang w:val="en-GB"/>
        </w:rPr>
        <w:t xml:space="preserve">to </w:t>
      </w:r>
      <w:r w:rsidRPr="0084405D" w:rsidR="003B5786">
        <w:rPr>
          <w:lang w:val="en-GB"/>
        </w:rPr>
        <w:t>speak</w:t>
      </w:r>
      <w:r w:rsidRPr="0084405D" w:rsidR="00760DE3">
        <w:rPr>
          <w:lang w:val="en-GB"/>
        </w:rPr>
        <w:t xml:space="preserve"> there</w:t>
      </w:r>
      <w:r w:rsidRPr="0084405D" w:rsidR="002512F2">
        <w:rPr>
          <w:lang w:val="en-GB"/>
        </w:rPr>
        <w:t>.</w:t>
      </w:r>
      <w:r w:rsidRPr="0084405D" w:rsidR="00760DE3">
        <w:rPr>
          <w:lang w:val="en-GB"/>
        </w:rPr>
        <w:t xml:space="preserve"> </w:t>
      </w:r>
      <w:r w:rsidRPr="0084405D" w:rsidR="002512F2">
        <w:rPr>
          <w:lang w:val="en-GB"/>
        </w:rPr>
        <w:t>T</w:t>
      </w:r>
      <w:r w:rsidRPr="0084405D" w:rsidR="00760DE3">
        <w:rPr>
          <w:lang w:val="en-GB"/>
        </w:rPr>
        <w:t>he applicant had n</w:t>
      </w:r>
      <w:r w:rsidRPr="0084405D" w:rsidR="00947E0A">
        <w:rPr>
          <w:lang w:val="en-GB"/>
        </w:rPr>
        <w:t xml:space="preserve">ot reacted to </w:t>
      </w:r>
      <w:r w:rsidRPr="0084405D" w:rsidR="002512F2">
        <w:rPr>
          <w:lang w:val="en-GB"/>
        </w:rPr>
        <w:t xml:space="preserve">their </w:t>
      </w:r>
      <w:r w:rsidRPr="0084405D" w:rsidR="00947E0A">
        <w:rPr>
          <w:lang w:val="en-GB"/>
        </w:rPr>
        <w:t>requests</w:t>
      </w:r>
      <w:r w:rsidRPr="0084405D" w:rsidR="00F26B6D">
        <w:rPr>
          <w:lang w:val="en-GB"/>
        </w:rPr>
        <w:t>,</w:t>
      </w:r>
      <w:r w:rsidRPr="0084405D" w:rsidR="00947E0A">
        <w:rPr>
          <w:lang w:val="en-GB"/>
        </w:rPr>
        <w:t xml:space="preserve"> </w:t>
      </w:r>
      <w:r w:rsidRPr="0084405D" w:rsidR="002512F2">
        <w:rPr>
          <w:lang w:val="en-GB"/>
        </w:rPr>
        <w:t xml:space="preserve">so </w:t>
      </w:r>
      <w:r w:rsidRPr="0084405D" w:rsidR="00947E0A">
        <w:rPr>
          <w:lang w:val="en-GB"/>
        </w:rPr>
        <w:t>they had asked</w:t>
      </w:r>
      <w:r w:rsidRPr="0084405D" w:rsidR="00760DE3">
        <w:rPr>
          <w:lang w:val="en-GB"/>
        </w:rPr>
        <w:t xml:space="preserve"> him </w:t>
      </w:r>
      <w:r w:rsidRPr="0084405D" w:rsidR="00947E0A">
        <w:rPr>
          <w:lang w:val="en-GB"/>
        </w:rPr>
        <w:t>to proceed to the police van</w:t>
      </w:r>
      <w:r w:rsidRPr="0084405D" w:rsidR="002512F2">
        <w:rPr>
          <w:lang w:val="en-GB"/>
        </w:rPr>
        <w:t>.</w:t>
      </w:r>
      <w:r w:rsidRPr="0084405D" w:rsidR="00947E0A">
        <w:rPr>
          <w:lang w:val="en-GB"/>
        </w:rPr>
        <w:t xml:space="preserve"> </w:t>
      </w:r>
      <w:r w:rsidRPr="0084405D" w:rsidR="002512F2">
        <w:rPr>
          <w:lang w:val="en-GB"/>
        </w:rPr>
        <w:t>T</w:t>
      </w:r>
      <w:r w:rsidRPr="0084405D" w:rsidR="00947E0A">
        <w:rPr>
          <w:lang w:val="en-GB"/>
        </w:rPr>
        <w:t xml:space="preserve">he applicant had disobeyed </w:t>
      </w:r>
      <w:r w:rsidRPr="0084405D" w:rsidR="002512F2">
        <w:rPr>
          <w:lang w:val="en-GB"/>
        </w:rPr>
        <w:t xml:space="preserve">that </w:t>
      </w:r>
      <w:r w:rsidRPr="0084405D" w:rsidR="00947E0A">
        <w:rPr>
          <w:lang w:val="en-GB"/>
        </w:rPr>
        <w:t>order and had been arrested; he had put up resistance while being arrested.</w:t>
      </w:r>
    </w:p>
    <w:p w:rsidRPr="0084405D" w:rsidR="0084405D" w:rsidP="0084405D" w:rsidRDefault="00947E0A">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40</w:t>
      </w:r>
      <w:r w:rsidRPr="0084405D">
        <w:rPr>
          <w:lang w:val="en-GB"/>
        </w:rPr>
        <w:fldChar w:fldCharType="end"/>
      </w:r>
      <w:r w:rsidRPr="0084405D">
        <w:rPr>
          <w:lang w:val="en-GB"/>
        </w:rPr>
        <w:t>.  </w:t>
      </w:r>
      <w:r w:rsidRPr="0084405D" w:rsidR="00276FCB">
        <w:rPr>
          <w:lang w:val="en-GB"/>
        </w:rPr>
        <w:t xml:space="preserve">On the same day the </w:t>
      </w:r>
      <w:r w:rsidRPr="0084405D" w:rsidR="00403B8C">
        <w:rPr>
          <w:lang w:val="en-GB"/>
        </w:rPr>
        <w:t>Justice of the Peace</w:t>
      </w:r>
      <w:r w:rsidRPr="0084405D" w:rsidR="00E15E87">
        <w:rPr>
          <w:lang w:val="en-GB"/>
        </w:rPr>
        <w:t xml:space="preserve"> found that the applicant had disobeyed the police </w:t>
      </w:r>
      <w:r w:rsidRPr="0084405D" w:rsidR="002512F2">
        <w:rPr>
          <w:lang w:val="en-GB"/>
        </w:rPr>
        <w:t xml:space="preserve">orders </w:t>
      </w:r>
      <w:r w:rsidRPr="0084405D" w:rsidR="00E15E87">
        <w:rPr>
          <w:lang w:val="en-GB"/>
        </w:rPr>
        <w:t xml:space="preserve">to stop chanting anti-government slogans and had resisted </w:t>
      </w:r>
      <w:r w:rsidRPr="0084405D" w:rsidR="003B5786">
        <w:rPr>
          <w:lang w:val="en-GB"/>
        </w:rPr>
        <w:t xml:space="preserve">lawful </w:t>
      </w:r>
      <w:r w:rsidRPr="0084405D" w:rsidR="00E15E87">
        <w:rPr>
          <w:lang w:val="en-GB"/>
        </w:rPr>
        <w:t>arrest</w:t>
      </w:r>
      <w:r w:rsidRPr="0084405D" w:rsidR="00276FCB">
        <w:rPr>
          <w:lang w:val="en-GB"/>
        </w:rPr>
        <w:t xml:space="preserve">. </w:t>
      </w:r>
      <w:r w:rsidRPr="0084405D">
        <w:rPr>
          <w:lang w:val="en-GB"/>
        </w:rPr>
        <w:t xml:space="preserve">The </w:t>
      </w:r>
      <w:r w:rsidRPr="0084405D" w:rsidR="00403B8C">
        <w:rPr>
          <w:lang w:val="en-GB"/>
        </w:rPr>
        <w:t>Justice of the Peace</w:t>
      </w:r>
      <w:r w:rsidRPr="0084405D">
        <w:rPr>
          <w:lang w:val="en-GB"/>
        </w:rPr>
        <w:t xml:space="preserve"> based her finding</w:t>
      </w:r>
      <w:r w:rsidRPr="0084405D" w:rsidR="002512F2">
        <w:rPr>
          <w:lang w:val="en-GB"/>
        </w:rPr>
        <w:t>s</w:t>
      </w:r>
      <w:r w:rsidRPr="0084405D">
        <w:rPr>
          <w:lang w:val="en-GB"/>
        </w:rPr>
        <w:t xml:space="preserve"> on the witness statements of X and Y, their written reports of 31 December 2010, </w:t>
      </w:r>
      <w:r w:rsidRPr="0084405D" w:rsidR="008E1F4C">
        <w:rPr>
          <w:lang w:val="en-GB"/>
        </w:rPr>
        <w:t xml:space="preserve">their written statements of the same date, the report on the administrative arrest </w:t>
      </w:r>
      <w:r w:rsidRPr="0084405D" w:rsidR="003B5786">
        <w:rPr>
          <w:lang w:val="en-GB"/>
        </w:rPr>
        <w:t xml:space="preserve">of the same date, </w:t>
      </w:r>
      <w:r w:rsidRPr="0084405D" w:rsidR="008E1F4C">
        <w:rPr>
          <w:lang w:val="en-GB"/>
        </w:rPr>
        <w:t xml:space="preserve">the notice of the public demonstration of </w:t>
      </w:r>
      <w:r w:rsidRPr="0084405D" w:rsidR="00A43766">
        <w:rPr>
          <w:lang w:val="en-GB"/>
        </w:rPr>
        <w:t>16 </w:t>
      </w:r>
      <w:r w:rsidRPr="0084405D" w:rsidR="008E1F4C">
        <w:rPr>
          <w:lang w:val="en-GB"/>
        </w:rPr>
        <w:t xml:space="preserve">December 2010 and the reply of 22 December 2010 indicating </w:t>
      </w:r>
      <w:r w:rsidRPr="0084405D" w:rsidR="002512F2">
        <w:rPr>
          <w:lang w:val="en-GB"/>
        </w:rPr>
        <w:t xml:space="preserve">that </w:t>
      </w:r>
      <w:r w:rsidRPr="0084405D" w:rsidR="008E1F4C">
        <w:rPr>
          <w:lang w:val="en-GB"/>
        </w:rPr>
        <w:t>it had not been authorised</w:t>
      </w:r>
      <w:r w:rsidRPr="0084405D" w:rsidR="00DB37C7">
        <w:rPr>
          <w:lang w:val="en-GB"/>
        </w:rPr>
        <w:t xml:space="preserve"> (</w:t>
      </w:r>
      <w:r w:rsidRPr="0084405D" w:rsidR="007C6968">
        <w:rPr>
          <w:lang w:val="en-GB"/>
        </w:rPr>
        <w:t>it appears that this reference concerned the events described in</w:t>
      </w:r>
      <w:r w:rsidRPr="0084405D" w:rsidR="00DB37C7">
        <w:rPr>
          <w:lang w:val="en-GB"/>
        </w:rPr>
        <w:t xml:space="preserve"> paragraph 9 above)</w:t>
      </w:r>
      <w:r w:rsidRPr="0084405D" w:rsidR="008E1F4C">
        <w:rPr>
          <w:lang w:val="en-GB"/>
        </w:rPr>
        <w:t xml:space="preserve">. The </w:t>
      </w:r>
      <w:r w:rsidRPr="0084405D" w:rsidR="00403B8C">
        <w:rPr>
          <w:lang w:val="en-GB"/>
        </w:rPr>
        <w:t>Justice of the Peace</w:t>
      </w:r>
      <w:r w:rsidRPr="0084405D" w:rsidR="008E1F4C">
        <w:rPr>
          <w:lang w:val="en-GB"/>
        </w:rPr>
        <w:t xml:space="preserve"> dismissed the applicant</w:t>
      </w:r>
      <w:r w:rsidR="001463B0">
        <w:rPr>
          <w:lang w:val="en-GB"/>
        </w:rPr>
        <w:t>’</w:t>
      </w:r>
      <w:r w:rsidRPr="0084405D" w:rsidR="008E1F4C">
        <w:rPr>
          <w:lang w:val="en-GB"/>
        </w:rPr>
        <w:t xml:space="preserve">s </w:t>
      </w:r>
      <w:r w:rsidRPr="0084405D" w:rsidR="00DB37C7">
        <w:rPr>
          <w:lang w:val="en-GB"/>
        </w:rPr>
        <w:t xml:space="preserve">testimony </w:t>
      </w:r>
      <w:r w:rsidRPr="0084405D" w:rsidR="008E1F4C">
        <w:rPr>
          <w:lang w:val="en-GB"/>
        </w:rPr>
        <w:t>on the grounds tha</w:t>
      </w:r>
      <w:r w:rsidRPr="0084405D" w:rsidR="003B5786">
        <w:rPr>
          <w:lang w:val="en-GB"/>
        </w:rPr>
        <w:t xml:space="preserve">t </w:t>
      </w:r>
      <w:r w:rsidRPr="0084405D" w:rsidR="00D8135C">
        <w:rPr>
          <w:lang w:val="en-GB"/>
        </w:rPr>
        <w:t xml:space="preserve">as </w:t>
      </w:r>
      <w:r w:rsidRPr="0084405D" w:rsidR="002512F2">
        <w:rPr>
          <w:lang w:val="en-GB"/>
        </w:rPr>
        <w:t xml:space="preserve">a </w:t>
      </w:r>
      <w:r w:rsidRPr="0084405D" w:rsidR="00D8135C">
        <w:rPr>
          <w:lang w:val="en-GB"/>
        </w:rPr>
        <w:t>defendant</w:t>
      </w:r>
      <w:r w:rsidRPr="0084405D" w:rsidR="002512F2">
        <w:rPr>
          <w:lang w:val="en-GB"/>
        </w:rPr>
        <w:t>,</w:t>
      </w:r>
      <w:r w:rsidRPr="0084405D" w:rsidR="00D8135C">
        <w:rPr>
          <w:lang w:val="en-GB"/>
        </w:rPr>
        <w:t xml:space="preserve"> he would have sought </w:t>
      </w:r>
      <w:r w:rsidRPr="0084405D" w:rsidR="008E1F4C">
        <w:rPr>
          <w:lang w:val="en-GB"/>
        </w:rPr>
        <w:t xml:space="preserve">to </w:t>
      </w:r>
      <w:r w:rsidRPr="0084405D" w:rsidR="00D8135C">
        <w:rPr>
          <w:lang w:val="en-GB"/>
        </w:rPr>
        <w:t xml:space="preserve">exonerate himself from </w:t>
      </w:r>
      <w:r w:rsidRPr="0084405D" w:rsidR="008E1F4C">
        <w:rPr>
          <w:lang w:val="en-GB"/>
        </w:rPr>
        <w:t>administrative liability. She also dismissed the testimonies of seven eyewitnesses on the grounds that they had contradicted the policemen</w:t>
      </w:r>
      <w:r w:rsidR="001463B0">
        <w:rPr>
          <w:lang w:val="en-GB"/>
        </w:rPr>
        <w:t>’</w:t>
      </w:r>
      <w:r w:rsidRPr="0084405D" w:rsidR="008E1F4C">
        <w:rPr>
          <w:lang w:val="en-GB"/>
        </w:rPr>
        <w:t>s testimonies and because th</w:t>
      </w:r>
      <w:r w:rsidRPr="0084405D" w:rsidR="00DA2867">
        <w:rPr>
          <w:lang w:val="en-GB"/>
        </w:rPr>
        <w:t>o</w:t>
      </w:r>
      <w:r w:rsidRPr="0084405D" w:rsidR="008E1F4C">
        <w:rPr>
          <w:lang w:val="en-GB"/>
        </w:rPr>
        <w:t>se witnesses had been acquainted with the applicant</w:t>
      </w:r>
      <w:r w:rsidRPr="0084405D" w:rsidR="00E15E87">
        <w:rPr>
          <w:lang w:val="en-GB"/>
        </w:rPr>
        <w:t>,</w:t>
      </w:r>
      <w:r w:rsidRPr="0084405D" w:rsidR="008E1F4C">
        <w:rPr>
          <w:lang w:val="en-GB"/>
        </w:rPr>
        <w:t xml:space="preserve"> had taken part in the same demonstration and </w:t>
      </w:r>
      <w:r w:rsidRPr="0084405D" w:rsidR="00E15E87">
        <w:rPr>
          <w:lang w:val="en-GB"/>
        </w:rPr>
        <w:t xml:space="preserve">therefore must have been biased towards the applicant. The testimonies of the remaining six witnesses </w:t>
      </w:r>
      <w:r w:rsidRPr="0084405D" w:rsidR="00DA2867">
        <w:rPr>
          <w:lang w:val="en-GB"/>
        </w:rPr>
        <w:t xml:space="preserve">were </w:t>
      </w:r>
      <w:r w:rsidRPr="0084405D" w:rsidR="00E15E87">
        <w:rPr>
          <w:lang w:val="en-GB"/>
        </w:rPr>
        <w:t>dismissed as irrelevant.</w:t>
      </w:r>
    </w:p>
    <w:p w:rsidRPr="0084405D" w:rsidR="0084405D" w:rsidP="0084405D" w:rsidRDefault="00E15E87">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41</w:t>
      </w:r>
      <w:r w:rsidRPr="0084405D">
        <w:rPr>
          <w:lang w:val="en-GB"/>
        </w:rPr>
        <w:fldChar w:fldCharType="end"/>
      </w:r>
      <w:r w:rsidRPr="0084405D">
        <w:rPr>
          <w:lang w:val="en-GB"/>
        </w:rPr>
        <w:t>.  </w:t>
      </w:r>
      <w:r w:rsidRPr="0084405D" w:rsidR="00947E0A">
        <w:rPr>
          <w:lang w:val="en-GB"/>
        </w:rPr>
        <w:t>The</w:t>
      </w:r>
      <w:r w:rsidRPr="0084405D">
        <w:rPr>
          <w:lang w:val="en-GB"/>
        </w:rPr>
        <w:t xml:space="preserve"> applicant was found guilty of having disobeyed a lawful order </w:t>
      </w:r>
      <w:r w:rsidRPr="0084405D" w:rsidR="00D25AAE">
        <w:rPr>
          <w:lang w:val="en-GB"/>
        </w:rPr>
        <w:t>of</w:t>
      </w:r>
      <w:r w:rsidRPr="0084405D">
        <w:rPr>
          <w:lang w:val="en-GB"/>
        </w:rPr>
        <w:t xml:space="preserve"> the police, in breach of Article 19.3 of the </w:t>
      </w:r>
      <w:r w:rsidRPr="0084405D" w:rsidR="00CC5420">
        <w:rPr>
          <w:lang w:val="en-GB"/>
        </w:rPr>
        <w:t>Code of Administrative Offences</w:t>
      </w:r>
      <w:r w:rsidRPr="0084405D" w:rsidR="00276FCB">
        <w:rPr>
          <w:lang w:val="en-GB"/>
        </w:rPr>
        <w:t xml:space="preserve">. He was sentenced to </w:t>
      </w:r>
      <w:r w:rsidRPr="0084405D" w:rsidR="00DA2867">
        <w:rPr>
          <w:lang w:val="en-GB"/>
        </w:rPr>
        <w:t xml:space="preserve">fifteen </w:t>
      </w:r>
      <w:r w:rsidRPr="0084405D" w:rsidR="00276FCB">
        <w:rPr>
          <w:lang w:val="en-GB"/>
        </w:rPr>
        <w:t>days</w:t>
      </w:r>
      <w:r w:rsidR="001463B0">
        <w:rPr>
          <w:lang w:val="en-GB"/>
        </w:rPr>
        <w:t>’</w:t>
      </w:r>
      <w:r w:rsidRPr="0084405D" w:rsidR="00276FCB">
        <w:rPr>
          <w:lang w:val="en-GB"/>
        </w:rPr>
        <w:t xml:space="preserve"> administrative</w:t>
      </w:r>
      <w:r w:rsidRPr="0084405D" w:rsidR="00DA3C87">
        <w:rPr>
          <w:lang w:val="en-GB"/>
        </w:rPr>
        <w:t xml:space="preserve"> detention</w:t>
      </w:r>
      <w:r w:rsidRPr="0084405D" w:rsidR="00276FCB">
        <w:rPr>
          <w:lang w:val="en-GB"/>
        </w:rPr>
        <w:t>.</w:t>
      </w:r>
    </w:p>
    <w:p w:rsidRPr="0084405D" w:rsidR="0084405D" w:rsidP="0084405D" w:rsidRDefault="007A45A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42</w:t>
      </w:r>
      <w:r w:rsidRPr="0084405D">
        <w:rPr>
          <w:lang w:val="en-GB"/>
        </w:rPr>
        <w:fldChar w:fldCharType="end"/>
      </w:r>
      <w:r w:rsidRPr="0084405D">
        <w:rPr>
          <w:lang w:val="en-GB"/>
        </w:rPr>
        <w:t>.  </w:t>
      </w:r>
      <w:r w:rsidRPr="0084405D" w:rsidR="00816D78">
        <w:rPr>
          <w:lang w:val="en-GB"/>
        </w:rPr>
        <w:t>On 3 January 2011 the applicant wrote an appeal against the judgment and submitted it to the detention facility administration unit. It appears that despite his counsel</w:t>
      </w:r>
      <w:r w:rsidR="001463B0">
        <w:rPr>
          <w:lang w:val="en-GB"/>
        </w:rPr>
        <w:t>’</w:t>
      </w:r>
      <w:r w:rsidRPr="0084405D" w:rsidR="00816D78">
        <w:rPr>
          <w:lang w:val="en-GB"/>
        </w:rPr>
        <w:t xml:space="preserve">s numerous attempts to lodge the appeal directly with the court, it was not accepted before 9 January 2011. On </w:t>
      </w:r>
      <w:r w:rsidRPr="0084405D" w:rsidR="00A43766">
        <w:rPr>
          <w:lang w:val="en-GB"/>
        </w:rPr>
        <w:t>11 </w:t>
      </w:r>
      <w:r w:rsidRPr="0084405D" w:rsidR="00816D78">
        <w:rPr>
          <w:lang w:val="en-GB"/>
        </w:rPr>
        <w:t>January 2011 his counsel submitted a supplement to the points of appeal.</w:t>
      </w:r>
    </w:p>
    <w:p w:rsidRPr="0084405D" w:rsidR="00816D78" w:rsidP="0084405D" w:rsidRDefault="00947E0A">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43</w:t>
      </w:r>
      <w:r w:rsidRPr="0084405D">
        <w:rPr>
          <w:lang w:val="en-GB"/>
        </w:rPr>
        <w:fldChar w:fldCharType="end"/>
      </w:r>
      <w:r w:rsidRPr="0084405D">
        <w:rPr>
          <w:lang w:val="en-GB"/>
        </w:rPr>
        <w:t>.  </w:t>
      </w:r>
      <w:r w:rsidRPr="0084405D" w:rsidR="00816D78">
        <w:rPr>
          <w:lang w:val="en-GB"/>
        </w:rPr>
        <w:t>In his appeal the applicant claimed that his arrest and conviction for the administrative offence had been in breach of the domestic law and in violation of the Convention. He alleged that his right to freedom of expression and freedom of assembly had been violated. He contested the findings of fact made by the first instance as regards his conduct after he had left the meeting. He challenged, in particular, the court</w:t>
      </w:r>
      <w:r w:rsidR="001463B0">
        <w:rPr>
          <w:lang w:val="en-GB"/>
        </w:rPr>
        <w:t>’</w:t>
      </w:r>
      <w:r w:rsidRPr="0084405D" w:rsidR="00816D78">
        <w:rPr>
          <w:lang w:val="en-GB"/>
        </w:rPr>
        <w:t>s refusal to admit the photographic and video materials as evidence or to obtain the footage of the demonstration shot by the police. In addition, he complained about the manner in which the first-instance hearing had been conducted. In particular, he alleged that the Justice of the Peace had ordered him to stand throughout the hearing, which had been humiliating and had made it difficult to participate in the proceedings. The applicant also complained about the conditions of his detention at the police station from 31 December 2010 to 2 January 2011.</w:t>
      </w:r>
    </w:p>
    <w:p w:rsidRPr="0084405D" w:rsidR="0084405D" w:rsidP="0084405D" w:rsidRDefault="007A45A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44</w:t>
      </w:r>
      <w:r w:rsidRPr="0084405D">
        <w:rPr>
          <w:lang w:val="en-GB"/>
        </w:rPr>
        <w:fldChar w:fldCharType="end"/>
      </w:r>
      <w:r w:rsidRPr="0084405D">
        <w:rPr>
          <w:lang w:val="en-GB"/>
        </w:rPr>
        <w:t>.  </w:t>
      </w:r>
      <w:r w:rsidRPr="0084405D" w:rsidR="00276FCB">
        <w:rPr>
          <w:lang w:val="en-GB"/>
        </w:rPr>
        <w:t xml:space="preserve">On 12 January 2011 the </w:t>
      </w:r>
      <w:proofErr w:type="spellStart"/>
      <w:r w:rsidRPr="0084405D" w:rsidR="00276FCB">
        <w:rPr>
          <w:lang w:val="en-GB"/>
        </w:rPr>
        <w:t>Tverskoy</w:t>
      </w:r>
      <w:proofErr w:type="spellEnd"/>
      <w:r w:rsidRPr="0084405D" w:rsidR="00276FCB">
        <w:rPr>
          <w:lang w:val="en-GB"/>
        </w:rPr>
        <w:t xml:space="preserve"> District Court examined the appeal. </w:t>
      </w:r>
      <w:r w:rsidRPr="0084405D" w:rsidR="003E0B24">
        <w:rPr>
          <w:lang w:val="en-GB"/>
        </w:rPr>
        <w:t>At the applicant</w:t>
      </w:r>
      <w:r w:rsidR="001463B0">
        <w:rPr>
          <w:lang w:val="en-GB"/>
        </w:rPr>
        <w:t>’</w:t>
      </w:r>
      <w:r w:rsidRPr="0084405D" w:rsidR="003E0B24">
        <w:rPr>
          <w:lang w:val="en-GB"/>
        </w:rPr>
        <w:t>s request the court kept the verbatim records of the hearing.</w:t>
      </w:r>
    </w:p>
    <w:p w:rsidRPr="0084405D" w:rsidR="0084405D" w:rsidP="0084405D" w:rsidRDefault="00843813">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45</w:t>
      </w:r>
      <w:r w:rsidRPr="0084405D">
        <w:rPr>
          <w:lang w:val="en-GB"/>
        </w:rPr>
        <w:fldChar w:fldCharType="end"/>
      </w:r>
      <w:r w:rsidRPr="0084405D">
        <w:rPr>
          <w:lang w:val="en-GB"/>
        </w:rPr>
        <w:t>.  </w:t>
      </w:r>
      <w:r w:rsidRPr="0084405D" w:rsidR="00276FCB">
        <w:rPr>
          <w:lang w:val="en-GB"/>
        </w:rPr>
        <w:t xml:space="preserve">During the appeal hearing the applicant complained </w:t>
      </w:r>
      <w:r w:rsidRPr="0084405D" w:rsidR="005D7F8F">
        <w:rPr>
          <w:lang w:val="en-GB"/>
        </w:rPr>
        <w:t xml:space="preserve">of </w:t>
      </w:r>
      <w:r w:rsidRPr="0084405D" w:rsidR="00276FCB">
        <w:rPr>
          <w:lang w:val="en-GB"/>
        </w:rPr>
        <w:t xml:space="preserve">the alleged unlawfulness of his arrest and the poor conditions of his detention at the police station. He </w:t>
      </w:r>
      <w:r w:rsidRPr="0084405D" w:rsidR="005D7F8F">
        <w:rPr>
          <w:lang w:val="en-GB"/>
        </w:rPr>
        <w:t xml:space="preserve">asked </w:t>
      </w:r>
      <w:r w:rsidRPr="0084405D" w:rsidR="00276FCB">
        <w:rPr>
          <w:lang w:val="en-GB"/>
        </w:rPr>
        <w:t xml:space="preserve">the court to declare the acts of </w:t>
      </w:r>
      <w:r w:rsidRPr="0084405D" w:rsidR="00C17CAC">
        <w:rPr>
          <w:lang w:val="en-GB"/>
        </w:rPr>
        <w:t xml:space="preserve">the </w:t>
      </w:r>
      <w:r w:rsidRPr="0084405D" w:rsidR="00276FCB">
        <w:rPr>
          <w:lang w:val="en-GB"/>
        </w:rPr>
        <w:t xml:space="preserve">police who </w:t>
      </w:r>
      <w:r w:rsidRPr="0084405D" w:rsidR="00481A8A">
        <w:rPr>
          <w:lang w:val="en-GB"/>
        </w:rPr>
        <w:t xml:space="preserve">had </w:t>
      </w:r>
      <w:r w:rsidRPr="0084405D" w:rsidR="00276FCB">
        <w:rPr>
          <w:lang w:val="en-GB"/>
        </w:rPr>
        <w:t xml:space="preserve">detained him for over </w:t>
      </w:r>
      <w:r w:rsidRPr="0084405D" w:rsidR="005D7F8F">
        <w:rPr>
          <w:lang w:val="en-GB"/>
        </w:rPr>
        <w:t xml:space="preserve">forty </w:t>
      </w:r>
      <w:r w:rsidRPr="0084405D" w:rsidR="00276FCB">
        <w:rPr>
          <w:lang w:val="en-GB"/>
        </w:rPr>
        <w:t>hours before bringing him before a court unlawful.</w:t>
      </w:r>
    </w:p>
    <w:p w:rsidRPr="0084405D" w:rsidR="003E0B24" w:rsidP="0084405D" w:rsidRDefault="003E0B24">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46</w:t>
      </w:r>
      <w:r w:rsidRPr="0084405D">
        <w:rPr>
          <w:lang w:val="en-GB"/>
        </w:rPr>
        <w:fldChar w:fldCharType="end"/>
      </w:r>
      <w:r w:rsidRPr="0084405D">
        <w:rPr>
          <w:lang w:val="en-GB"/>
        </w:rPr>
        <w:t>.  </w:t>
      </w:r>
      <w:r w:rsidRPr="0084405D" w:rsidR="00F90F62">
        <w:rPr>
          <w:lang w:val="en-GB"/>
        </w:rPr>
        <w:t>As regards the merits of the administrative charges, the applicant reiterated b</w:t>
      </w:r>
      <w:r w:rsidRPr="0084405D">
        <w:rPr>
          <w:lang w:val="en-GB"/>
        </w:rPr>
        <w:t xml:space="preserve">efore the appeal instance </w:t>
      </w:r>
      <w:r w:rsidRPr="0084405D" w:rsidR="00F90F62">
        <w:rPr>
          <w:lang w:val="en-GB"/>
        </w:rPr>
        <w:t>his</w:t>
      </w:r>
      <w:r w:rsidRPr="0084405D">
        <w:rPr>
          <w:lang w:val="en-GB"/>
        </w:rPr>
        <w:t xml:space="preserve"> requests that the court admit three video recordings of his arrest as evidence and that it obtain the video recording made by the Moscow police. He also requested </w:t>
      </w:r>
      <w:r w:rsidRPr="0084405D" w:rsidR="005D7F8F">
        <w:rPr>
          <w:lang w:val="en-GB"/>
        </w:rPr>
        <w:t xml:space="preserve">that </w:t>
      </w:r>
      <w:r w:rsidRPr="0084405D" w:rsidR="000D1C9F">
        <w:rPr>
          <w:lang w:val="en-GB"/>
        </w:rPr>
        <w:t>two</w:t>
      </w:r>
      <w:r w:rsidRPr="0084405D">
        <w:rPr>
          <w:lang w:val="en-GB"/>
        </w:rPr>
        <w:t xml:space="preserve"> photographs of his arrest </w:t>
      </w:r>
      <w:r w:rsidRPr="0084405D" w:rsidR="005D7F8F">
        <w:rPr>
          <w:lang w:val="en-GB"/>
        </w:rPr>
        <w:t xml:space="preserve">be admitted </w:t>
      </w:r>
      <w:r w:rsidRPr="0084405D">
        <w:rPr>
          <w:lang w:val="en-GB"/>
        </w:rPr>
        <w:t xml:space="preserve">as evidence. </w:t>
      </w:r>
      <w:r w:rsidRPr="0084405D" w:rsidR="00197443">
        <w:rPr>
          <w:lang w:val="en-GB"/>
        </w:rPr>
        <w:t xml:space="preserve">He </w:t>
      </w:r>
      <w:r w:rsidRPr="0084405D" w:rsidR="005D7F8F">
        <w:rPr>
          <w:lang w:val="en-GB"/>
        </w:rPr>
        <w:t xml:space="preserve">asked the court </w:t>
      </w:r>
      <w:r w:rsidRPr="0084405D" w:rsidR="00197443">
        <w:rPr>
          <w:lang w:val="en-GB"/>
        </w:rPr>
        <w:t>to call and examine photographers T</w:t>
      </w:r>
      <w:r w:rsidRPr="0084405D" w:rsidR="00481A8A">
        <w:rPr>
          <w:lang w:val="en-GB"/>
        </w:rPr>
        <w:t>.</w:t>
      </w:r>
      <w:r w:rsidRPr="0084405D" w:rsidR="00197443">
        <w:rPr>
          <w:lang w:val="en-GB"/>
        </w:rPr>
        <w:t xml:space="preserve"> and V</w:t>
      </w:r>
      <w:r w:rsidRPr="0084405D" w:rsidR="00481A8A">
        <w:rPr>
          <w:lang w:val="en-GB"/>
        </w:rPr>
        <w:t>.</w:t>
      </w:r>
      <w:r w:rsidRPr="0084405D" w:rsidR="00197443">
        <w:rPr>
          <w:lang w:val="en-GB"/>
        </w:rPr>
        <w:t xml:space="preserve"> as witnesses</w:t>
      </w:r>
      <w:r w:rsidRPr="0084405D" w:rsidR="00D24A29">
        <w:rPr>
          <w:lang w:val="en-GB"/>
        </w:rPr>
        <w:t xml:space="preserve"> and to cross-examine police</w:t>
      </w:r>
      <w:r w:rsidRPr="0084405D" w:rsidR="005D7F8F">
        <w:rPr>
          <w:lang w:val="en-GB"/>
        </w:rPr>
        <w:t xml:space="preserve"> officers</w:t>
      </w:r>
      <w:r w:rsidRPr="0084405D" w:rsidR="00D24A29">
        <w:rPr>
          <w:lang w:val="en-GB"/>
        </w:rPr>
        <w:t xml:space="preserve"> X and Y again</w:t>
      </w:r>
      <w:r w:rsidRPr="0084405D" w:rsidR="00197443">
        <w:rPr>
          <w:lang w:val="en-GB"/>
        </w:rPr>
        <w:t xml:space="preserve">. </w:t>
      </w:r>
      <w:r w:rsidRPr="0084405D" w:rsidR="00454C5F">
        <w:rPr>
          <w:lang w:val="en-GB"/>
        </w:rPr>
        <w:t>The court granted the requests to admit one video recording and two photographs as evidence</w:t>
      </w:r>
      <w:r w:rsidRPr="0084405D" w:rsidR="00481A8A">
        <w:rPr>
          <w:lang w:val="en-GB"/>
        </w:rPr>
        <w:t>,</w:t>
      </w:r>
      <w:r w:rsidRPr="0084405D" w:rsidR="00454C5F">
        <w:rPr>
          <w:lang w:val="en-GB"/>
        </w:rPr>
        <w:t xml:space="preserve"> and </w:t>
      </w:r>
      <w:r w:rsidRPr="0084405D" w:rsidR="00F90F62">
        <w:rPr>
          <w:lang w:val="en-GB"/>
        </w:rPr>
        <w:t xml:space="preserve">decided </w:t>
      </w:r>
      <w:r w:rsidRPr="0084405D" w:rsidR="00454C5F">
        <w:rPr>
          <w:lang w:val="en-GB"/>
        </w:rPr>
        <w:t>to call and examine photographer T</w:t>
      </w:r>
      <w:r w:rsidRPr="0084405D" w:rsidR="00481A8A">
        <w:rPr>
          <w:lang w:val="en-GB"/>
        </w:rPr>
        <w:t>.</w:t>
      </w:r>
      <w:r w:rsidRPr="0084405D" w:rsidR="00454C5F">
        <w:rPr>
          <w:lang w:val="en-GB"/>
        </w:rPr>
        <w:t xml:space="preserve"> as </w:t>
      </w:r>
      <w:r w:rsidRPr="0084405D" w:rsidR="005D7F8F">
        <w:rPr>
          <w:lang w:val="en-GB"/>
        </w:rPr>
        <w:t xml:space="preserve">a </w:t>
      </w:r>
      <w:r w:rsidRPr="0084405D" w:rsidR="00454C5F">
        <w:rPr>
          <w:lang w:val="en-GB"/>
        </w:rPr>
        <w:t xml:space="preserve">witness, </w:t>
      </w:r>
      <w:r w:rsidRPr="0084405D" w:rsidR="00F90F62">
        <w:rPr>
          <w:lang w:val="en-GB"/>
        </w:rPr>
        <w:t>but</w:t>
      </w:r>
      <w:r w:rsidRPr="0084405D" w:rsidR="00454C5F">
        <w:rPr>
          <w:lang w:val="en-GB"/>
        </w:rPr>
        <w:t xml:space="preserve"> rejected all </w:t>
      </w:r>
      <w:r w:rsidRPr="0084405D" w:rsidR="005D7F8F">
        <w:rPr>
          <w:lang w:val="en-GB"/>
        </w:rPr>
        <w:t xml:space="preserve">the </w:t>
      </w:r>
      <w:r w:rsidRPr="0084405D" w:rsidR="00454C5F">
        <w:rPr>
          <w:lang w:val="en-GB"/>
        </w:rPr>
        <w:t>other</w:t>
      </w:r>
      <w:r w:rsidRPr="0084405D" w:rsidR="005D7F8F">
        <w:rPr>
          <w:lang w:val="en-GB"/>
        </w:rPr>
        <w:t xml:space="preserve"> requests</w:t>
      </w:r>
      <w:r w:rsidRPr="0084405D" w:rsidR="00454C5F">
        <w:rPr>
          <w:lang w:val="en-GB"/>
        </w:rPr>
        <w:t>.</w:t>
      </w:r>
    </w:p>
    <w:p w:rsidRPr="0084405D" w:rsidR="006D3D67" w:rsidP="0084405D" w:rsidRDefault="006D3D67">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47</w:t>
      </w:r>
      <w:r w:rsidRPr="0084405D">
        <w:rPr>
          <w:lang w:val="en-GB"/>
        </w:rPr>
        <w:fldChar w:fldCharType="end"/>
      </w:r>
      <w:r w:rsidRPr="0084405D">
        <w:rPr>
          <w:lang w:val="en-GB"/>
        </w:rPr>
        <w:t>.  Photographer T</w:t>
      </w:r>
      <w:r w:rsidRPr="0084405D" w:rsidR="00481A8A">
        <w:rPr>
          <w:lang w:val="en-GB"/>
        </w:rPr>
        <w:t>.</w:t>
      </w:r>
      <w:r w:rsidRPr="0084405D">
        <w:rPr>
          <w:lang w:val="en-GB"/>
        </w:rPr>
        <w:t xml:space="preserve"> testified at the hearing that he had </w:t>
      </w:r>
      <w:r w:rsidRPr="0084405D" w:rsidR="005D7F8F">
        <w:rPr>
          <w:lang w:val="en-GB"/>
        </w:rPr>
        <w:t xml:space="preserve">gone </w:t>
      </w:r>
      <w:r w:rsidRPr="0084405D" w:rsidR="000B337F">
        <w:rPr>
          <w:lang w:val="en-GB"/>
        </w:rPr>
        <w:t xml:space="preserve">to the meeting to film it and had </w:t>
      </w:r>
      <w:r w:rsidRPr="0084405D">
        <w:rPr>
          <w:lang w:val="en-GB"/>
        </w:rPr>
        <w:t xml:space="preserve">been </w:t>
      </w:r>
      <w:r w:rsidRPr="0084405D" w:rsidR="000B337F">
        <w:rPr>
          <w:lang w:val="en-GB"/>
        </w:rPr>
        <w:t xml:space="preserve">waiting for </w:t>
      </w:r>
      <w:r w:rsidRPr="0084405D">
        <w:rPr>
          <w:lang w:val="en-GB"/>
        </w:rPr>
        <w:t xml:space="preserve">the applicant </w:t>
      </w:r>
      <w:r w:rsidRPr="0084405D" w:rsidR="000B337F">
        <w:rPr>
          <w:lang w:val="en-GB"/>
        </w:rPr>
        <w:t xml:space="preserve">at the exit from </w:t>
      </w:r>
      <w:r w:rsidRPr="0084405D">
        <w:rPr>
          <w:lang w:val="en-GB"/>
        </w:rPr>
        <w:t xml:space="preserve">the meeting because he </w:t>
      </w:r>
      <w:r w:rsidRPr="0084405D" w:rsidR="005D7F8F">
        <w:rPr>
          <w:lang w:val="en-GB"/>
        </w:rPr>
        <w:t xml:space="preserve">had </w:t>
      </w:r>
      <w:r w:rsidRPr="0084405D">
        <w:rPr>
          <w:lang w:val="en-GB"/>
        </w:rPr>
        <w:t xml:space="preserve">wanted to interview him. </w:t>
      </w:r>
      <w:r w:rsidRPr="0084405D" w:rsidR="000B337F">
        <w:rPr>
          <w:lang w:val="en-GB"/>
        </w:rPr>
        <w:t>W</w:t>
      </w:r>
      <w:r w:rsidRPr="0084405D">
        <w:rPr>
          <w:lang w:val="en-GB"/>
        </w:rPr>
        <w:t xml:space="preserve">hen the applicant </w:t>
      </w:r>
      <w:r w:rsidRPr="0084405D" w:rsidR="00F90F62">
        <w:rPr>
          <w:lang w:val="en-GB"/>
        </w:rPr>
        <w:t>approached</w:t>
      </w:r>
      <w:r w:rsidRPr="0084405D">
        <w:rPr>
          <w:lang w:val="en-GB"/>
        </w:rPr>
        <w:t xml:space="preserve"> the</w:t>
      </w:r>
      <w:r w:rsidRPr="0084405D" w:rsidR="000B337F">
        <w:rPr>
          <w:lang w:val="en-GB"/>
        </w:rPr>
        <w:t xml:space="preserve"> exit </w:t>
      </w:r>
      <w:r w:rsidRPr="0084405D">
        <w:rPr>
          <w:lang w:val="en-GB"/>
        </w:rPr>
        <w:t xml:space="preserve">a big group of policemen rushed </w:t>
      </w:r>
      <w:r w:rsidRPr="0084405D" w:rsidR="00481A8A">
        <w:rPr>
          <w:lang w:val="en-GB"/>
        </w:rPr>
        <w:t xml:space="preserve">over </w:t>
      </w:r>
      <w:r w:rsidRPr="0084405D">
        <w:rPr>
          <w:lang w:val="en-GB"/>
        </w:rPr>
        <w:t>to block his way and there had been a minute</w:t>
      </w:r>
      <w:r w:rsidR="001463B0">
        <w:rPr>
          <w:lang w:val="en-GB"/>
        </w:rPr>
        <w:t>’</w:t>
      </w:r>
      <w:r w:rsidRPr="0084405D" w:rsidR="005D7F8F">
        <w:rPr>
          <w:lang w:val="en-GB"/>
        </w:rPr>
        <w:t>s</w:t>
      </w:r>
      <w:r w:rsidRPr="0084405D">
        <w:rPr>
          <w:lang w:val="en-GB"/>
        </w:rPr>
        <w:t xml:space="preserve"> pause </w:t>
      </w:r>
      <w:r w:rsidRPr="0084405D" w:rsidR="00E22FA6">
        <w:rPr>
          <w:lang w:val="en-GB"/>
        </w:rPr>
        <w:t xml:space="preserve">when a crowd began to build </w:t>
      </w:r>
      <w:r w:rsidRPr="0084405D" w:rsidR="00481A8A">
        <w:rPr>
          <w:lang w:val="en-GB"/>
        </w:rPr>
        <w:t xml:space="preserve">up </w:t>
      </w:r>
      <w:r w:rsidRPr="0084405D" w:rsidR="00E22FA6">
        <w:rPr>
          <w:lang w:val="en-GB"/>
        </w:rPr>
        <w:t>against the cordon</w:t>
      </w:r>
      <w:r w:rsidRPr="0084405D" w:rsidR="005D7F8F">
        <w:rPr>
          <w:lang w:val="en-GB"/>
        </w:rPr>
        <w:t>,</w:t>
      </w:r>
      <w:r w:rsidRPr="0084405D" w:rsidR="00E22FA6">
        <w:rPr>
          <w:lang w:val="en-GB"/>
        </w:rPr>
        <w:t xml:space="preserve"> blocking the passage</w:t>
      </w:r>
      <w:r w:rsidRPr="0084405D" w:rsidR="005D7F8F">
        <w:rPr>
          <w:lang w:val="en-GB"/>
        </w:rPr>
        <w:t>.</w:t>
      </w:r>
      <w:r w:rsidRPr="0084405D" w:rsidR="00E22FA6">
        <w:rPr>
          <w:lang w:val="en-GB"/>
        </w:rPr>
        <w:t xml:space="preserve"> </w:t>
      </w:r>
      <w:r w:rsidRPr="0084405D" w:rsidR="005D7F8F">
        <w:rPr>
          <w:lang w:val="en-GB"/>
        </w:rPr>
        <w:t>T</w:t>
      </w:r>
      <w:r w:rsidRPr="0084405D" w:rsidR="00E22FA6">
        <w:rPr>
          <w:lang w:val="en-GB"/>
        </w:rPr>
        <w:t xml:space="preserve">hen </w:t>
      </w:r>
      <w:r w:rsidRPr="0084405D" w:rsidR="00F90F62">
        <w:rPr>
          <w:lang w:val="en-GB"/>
        </w:rPr>
        <w:t>one</w:t>
      </w:r>
      <w:r w:rsidRPr="0084405D" w:rsidR="00E22FA6">
        <w:rPr>
          <w:lang w:val="en-GB"/>
        </w:rPr>
        <w:t xml:space="preserve"> person was arrested, </w:t>
      </w:r>
      <w:r w:rsidRPr="0084405D" w:rsidR="005D7F8F">
        <w:rPr>
          <w:lang w:val="en-GB"/>
        </w:rPr>
        <w:t xml:space="preserve">and </w:t>
      </w:r>
      <w:r w:rsidRPr="0084405D" w:rsidR="00E22FA6">
        <w:rPr>
          <w:lang w:val="en-GB"/>
        </w:rPr>
        <w:t xml:space="preserve">about </w:t>
      </w:r>
      <w:r w:rsidRPr="0084405D" w:rsidR="005D7F8F">
        <w:rPr>
          <w:lang w:val="en-GB"/>
        </w:rPr>
        <w:t>thirty</w:t>
      </w:r>
      <w:r w:rsidRPr="0084405D" w:rsidR="00E22FA6">
        <w:rPr>
          <w:lang w:val="en-GB"/>
        </w:rPr>
        <w:t xml:space="preserve"> seconds </w:t>
      </w:r>
      <w:r w:rsidRPr="0084405D" w:rsidR="005D7F8F">
        <w:rPr>
          <w:lang w:val="en-GB"/>
        </w:rPr>
        <w:t>later someone else</w:t>
      </w:r>
      <w:r w:rsidRPr="0084405D" w:rsidR="00E22FA6">
        <w:rPr>
          <w:lang w:val="en-GB"/>
        </w:rPr>
        <w:t>, and then the applicant. T</w:t>
      </w:r>
      <w:r w:rsidRPr="0084405D" w:rsidR="00481A8A">
        <w:rPr>
          <w:lang w:val="en-GB"/>
        </w:rPr>
        <w:t>.</w:t>
      </w:r>
      <w:r w:rsidRPr="0084405D" w:rsidR="00E22FA6">
        <w:rPr>
          <w:lang w:val="en-GB"/>
        </w:rPr>
        <w:t xml:space="preserve"> saw the applicant</w:t>
      </w:r>
      <w:r w:rsidR="001463B0">
        <w:rPr>
          <w:lang w:val="en-GB"/>
        </w:rPr>
        <w:t>’</w:t>
      </w:r>
      <w:r w:rsidRPr="0084405D" w:rsidR="00E22FA6">
        <w:rPr>
          <w:lang w:val="en-GB"/>
        </w:rPr>
        <w:t xml:space="preserve">s arrest as he was filming it from </w:t>
      </w:r>
      <w:r w:rsidRPr="0084405D" w:rsidR="00F90F62">
        <w:rPr>
          <w:lang w:val="en-GB"/>
        </w:rPr>
        <w:t>a</w:t>
      </w:r>
      <w:r w:rsidRPr="0084405D" w:rsidR="00E22FA6">
        <w:rPr>
          <w:lang w:val="en-GB"/>
        </w:rPr>
        <w:t xml:space="preserve"> distance of about five or six metres.</w:t>
      </w:r>
      <w:r w:rsidRPr="0084405D" w:rsidR="000B337F">
        <w:rPr>
          <w:lang w:val="en-GB"/>
        </w:rPr>
        <w:t xml:space="preserve"> He was separated from the applicant by several rows of people, of which two rows consisted of policemen.</w:t>
      </w:r>
      <w:r w:rsidRPr="0084405D" w:rsidR="00244D29">
        <w:rPr>
          <w:lang w:val="en-GB"/>
        </w:rPr>
        <w:t xml:space="preserve"> The recording began </w:t>
      </w:r>
      <w:r w:rsidRPr="0084405D" w:rsidR="005D7F8F">
        <w:rPr>
          <w:lang w:val="en-GB"/>
        </w:rPr>
        <w:t xml:space="preserve">a </w:t>
      </w:r>
      <w:r w:rsidRPr="0084405D" w:rsidR="00244D29">
        <w:rPr>
          <w:lang w:val="en-GB"/>
        </w:rPr>
        <w:t xml:space="preserve">few minutes before the arrest and continued without any interruption until the applicant had been put in the police van. He specified that the applicant had not put </w:t>
      </w:r>
      <w:r w:rsidRPr="0084405D" w:rsidR="005D7F8F">
        <w:rPr>
          <w:lang w:val="en-GB"/>
        </w:rPr>
        <w:t xml:space="preserve">up </w:t>
      </w:r>
      <w:r w:rsidRPr="0084405D" w:rsidR="00244D29">
        <w:rPr>
          <w:lang w:val="en-GB"/>
        </w:rPr>
        <w:t xml:space="preserve">any resistance to the officers arresting him. He identified on the photograph the officer </w:t>
      </w:r>
      <w:r w:rsidRPr="0084405D" w:rsidR="00F90F62">
        <w:rPr>
          <w:lang w:val="en-GB"/>
        </w:rPr>
        <w:t>wearing a fur hat</w:t>
      </w:r>
      <w:r w:rsidRPr="0084405D" w:rsidR="005D7F8F">
        <w:rPr>
          <w:lang w:val="en-GB"/>
        </w:rPr>
        <w:t>,</w:t>
      </w:r>
      <w:r w:rsidRPr="0084405D" w:rsidR="00F90F62">
        <w:rPr>
          <w:lang w:val="en-GB"/>
        </w:rPr>
        <w:t xml:space="preserve"> </w:t>
      </w:r>
      <w:proofErr w:type="gramStart"/>
      <w:r w:rsidRPr="0084405D" w:rsidR="00244D29">
        <w:rPr>
          <w:lang w:val="en-GB"/>
        </w:rPr>
        <w:t>who</w:t>
      </w:r>
      <w:proofErr w:type="gramEnd"/>
      <w:r w:rsidRPr="0084405D" w:rsidR="00244D29">
        <w:rPr>
          <w:lang w:val="en-GB"/>
        </w:rPr>
        <w:t xml:space="preserve"> </w:t>
      </w:r>
      <w:r w:rsidRPr="0084405D" w:rsidR="00F90F62">
        <w:rPr>
          <w:lang w:val="en-GB"/>
        </w:rPr>
        <w:t xml:space="preserve">had </w:t>
      </w:r>
      <w:r w:rsidRPr="0084405D" w:rsidR="00244D29">
        <w:rPr>
          <w:lang w:val="en-GB"/>
        </w:rPr>
        <w:t>arrested t</w:t>
      </w:r>
      <w:r w:rsidRPr="0084405D" w:rsidR="00F90F62">
        <w:rPr>
          <w:lang w:val="en-GB"/>
        </w:rPr>
        <w:t>he applicant</w:t>
      </w:r>
      <w:r w:rsidRPr="0084405D" w:rsidR="005D7F8F">
        <w:rPr>
          <w:lang w:val="en-GB"/>
        </w:rPr>
        <w:t>,</w:t>
      </w:r>
      <w:r w:rsidRPr="0084405D" w:rsidR="00F90F62">
        <w:rPr>
          <w:lang w:val="en-GB"/>
        </w:rPr>
        <w:t xml:space="preserve"> and explained that </w:t>
      </w:r>
      <w:r w:rsidRPr="0084405D" w:rsidR="00244D29">
        <w:rPr>
          <w:lang w:val="en-GB"/>
        </w:rPr>
        <w:t>that person had taken the applicant out of the crowd and then passed him</w:t>
      </w:r>
      <w:r w:rsidRPr="0084405D" w:rsidR="00F90F62">
        <w:rPr>
          <w:lang w:val="en-GB"/>
        </w:rPr>
        <w:t xml:space="preserve"> on</w:t>
      </w:r>
      <w:r w:rsidRPr="0084405D" w:rsidR="00244D29">
        <w:rPr>
          <w:lang w:val="en-GB"/>
        </w:rPr>
        <w:t xml:space="preserve"> to another policeman </w:t>
      </w:r>
      <w:r w:rsidRPr="0084405D" w:rsidR="005D7F8F">
        <w:rPr>
          <w:lang w:val="en-GB"/>
        </w:rPr>
        <w:t xml:space="preserve">in order </w:t>
      </w:r>
      <w:r w:rsidRPr="0084405D" w:rsidR="00244D29">
        <w:rPr>
          <w:lang w:val="en-GB"/>
        </w:rPr>
        <w:t xml:space="preserve">to put the applicant into the police van. He also stated that the applicant had not shouted any slogans or insults. </w:t>
      </w:r>
      <w:r w:rsidRPr="0084405D" w:rsidR="00481A8A">
        <w:rPr>
          <w:lang w:val="en-GB"/>
        </w:rPr>
        <w:t xml:space="preserve">The applicant had </w:t>
      </w:r>
      <w:r w:rsidRPr="0084405D" w:rsidR="00244D29">
        <w:rPr>
          <w:lang w:val="en-GB"/>
        </w:rPr>
        <w:t>repeated “</w:t>
      </w:r>
      <w:r w:rsidRPr="0084405D" w:rsidR="00481A8A">
        <w:rPr>
          <w:lang w:val="en-GB"/>
        </w:rPr>
        <w:t>E</w:t>
      </w:r>
      <w:r w:rsidRPr="0084405D" w:rsidR="00244D29">
        <w:rPr>
          <w:lang w:val="en-GB"/>
        </w:rPr>
        <w:t>asy, easy” to the p</w:t>
      </w:r>
      <w:r w:rsidRPr="0084405D" w:rsidR="00C27577">
        <w:rPr>
          <w:lang w:val="en-GB"/>
        </w:rPr>
        <w:t xml:space="preserve">olicemen while being </w:t>
      </w:r>
      <w:r w:rsidRPr="0084405D" w:rsidR="00F90F62">
        <w:rPr>
          <w:lang w:val="en-GB"/>
        </w:rPr>
        <w:t>escorted to the van</w:t>
      </w:r>
      <w:r w:rsidRPr="0084405D" w:rsidR="00C27577">
        <w:rPr>
          <w:lang w:val="en-GB"/>
        </w:rPr>
        <w:t>. T</w:t>
      </w:r>
      <w:r w:rsidRPr="0084405D" w:rsidR="00481A8A">
        <w:rPr>
          <w:lang w:val="en-GB"/>
        </w:rPr>
        <w:t>.</w:t>
      </w:r>
      <w:r w:rsidRPr="0084405D" w:rsidR="00C27577">
        <w:rPr>
          <w:lang w:val="en-GB"/>
        </w:rPr>
        <w:t xml:space="preserve"> also testified that the applicant </w:t>
      </w:r>
      <w:r w:rsidRPr="0084405D" w:rsidR="005D7F8F">
        <w:rPr>
          <w:lang w:val="en-GB"/>
        </w:rPr>
        <w:t xml:space="preserve">had been </w:t>
      </w:r>
      <w:r w:rsidRPr="0084405D" w:rsidR="00C27577">
        <w:rPr>
          <w:lang w:val="en-GB"/>
        </w:rPr>
        <w:t xml:space="preserve">standing </w:t>
      </w:r>
      <w:r w:rsidRPr="0084405D" w:rsidR="005D7F8F">
        <w:rPr>
          <w:lang w:val="en-GB"/>
        </w:rPr>
        <w:t xml:space="preserve">throughout </w:t>
      </w:r>
      <w:r w:rsidRPr="0084405D" w:rsidR="00481A8A">
        <w:rPr>
          <w:lang w:val="en-GB"/>
        </w:rPr>
        <w:t xml:space="preserve">the first-instance </w:t>
      </w:r>
      <w:r w:rsidRPr="0084405D" w:rsidR="00C27577">
        <w:rPr>
          <w:lang w:val="en-GB"/>
        </w:rPr>
        <w:t>hearing</w:t>
      </w:r>
      <w:r w:rsidRPr="0084405D" w:rsidR="00481A8A">
        <w:rPr>
          <w:lang w:val="en-GB"/>
        </w:rPr>
        <w:t>,</w:t>
      </w:r>
      <w:r w:rsidRPr="0084405D" w:rsidR="00C27577">
        <w:rPr>
          <w:lang w:val="en-GB"/>
        </w:rPr>
        <w:t xml:space="preserve"> while his counsel </w:t>
      </w:r>
      <w:r w:rsidRPr="0084405D" w:rsidR="00481A8A">
        <w:rPr>
          <w:lang w:val="en-GB"/>
        </w:rPr>
        <w:t>had been</w:t>
      </w:r>
      <w:r w:rsidRPr="0084405D" w:rsidR="00C27577">
        <w:rPr>
          <w:lang w:val="en-GB"/>
        </w:rPr>
        <w:t xml:space="preserve"> sitting on a chair.</w:t>
      </w:r>
    </w:p>
    <w:bookmarkStart w:name="fifty" w:id="3"/>
    <w:p w:rsidRPr="0084405D" w:rsidR="0084405D" w:rsidP="0084405D" w:rsidRDefault="000B337F">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48</w:t>
      </w:r>
      <w:r w:rsidRPr="0084405D">
        <w:rPr>
          <w:lang w:val="en-GB"/>
        </w:rPr>
        <w:fldChar w:fldCharType="end"/>
      </w:r>
      <w:bookmarkEnd w:id="3"/>
      <w:r w:rsidRPr="0084405D">
        <w:rPr>
          <w:lang w:val="en-GB"/>
        </w:rPr>
        <w:t>.  </w:t>
      </w:r>
      <w:r w:rsidRPr="0084405D" w:rsidR="00C27577">
        <w:rPr>
          <w:lang w:val="en-GB"/>
        </w:rPr>
        <w:t xml:space="preserve">The court </w:t>
      </w:r>
      <w:r w:rsidRPr="0084405D" w:rsidR="00481A8A">
        <w:rPr>
          <w:lang w:val="en-GB"/>
        </w:rPr>
        <w:t xml:space="preserve">watched </w:t>
      </w:r>
      <w:r w:rsidRPr="0084405D" w:rsidR="00C27577">
        <w:rPr>
          <w:lang w:val="en-GB"/>
        </w:rPr>
        <w:t xml:space="preserve">the </w:t>
      </w:r>
      <w:r w:rsidRPr="0084405D" w:rsidR="00F90F62">
        <w:rPr>
          <w:lang w:val="en-GB"/>
        </w:rPr>
        <w:t xml:space="preserve">video </w:t>
      </w:r>
      <w:r w:rsidRPr="0084405D" w:rsidR="00C27577">
        <w:rPr>
          <w:lang w:val="en-GB"/>
        </w:rPr>
        <w:t>recording made by T</w:t>
      </w:r>
      <w:r w:rsidRPr="0084405D" w:rsidR="00481A8A">
        <w:rPr>
          <w:lang w:val="en-GB"/>
        </w:rPr>
        <w:t>.</w:t>
      </w:r>
      <w:r w:rsidRPr="0084405D" w:rsidR="00D4485B">
        <w:rPr>
          <w:lang w:val="en-GB"/>
        </w:rPr>
        <w:t xml:space="preserve"> However, it decided not to take cognisance of T</w:t>
      </w:r>
      <w:r w:rsidRPr="0084405D" w:rsidR="00481A8A">
        <w:rPr>
          <w:lang w:val="en-GB"/>
        </w:rPr>
        <w:t>.</w:t>
      </w:r>
      <w:r w:rsidR="001463B0">
        <w:rPr>
          <w:lang w:val="en-GB"/>
        </w:rPr>
        <w:t>’</w:t>
      </w:r>
      <w:r w:rsidRPr="0084405D" w:rsidR="00D4485B">
        <w:rPr>
          <w:lang w:val="en-GB"/>
        </w:rPr>
        <w:t>s testimonies</w:t>
      </w:r>
      <w:r w:rsidRPr="0084405D" w:rsidR="00481A8A">
        <w:rPr>
          <w:lang w:val="en-GB"/>
        </w:rPr>
        <w:t>,</w:t>
      </w:r>
      <w:r w:rsidRPr="0084405D" w:rsidR="00D4485B">
        <w:rPr>
          <w:lang w:val="en-GB"/>
        </w:rPr>
        <w:t xml:space="preserve"> </w:t>
      </w:r>
      <w:r w:rsidRPr="0084405D" w:rsidR="001E649C">
        <w:rPr>
          <w:lang w:val="en-GB"/>
        </w:rPr>
        <w:t>his</w:t>
      </w:r>
      <w:r w:rsidRPr="0084405D" w:rsidR="00D4485B">
        <w:rPr>
          <w:lang w:val="en-GB"/>
        </w:rPr>
        <w:t xml:space="preserve"> recording</w:t>
      </w:r>
      <w:r w:rsidRPr="0084405D" w:rsidR="00434998">
        <w:rPr>
          <w:lang w:val="en-GB"/>
        </w:rPr>
        <w:t xml:space="preserve"> </w:t>
      </w:r>
      <w:r w:rsidRPr="0084405D" w:rsidR="001E649C">
        <w:rPr>
          <w:lang w:val="en-GB"/>
        </w:rPr>
        <w:t>or</w:t>
      </w:r>
      <w:r w:rsidRPr="0084405D" w:rsidR="00434998">
        <w:rPr>
          <w:lang w:val="en-GB"/>
        </w:rPr>
        <w:t xml:space="preserve"> the photograph,</w:t>
      </w:r>
      <w:r w:rsidRPr="0084405D" w:rsidR="00D4485B">
        <w:rPr>
          <w:lang w:val="en-GB"/>
        </w:rPr>
        <w:t xml:space="preserve"> on the following grounds:</w:t>
      </w:r>
    </w:p>
    <w:p w:rsidRPr="0084405D" w:rsidR="00B10E17" w:rsidP="0084405D" w:rsidRDefault="00D4485B">
      <w:pPr>
        <w:pStyle w:val="ECHRParaQuote"/>
        <w:rPr>
          <w:lang w:val="en-GB"/>
        </w:rPr>
      </w:pPr>
      <w:r w:rsidRPr="0084405D">
        <w:rPr>
          <w:lang w:val="en-GB"/>
        </w:rPr>
        <w:t xml:space="preserve">“... </w:t>
      </w:r>
      <w:proofErr w:type="gramStart"/>
      <w:r w:rsidRPr="0084405D">
        <w:rPr>
          <w:lang w:val="en-GB"/>
        </w:rPr>
        <w:t>the</w:t>
      </w:r>
      <w:proofErr w:type="gramEnd"/>
      <w:r w:rsidRPr="0084405D">
        <w:rPr>
          <w:lang w:val="en-GB"/>
        </w:rPr>
        <w:t xml:space="preserve"> footage </w:t>
      </w:r>
      <w:r w:rsidRPr="0084405D" w:rsidR="005D7F8F">
        <w:rPr>
          <w:lang w:val="en-GB"/>
        </w:rPr>
        <w:t xml:space="preserve">begins with </w:t>
      </w:r>
      <w:r w:rsidRPr="0084405D">
        <w:rPr>
          <w:lang w:val="en-GB"/>
        </w:rPr>
        <w:t xml:space="preserve">the image of a </w:t>
      </w:r>
      <w:r w:rsidRPr="0084405D" w:rsidR="005D7F8F">
        <w:rPr>
          <w:lang w:val="en-GB"/>
        </w:rPr>
        <w:t xml:space="preserve">large </w:t>
      </w:r>
      <w:r w:rsidRPr="0084405D">
        <w:rPr>
          <w:lang w:val="en-GB"/>
        </w:rPr>
        <w:t xml:space="preserve">number of people gathered at </w:t>
      </w:r>
      <w:r w:rsidRPr="0084405D" w:rsidR="00A43766">
        <w:rPr>
          <w:lang w:val="en-GB"/>
        </w:rPr>
        <w:t>31 </w:t>
      </w:r>
      <w:proofErr w:type="spellStart"/>
      <w:r w:rsidRPr="0084405D">
        <w:rPr>
          <w:lang w:val="en-GB"/>
        </w:rPr>
        <w:t>Tverskaya</w:t>
      </w:r>
      <w:proofErr w:type="spellEnd"/>
      <w:r w:rsidRPr="0084405D">
        <w:rPr>
          <w:lang w:val="en-GB"/>
        </w:rPr>
        <w:t xml:space="preserve"> Street in Moscow, with Mr </w:t>
      </w:r>
      <w:proofErr w:type="spellStart"/>
      <w:r w:rsidRPr="0084405D">
        <w:rPr>
          <w:lang w:val="en-GB"/>
        </w:rPr>
        <w:t>Nemtsov</w:t>
      </w:r>
      <w:proofErr w:type="spellEnd"/>
      <w:r w:rsidRPr="0084405D">
        <w:rPr>
          <w:lang w:val="en-GB"/>
        </w:rPr>
        <w:t xml:space="preserve"> at the centre. </w:t>
      </w:r>
      <w:r w:rsidRPr="0084405D" w:rsidR="005D7F8F">
        <w:rPr>
          <w:lang w:val="en-GB"/>
        </w:rPr>
        <w:t xml:space="preserve">A </w:t>
      </w:r>
      <w:r w:rsidRPr="0084405D">
        <w:rPr>
          <w:lang w:val="en-GB"/>
        </w:rPr>
        <w:t>policeman addresses the citizens through a loudspeaker with a request to disperse</w:t>
      </w:r>
      <w:r w:rsidRPr="0084405D" w:rsidR="00481A8A">
        <w:rPr>
          <w:lang w:val="en-GB"/>
        </w:rPr>
        <w:t xml:space="preserve"> and</w:t>
      </w:r>
      <w:r w:rsidRPr="0084405D">
        <w:rPr>
          <w:lang w:val="en-GB"/>
        </w:rPr>
        <w:t xml:space="preserve"> not to block the passage, but Mr </w:t>
      </w:r>
      <w:proofErr w:type="spellStart"/>
      <w:r w:rsidRPr="0084405D">
        <w:rPr>
          <w:lang w:val="en-GB"/>
        </w:rPr>
        <w:t>Nemtsov</w:t>
      </w:r>
      <w:proofErr w:type="spellEnd"/>
      <w:r w:rsidRPr="0084405D">
        <w:rPr>
          <w:lang w:val="en-GB"/>
        </w:rPr>
        <w:t xml:space="preserve"> remains standing in one place addressing the gathered citiz</w:t>
      </w:r>
      <w:r w:rsidRPr="0084405D" w:rsidR="001E649C">
        <w:rPr>
          <w:lang w:val="en-GB"/>
        </w:rPr>
        <w:t xml:space="preserve">ens. The video operator is at </w:t>
      </w:r>
      <w:r w:rsidRPr="0084405D">
        <w:rPr>
          <w:lang w:val="en-GB"/>
        </w:rPr>
        <w:t xml:space="preserve">such </w:t>
      </w:r>
      <w:r w:rsidRPr="0084405D" w:rsidR="005D7F8F">
        <w:rPr>
          <w:lang w:val="en-GB"/>
        </w:rPr>
        <w:t xml:space="preserve">a </w:t>
      </w:r>
      <w:r w:rsidRPr="0084405D">
        <w:rPr>
          <w:lang w:val="en-GB"/>
        </w:rPr>
        <w:t>distance from the applicant that he is separated from him by several rows of people</w:t>
      </w:r>
      <w:r w:rsidRPr="0084405D" w:rsidR="005D7F8F">
        <w:rPr>
          <w:lang w:val="en-GB"/>
        </w:rPr>
        <w:t>,</w:t>
      </w:r>
      <w:r w:rsidRPr="0084405D">
        <w:rPr>
          <w:lang w:val="en-GB"/>
        </w:rPr>
        <w:t xml:space="preserve"> including the gathered citizens and the riot police</w:t>
      </w:r>
      <w:r w:rsidRPr="0084405D" w:rsidR="001E649C">
        <w:rPr>
          <w:lang w:val="en-GB"/>
        </w:rPr>
        <w:t>,</w:t>
      </w:r>
      <w:r w:rsidRPr="0084405D">
        <w:rPr>
          <w:lang w:val="en-GB"/>
        </w:rPr>
        <w:t xml:space="preserve"> and </w:t>
      </w:r>
      <w:r w:rsidRPr="0084405D" w:rsidR="007917A5">
        <w:rPr>
          <w:lang w:val="en-GB"/>
        </w:rPr>
        <w:t xml:space="preserve">it is impossible to understand what </w:t>
      </w:r>
      <w:r w:rsidRPr="0084405D">
        <w:rPr>
          <w:lang w:val="en-GB"/>
        </w:rPr>
        <w:t xml:space="preserve">these citizens </w:t>
      </w:r>
      <w:r w:rsidRPr="0084405D" w:rsidR="007917A5">
        <w:rPr>
          <w:lang w:val="en-GB"/>
        </w:rPr>
        <w:t xml:space="preserve">and </w:t>
      </w:r>
      <w:r w:rsidRPr="0084405D">
        <w:rPr>
          <w:lang w:val="en-GB"/>
        </w:rPr>
        <w:t>the applicant</w:t>
      </w:r>
      <w:r w:rsidRPr="0084405D" w:rsidR="007917A5">
        <w:rPr>
          <w:lang w:val="en-GB"/>
        </w:rPr>
        <w:t xml:space="preserve"> are saying</w:t>
      </w:r>
      <w:r w:rsidRPr="0084405D">
        <w:rPr>
          <w:lang w:val="en-GB"/>
        </w:rPr>
        <w:t xml:space="preserve">. Subsequently the recording of the applicant is interrupted as the camera points away onto the policemen </w:t>
      </w:r>
      <w:r w:rsidRPr="0084405D" w:rsidR="001E649C">
        <w:rPr>
          <w:lang w:val="en-GB"/>
        </w:rPr>
        <w:t>putting</w:t>
      </w:r>
      <w:r w:rsidRPr="0084405D">
        <w:rPr>
          <w:lang w:val="en-GB"/>
        </w:rPr>
        <w:t xml:space="preserve"> the first arrested person, and then another one, into the police vans. Only afterwards </w:t>
      </w:r>
      <w:r w:rsidRPr="0084405D" w:rsidR="007917A5">
        <w:rPr>
          <w:lang w:val="en-GB"/>
        </w:rPr>
        <w:t xml:space="preserve">does </w:t>
      </w:r>
      <w:r w:rsidRPr="0084405D">
        <w:rPr>
          <w:lang w:val="en-GB"/>
        </w:rPr>
        <w:t xml:space="preserve">the video recording show the applicant being led to </w:t>
      </w:r>
      <w:r w:rsidRPr="0084405D" w:rsidR="007917A5">
        <w:rPr>
          <w:lang w:val="en-GB"/>
        </w:rPr>
        <w:t xml:space="preserve">a </w:t>
      </w:r>
      <w:r w:rsidRPr="0084405D">
        <w:rPr>
          <w:lang w:val="en-GB"/>
        </w:rPr>
        <w:t xml:space="preserve">police van by policemen, and he puts </w:t>
      </w:r>
      <w:r w:rsidRPr="0084405D" w:rsidR="007917A5">
        <w:rPr>
          <w:lang w:val="en-GB"/>
        </w:rPr>
        <w:t xml:space="preserve">up </w:t>
      </w:r>
      <w:r w:rsidRPr="0084405D">
        <w:rPr>
          <w:lang w:val="en-GB"/>
        </w:rPr>
        <w:t>no resistance at this moment of the footage</w:t>
      </w:r>
      <w:r w:rsidRPr="0084405D" w:rsidR="001E649C">
        <w:rPr>
          <w:lang w:val="en-GB"/>
        </w:rPr>
        <w:t>.</w:t>
      </w:r>
    </w:p>
    <w:p w:rsidRPr="0084405D" w:rsidR="00F64888" w:rsidP="0084405D" w:rsidRDefault="00B10E17">
      <w:pPr>
        <w:pStyle w:val="ECHRParaQuote"/>
        <w:rPr>
          <w:lang w:val="en-GB"/>
        </w:rPr>
      </w:pPr>
      <w:r w:rsidRPr="0084405D">
        <w:rPr>
          <w:lang w:val="en-GB"/>
        </w:rPr>
        <w:t>In this respect, and taking into account that the footage does not show Mr</w:t>
      </w:r>
      <w:r w:rsidRPr="0084405D" w:rsidR="00A22A76">
        <w:rPr>
          <w:lang w:val="en-GB"/>
        </w:rPr>
        <w:t> </w:t>
      </w:r>
      <w:proofErr w:type="spellStart"/>
      <w:r w:rsidRPr="0084405D">
        <w:rPr>
          <w:lang w:val="en-GB"/>
        </w:rPr>
        <w:t>Nemtsov</w:t>
      </w:r>
      <w:r w:rsidR="001463B0">
        <w:rPr>
          <w:lang w:val="en-GB"/>
        </w:rPr>
        <w:t>’</w:t>
      </w:r>
      <w:r w:rsidRPr="0084405D">
        <w:rPr>
          <w:lang w:val="en-GB"/>
        </w:rPr>
        <w:t>s</w:t>
      </w:r>
      <w:proofErr w:type="spellEnd"/>
      <w:r w:rsidRPr="0084405D">
        <w:rPr>
          <w:lang w:val="en-GB"/>
        </w:rPr>
        <w:t xml:space="preserve"> actions immediately before his placement in the police van, the video and the acco</w:t>
      </w:r>
      <w:r w:rsidRPr="0084405D" w:rsidR="00D407F9">
        <w:rPr>
          <w:lang w:val="en-GB"/>
        </w:rPr>
        <w:t>mpanying audio do not depict M</w:t>
      </w:r>
      <w:r w:rsidRPr="0084405D">
        <w:rPr>
          <w:lang w:val="en-GB"/>
        </w:rPr>
        <w:t xml:space="preserve">r </w:t>
      </w:r>
      <w:proofErr w:type="spellStart"/>
      <w:r w:rsidRPr="0084405D">
        <w:rPr>
          <w:lang w:val="en-GB"/>
        </w:rPr>
        <w:t>Nemtsov</w:t>
      </w:r>
      <w:proofErr w:type="spellEnd"/>
      <w:r w:rsidRPr="0084405D" w:rsidR="00481A8A">
        <w:rPr>
          <w:lang w:val="en-GB"/>
        </w:rPr>
        <w:t xml:space="preserve"> addressing</w:t>
      </w:r>
      <w:r w:rsidRPr="0084405D">
        <w:rPr>
          <w:lang w:val="en-GB"/>
        </w:rPr>
        <w:t xml:space="preserve"> the citizens before he was detained</w:t>
      </w:r>
      <w:r w:rsidRPr="0084405D" w:rsidR="007917A5">
        <w:rPr>
          <w:lang w:val="en-GB"/>
        </w:rPr>
        <w:t>.</w:t>
      </w:r>
      <w:r w:rsidRPr="0084405D">
        <w:rPr>
          <w:lang w:val="en-GB"/>
        </w:rPr>
        <w:t xml:space="preserve"> </w:t>
      </w:r>
      <w:r w:rsidRPr="0084405D" w:rsidR="007917A5">
        <w:rPr>
          <w:lang w:val="en-GB"/>
        </w:rPr>
        <w:t>T</w:t>
      </w:r>
      <w:r w:rsidRPr="0084405D">
        <w:rPr>
          <w:lang w:val="en-GB"/>
        </w:rPr>
        <w:t>he court concludes that the submitted footage does not refute the testimonies of the policemen, and [T</w:t>
      </w:r>
      <w:r w:rsidRPr="0084405D" w:rsidR="00481A8A">
        <w:rPr>
          <w:lang w:val="en-GB"/>
        </w:rPr>
        <w:t>.</w:t>
      </w:r>
      <w:r w:rsidR="001463B0">
        <w:rPr>
          <w:lang w:val="en-GB"/>
        </w:rPr>
        <w:t>’</w:t>
      </w:r>
      <w:r w:rsidRPr="0084405D">
        <w:rPr>
          <w:lang w:val="en-GB"/>
        </w:rPr>
        <w:t>s] testimon</w:t>
      </w:r>
      <w:r w:rsidRPr="0084405D" w:rsidR="00DB37C7">
        <w:rPr>
          <w:lang w:val="en-GB"/>
        </w:rPr>
        <w:t>y</w:t>
      </w:r>
      <w:r w:rsidRPr="0084405D">
        <w:rPr>
          <w:lang w:val="en-GB"/>
        </w:rPr>
        <w:t xml:space="preserve"> cannot refute them either because he observed only those actions of Mr </w:t>
      </w:r>
      <w:proofErr w:type="spellStart"/>
      <w:r w:rsidRPr="0084405D">
        <w:rPr>
          <w:lang w:val="en-GB"/>
        </w:rPr>
        <w:t>Nemtsov</w:t>
      </w:r>
      <w:proofErr w:type="spellEnd"/>
      <w:r w:rsidRPr="0084405D">
        <w:rPr>
          <w:lang w:val="en-GB"/>
        </w:rPr>
        <w:t xml:space="preserve"> that appear on the footage.</w:t>
      </w:r>
    </w:p>
    <w:p w:rsidRPr="0084405D" w:rsidR="00F64888" w:rsidP="0084405D" w:rsidRDefault="008A201C">
      <w:pPr>
        <w:pStyle w:val="ECHRParaQuote"/>
        <w:rPr>
          <w:lang w:val="en-GB"/>
        </w:rPr>
      </w:pPr>
      <w:r w:rsidRPr="0084405D">
        <w:rPr>
          <w:lang w:val="en-GB"/>
        </w:rPr>
        <w:t>...</w:t>
      </w:r>
    </w:p>
    <w:p w:rsidRPr="0084405D" w:rsidR="000B337F" w:rsidP="0084405D" w:rsidRDefault="00F64888">
      <w:pPr>
        <w:pStyle w:val="ECHRParaQuote"/>
        <w:rPr>
          <w:lang w:val="en-GB"/>
        </w:rPr>
      </w:pPr>
      <w:r w:rsidRPr="0084405D">
        <w:rPr>
          <w:lang w:val="en-GB"/>
        </w:rPr>
        <w:t xml:space="preserve">The photographs submitted during the appeal hearing that depict Mr </w:t>
      </w:r>
      <w:proofErr w:type="spellStart"/>
      <w:r w:rsidRPr="0084405D">
        <w:rPr>
          <w:lang w:val="en-GB"/>
        </w:rPr>
        <w:t>Nemtsov</w:t>
      </w:r>
      <w:proofErr w:type="spellEnd"/>
      <w:r w:rsidRPr="0084405D">
        <w:rPr>
          <w:lang w:val="en-GB"/>
        </w:rPr>
        <w:t xml:space="preserve"> surrounded by policemen</w:t>
      </w:r>
      <w:r w:rsidRPr="0084405D" w:rsidR="007917A5">
        <w:rPr>
          <w:lang w:val="en-GB"/>
        </w:rPr>
        <w:t>,</w:t>
      </w:r>
      <w:r w:rsidRPr="0084405D">
        <w:rPr>
          <w:lang w:val="en-GB"/>
        </w:rPr>
        <w:t xml:space="preserve"> one of whom is supporting his arm</w:t>
      </w:r>
      <w:r w:rsidRPr="0084405D" w:rsidR="007917A5">
        <w:rPr>
          <w:lang w:val="en-GB"/>
        </w:rPr>
        <w:t>,</w:t>
      </w:r>
      <w:r w:rsidRPr="0084405D">
        <w:rPr>
          <w:lang w:val="en-GB"/>
        </w:rPr>
        <w:t xml:space="preserve"> cannot be </w:t>
      </w:r>
      <w:r w:rsidRPr="0084405D" w:rsidR="0055438D">
        <w:rPr>
          <w:lang w:val="en-GB"/>
        </w:rPr>
        <w:t>considered</w:t>
      </w:r>
      <w:r w:rsidRPr="0084405D">
        <w:rPr>
          <w:lang w:val="en-GB"/>
        </w:rPr>
        <w:t xml:space="preserve"> </w:t>
      </w:r>
      <w:r w:rsidRPr="0084405D" w:rsidR="0055438D">
        <w:rPr>
          <w:lang w:val="en-GB"/>
        </w:rPr>
        <w:t>by the court as refuting the event of the offence or the evidence, including the testimonies of [X and Y],</w:t>
      </w:r>
      <w:r w:rsidRPr="0084405D">
        <w:rPr>
          <w:lang w:val="en-GB"/>
        </w:rPr>
        <w:t xml:space="preserve"> because of the absence of information on the exact </w:t>
      </w:r>
      <w:r w:rsidRPr="0084405D" w:rsidR="00481A8A">
        <w:rPr>
          <w:lang w:val="en-GB"/>
        </w:rPr>
        <w:t xml:space="preserve">time </w:t>
      </w:r>
      <w:r w:rsidRPr="0084405D">
        <w:rPr>
          <w:lang w:val="en-GB"/>
        </w:rPr>
        <w:t>of its taking, or</w:t>
      </w:r>
      <w:r w:rsidRPr="0084405D" w:rsidR="0055438D">
        <w:rPr>
          <w:lang w:val="en-GB"/>
        </w:rPr>
        <w:t xml:space="preserve"> on</w:t>
      </w:r>
      <w:r w:rsidRPr="0084405D">
        <w:rPr>
          <w:lang w:val="en-GB"/>
        </w:rPr>
        <w:t xml:space="preserve"> </w:t>
      </w:r>
      <w:r w:rsidRPr="0084405D" w:rsidR="0055438D">
        <w:rPr>
          <w:lang w:val="en-GB"/>
        </w:rPr>
        <w:t xml:space="preserve">its connection with </w:t>
      </w:r>
      <w:r w:rsidRPr="0084405D">
        <w:rPr>
          <w:lang w:val="en-GB"/>
        </w:rPr>
        <w:t xml:space="preserve">the place </w:t>
      </w:r>
      <w:proofErr w:type="gramStart"/>
      <w:r w:rsidRPr="0084405D" w:rsidR="008A201C">
        <w:rPr>
          <w:lang w:val="en-GB"/>
        </w:rPr>
        <w:t>...</w:t>
      </w:r>
      <w:r w:rsidRPr="0084405D">
        <w:rPr>
          <w:lang w:val="en-GB"/>
        </w:rPr>
        <w:t xml:space="preserve"> </w:t>
      </w:r>
      <w:r w:rsidRPr="0084405D" w:rsidR="00B10E17">
        <w:rPr>
          <w:lang w:val="en-GB"/>
        </w:rPr>
        <w:t>”</w:t>
      </w:r>
      <w:proofErr w:type="gramEnd"/>
    </w:p>
    <w:p w:rsidRPr="0084405D" w:rsidR="0084405D" w:rsidP="0084405D" w:rsidRDefault="003E0B24">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49</w:t>
      </w:r>
      <w:r w:rsidRPr="0084405D">
        <w:rPr>
          <w:lang w:val="en-GB"/>
        </w:rPr>
        <w:fldChar w:fldCharType="end"/>
      </w:r>
      <w:r w:rsidRPr="0084405D">
        <w:rPr>
          <w:lang w:val="en-GB"/>
        </w:rPr>
        <w:t>.  </w:t>
      </w:r>
      <w:r w:rsidRPr="0084405D" w:rsidR="00454C5F">
        <w:rPr>
          <w:lang w:val="en-GB"/>
        </w:rPr>
        <w:t>On the same day the court dismissed the applicant</w:t>
      </w:r>
      <w:r w:rsidR="001463B0">
        <w:rPr>
          <w:lang w:val="en-GB"/>
        </w:rPr>
        <w:t>’</w:t>
      </w:r>
      <w:r w:rsidRPr="0084405D" w:rsidR="00454C5F">
        <w:rPr>
          <w:lang w:val="en-GB"/>
        </w:rPr>
        <w:t xml:space="preserve">s appeal and upheld the first-instance judgment. It found, in particular, </w:t>
      </w:r>
      <w:r w:rsidRPr="0084405D" w:rsidR="007917A5">
        <w:rPr>
          <w:lang w:val="en-GB"/>
        </w:rPr>
        <w:t xml:space="preserve">on the basis of the testimonies and reports of X and Y, </w:t>
      </w:r>
      <w:r w:rsidRPr="0084405D" w:rsidR="00454C5F">
        <w:rPr>
          <w:lang w:val="en-GB"/>
        </w:rPr>
        <w:t>that the applicant had indeed been guilty of having disobeyed a lawful order of the police</w:t>
      </w:r>
      <w:r w:rsidRPr="0084405D" w:rsidR="007917A5">
        <w:rPr>
          <w:lang w:val="en-GB"/>
        </w:rPr>
        <w:t>.</w:t>
      </w:r>
      <w:r w:rsidRPr="0084405D" w:rsidR="00C27577">
        <w:rPr>
          <w:lang w:val="en-GB"/>
        </w:rPr>
        <w:t xml:space="preserve"> </w:t>
      </w:r>
      <w:r w:rsidRPr="0084405D" w:rsidR="00D24A29">
        <w:rPr>
          <w:lang w:val="en-GB"/>
        </w:rPr>
        <w:t xml:space="preserve">It upheld the reasoning of the first-instance court whereby it rejected the testimonies of </w:t>
      </w:r>
      <w:r w:rsidRPr="0084405D" w:rsidR="00F41327">
        <w:rPr>
          <w:lang w:val="en-GB"/>
        </w:rPr>
        <w:t>thirteen</w:t>
      </w:r>
      <w:r w:rsidRPr="0084405D" w:rsidR="00D24A29">
        <w:rPr>
          <w:lang w:val="en-GB"/>
        </w:rPr>
        <w:t xml:space="preserve"> </w:t>
      </w:r>
      <w:r w:rsidRPr="0084405D" w:rsidR="00481A8A">
        <w:rPr>
          <w:lang w:val="en-GB"/>
        </w:rPr>
        <w:t xml:space="preserve">witnesses </w:t>
      </w:r>
      <w:r w:rsidRPr="0084405D" w:rsidR="00D24A29">
        <w:rPr>
          <w:lang w:val="en-GB"/>
        </w:rPr>
        <w:t>called at the applicant</w:t>
      </w:r>
      <w:r w:rsidR="001463B0">
        <w:rPr>
          <w:lang w:val="en-GB"/>
        </w:rPr>
        <w:t>’</w:t>
      </w:r>
      <w:r w:rsidRPr="0084405D" w:rsidR="00D24A29">
        <w:rPr>
          <w:lang w:val="en-GB"/>
        </w:rPr>
        <w:t>s request</w:t>
      </w:r>
      <w:r w:rsidRPr="0084405D" w:rsidR="00377195">
        <w:rPr>
          <w:lang w:val="en-GB"/>
        </w:rPr>
        <w:t>. As regards</w:t>
      </w:r>
      <w:r w:rsidRPr="0084405D" w:rsidR="00D24A29">
        <w:rPr>
          <w:lang w:val="en-GB"/>
        </w:rPr>
        <w:t xml:space="preserve"> the testimonies of X and Y</w:t>
      </w:r>
      <w:r w:rsidRPr="0084405D" w:rsidR="00377195">
        <w:rPr>
          <w:lang w:val="en-GB"/>
        </w:rPr>
        <w:t xml:space="preserve">, on the other hand, it found no </w:t>
      </w:r>
      <w:r w:rsidRPr="0084405D" w:rsidR="00D24A29">
        <w:rPr>
          <w:lang w:val="en-GB"/>
        </w:rPr>
        <w:t xml:space="preserve">reason to </w:t>
      </w:r>
      <w:r w:rsidRPr="0084405D" w:rsidR="00377195">
        <w:rPr>
          <w:lang w:val="en-GB"/>
        </w:rPr>
        <w:t>mistrust them because they had had no personal interest in the outcome of the applicant</w:t>
      </w:r>
      <w:r w:rsidR="001463B0">
        <w:rPr>
          <w:lang w:val="en-GB"/>
        </w:rPr>
        <w:t>’</w:t>
      </w:r>
      <w:r w:rsidRPr="0084405D" w:rsidR="00377195">
        <w:rPr>
          <w:lang w:val="en-GB"/>
        </w:rPr>
        <w:t>s case.</w:t>
      </w:r>
    </w:p>
    <w:p w:rsidRPr="0084405D" w:rsidR="00454C5F" w:rsidP="0084405D" w:rsidRDefault="00E24DC4">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50</w:t>
      </w:r>
      <w:r w:rsidRPr="0084405D">
        <w:rPr>
          <w:lang w:val="en-GB"/>
        </w:rPr>
        <w:fldChar w:fldCharType="end"/>
      </w:r>
      <w:r w:rsidRPr="0084405D">
        <w:rPr>
          <w:lang w:val="en-GB"/>
        </w:rPr>
        <w:t>.  In it</w:t>
      </w:r>
      <w:r w:rsidRPr="0084405D" w:rsidR="00BD6E3B">
        <w:rPr>
          <w:lang w:val="en-GB"/>
        </w:rPr>
        <w:t>s</w:t>
      </w:r>
      <w:r w:rsidRPr="0084405D">
        <w:rPr>
          <w:lang w:val="en-GB"/>
        </w:rPr>
        <w:t xml:space="preserve"> </w:t>
      </w:r>
      <w:r w:rsidRPr="0084405D" w:rsidR="00BD6E3B">
        <w:rPr>
          <w:lang w:val="en-GB"/>
        </w:rPr>
        <w:t>appeal decision</w:t>
      </w:r>
      <w:r w:rsidRPr="0084405D">
        <w:rPr>
          <w:lang w:val="en-GB"/>
        </w:rPr>
        <w:t xml:space="preserve"> the court addressed the lawfulness of the applicant</w:t>
      </w:r>
      <w:r w:rsidR="001463B0">
        <w:rPr>
          <w:lang w:val="en-GB"/>
        </w:rPr>
        <w:t>’</w:t>
      </w:r>
      <w:r w:rsidRPr="0084405D">
        <w:rPr>
          <w:lang w:val="en-GB"/>
        </w:rPr>
        <w:t>s detention pending the first-instance trial and considered that there had been no breach:</w:t>
      </w:r>
    </w:p>
    <w:p w:rsidRPr="0084405D" w:rsidR="0084405D" w:rsidP="0084405D" w:rsidRDefault="005A2D49">
      <w:pPr>
        <w:pStyle w:val="ECHRParaQuote"/>
        <w:rPr>
          <w:lang w:val="en-GB"/>
        </w:rPr>
      </w:pPr>
      <w:r w:rsidRPr="0084405D">
        <w:rPr>
          <w:lang w:val="en-GB"/>
        </w:rPr>
        <w:t>“</w:t>
      </w:r>
      <w:r w:rsidRPr="0084405D" w:rsidR="008A201C">
        <w:rPr>
          <w:lang w:val="en-GB"/>
        </w:rPr>
        <w:t>...</w:t>
      </w:r>
      <w:r w:rsidRPr="0084405D" w:rsidR="00DB37C7">
        <w:rPr>
          <w:lang w:val="en-GB"/>
        </w:rPr>
        <w:t xml:space="preserve"> </w:t>
      </w:r>
      <w:r w:rsidRPr="0084405D" w:rsidR="00E24DC4">
        <w:rPr>
          <w:lang w:val="en-GB"/>
        </w:rPr>
        <w:t xml:space="preserve">after the report on the administrative offence had been drawn </w:t>
      </w:r>
      <w:r w:rsidRPr="0084405D" w:rsidR="00F41327">
        <w:rPr>
          <w:lang w:val="en-GB"/>
        </w:rPr>
        <w:t xml:space="preserve">up, </w:t>
      </w:r>
      <w:r w:rsidRPr="0084405D" w:rsidR="00C1367C">
        <w:rPr>
          <w:lang w:val="en-GB"/>
        </w:rPr>
        <w:t>the information necessary for establishing the circumstances of the committed offence</w:t>
      </w:r>
      <w:r w:rsidRPr="0084405D" w:rsidR="00481A8A">
        <w:rPr>
          <w:lang w:val="en-GB"/>
        </w:rPr>
        <w:t xml:space="preserve"> was collected</w:t>
      </w:r>
      <w:r w:rsidRPr="0084405D" w:rsidR="00C1367C">
        <w:rPr>
          <w:lang w:val="en-GB"/>
        </w:rPr>
        <w:t xml:space="preserve">, including the explanations of [X and Y], the notice </w:t>
      </w:r>
      <w:r w:rsidRPr="0084405D" w:rsidR="00481A8A">
        <w:rPr>
          <w:lang w:val="en-GB"/>
        </w:rPr>
        <w:t>of</w:t>
      </w:r>
      <w:r w:rsidRPr="0084405D" w:rsidR="00C1367C">
        <w:rPr>
          <w:lang w:val="en-GB"/>
        </w:rPr>
        <w:t xml:space="preserve"> the place of the public demonstration of 31 December 2010</w:t>
      </w:r>
      <w:r w:rsidRPr="0084405D" w:rsidR="008B32DD">
        <w:rPr>
          <w:lang w:val="en-GB"/>
        </w:rPr>
        <w:t>, the [mayor</w:t>
      </w:r>
      <w:r w:rsidR="001463B0">
        <w:rPr>
          <w:lang w:val="en-GB"/>
        </w:rPr>
        <w:t>’</w:t>
      </w:r>
      <w:r w:rsidRPr="0084405D" w:rsidR="008B32DD">
        <w:rPr>
          <w:lang w:val="en-GB"/>
        </w:rPr>
        <w:t xml:space="preserve">s] reply to that notice, as well as the personal characteristics </w:t>
      </w:r>
      <w:r w:rsidRPr="0084405D" w:rsidR="00F41327">
        <w:rPr>
          <w:lang w:val="en-GB"/>
        </w:rPr>
        <w:t xml:space="preserve">of </w:t>
      </w:r>
      <w:r w:rsidRPr="0084405D" w:rsidR="008B32DD">
        <w:rPr>
          <w:lang w:val="en-GB"/>
        </w:rPr>
        <w:t>the person in relation to whom the administrative offence report had been drawn</w:t>
      </w:r>
      <w:r w:rsidRPr="0084405D" w:rsidR="00F41327">
        <w:rPr>
          <w:lang w:val="en-GB"/>
        </w:rPr>
        <w:t xml:space="preserve"> up</w:t>
      </w:r>
      <w:r w:rsidRPr="0084405D" w:rsidR="00481A8A">
        <w:rPr>
          <w:lang w:val="en-GB"/>
        </w:rPr>
        <w:t>.</w:t>
      </w:r>
      <w:r w:rsidRPr="0084405D" w:rsidR="008B32DD">
        <w:rPr>
          <w:lang w:val="en-GB"/>
        </w:rPr>
        <w:t xml:space="preserve"> </w:t>
      </w:r>
      <w:r w:rsidRPr="0084405D" w:rsidR="00481A8A">
        <w:rPr>
          <w:lang w:val="en-GB"/>
        </w:rPr>
        <w:t>A</w:t>
      </w:r>
      <w:r w:rsidRPr="0084405D" w:rsidR="008B32DD">
        <w:rPr>
          <w:lang w:val="en-GB"/>
        </w:rPr>
        <w:t xml:space="preserve"> ruling </w:t>
      </w:r>
      <w:r w:rsidRPr="0084405D" w:rsidR="00481A8A">
        <w:rPr>
          <w:lang w:val="en-GB"/>
        </w:rPr>
        <w:t xml:space="preserve">was made </w:t>
      </w:r>
      <w:r w:rsidRPr="0084405D" w:rsidR="008B32DD">
        <w:rPr>
          <w:lang w:val="en-GB"/>
        </w:rPr>
        <w:t xml:space="preserve">by the </w:t>
      </w:r>
      <w:r w:rsidRPr="0084405D" w:rsidR="00403B8C">
        <w:rPr>
          <w:lang w:val="en-GB"/>
        </w:rPr>
        <w:t>Justice of the Peace</w:t>
      </w:r>
      <w:r w:rsidRPr="0084405D" w:rsidR="008B32DD">
        <w:rPr>
          <w:lang w:val="en-GB"/>
        </w:rPr>
        <w:t xml:space="preserve"> of </w:t>
      </w:r>
      <w:r w:rsidRPr="0084405D" w:rsidR="00A43766">
        <w:rPr>
          <w:lang w:val="en-GB"/>
        </w:rPr>
        <w:t>2 </w:t>
      </w:r>
      <w:r w:rsidRPr="0084405D" w:rsidR="008B32DD">
        <w:rPr>
          <w:lang w:val="en-GB"/>
        </w:rPr>
        <w:t xml:space="preserve">September 2010 convicting the applicant of an offence under Article 19.3 of the Code </w:t>
      </w:r>
      <w:r w:rsidRPr="0084405D" w:rsidR="00F41327">
        <w:rPr>
          <w:lang w:val="en-GB"/>
        </w:rPr>
        <w:t>of</w:t>
      </w:r>
      <w:r w:rsidRPr="0084405D" w:rsidR="008B32DD">
        <w:rPr>
          <w:lang w:val="en-GB"/>
        </w:rPr>
        <w:t xml:space="preserve"> Administrative Offences. Therefore the applicant</w:t>
      </w:r>
      <w:r w:rsidR="001463B0">
        <w:rPr>
          <w:lang w:val="en-GB"/>
        </w:rPr>
        <w:t>’</w:t>
      </w:r>
      <w:r w:rsidRPr="0084405D" w:rsidR="008B32DD">
        <w:rPr>
          <w:lang w:val="en-GB"/>
        </w:rPr>
        <w:t>s detention during less than 48 hours was not in breach of Article 27.5 § 2 of the Code o</w:t>
      </w:r>
      <w:r w:rsidRPr="0084405D" w:rsidR="00F41327">
        <w:rPr>
          <w:lang w:val="en-GB"/>
        </w:rPr>
        <w:t>f</w:t>
      </w:r>
      <w:r w:rsidRPr="0084405D" w:rsidR="008B32DD">
        <w:rPr>
          <w:lang w:val="en-GB"/>
        </w:rPr>
        <w:t xml:space="preserve"> Administrative Offences.</w:t>
      </w:r>
      <w:r w:rsidRPr="0084405D">
        <w:rPr>
          <w:lang w:val="en-GB"/>
        </w:rPr>
        <w:t>”</w:t>
      </w:r>
    </w:p>
    <w:p w:rsidRPr="0084405D" w:rsidR="00843813" w:rsidP="0084405D" w:rsidRDefault="005A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51</w:t>
      </w:r>
      <w:r w:rsidRPr="0084405D">
        <w:rPr>
          <w:lang w:val="en-GB"/>
        </w:rPr>
        <w:fldChar w:fldCharType="end"/>
      </w:r>
      <w:r w:rsidRPr="0084405D">
        <w:rPr>
          <w:lang w:val="en-GB"/>
        </w:rPr>
        <w:t>.  As regards the conditions of the applicant</w:t>
      </w:r>
      <w:r w:rsidR="001463B0">
        <w:rPr>
          <w:lang w:val="en-GB"/>
        </w:rPr>
        <w:t>’</w:t>
      </w:r>
      <w:r w:rsidRPr="0084405D">
        <w:rPr>
          <w:lang w:val="en-GB"/>
        </w:rPr>
        <w:t xml:space="preserve">s detention between </w:t>
      </w:r>
      <w:r w:rsidRPr="0084405D" w:rsidR="00A43766">
        <w:rPr>
          <w:lang w:val="en-GB"/>
        </w:rPr>
        <w:t>31 </w:t>
      </w:r>
      <w:r w:rsidRPr="0084405D">
        <w:rPr>
          <w:lang w:val="en-GB"/>
        </w:rPr>
        <w:t>December 2010 and 2 January 2011</w:t>
      </w:r>
      <w:r w:rsidRPr="0084405D" w:rsidR="00F41327">
        <w:rPr>
          <w:lang w:val="en-GB"/>
        </w:rPr>
        <w:t>,</w:t>
      </w:r>
      <w:r w:rsidRPr="0084405D">
        <w:rPr>
          <w:lang w:val="en-GB"/>
        </w:rPr>
        <w:t xml:space="preserve"> the court found that his complaints had been outside the scope of the current proceedings, holding that another type of legal action should have been </w:t>
      </w:r>
      <w:r w:rsidRPr="0084405D" w:rsidR="00481A8A">
        <w:rPr>
          <w:lang w:val="en-GB"/>
        </w:rPr>
        <w:t xml:space="preserve">brought </w:t>
      </w:r>
      <w:r w:rsidRPr="0084405D">
        <w:rPr>
          <w:lang w:val="en-GB"/>
        </w:rPr>
        <w:t>by the applicant to challenge th</w:t>
      </w:r>
      <w:r w:rsidRPr="0084405D" w:rsidR="00F41327">
        <w:rPr>
          <w:lang w:val="en-GB"/>
        </w:rPr>
        <w:t>o</w:t>
      </w:r>
      <w:r w:rsidRPr="0084405D">
        <w:rPr>
          <w:lang w:val="en-GB"/>
        </w:rPr>
        <w:t xml:space="preserve">se acts. The court did not specify what procedure the applicant should have followed as </w:t>
      </w:r>
      <w:r w:rsidRPr="0084405D" w:rsidR="00F41327">
        <w:rPr>
          <w:lang w:val="en-GB"/>
        </w:rPr>
        <w:t xml:space="preserve">an </w:t>
      </w:r>
      <w:r w:rsidRPr="0084405D">
        <w:rPr>
          <w:lang w:val="en-GB"/>
        </w:rPr>
        <w:t>avenue for those complaints.</w:t>
      </w:r>
    </w:p>
    <w:p w:rsidRPr="0084405D" w:rsidR="0084405D" w:rsidP="0084405D" w:rsidRDefault="005A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52</w:t>
      </w:r>
      <w:r w:rsidRPr="0084405D">
        <w:rPr>
          <w:lang w:val="en-GB"/>
        </w:rPr>
        <w:fldChar w:fldCharType="end"/>
      </w:r>
      <w:r w:rsidRPr="0084405D">
        <w:rPr>
          <w:lang w:val="en-GB"/>
        </w:rPr>
        <w:t>.  </w:t>
      </w:r>
      <w:r w:rsidRPr="0084405D" w:rsidR="00276FCB">
        <w:rPr>
          <w:lang w:val="en-GB"/>
        </w:rPr>
        <w:t xml:space="preserve">On 31 March 2011 the applicant </w:t>
      </w:r>
      <w:r w:rsidRPr="0084405D" w:rsidR="001A3C15">
        <w:rPr>
          <w:lang w:val="en-GB"/>
        </w:rPr>
        <w:t xml:space="preserve">lodged before </w:t>
      </w:r>
      <w:r w:rsidRPr="0084405D" w:rsidR="00276FCB">
        <w:rPr>
          <w:lang w:val="en-GB"/>
        </w:rPr>
        <w:t xml:space="preserve">the </w:t>
      </w:r>
      <w:proofErr w:type="spellStart"/>
      <w:r w:rsidRPr="0084405D" w:rsidR="00843813">
        <w:rPr>
          <w:lang w:val="en-GB"/>
        </w:rPr>
        <w:t>Tverskoy</w:t>
      </w:r>
      <w:proofErr w:type="spellEnd"/>
      <w:r w:rsidRPr="0084405D" w:rsidR="00843813">
        <w:rPr>
          <w:lang w:val="en-GB"/>
        </w:rPr>
        <w:t xml:space="preserve"> District Court </w:t>
      </w:r>
      <w:r w:rsidRPr="0084405D" w:rsidR="00276FCB">
        <w:rPr>
          <w:lang w:val="en-GB"/>
        </w:rPr>
        <w:t xml:space="preserve">a complaint under </w:t>
      </w:r>
      <w:r w:rsidRPr="0084405D" w:rsidR="00CC5420">
        <w:rPr>
          <w:lang w:val="en-GB"/>
        </w:rPr>
        <w:t>Chapter</w:t>
      </w:r>
      <w:r w:rsidRPr="0084405D" w:rsidR="00276FCB">
        <w:rPr>
          <w:lang w:val="en-GB"/>
        </w:rPr>
        <w:t xml:space="preserve"> 25 of the Code of Civil Procedure. He challenged his initial arrest</w:t>
      </w:r>
      <w:r w:rsidRPr="0084405D" w:rsidR="00F22B0D">
        <w:rPr>
          <w:lang w:val="en-GB"/>
        </w:rPr>
        <w:t xml:space="preserve"> </w:t>
      </w:r>
      <w:r w:rsidRPr="0084405D" w:rsidR="00276FCB">
        <w:rPr>
          <w:lang w:val="en-GB"/>
        </w:rPr>
        <w:t xml:space="preserve">and complained </w:t>
      </w:r>
      <w:r w:rsidRPr="0084405D" w:rsidR="00481A8A">
        <w:rPr>
          <w:lang w:val="en-GB"/>
        </w:rPr>
        <w:t xml:space="preserve">of </w:t>
      </w:r>
      <w:r w:rsidRPr="0084405D" w:rsidR="00276FCB">
        <w:rPr>
          <w:lang w:val="en-GB"/>
        </w:rPr>
        <w:t>the poor conditions of detention</w:t>
      </w:r>
      <w:r w:rsidRPr="0084405D" w:rsidR="00481A8A">
        <w:rPr>
          <w:lang w:val="en-GB"/>
        </w:rPr>
        <w:t xml:space="preserve"> for over forty hours</w:t>
      </w:r>
      <w:r w:rsidRPr="0084405D" w:rsidR="00276FCB">
        <w:rPr>
          <w:lang w:val="en-GB"/>
        </w:rPr>
        <w:t>.</w:t>
      </w:r>
    </w:p>
    <w:p w:rsidRPr="0084405D" w:rsidR="00276FCB" w:rsidP="0084405D" w:rsidRDefault="005A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53</w:t>
      </w:r>
      <w:r w:rsidRPr="0084405D">
        <w:rPr>
          <w:lang w:val="en-GB"/>
        </w:rPr>
        <w:fldChar w:fldCharType="end"/>
      </w:r>
      <w:r w:rsidRPr="0084405D">
        <w:rPr>
          <w:lang w:val="en-GB"/>
        </w:rPr>
        <w:t>.  </w:t>
      </w:r>
      <w:r w:rsidRPr="0084405D" w:rsidR="00276FCB">
        <w:rPr>
          <w:lang w:val="en-GB"/>
        </w:rPr>
        <w:t>On 4 April 2011 the court refused to accept the applicant</w:t>
      </w:r>
      <w:r w:rsidR="001463B0">
        <w:rPr>
          <w:lang w:val="en-GB"/>
        </w:rPr>
        <w:t>’</w:t>
      </w:r>
      <w:r w:rsidRPr="0084405D" w:rsidR="00276FCB">
        <w:rPr>
          <w:lang w:val="en-GB"/>
        </w:rPr>
        <w:t xml:space="preserve">s action, holding that the questions </w:t>
      </w:r>
      <w:r w:rsidRPr="0084405D" w:rsidR="001A3C15">
        <w:rPr>
          <w:lang w:val="en-GB"/>
        </w:rPr>
        <w:t xml:space="preserve">concerning the </w:t>
      </w:r>
      <w:r w:rsidRPr="0084405D" w:rsidR="00276FCB">
        <w:rPr>
          <w:lang w:val="en-GB"/>
        </w:rPr>
        <w:t xml:space="preserve">lawfulness of the police acts had to be examined in the relevant administrative proceedings, but </w:t>
      </w:r>
      <w:r w:rsidRPr="0084405D" w:rsidR="009D2FE5">
        <w:rPr>
          <w:lang w:val="en-GB"/>
        </w:rPr>
        <w:t xml:space="preserve">could not be dealt with </w:t>
      </w:r>
      <w:r w:rsidRPr="0084405D" w:rsidR="00276FCB">
        <w:rPr>
          <w:lang w:val="en-GB"/>
        </w:rPr>
        <w:t>in civil proceedings.</w:t>
      </w:r>
    </w:p>
    <w:p w:rsidRPr="0084405D" w:rsidR="00276FCB" w:rsidP="0084405D" w:rsidRDefault="005A2D4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54</w:t>
      </w:r>
      <w:r w:rsidRPr="0084405D">
        <w:rPr>
          <w:lang w:val="en-GB"/>
        </w:rPr>
        <w:fldChar w:fldCharType="end"/>
      </w:r>
      <w:r w:rsidRPr="0084405D">
        <w:rPr>
          <w:lang w:val="en-GB"/>
        </w:rPr>
        <w:t>.  </w:t>
      </w:r>
      <w:r w:rsidRPr="0084405D" w:rsidR="00276FCB">
        <w:rPr>
          <w:lang w:val="en-GB"/>
        </w:rPr>
        <w:t>On 14 April 2011 the applicant appealed against the refusal to accept his complaint</w:t>
      </w:r>
      <w:r w:rsidRPr="0084405D" w:rsidR="001A3C15">
        <w:rPr>
          <w:lang w:val="en-GB"/>
        </w:rPr>
        <w:t>.</w:t>
      </w:r>
      <w:r w:rsidRPr="0084405D" w:rsidR="00CA3A24">
        <w:rPr>
          <w:lang w:val="en-GB"/>
        </w:rPr>
        <w:t xml:space="preserve"> The Moscow City Court dismissed </w:t>
      </w:r>
      <w:r w:rsidRPr="0084405D" w:rsidR="001A3C15">
        <w:rPr>
          <w:lang w:val="en-GB"/>
        </w:rPr>
        <w:t>his appeal</w:t>
      </w:r>
      <w:r w:rsidRPr="0084405D" w:rsidR="00CA3A24">
        <w:rPr>
          <w:lang w:val="en-GB"/>
        </w:rPr>
        <w:t xml:space="preserve"> on 22 July 2011</w:t>
      </w:r>
      <w:r w:rsidRPr="0084405D" w:rsidR="00276FCB">
        <w:rPr>
          <w:lang w:val="en-GB"/>
        </w:rPr>
        <w:t>.</w:t>
      </w:r>
      <w:r w:rsidRPr="0084405D" w:rsidR="00665F0A">
        <w:rPr>
          <w:lang w:val="en-GB"/>
        </w:rPr>
        <w:t xml:space="preserve"> It relied, in particular, on </w:t>
      </w:r>
      <w:r w:rsidRPr="0084405D" w:rsidR="008D2861">
        <w:rPr>
          <w:lang w:val="en-GB"/>
        </w:rPr>
        <w:t>Ruling no. 2 of 10 February 2009 by the Plenary Supreme Court of the Russian Federation</w:t>
      </w:r>
      <w:r w:rsidRPr="0084405D" w:rsidR="00CC5420">
        <w:rPr>
          <w:lang w:val="en-GB"/>
        </w:rPr>
        <w:t xml:space="preserve"> and held</w:t>
      </w:r>
      <w:r w:rsidRPr="0084405D" w:rsidR="009D2FE5">
        <w:rPr>
          <w:lang w:val="en-GB"/>
        </w:rPr>
        <w:t>,</w:t>
      </w:r>
      <w:r w:rsidRPr="0084405D" w:rsidR="00CC5420">
        <w:rPr>
          <w:lang w:val="en-GB"/>
        </w:rPr>
        <w:t xml:space="preserve"> in so far as relevant</w:t>
      </w:r>
      <w:r w:rsidRPr="0084405D" w:rsidR="009D2FE5">
        <w:rPr>
          <w:lang w:val="en-GB"/>
        </w:rPr>
        <w:t>,</w:t>
      </w:r>
      <w:r w:rsidRPr="0084405D" w:rsidR="00CC5420">
        <w:rPr>
          <w:lang w:val="en-GB"/>
        </w:rPr>
        <w:t xml:space="preserve"> as follows:</w:t>
      </w:r>
    </w:p>
    <w:p w:rsidRPr="0084405D" w:rsidR="0084405D" w:rsidP="0084405D" w:rsidRDefault="00CC5420">
      <w:pPr>
        <w:pStyle w:val="ECHRParaQuote"/>
        <w:rPr>
          <w:lang w:val="en-GB"/>
        </w:rPr>
      </w:pPr>
      <w:r w:rsidRPr="0084405D">
        <w:rPr>
          <w:lang w:val="en-GB"/>
        </w:rPr>
        <w:t>“</w:t>
      </w:r>
      <w:r w:rsidRPr="0084405D" w:rsidR="008A201C">
        <w:rPr>
          <w:lang w:val="en-GB"/>
        </w:rPr>
        <w:t>...</w:t>
      </w:r>
      <w:r w:rsidRPr="0084405D" w:rsidR="006C5834">
        <w:rPr>
          <w:lang w:val="en-GB"/>
        </w:rPr>
        <w:t xml:space="preserve"> </w:t>
      </w:r>
      <w:r w:rsidRPr="0084405D">
        <w:rPr>
          <w:lang w:val="en-GB"/>
        </w:rPr>
        <w:t xml:space="preserve">the courts may not examine complaints lodged under Chapter 25 of the </w:t>
      </w:r>
      <w:r w:rsidRPr="0084405D" w:rsidR="00650C90">
        <w:rPr>
          <w:lang w:val="en-GB"/>
        </w:rPr>
        <w:t>Code of Civil Procedure against acts or inaction</w:t>
      </w:r>
      <w:r w:rsidRPr="0084405D">
        <w:rPr>
          <w:lang w:val="en-GB"/>
        </w:rPr>
        <w:t xml:space="preserve"> </w:t>
      </w:r>
      <w:r w:rsidRPr="0084405D" w:rsidR="00650C90">
        <w:rPr>
          <w:lang w:val="en-GB"/>
        </w:rPr>
        <w:t>connected with</w:t>
      </w:r>
      <w:r w:rsidRPr="0084405D">
        <w:rPr>
          <w:lang w:val="en-GB"/>
        </w:rPr>
        <w:t xml:space="preserve"> the application of the Code of Administrative Offences</w:t>
      </w:r>
      <w:r w:rsidRPr="0084405D" w:rsidR="00650C90">
        <w:rPr>
          <w:lang w:val="en-GB"/>
        </w:rPr>
        <w:t xml:space="preserve">, Chapter 30 of </w:t>
      </w:r>
      <w:r w:rsidRPr="0084405D" w:rsidR="009D2FE5">
        <w:rPr>
          <w:lang w:val="en-GB"/>
        </w:rPr>
        <w:t xml:space="preserve">which </w:t>
      </w:r>
      <w:r w:rsidRPr="0084405D" w:rsidR="00650C90">
        <w:rPr>
          <w:lang w:val="en-GB"/>
        </w:rPr>
        <w:t>provides for the procedure for</w:t>
      </w:r>
      <w:r w:rsidRPr="0084405D" w:rsidR="001A3C15">
        <w:rPr>
          <w:lang w:val="en-GB"/>
        </w:rPr>
        <w:t xml:space="preserve"> challenging them</w:t>
      </w:r>
      <w:r w:rsidRPr="0084405D" w:rsidR="00650C90">
        <w:rPr>
          <w:lang w:val="en-GB"/>
        </w:rPr>
        <w:t>; or acts or inaction for which the Code of Administrative Offences does not provide for a procedure by which they may be challenged</w:t>
      </w:r>
      <w:r w:rsidRPr="0084405D" w:rsidR="001A3C15">
        <w:rPr>
          <w:lang w:val="en-GB"/>
        </w:rPr>
        <w:t>.</w:t>
      </w:r>
      <w:r w:rsidRPr="0084405D" w:rsidR="00650C90">
        <w:rPr>
          <w:lang w:val="en-GB"/>
        </w:rPr>
        <w:t xml:space="preserve"> </w:t>
      </w:r>
      <w:r w:rsidRPr="0084405D" w:rsidR="00FB68E4">
        <w:rPr>
          <w:lang w:val="en-GB"/>
        </w:rPr>
        <w:t>Acts or inaction</w:t>
      </w:r>
      <w:r w:rsidRPr="0084405D" w:rsidR="001A3C15">
        <w:rPr>
          <w:lang w:val="en-GB"/>
        </w:rPr>
        <w:t xml:space="preserve"> that </w:t>
      </w:r>
      <w:proofErr w:type="gramStart"/>
      <w:r w:rsidRPr="0084405D" w:rsidR="001A3C15">
        <w:rPr>
          <w:lang w:val="en-GB"/>
        </w:rPr>
        <w:t>are</w:t>
      </w:r>
      <w:proofErr w:type="gramEnd"/>
      <w:r w:rsidRPr="0084405D" w:rsidR="001A3C15">
        <w:rPr>
          <w:lang w:val="en-GB"/>
        </w:rPr>
        <w:t xml:space="preserve"> </w:t>
      </w:r>
      <w:r w:rsidRPr="0084405D" w:rsidR="00650C90">
        <w:rPr>
          <w:lang w:val="en-GB"/>
        </w:rPr>
        <w:t xml:space="preserve">inseparable from the administrative case may not be subject to a separate challenge </w:t>
      </w:r>
      <w:r w:rsidRPr="0084405D" w:rsidR="000D3D98">
        <w:rPr>
          <w:lang w:val="en-GB"/>
        </w:rPr>
        <w:t xml:space="preserve">(evidence in the case, </w:t>
      </w:r>
      <w:r w:rsidRPr="0084405D" w:rsidR="003A6831">
        <w:rPr>
          <w:lang w:val="en-GB"/>
        </w:rPr>
        <w:t>[including]</w:t>
      </w:r>
      <w:r w:rsidRPr="0084405D" w:rsidR="000D3D98">
        <w:rPr>
          <w:lang w:val="en-GB"/>
        </w:rPr>
        <w:t xml:space="preserve"> reports</w:t>
      </w:r>
      <w:r w:rsidRPr="0084405D" w:rsidR="00BF360D">
        <w:rPr>
          <w:lang w:val="en-GB"/>
        </w:rPr>
        <w:t xml:space="preserve"> on </w:t>
      </w:r>
      <w:r w:rsidRPr="0084405D" w:rsidR="001A3C15">
        <w:rPr>
          <w:lang w:val="en-GB"/>
        </w:rPr>
        <w:t xml:space="preserve">the </w:t>
      </w:r>
      <w:r w:rsidRPr="0084405D" w:rsidR="00BF360D">
        <w:rPr>
          <w:lang w:val="en-GB"/>
        </w:rPr>
        <w:t>application of precautionary measures to secure the course of justice in the administrative case)</w:t>
      </w:r>
      <w:r w:rsidRPr="0084405D" w:rsidR="007C1DB7">
        <w:rPr>
          <w:lang w:val="en-GB"/>
        </w:rPr>
        <w:t>.</w:t>
      </w:r>
      <w:r w:rsidRPr="0084405D" w:rsidR="00E57DB4">
        <w:rPr>
          <w:lang w:val="en-GB"/>
        </w:rPr>
        <w:t xml:space="preserve"> In this case the arguments against the admissibility of a particular piece of evidence or the application of </w:t>
      </w:r>
      <w:r w:rsidRPr="0084405D" w:rsidR="001A3C15">
        <w:rPr>
          <w:lang w:val="en-GB"/>
        </w:rPr>
        <w:t xml:space="preserve">a </w:t>
      </w:r>
      <w:r w:rsidRPr="0084405D" w:rsidR="00E57DB4">
        <w:rPr>
          <w:lang w:val="en-GB"/>
        </w:rPr>
        <w:t xml:space="preserve">precautionary measure to secure the course of justice may be put forward during the hearing of the administrative case or in points of appeal against the judgment or ruling on the administrative case. </w:t>
      </w:r>
      <w:r w:rsidRPr="0084405D" w:rsidR="00AC1D73">
        <w:rPr>
          <w:lang w:val="en-GB"/>
        </w:rPr>
        <w:t>However, if the proceedings in the administrative case are terminated, the acts committed in the course of these proceedings</w:t>
      </w:r>
      <w:r w:rsidRPr="0084405D" w:rsidR="00035C7D">
        <w:rPr>
          <w:lang w:val="en-GB"/>
        </w:rPr>
        <w:t>, if they entailed a breach of an individual</w:t>
      </w:r>
      <w:r w:rsidR="001463B0">
        <w:rPr>
          <w:lang w:val="en-GB"/>
        </w:rPr>
        <w:t>’</w:t>
      </w:r>
      <w:r w:rsidRPr="0084405D" w:rsidR="00035C7D">
        <w:rPr>
          <w:lang w:val="en-GB"/>
        </w:rPr>
        <w:t>s or a legal person</w:t>
      </w:r>
      <w:r w:rsidR="001463B0">
        <w:rPr>
          <w:lang w:val="en-GB"/>
        </w:rPr>
        <w:t>’</w:t>
      </w:r>
      <w:r w:rsidRPr="0084405D" w:rsidR="00035C7D">
        <w:rPr>
          <w:lang w:val="en-GB"/>
        </w:rPr>
        <w:t>s rights or freedoms, or hindered the exercise of their rights and freedoms, or imposed an obligation</w:t>
      </w:r>
      <w:r w:rsidRPr="0084405D" w:rsidR="00DE33B4">
        <w:rPr>
          <w:lang w:val="en-GB"/>
        </w:rPr>
        <w:t xml:space="preserve"> after the proceedings had been terminated</w:t>
      </w:r>
      <w:r w:rsidRPr="0084405D" w:rsidR="001A3C15">
        <w:rPr>
          <w:lang w:val="en-GB"/>
        </w:rPr>
        <w:t>,</w:t>
      </w:r>
      <w:r w:rsidRPr="0084405D" w:rsidR="00035C7D">
        <w:rPr>
          <w:lang w:val="en-GB"/>
        </w:rPr>
        <w:t xml:space="preserve"> </w:t>
      </w:r>
      <w:r w:rsidRPr="0084405D" w:rsidR="00DE33B4">
        <w:rPr>
          <w:lang w:val="en-GB"/>
        </w:rPr>
        <w:t xml:space="preserve">[they] </w:t>
      </w:r>
      <w:r w:rsidRPr="0084405D" w:rsidR="00FB68E4">
        <w:rPr>
          <w:lang w:val="en-GB"/>
        </w:rPr>
        <w:t xml:space="preserve">may be challenged under </w:t>
      </w:r>
      <w:r w:rsidRPr="0084405D" w:rsidR="00DE33B4">
        <w:rPr>
          <w:lang w:val="en-GB"/>
        </w:rPr>
        <w:t>Chapter 25 of the Code of Civil Procedure</w:t>
      </w:r>
      <w:r w:rsidRPr="0084405D" w:rsidR="006C5834">
        <w:rPr>
          <w:lang w:val="en-GB"/>
        </w:rPr>
        <w:t>. Under the same procedure one may challenge the acts of officials if no administrative file ha</w:t>
      </w:r>
      <w:r w:rsidRPr="0084405D" w:rsidR="001A3C15">
        <w:rPr>
          <w:lang w:val="en-GB"/>
        </w:rPr>
        <w:t>s</w:t>
      </w:r>
      <w:r w:rsidRPr="0084405D" w:rsidR="006C5834">
        <w:rPr>
          <w:lang w:val="en-GB"/>
        </w:rPr>
        <w:t xml:space="preserve"> been opened.”</w:t>
      </w:r>
    </w:p>
    <w:p w:rsidRPr="0084405D" w:rsidR="007A2E43" w:rsidP="0084405D" w:rsidRDefault="00CA3A24">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55</w:t>
      </w:r>
      <w:r w:rsidRPr="0084405D">
        <w:rPr>
          <w:lang w:val="en-GB"/>
        </w:rPr>
        <w:fldChar w:fldCharType="end"/>
      </w:r>
      <w:r w:rsidRPr="0084405D">
        <w:rPr>
          <w:lang w:val="en-GB"/>
        </w:rPr>
        <w:t>.  </w:t>
      </w:r>
      <w:r w:rsidRPr="0084405D" w:rsidR="00276FCB">
        <w:rPr>
          <w:lang w:val="en-GB"/>
        </w:rPr>
        <w:t>The applicant also attempted to challenge the acts of the judiciary involved in his case before the Judiciary Qualification Board of Moscow</w:t>
      </w:r>
      <w:r w:rsidRPr="0084405D" w:rsidR="00FB68E4">
        <w:rPr>
          <w:lang w:val="en-GB"/>
        </w:rPr>
        <w:t>. His attempts were</w:t>
      </w:r>
      <w:r w:rsidRPr="0084405D" w:rsidR="00276FCB">
        <w:rPr>
          <w:lang w:val="en-GB"/>
        </w:rPr>
        <w:t>,</w:t>
      </w:r>
      <w:r w:rsidRPr="0084405D" w:rsidR="00FB68E4">
        <w:rPr>
          <w:lang w:val="en-GB"/>
        </w:rPr>
        <w:t xml:space="preserve"> however,</w:t>
      </w:r>
      <w:r w:rsidRPr="0084405D" w:rsidR="00276FCB">
        <w:rPr>
          <w:lang w:val="en-GB"/>
        </w:rPr>
        <w:t xml:space="preserve"> unsuccessful.</w:t>
      </w:r>
    </w:p>
    <w:p w:rsidRPr="0084405D" w:rsidR="0084405D" w:rsidP="0084405D" w:rsidRDefault="007352DD">
      <w:pPr>
        <w:pStyle w:val="ECHRHeading1"/>
        <w:rPr>
          <w:lang w:val="en-GB"/>
        </w:rPr>
      </w:pPr>
      <w:r w:rsidRPr="0084405D">
        <w:rPr>
          <w:lang w:val="en-GB"/>
        </w:rPr>
        <w:t>II.</w:t>
      </w:r>
      <w:proofErr w:type="gramStart"/>
      <w:r w:rsidRPr="0084405D">
        <w:rPr>
          <w:lang w:val="en-GB"/>
        </w:rPr>
        <w:t>  RELEVANT</w:t>
      </w:r>
      <w:proofErr w:type="gramEnd"/>
      <w:r w:rsidRPr="0084405D">
        <w:rPr>
          <w:lang w:val="en-GB"/>
        </w:rPr>
        <w:t xml:space="preserve"> DOMESTIC LAW</w:t>
      </w:r>
    </w:p>
    <w:p w:rsidRPr="0084405D" w:rsidR="003A2C93" w:rsidP="0084405D" w:rsidRDefault="000404CC">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56</w:t>
      </w:r>
      <w:r w:rsidRPr="0084405D">
        <w:fldChar w:fldCharType="end"/>
      </w:r>
      <w:r w:rsidRPr="0084405D" w:rsidR="007352DD">
        <w:rPr>
          <w:lang w:val="en-GB"/>
        </w:rPr>
        <w:t>.  </w:t>
      </w:r>
      <w:r w:rsidRPr="0084405D" w:rsidR="003A2C93">
        <w:rPr>
          <w:lang w:val="en-GB"/>
        </w:rPr>
        <w:t>The relevant provisions of the Code of Administrative Offences of 30 December 2001, as in force at the material time, read as follows:</w:t>
      </w:r>
    </w:p>
    <w:p w:rsidRPr="0084405D" w:rsidR="003A2C93" w:rsidP="0084405D" w:rsidRDefault="00D54B83">
      <w:pPr>
        <w:pStyle w:val="ECHRTitleCentre3"/>
        <w:rPr>
          <w:lang w:val="en-GB"/>
        </w:rPr>
      </w:pPr>
      <w:r w:rsidRPr="0084405D">
        <w:rPr>
          <w:lang w:val="en-GB"/>
        </w:rPr>
        <w:t>Article 19.3</w:t>
      </w:r>
      <w:proofErr w:type="gramStart"/>
      <w:r w:rsidRPr="0084405D">
        <w:rPr>
          <w:lang w:val="en-GB"/>
        </w:rPr>
        <w:t>  Refusal</w:t>
      </w:r>
      <w:proofErr w:type="gramEnd"/>
      <w:r w:rsidRPr="0084405D">
        <w:rPr>
          <w:lang w:val="en-GB"/>
        </w:rPr>
        <w:t xml:space="preserve"> to obey a lawful order of a police officer </w:t>
      </w:r>
      <w:r w:rsidRPr="0084405D" w:rsidR="008A201C">
        <w:rPr>
          <w:lang w:val="en-GB"/>
        </w:rPr>
        <w:t>...</w:t>
      </w:r>
    </w:p>
    <w:p w:rsidRPr="0084405D" w:rsidR="003A2C93" w:rsidP="0084405D" w:rsidRDefault="003A2C93">
      <w:pPr>
        <w:pStyle w:val="ECHRParaQuote"/>
        <w:rPr>
          <w:lang w:val="en-GB"/>
        </w:rPr>
      </w:pPr>
      <w:r w:rsidRPr="0084405D">
        <w:rPr>
          <w:lang w:val="en-GB"/>
        </w:rPr>
        <w:t xml:space="preserve">“Failure to obey a lawful order or demand </w:t>
      </w:r>
      <w:r w:rsidRPr="0084405D" w:rsidR="009D2FE5">
        <w:rPr>
          <w:lang w:val="en-GB"/>
        </w:rPr>
        <w:t>of</w:t>
      </w:r>
      <w:r w:rsidRPr="0084405D">
        <w:rPr>
          <w:lang w:val="en-GB"/>
        </w:rPr>
        <w:t xml:space="preserve"> a police officer</w:t>
      </w:r>
      <w:r w:rsidRPr="0084405D" w:rsidR="00DA3C87">
        <w:rPr>
          <w:lang w:val="en-GB"/>
        </w:rPr>
        <w:t xml:space="preserve"> </w:t>
      </w:r>
      <w:r w:rsidRPr="0084405D">
        <w:rPr>
          <w:lang w:val="en-GB"/>
        </w:rPr>
        <w:t xml:space="preserve">... in connection with the performance of their official duties related to maintaining public order and security, or impeding the performance by them of their official duties, shall be punishable by a fine of </w:t>
      </w:r>
      <w:r w:rsidRPr="0084405D" w:rsidR="00CA58B8">
        <w:rPr>
          <w:lang w:val="en-GB"/>
        </w:rPr>
        <w:t>between five hundred and one thousand roubles or by administrative detention of up to fifteen days</w:t>
      </w:r>
      <w:r w:rsidRPr="0084405D">
        <w:rPr>
          <w:lang w:val="en-GB"/>
        </w:rPr>
        <w:t>.”</w:t>
      </w:r>
    </w:p>
    <w:p w:rsidRPr="0084405D" w:rsidR="008E777C" w:rsidP="0084405D" w:rsidRDefault="008E777C">
      <w:pPr>
        <w:pStyle w:val="ECHRTitleCentre3"/>
        <w:rPr>
          <w:lang w:val="en-GB"/>
        </w:rPr>
      </w:pPr>
      <w:r w:rsidRPr="0084405D">
        <w:rPr>
          <w:lang w:val="en-GB"/>
        </w:rPr>
        <w:t>Article 27.2</w:t>
      </w:r>
      <w:proofErr w:type="gramStart"/>
      <w:r w:rsidRPr="0084405D">
        <w:rPr>
          <w:lang w:val="en-GB"/>
        </w:rPr>
        <w:t>  Escorting</w:t>
      </w:r>
      <w:proofErr w:type="gramEnd"/>
      <w:r w:rsidRPr="0084405D">
        <w:rPr>
          <w:lang w:val="en-GB"/>
        </w:rPr>
        <w:t xml:space="preserve"> of individuals</w:t>
      </w:r>
    </w:p>
    <w:p w:rsidRPr="0084405D" w:rsidR="008E777C" w:rsidP="0084405D" w:rsidRDefault="008E777C">
      <w:pPr>
        <w:pStyle w:val="ECHRParaQuote"/>
        <w:rPr>
          <w:lang w:val="en-GB"/>
        </w:rPr>
      </w:pPr>
      <w:r w:rsidRPr="0084405D">
        <w:rPr>
          <w:lang w:val="en-GB"/>
        </w:rPr>
        <w:t>“1.  The escorting or the transfer by force of an individual for the purpose of drawing up an administrative offence report, if this cannot be done at the place where the offence was discovered and if the drawing</w:t>
      </w:r>
      <w:r w:rsidRPr="0084405D" w:rsidR="00DA3C87">
        <w:rPr>
          <w:lang w:val="en-GB"/>
        </w:rPr>
        <w:t xml:space="preserve"> </w:t>
      </w:r>
      <w:r w:rsidRPr="0084405D">
        <w:rPr>
          <w:lang w:val="en-GB"/>
        </w:rPr>
        <w:t>up of a report is mandatory, shall be carried out:</w:t>
      </w:r>
    </w:p>
    <w:p w:rsidRPr="0084405D" w:rsidR="008E777C" w:rsidP="0084405D" w:rsidRDefault="008E777C">
      <w:pPr>
        <w:pStyle w:val="ECHRParaQuote"/>
        <w:rPr>
          <w:lang w:val="en-GB"/>
        </w:rPr>
      </w:pPr>
      <w:r w:rsidRPr="0084405D">
        <w:rPr>
          <w:lang w:val="en-GB"/>
        </w:rPr>
        <w:t>(1)  </w:t>
      </w:r>
      <w:proofErr w:type="gramStart"/>
      <w:r w:rsidRPr="0084405D">
        <w:rPr>
          <w:lang w:val="en-GB"/>
        </w:rPr>
        <w:t>by</w:t>
      </w:r>
      <w:proofErr w:type="gramEnd"/>
      <w:r w:rsidRPr="0084405D">
        <w:rPr>
          <w:lang w:val="en-GB"/>
        </w:rPr>
        <w:t xml:space="preserve"> the police </w:t>
      </w:r>
      <w:r w:rsidRPr="0084405D" w:rsidR="008A201C">
        <w:rPr>
          <w:lang w:val="en-GB"/>
        </w:rPr>
        <w:t>...</w:t>
      </w:r>
    </w:p>
    <w:p w:rsidRPr="0084405D" w:rsidR="008E777C" w:rsidP="0084405D" w:rsidRDefault="008A201C">
      <w:pPr>
        <w:pStyle w:val="ECHRParaQuote"/>
        <w:rPr>
          <w:lang w:val="en-GB"/>
        </w:rPr>
      </w:pPr>
      <w:r w:rsidRPr="0084405D">
        <w:rPr>
          <w:lang w:val="en-GB"/>
        </w:rPr>
        <w:t>...</w:t>
      </w:r>
    </w:p>
    <w:p w:rsidRPr="0084405D" w:rsidR="008E777C" w:rsidP="0084405D" w:rsidRDefault="008E777C">
      <w:pPr>
        <w:pStyle w:val="ECHRParaQuote"/>
        <w:rPr>
          <w:lang w:val="en-GB"/>
        </w:rPr>
      </w:pPr>
      <w:r w:rsidRPr="0084405D">
        <w:rPr>
          <w:lang w:val="en-GB"/>
        </w:rPr>
        <w:t>2.  The escort operation shall be carried out as quickly as possible.</w:t>
      </w:r>
    </w:p>
    <w:p w:rsidRPr="0084405D" w:rsidR="0084405D" w:rsidP="0084405D" w:rsidRDefault="008E777C">
      <w:pPr>
        <w:pStyle w:val="ECHRParaQuote"/>
        <w:rPr>
          <w:lang w:val="en-GB"/>
        </w:rPr>
      </w:pPr>
      <w:r w:rsidRPr="0084405D">
        <w:rPr>
          <w:lang w:val="en-GB"/>
        </w:rPr>
        <w:t>3.  The escort operation shall be recorded in an escort operation report, an administrative offence report or an administrative detention report. The escorted person shall be given a copy of the escort operation report if he or she so requests.”</w:t>
      </w:r>
    </w:p>
    <w:p w:rsidRPr="0084405D" w:rsidR="008E777C" w:rsidP="0084405D" w:rsidRDefault="008E777C">
      <w:pPr>
        <w:pStyle w:val="ECHRTitleCentre3"/>
        <w:rPr>
          <w:lang w:val="en-GB"/>
        </w:rPr>
      </w:pPr>
      <w:r w:rsidRPr="0084405D">
        <w:rPr>
          <w:lang w:val="en-GB"/>
        </w:rPr>
        <w:t>Article 27.3</w:t>
      </w:r>
      <w:proofErr w:type="gramStart"/>
      <w:r w:rsidRPr="0084405D">
        <w:rPr>
          <w:lang w:val="en-GB"/>
        </w:rPr>
        <w:t>  Administrative</w:t>
      </w:r>
      <w:proofErr w:type="gramEnd"/>
      <w:r w:rsidRPr="0084405D">
        <w:rPr>
          <w:lang w:val="en-GB"/>
        </w:rPr>
        <w:t xml:space="preserve"> </w:t>
      </w:r>
      <w:r w:rsidRPr="0084405D" w:rsidR="003A6831">
        <w:rPr>
          <w:lang w:val="en-GB"/>
        </w:rPr>
        <w:t>detention</w:t>
      </w:r>
    </w:p>
    <w:p w:rsidRPr="0084405D" w:rsidR="0084405D" w:rsidP="0084405D" w:rsidRDefault="008E777C">
      <w:pPr>
        <w:pStyle w:val="ECHRParaQuote"/>
        <w:rPr>
          <w:lang w:val="en-GB"/>
        </w:rPr>
      </w:pPr>
      <w:r w:rsidRPr="0084405D">
        <w:rPr>
          <w:lang w:val="en-GB"/>
        </w:rPr>
        <w:t>“1.</w:t>
      </w:r>
      <w:proofErr w:type="gramStart"/>
      <w:r w:rsidRPr="0084405D">
        <w:rPr>
          <w:lang w:val="en-GB"/>
        </w:rPr>
        <w:t>  Administrative</w:t>
      </w:r>
      <w:proofErr w:type="gramEnd"/>
      <w:r w:rsidRPr="0084405D">
        <w:rPr>
          <w:lang w:val="en-GB"/>
        </w:rPr>
        <w:t xml:space="preserve"> </w:t>
      </w:r>
      <w:r w:rsidRPr="0084405D" w:rsidR="003A6831">
        <w:rPr>
          <w:lang w:val="en-GB"/>
        </w:rPr>
        <w:t xml:space="preserve">detention </w:t>
      </w:r>
      <w:r w:rsidRPr="0084405D">
        <w:rPr>
          <w:lang w:val="en-GB"/>
        </w:rPr>
        <w:t>or short-term restriction of an individual</w:t>
      </w:r>
      <w:r w:rsidR="001463B0">
        <w:rPr>
          <w:lang w:val="en-GB"/>
        </w:rPr>
        <w:t>’</w:t>
      </w:r>
      <w:r w:rsidRPr="0084405D">
        <w:rPr>
          <w:lang w:val="en-GB"/>
        </w:rPr>
        <w:t xml:space="preserve">s liberty may be applied in exceptional cases if this is necessary for the prompt and proper examination of the alleged administrative offence or to secure the enforcement of any penalty imposed by a judgment concerning an administrative offence. </w:t>
      </w:r>
      <w:r w:rsidRPr="0084405D" w:rsidR="008A201C">
        <w:rPr>
          <w:lang w:val="en-GB"/>
        </w:rPr>
        <w:t>...</w:t>
      </w:r>
    </w:p>
    <w:p w:rsidRPr="0084405D" w:rsidR="008E777C" w:rsidP="0084405D" w:rsidRDefault="008A201C">
      <w:pPr>
        <w:pStyle w:val="ECHRParaQuote"/>
        <w:rPr>
          <w:lang w:val="en-GB"/>
        </w:rPr>
      </w:pPr>
      <w:r w:rsidRPr="0084405D">
        <w:rPr>
          <w:lang w:val="en-GB"/>
        </w:rPr>
        <w:t>...</w:t>
      </w:r>
    </w:p>
    <w:p w:rsidRPr="0084405D" w:rsidR="0084405D" w:rsidP="0084405D" w:rsidRDefault="008E777C">
      <w:pPr>
        <w:pStyle w:val="ECHRParaQuote"/>
        <w:rPr>
          <w:lang w:val="en-GB"/>
        </w:rPr>
      </w:pPr>
      <w:r w:rsidRPr="0084405D">
        <w:rPr>
          <w:lang w:val="en-GB"/>
        </w:rPr>
        <w:t>3.  Where the detained person so requests, his family, the administrative department at his place of work or study and his defence counsel shall be informed of his whereabouts.</w:t>
      </w:r>
    </w:p>
    <w:p w:rsidRPr="0084405D" w:rsidR="008E777C" w:rsidP="0084405D" w:rsidRDefault="008A201C">
      <w:pPr>
        <w:pStyle w:val="ECHRParaQuote"/>
        <w:rPr>
          <w:lang w:val="en-GB"/>
        </w:rPr>
      </w:pPr>
      <w:r w:rsidRPr="0084405D">
        <w:rPr>
          <w:lang w:val="en-GB"/>
        </w:rPr>
        <w:t>...</w:t>
      </w:r>
    </w:p>
    <w:p w:rsidRPr="0084405D" w:rsidR="008E777C" w:rsidP="0084405D" w:rsidRDefault="008E777C">
      <w:pPr>
        <w:pStyle w:val="ECHRParaQuote"/>
        <w:rPr>
          <w:lang w:val="en-GB"/>
        </w:rPr>
      </w:pPr>
      <w:r w:rsidRPr="0084405D">
        <w:rPr>
          <w:lang w:val="en-GB"/>
        </w:rPr>
        <w:t>5.</w:t>
      </w:r>
      <w:proofErr w:type="gramStart"/>
      <w:r w:rsidRPr="0084405D">
        <w:rPr>
          <w:lang w:val="en-GB"/>
        </w:rPr>
        <w:t>  The</w:t>
      </w:r>
      <w:proofErr w:type="gramEnd"/>
      <w:r w:rsidRPr="0084405D">
        <w:rPr>
          <w:lang w:val="en-GB"/>
        </w:rPr>
        <w:t xml:space="preserve"> </w:t>
      </w:r>
      <w:r w:rsidRPr="0084405D" w:rsidR="003A6831">
        <w:rPr>
          <w:lang w:val="en-GB"/>
        </w:rPr>
        <w:t xml:space="preserve">detained </w:t>
      </w:r>
      <w:r w:rsidRPr="0084405D">
        <w:rPr>
          <w:lang w:val="en-GB"/>
        </w:rPr>
        <w:t>person shall have his rights and obligations under this Code explained to him, and the corresponding entry shall be made in the administrative arrest report.”</w:t>
      </w:r>
    </w:p>
    <w:p w:rsidRPr="0084405D" w:rsidR="008E777C" w:rsidP="0084405D" w:rsidRDefault="008E777C">
      <w:pPr>
        <w:pStyle w:val="ECHRTitleCentre3"/>
        <w:rPr>
          <w:lang w:val="en-GB"/>
        </w:rPr>
      </w:pPr>
      <w:r w:rsidRPr="0084405D">
        <w:rPr>
          <w:lang w:val="en-GB"/>
        </w:rPr>
        <w:t>Article 27.4</w:t>
      </w:r>
      <w:proofErr w:type="gramStart"/>
      <w:r w:rsidRPr="0084405D">
        <w:rPr>
          <w:lang w:val="en-GB"/>
        </w:rPr>
        <w:t>  Administrative</w:t>
      </w:r>
      <w:proofErr w:type="gramEnd"/>
      <w:r w:rsidRPr="0084405D">
        <w:rPr>
          <w:lang w:val="en-GB"/>
        </w:rPr>
        <w:t xml:space="preserve"> </w:t>
      </w:r>
      <w:r w:rsidRPr="0084405D" w:rsidR="003A6831">
        <w:rPr>
          <w:lang w:val="en-GB"/>
        </w:rPr>
        <w:t xml:space="preserve">detention </w:t>
      </w:r>
      <w:r w:rsidRPr="0084405D">
        <w:rPr>
          <w:lang w:val="en-GB"/>
        </w:rPr>
        <w:t>report</w:t>
      </w:r>
    </w:p>
    <w:p w:rsidRPr="0084405D" w:rsidR="008E777C" w:rsidP="0084405D" w:rsidRDefault="008E777C">
      <w:pPr>
        <w:pStyle w:val="ECHRParaQuote"/>
        <w:rPr>
          <w:lang w:val="en-GB"/>
        </w:rPr>
      </w:pPr>
      <w:r w:rsidRPr="0084405D">
        <w:rPr>
          <w:lang w:val="en-GB"/>
        </w:rPr>
        <w:t>“1.</w:t>
      </w:r>
      <w:proofErr w:type="gramStart"/>
      <w:r w:rsidRPr="0084405D">
        <w:rPr>
          <w:lang w:val="en-GB"/>
        </w:rPr>
        <w:t>  The</w:t>
      </w:r>
      <w:proofErr w:type="gramEnd"/>
      <w:r w:rsidRPr="0084405D">
        <w:rPr>
          <w:lang w:val="en-GB"/>
        </w:rPr>
        <w:t xml:space="preserve"> administrative </w:t>
      </w:r>
      <w:r w:rsidRPr="0084405D" w:rsidR="003A6831">
        <w:rPr>
          <w:lang w:val="en-GB"/>
        </w:rPr>
        <w:t xml:space="preserve">detention </w:t>
      </w:r>
      <w:r w:rsidRPr="0084405D">
        <w:rPr>
          <w:lang w:val="en-GB"/>
        </w:rPr>
        <w:t xml:space="preserve">shall be recorded in a report </w:t>
      </w:r>
      <w:r w:rsidRPr="0084405D" w:rsidR="008A201C">
        <w:rPr>
          <w:lang w:val="en-GB"/>
        </w:rPr>
        <w:t>...</w:t>
      </w:r>
    </w:p>
    <w:p w:rsidRPr="0084405D" w:rsidR="008E777C" w:rsidP="0084405D" w:rsidRDefault="008E777C">
      <w:pPr>
        <w:pStyle w:val="ECHRParaQuote"/>
        <w:rPr>
          <w:lang w:val="en-GB"/>
        </w:rPr>
      </w:pPr>
      <w:proofErr w:type="gramStart"/>
      <w:r w:rsidRPr="0084405D">
        <w:rPr>
          <w:lang w:val="en-GB"/>
        </w:rPr>
        <w:t>2.  </w:t>
      </w:r>
      <w:r w:rsidRPr="0084405D" w:rsidR="008A201C">
        <w:rPr>
          <w:lang w:val="en-GB"/>
        </w:rPr>
        <w:t>...</w:t>
      </w:r>
      <w:proofErr w:type="gramEnd"/>
      <w:r w:rsidRPr="0084405D" w:rsidR="008A201C">
        <w:rPr>
          <w:lang w:val="en-GB"/>
        </w:rPr>
        <w:t xml:space="preserve"> </w:t>
      </w:r>
      <w:r w:rsidRPr="0084405D">
        <w:rPr>
          <w:lang w:val="en-GB"/>
        </w:rPr>
        <w:t xml:space="preserve">If he or she so requests, the </w:t>
      </w:r>
      <w:r w:rsidRPr="0084405D" w:rsidR="003A6831">
        <w:rPr>
          <w:lang w:val="en-GB"/>
        </w:rPr>
        <w:t xml:space="preserve">detained </w:t>
      </w:r>
      <w:r w:rsidRPr="0084405D">
        <w:rPr>
          <w:lang w:val="en-GB"/>
        </w:rPr>
        <w:t xml:space="preserve">person shall be given a copy of the administrative </w:t>
      </w:r>
      <w:r w:rsidRPr="0084405D" w:rsidR="003A6831">
        <w:rPr>
          <w:lang w:val="en-GB"/>
        </w:rPr>
        <w:t xml:space="preserve">detention </w:t>
      </w:r>
      <w:r w:rsidRPr="0084405D">
        <w:rPr>
          <w:lang w:val="en-GB"/>
        </w:rPr>
        <w:t>report.”</w:t>
      </w:r>
    </w:p>
    <w:p w:rsidRPr="0084405D" w:rsidR="008E777C" w:rsidP="0084405D" w:rsidRDefault="008E777C">
      <w:pPr>
        <w:pStyle w:val="ECHRTitleCentre3"/>
        <w:rPr>
          <w:lang w:val="en-GB"/>
        </w:rPr>
      </w:pPr>
      <w:r w:rsidRPr="0084405D">
        <w:rPr>
          <w:lang w:val="en-GB"/>
        </w:rPr>
        <w:t>Article 27.5</w:t>
      </w:r>
      <w:proofErr w:type="gramStart"/>
      <w:r w:rsidRPr="0084405D">
        <w:rPr>
          <w:lang w:val="en-GB"/>
        </w:rPr>
        <w:t>  Duration</w:t>
      </w:r>
      <w:proofErr w:type="gramEnd"/>
      <w:r w:rsidRPr="0084405D">
        <w:rPr>
          <w:lang w:val="en-GB"/>
        </w:rPr>
        <w:t xml:space="preserve"> of administrative </w:t>
      </w:r>
      <w:r w:rsidRPr="0084405D" w:rsidR="003A6831">
        <w:rPr>
          <w:lang w:val="en-GB"/>
        </w:rPr>
        <w:t>detention</w:t>
      </w:r>
    </w:p>
    <w:p w:rsidRPr="0084405D" w:rsidR="008E777C" w:rsidP="0084405D" w:rsidRDefault="008E777C">
      <w:pPr>
        <w:pStyle w:val="ECHRParaQuote"/>
        <w:rPr>
          <w:lang w:val="en-GB"/>
        </w:rPr>
      </w:pPr>
      <w:r w:rsidRPr="0084405D">
        <w:rPr>
          <w:lang w:val="en-GB"/>
        </w:rPr>
        <w:t>“1.</w:t>
      </w:r>
      <w:proofErr w:type="gramStart"/>
      <w:r w:rsidRPr="0084405D">
        <w:rPr>
          <w:lang w:val="en-GB"/>
        </w:rPr>
        <w:t>  The</w:t>
      </w:r>
      <w:proofErr w:type="gramEnd"/>
      <w:r w:rsidRPr="0084405D">
        <w:rPr>
          <w:lang w:val="en-GB"/>
        </w:rPr>
        <w:t xml:space="preserve"> duration of the administrative </w:t>
      </w:r>
      <w:r w:rsidRPr="0084405D" w:rsidR="003A6831">
        <w:rPr>
          <w:lang w:val="en-GB"/>
        </w:rPr>
        <w:t xml:space="preserve">detention </w:t>
      </w:r>
      <w:r w:rsidRPr="0084405D">
        <w:rPr>
          <w:lang w:val="en-GB"/>
        </w:rPr>
        <w:t>shall not exceed three hours, except in the cases set out in paragraphs 2 and 3 of this Article.</w:t>
      </w:r>
    </w:p>
    <w:p w:rsidRPr="0084405D" w:rsidR="008E777C" w:rsidP="0084405D" w:rsidRDefault="008E777C">
      <w:pPr>
        <w:pStyle w:val="ECHRParaQuote"/>
        <w:rPr>
          <w:lang w:val="en-GB"/>
        </w:rPr>
      </w:pPr>
      <w:r w:rsidRPr="0084405D">
        <w:rPr>
          <w:lang w:val="en-GB"/>
        </w:rPr>
        <w:t xml:space="preserve">2.  Persons subject to administrative proceedings concerning offences involving unlawful crossing of the Russian border </w:t>
      </w:r>
      <w:r w:rsidRPr="0084405D" w:rsidR="008A201C">
        <w:rPr>
          <w:lang w:val="en-GB"/>
        </w:rPr>
        <w:t>...</w:t>
      </w:r>
      <w:r w:rsidRPr="0084405D">
        <w:rPr>
          <w:lang w:val="en-GB"/>
        </w:rPr>
        <w:t xml:space="preserve"> may be subject to administrative </w:t>
      </w:r>
      <w:r w:rsidRPr="0084405D" w:rsidR="003A6831">
        <w:rPr>
          <w:lang w:val="en-GB"/>
        </w:rPr>
        <w:t xml:space="preserve">detention </w:t>
      </w:r>
      <w:r w:rsidRPr="0084405D">
        <w:rPr>
          <w:lang w:val="en-GB"/>
        </w:rPr>
        <w:t>for up to 48 hours.</w:t>
      </w:r>
    </w:p>
    <w:p w:rsidRPr="0084405D" w:rsidR="00C11D2A" w:rsidP="0084405D" w:rsidRDefault="008E777C">
      <w:pPr>
        <w:pStyle w:val="ECHRParaQuote"/>
        <w:rPr>
          <w:lang w:val="en-GB"/>
        </w:rPr>
      </w:pPr>
      <w:r w:rsidRPr="0084405D">
        <w:rPr>
          <w:lang w:val="en-GB"/>
        </w:rPr>
        <w:t>3.</w:t>
      </w:r>
      <w:proofErr w:type="gramStart"/>
      <w:r w:rsidRPr="0084405D">
        <w:rPr>
          <w:lang w:val="en-GB"/>
        </w:rPr>
        <w:t>  Persons</w:t>
      </w:r>
      <w:proofErr w:type="gramEnd"/>
      <w:r w:rsidRPr="0084405D">
        <w:rPr>
          <w:lang w:val="en-GB"/>
        </w:rPr>
        <w:t xml:space="preserve"> subject to administrative proceedings concerning offences punishable, among other administrative sanctions, by administrative detention may be subject to administrative </w:t>
      </w:r>
      <w:r w:rsidRPr="0084405D" w:rsidR="003A6831">
        <w:rPr>
          <w:lang w:val="en-GB"/>
        </w:rPr>
        <w:t xml:space="preserve">detention </w:t>
      </w:r>
      <w:r w:rsidRPr="0084405D">
        <w:rPr>
          <w:lang w:val="en-GB"/>
        </w:rPr>
        <w:t xml:space="preserve">for up to 48 hours </w:t>
      </w:r>
      <w:r w:rsidRPr="0084405D" w:rsidR="008A201C">
        <w:rPr>
          <w:lang w:val="en-GB"/>
        </w:rPr>
        <w:t>...</w:t>
      </w:r>
      <w:r w:rsidRPr="0084405D">
        <w:rPr>
          <w:lang w:val="en-GB"/>
        </w:rPr>
        <w:t>”</w:t>
      </w:r>
    </w:p>
    <w:p w:rsidRPr="0084405D" w:rsidR="00F71A6A" w:rsidP="0084405D" w:rsidRDefault="00F71A6A">
      <w:pPr>
        <w:pStyle w:val="ECHRTitle1"/>
        <w:rPr>
          <w:lang w:val="en-GB"/>
        </w:rPr>
      </w:pPr>
      <w:bookmarkStart w:name="CCPcourtassistance3" w:id="4"/>
      <w:bookmarkEnd w:id="4"/>
      <w:r w:rsidRPr="0084405D">
        <w:rPr>
          <w:lang w:val="en-GB"/>
        </w:rPr>
        <w:t>THE LAW</w:t>
      </w:r>
    </w:p>
    <w:p w:rsidRPr="0084405D" w:rsidR="0084405D" w:rsidP="0084405D" w:rsidRDefault="00F71A6A">
      <w:pPr>
        <w:pStyle w:val="ECHRHeading1"/>
        <w:rPr>
          <w:lang w:val="en-GB"/>
        </w:rPr>
      </w:pPr>
      <w:r w:rsidRPr="0084405D">
        <w:rPr>
          <w:lang w:val="en-GB"/>
        </w:rPr>
        <w:t>I.  ALLEGED VIOLATION OF ARTICLE</w:t>
      </w:r>
      <w:r w:rsidRPr="0084405D" w:rsidR="007544ED">
        <w:rPr>
          <w:lang w:val="en-GB"/>
        </w:rPr>
        <w:t>S 10 AND</w:t>
      </w:r>
      <w:r w:rsidRPr="0084405D">
        <w:rPr>
          <w:lang w:val="en-GB"/>
        </w:rPr>
        <w:t xml:space="preserve"> </w:t>
      </w:r>
      <w:r w:rsidRPr="0084405D" w:rsidR="0035084A">
        <w:rPr>
          <w:lang w:val="en-GB"/>
        </w:rPr>
        <w:t>11</w:t>
      </w:r>
      <w:r w:rsidRPr="0084405D">
        <w:rPr>
          <w:lang w:val="en-GB"/>
        </w:rPr>
        <w:t xml:space="preserve"> OF THE CONVENTION</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57</w:t>
      </w:r>
      <w:r w:rsidRPr="0084405D">
        <w:rPr>
          <w:lang w:val="en-GB"/>
        </w:rPr>
        <w:fldChar w:fldCharType="end"/>
      </w:r>
      <w:r w:rsidRPr="0084405D" w:rsidR="00F71A6A">
        <w:rPr>
          <w:lang w:val="en-GB"/>
        </w:rPr>
        <w:t xml:space="preserve">.  The </w:t>
      </w:r>
      <w:r w:rsidRPr="0084405D" w:rsidR="005F4753">
        <w:rPr>
          <w:lang w:val="en-GB"/>
        </w:rPr>
        <w:t>applicant</w:t>
      </w:r>
      <w:r w:rsidRPr="0084405D" w:rsidR="00F71A6A">
        <w:rPr>
          <w:lang w:val="en-GB"/>
        </w:rPr>
        <w:t xml:space="preserve"> complained that </w:t>
      </w:r>
      <w:r w:rsidRPr="0084405D" w:rsidR="00C4737D">
        <w:rPr>
          <w:lang w:val="en-GB"/>
        </w:rPr>
        <w:t xml:space="preserve">his arrest and detention on </w:t>
      </w:r>
      <w:r w:rsidRPr="0084405D" w:rsidR="00C013DD">
        <w:rPr>
          <w:lang w:val="en-GB"/>
        </w:rPr>
        <w:t>31 </w:t>
      </w:r>
      <w:r w:rsidRPr="0084405D" w:rsidR="00C4737D">
        <w:rPr>
          <w:lang w:val="en-GB"/>
        </w:rPr>
        <w:t>December 2010</w:t>
      </w:r>
      <w:r w:rsidRPr="0084405D" w:rsidR="00F950E0">
        <w:rPr>
          <w:lang w:val="en-GB"/>
        </w:rPr>
        <w:t xml:space="preserve">, as well as his conviction </w:t>
      </w:r>
      <w:r w:rsidRPr="0084405D" w:rsidR="009D2FE5">
        <w:rPr>
          <w:lang w:val="en-GB"/>
        </w:rPr>
        <w:t xml:space="preserve">for </w:t>
      </w:r>
      <w:r w:rsidRPr="0084405D" w:rsidR="00F950E0">
        <w:rPr>
          <w:lang w:val="en-GB"/>
        </w:rPr>
        <w:t>an administrative offence</w:t>
      </w:r>
      <w:r w:rsidRPr="0084405D" w:rsidR="00DA3C87">
        <w:rPr>
          <w:lang w:val="en-GB"/>
        </w:rPr>
        <w:t>,</w:t>
      </w:r>
      <w:r w:rsidRPr="0084405D" w:rsidR="00C4737D">
        <w:rPr>
          <w:lang w:val="en-GB"/>
        </w:rPr>
        <w:t xml:space="preserve"> had violated his right to freedom of expression and to freedom of peaceful assembly</w:t>
      </w:r>
      <w:r w:rsidRPr="0084405D" w:rsidR="00F71A6A">
        <w:rPr>
          <w:lang w:val="en-GB"/>
        </w:rPr>
        <w:t xml:space="preserve"> </w:t>
      </w:r>
      <w:r w:rsidRPr="0084405D" w:rsidR="00C4737D">
        <w:rPr>
          <w:lang w:val="en-GB"/>
        </w:rPr>
        <w:t xml:space="preserve">guaranteed by </w:t>
      </w:r>
      <w:r w:rsidRPr="0084405D" w:rsidR="00F71A6A">
        <w:rPr>
          <w:lang w:val="en-GB"/>
        </w:rPr>
        <w:t>Article</w:t>
      </w:r>
      <w:r w:rsidRPr="0084405D" w:rsidR="00C4737D">
        <w:rPr>
          <w:lang w:val="en-GB"/>
        </w:rPr>
        <w:t>s</w:t>
      </w:r>
      <w:r w:rsidRPr="0084405D" w:rsidR="00F71A6A">
        <w:rPr>
          <w:lang w:val="en-GB"/>
        </w:rPr>
        <w:t xml:space="preserve"> </w:t>
      </w:r>
      <w:r w:rsidRPr="0084405D" w:rsidR="00C4737D">
        <w:rPr>
          <w:lang w:val="en-GB"/>
        </w:rPr>
        <w:t>10 and 11 of the Convention, which read</w:t>
      </w:r>
      <w:r w:rsidRPr="0084405D" w:rsidR="00F71A6A">
        <w:rPr>
          <w:lang w:val="en-GB"/>
        </w:rPr>
        <w:t xml:space="preserve"> as follows:</w:t>
      </w:r>
    </w:p>
    <w:p w:rsidRPr="0084405D" w:rsidR="00C4737D" w:rsidP="0084405D" w:rsidRDefault="00C4737D">
      <w:pPr>
        <w:pStyle w:val="ECHRTitleCentre3"/>
        <w:rPr>
          <w:lang w:val="en-GB"/>
        </w:rPr>
      </w:pPr>
      <w:r w:rsidRPr="0084405D">
        <w:rPr>
          <w:lang w:val="en-GB"/>
        </w:rPr>
        <w:t>Article 10 (freedom of expression)</w:t>
      </w:r>
    </w:p>
    <w:p w:rsidRPr="0084405D" w:rsidR="00C4737D" w:rsidP="0084405D" w:rsidRDefault="00C4737D">
      <w:pPr>
        <w:pStyle w:val="ECHRParaQuote"/>
        <w:rPr>
          <w:lang w:val="en-GB"/>
        </w:rPr>
      </w:pPr>
      <w:r w:rsidRPr="0084405D">
        <w:rPr>
          <w:lang w:val="en-GB"/>
        </w:rPr>
        <w:t>“1.</w:t>
      </w:r>
      <w:proofErr w:type="gramStart"/>
      <w:r w:rsidRPr="0084405D">
        <w:rPr>
          <w:lang w:val="en-GB"/>
        </w:rPr>
        <w:t>  Everyone</w:t>
      </w:r>
      <w:proofErr w:type="gramEnd"/>
      <w:r w:rsidRPr="0084405D">
        <w:rPr>
          <w:lang w:val="en-GB"/>
        </w:rPr>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4405D" w:rsidR="005B16A8" w:rsidP="0084405D" w:rsidRDefault="00C4737D">
      <w:pPr>
        <w:pStyle w:val="ECHRParaQuote"/>
        <w:rPr>
          <w:lang w:val="en-GB"/>
        </w:rPr>
      </w:pPr>
      <w:r w:rsidRPr="0084405D">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4405D" w:rsidR="00C4737D" w:rsidP="0084405D" w:rsidRDefault="00C4737D">
      <w:pPr>
        <w:pStyle w:val="ECHRTitleCentre3"/>
        <w:rPr>
          <w:lang w:val="en-GB"/>
        </w:rPr>
      </w:pPr>
      <w:r w:rsidRPr="0084405D">
        <w:rPr>
          <w:lang w:val="en-GB"/>
        </w:rPr>
        <w:t>Article 11 (freedom of assembly and association)</w:t>
      </w:r>
    </w:p>
    <w:p w:rsidRPr="0084405D" w:rsidR="00C4737D" w:rsidP="0084405D" w:rsidRDefault="00C4737D">
      <w:pPr>
        <w:pStyle w:val="ECHRParaQuote"/>
        <w:rPr>
          <w:lang w:val="en-GB"/>
        </w:rPr>
      </w:pPr>
      <w:r w:rsidRPr="0084405D">
        <w:rPr>
          <w:sz w:val="24"/>
          <w:lang w:val="en-GB"/>
        </w:rPr>
        <w:t>“</w:t>
      </w:r>
      <w:r w:rsidRPr="0084405D">
        <w:rPr>
          <w:lang w:val="en-GB"/>
        </w:rPr>
        <w:t>1.</w:t>
      </w:r>
      <w:proofErr w:type="gramStart"/>
      <w:r w:rsidRPr="0084405D">
        <w:rPr>
          <w:lang w:val="en-GB"/>
        </w:rPr>
        <w:t>  Everyone</w:t>
      </w:r>
      <w:proofErr w:type="gramEnd"/>
      <w:r w:rsidRPr="0084405D">
        <w:rPr>
          <w:lang w:val="en-GB"/>
        </w:rPr>
        <w:t xml:space="preserve"> has the right to freedom of peaceful assembly and to freedom of association with others, including the right to form and to join trade unions for the protection of his interests.</w:t>
      </w:r>
    </w:p>
    <w:p w:rsidRPr="0084405D" w:rsidR="00C4737D" w:rsidP="0084405D" w:rsidRDefault="00C4737D">
      <w:pPr>
        <w:pStyle w:val="ECHRParaQuote"/>
        <w:rPr>
          <w:lang w:val="en-GB" w:bidi="en-US"/>
        </w:rPr>
      </w:pPr>
      <w:r w:rsidRPr="0084405D">
        <w:rPr>
          <w:lang w:val="en-GB"/>
        </w:rP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84405D" w:rsidR="00F71A6A" w:rsidP="00534F73" w:rsidRDefault="00F71A6A">
      <w:pPr>
        <w:pStyle w:val="ECHRHeading2"/>
        <w:rPr>
          <w:lang w:val="en-GB"/>
        </w:rPr>
      </w:pPr>
      <w:r w:rsidRPr="0084405D">
        <w:rPr>
          <w:lang w:val="en-GB"/>
        </w:rPr>
        <w:t>A.  </w:t>
      </w:r>
      <w:r w:rsidRPr="001463B0">
        <w:rPr>
          <w:lang w:val="en-GB"/>
        </w:rPr>
        <w:t>Admissibility</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58</w:t>
      </w:r>
      <w:r w:rsidRPr="0084405D">
        <w:rPr>
          <w:lang w:val="en-GB"/>
        </w:rPr>
        <w:fldChar w:fldCharType="end"/>
      </w:r>
      <w:r w:rsidRPr="0084405D" w:rsidR="00F71A6A">
        <w:rPr>
          <w:lang w:val="en-GB"/>
        </w:rPr>
        <w:t xml:space="preserve">.  The Court notes that </w:t>
      </w:r>
      <w:r w:rsidRPr="0084405D" w:rsidR="00D44EA3">
        <w:rPr>
          <w:lang w:val="en-GB"/>
        </w:rPr>
        <w:t xml:space="preserve">this complaint </w:t>
      </w:r>
      <w:r w:rsidRPr="0084405D" w:rsidR="00F71A6A">
        <w:rPr>
          <w:lang w:val="en-GB"/>
        </w:rPr>
        <w:t xml:space="preserve">is not manifestly ill-founded within the meaning of Article </w:t>
      </w:r>
      <w:r w:rsidRPr="0084405D" w:rsidR="00C63E30">
        <w:rPr>
          <w:lang w:val="en-GB"/>
        </w:rPr>
        <w:t>35 § 3 (a)</w:t>
      </w:r>
      <w:r w:rsidRPr="0084405D" w:rsidR="00F71A6A">
        <w:rPr>
          <w:lang w:val="en-GB"/>
        </w:rPr>
        <w:t xml:space="preserve"> of the Convention. It further notes that it is not inadmissible on any other grounds. It must therefore be declared admissible.</w:t>
      </w:r>
    </w:p>
    <w:p w:rsidRPr="0084405D" w:rsidR="00F71A6A" w:rsidP="00534F73" w:rsidRDefault="00F71A6A">
      <w:pPr>
        <w:pStyle w:val="ECHRHeading2"/>
        <w:rPr>
          <w:lang w:val="en-GB"/>
        </w:rPr>
      </w:pPr>
      <w:r w:rsidRPr="0084405D">
        <w:rPr>
          <w:lang w:val="en-GB"/>
        </w:rPr>
        <w:t>B.  </w:t>
      </w:r>
      <w:r w:rsidRPr="001463B0">
        <w:rPr>
          <w:lang w:val="en-GB"/>
        </w:rPr>
        <w:t>Merits</w:t>
      </w:r>
    </w:p>
    <w:p w:rsidRPr="0084405D" w:rsidR="0084405D" w:rsidP="0084405D" w:rsidRDefault="00636E49">
      <w:pPr>
        <w:pStyle w:val="ECHRHeading3"/>
        <w:rPr>
          <w:lang w:val="en-GB"/>
        </w:rPr>
      </w:pPr>
      <w:r w:rsidRPr="0084405D">
        <w:rPr>
          <w:lang w:val="en-GB"/>
        </w:rPr>
        <w:t>1.  The parties</w:t>
      </w:r>
      <w:r w:rsidR="001463B0">
        <w:rPr>
          <w:lang w:val="en-GB"/>
        </w:rPr>
        <w:t>’</w:t>
      </w:r>
      <w:r w:rsidRPr="0084405D">
        <w:rPr>
          <w:lang w:val="en-GB"/>
        </w:rPr>
        <w:t xml:space="preserve"> submissions</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59</w:t>
      </w:r>
      <w:r w:rsidRPr="0084405D">
        <w:rPr>
          <w:lang w:val="en-GB"/>
        </w:rPr>
        <w:fldChar w:fldCharType="end"/>
      </w:r>
      <w:r w:rsidRPr="0084405D" w:rsidR="00F71A6A">
        <w:rPr>
          <w:lang w:val="en-GB"/>
        </w:rPr>
        <w:t xml:space="preserve">.  The </w:t>
      </w:r>
      <w:r w:rsidRPr="0084405D" w:rsidR="005F4753">
        <w:rPr>
          <w:lang w:val="en-GB"/>
        </w:rPr>
        <w:t>applicant</w:t>
      </w:r>
      <w:r w:rsidRPr="0084405D" w:rsidR="00F950E0">
        <w:rPr>
          <w:lang w:val="en-GB"/>
        </w:rPr>
        <w:t xml:space="preserve"> alleged that he had been arrested after having taken part in an authorised political rally and had be</w:t>
      </w:r>
      <w:r w:rsidRPr="0084405D" w:rsidR="001966A8">
        <w:rPr>
          <w:lang w:val="en-GB"/>
        </w:rPr>
        <w:t>en</w:t>
      </w:r>
      <w:r w:rsidRPr="0084405D" w:rsidR="00F950E0">
        <w:rPr>
          <w:lang w:val="en-GB"/>
        </w:rPr>
        <w:t xml:space="preserve"> placed in custody and subsequently convicted </w:t>
      </w:r>
      <w:r w:rsidRPr="0084405D" w:rsidR="003A6831">
        <w:rPr>
          <w:lang w:val="en-GB"/>
        </w:rPr>
        <w:t>for</w:t>
      </w:r>
      <w:r w:rsidRPr="0084405D" w:rsidR="00F950E0">
        <w:rPr>
          <w:lang w:val="en-GB"/>
        </w:rPr>
        <w:t xml:space="preserve"> an administrative offence as a</w:t>
      </w:r>
      <w:r w:rsidRPr="0084405D" w:rsidR="00907BA1">
        <w:rPr>
          <w:lang w:val="en-GB"/>
        </w:rPr>
        <w:t xml:space="preserve"> reprisal for publically expressing his political views. He insisted that after having addressed the authorised meeting he had not planned or attempted to call for another, unauthorised, meeting. He contended that he had been simply walking towards the exit from the cordoned</w:t>
      </w:r>
      <w:r w:rsidRPr="0084405D" w:rsidR="001966A8">
        <w:rPr>
          <w:lang w:val="en-GB"/>
        </w:rPr>
        <w:t>-</w:t>
      </w:r>
      <w:r w:rsidRPr="0084405D" w:rsidR="00907BA1">
        <w:rPr>
          <w:lang w:val="en-GB"/>
        </w:rPr>
        <w:t xml:space="preserve">off area when the police had obstructed the way out and arrested him without </w:t>
      </w:r>
      <w:r w:rsidRPr="0084405D" w:rsidR="001966A8">
        <w:rPr>
          <w:lang w:val="en-GB"/>
        </w:rPr>
        <w:t xml:space="preserve">giving </w:t>
      </w:r>
      <w:r w:rsidRPr="0084405D" w:rsidR="00907BA1">
        <w:rPr>
          <w:lang w:val="en-GB"/>
        </w:rPr>
        <w:t xml:space="preserve">any </w:t>
      </w:r>
      <w:r w:rsidRPr="0084405D" w:rsidR="001966A8">
        <w:rPr>
          <w:lang w:val="en-GB"/>
        </w:rPr>
        <w:t xml:space="preserve">warning </w:t>
      </w:r>
      <w:r w:rsidRPr="0084405D" w:rsidR="00907BA1">
        <w:rPr>
          <w:lang w:val="en-GB"/>
        </w:rPr>
        <w:t xml:space="preserve">or reason. He referred to the testimonies of </w:t>
      </w:r>
      <w:r w:rsidRPr="0084405D" w:rsidR="001966A8">
        <w:rPr>
          <w:lang w:val="en-GB"/>
        </w:rPr>
        <w:t>thirteen</w:t>
      </w:r>
      <w:r w:rsidRPr="0084405D" w:rsidR="00907BA1">
        <w:rPr>
          <w:lang w:val="en-GB"/>
        </w:rPr>
        <w:t xml:space="preserve"> witnesses given before the </w:t>
      </w:r>
      <w:r w:rsidRPr="0084405D" w:rsidR="00403B8C">
        <w:rPr>
          <w:lang w:val="en-GB"/>
        </w:rPr>
        <w:t>Justice of the Peace</w:t>
      </w:r>
      <w:r w:rsidRPr="0084405D" w:rsidR="001966A8">
        <w:rPr>
          <w:lang w:val="en-GB"/>
        </w:rPr>
        <w:t>,</w:t>
      </w:r>
      <w:r w:rsidRPr="0084405D" w:rsidR="00907BA1">
        <w:rPr>
          <w:lang w:val="en-GB"/>
        </w:rPr>
        <w:t xml:space="preserve"> which </w:t>
      </w:r>
      <w:r w:rsidRPr="0084405D" w:rsidR="001966A8">
        <w:rPr>
          <w:lang w:val="en-GB"/>
        </w:rPr>
        <w:t xml:space="preserve">had </w:t>
      </w:r>
      <w:r w:rsidRPr="0084405D" w:rsidR="00907BA1">
        <w:rPr>
          <w:lang w:val="en-GB"/>
        </w:rPr>
        <w:t xml:space="preserve">corroborated his version of events and which the courts </w:t>
      </w:r>
      <w:r w:rsidRPr="0084405D" w:rsidR="001966A8">
        <w:rPr>
          <w:lang w:val="en-GB"/>
        </w:rPr>
        <w:t xml:space="preserve">had </w:t>
      </w:r>
      <w:r w:rsidRPr="0084405D" w:rsidR="00907BA1">
        <w:rPr>
          <w:lang w:val="en-GB"/>
        </w:rPr>
        <w:t>discarded as irrelevant or biased.</w:t>
      </w:r>
    </w:p>
    <w:p w:rsidRPr="0084405D" w:rsidR="008E05A3"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60</w:t>
      </w:r>
      <w:r w:rsidRPr="0084405D">
        <w:rPr>
          <w:lang w:val="en-GB"/>
        </w:rPr>
        <w:fldChar w:fldCharType="end"/>
      </w:r>
      <w:r w:rsidRPr="0084405D" w:rsidR="00515C64">
        <w:rPr>
          <w:lang w:val="en-GB"/>
        </w:rPr>
        <w:t>.  The Government accepted that the applicant</w:t>
      </w:r>
      <w:r w:rsidR="001463B0">
        <w:rPr>
          <w:lang w:val="en-GB"/>
        </w:rPr>
        <w:t>’</w:t>
      </w:r>
      <w:r w:rsidRPr="0084405D" w:rsidR="00515C64">
        <w:rPr>
          <w:lang w:val="en-GB"/>
        </w:rPr>
        <w:t xml:space="preserve">s arrest and his conviction </w:t>
      </w:r>
      <w:r w:rsidRPr="0084405D" w:rsidR="009D2FE5">
        <w:rPr>
          <w:lang w:val="en-GB"/>
        </w:rPr>
        <w:t>for</w:t>
      </w:r>
      <w:r w:rsidRPr="0084405D" w:rsidR="00515C64">
        <w:rPr>
          <w:lang w:val="en-GB"/>
        </w:rPr>
        <w:t xml:space="preserve"> an administrative offence had constituted </w:t>
      </w:r>
      <w:r w:rsidRPr="0084405D" w:rsidR="00B60BE1">
        <w:rPr>
          <w:lang w:val="en-GB"/>
        </w:rPr>
        <w:t xml:space="preserve">an </w:t>
      </w:r>
      <w:r w:rsidRPr="0084405D" w:rsidR="00515C64">
        <w:rPr>
          <w:lang w:val="en-GB"/>
        </w:rPr>
        <w:t>interference with his freedom of expression and his freedom of assembly. However, they maintained that those measures had been lawful, had pursued the legitimate aim of maintaining public order and had been proportionate to that aim for the purposes of Articles 10 § 2 and 11 § 2 of the Convention.</w:t>
      </w:r>
      <w:r w:rsidRPr="0084405D" w:rsidR="00556F28">
        <w:rPr>
          <w:lang w:val="en-GB"/>
        </w:rPr>
        <w:t xml:space="preserve"> They claimed that the applicant had attempted to conduct an unauthorised public demonstration and referred to the notice filed by three individuals on </w:t>
      </w:r>
      <w:r w:rsidRPr="0084405D" w:rsidR="00C013DD">
        <w:rPr>
          <w:lang w:val="en-GB"/>
        </w:rPr>
        <w:t>16 </w:t>
      </w:r>
      <w:r w:rsidRPr="0084405D" w:rsidR="00556F28">
        <w:rPr>
          <w:lang w:val="en-GB"/>
        </w:rPr>
        <w:t>December 2010 which had not been approved by the mayor of Moscow. Given that the</w:t>
      </w:r>
      <w:r w:rsidRPr="0084405D" w:rsidR="00F950E0">
        <w:rPr>
          <w:lang w:val="en-GB"/>
        </w:rPr>
        <w:t xml:space="preserve"> organisers of that event had received a proposal to change the venue and time of the demonstration, the limitations on the freedom of assembly had been proportionate in this case. </w:t>
      </w:r>
      <w:r w:rsidRPr="0084405D" w:rsidR="001966A8">
        <w:rPr>
          <w:lang w:val="en-GB"/>
        </w:rPr>
        <w:t>T</w:t>
      </w:r>
      <w:r w:rsidRPr="0084405D" w:rsidR="00F950E0">
        <w:rPr>
          <w:lang w:val="en-GB"/>
        </w:rPr>
        <w:t xml:space="preserve">hey maintained that the </w:t>
      </w:r>
      <w:r w:rsidRPr="0084405D" w:rsidR="001966A8">
        <w:rPr>
          <w:lang w:val="en-GB"/>
        </w:rPr>
        <w:t>police</w:t>
      </w:r>
      <w:r w:rsidR="001463B0">
        <w:rPr>
          <w:lang w:val="en-GB"/>
        </w:rPr>
        <w:t>’</w:t>
      </w:r>
      <w:r w:rsidRPr="0084405D" w:rsidR="001966A8">
        <w:rPr>
          <w:lang w:val="en-GB"/>
        </w:rPr>
        <w:t xml:space="preserve">s </w:t>
      </w:r>
      <w:r w:rsidRPr="0084405D" w:rsidR="00F950E0">
        <w:rPr>
          <w:lang w:val="en-GB"/>
        </w:rPr>
        <w:t xml:space="preserve">demand </w:t>
      </w:r>
      <w:r w:rsidRPr="0084405D" w:rsidR="001966A8">
        <w:rPr>
          <w:lang w:val="en-GB"/>
        </w:rPr>
        <w:t xml:space="preserve">that </w:t>
      </w:r>
      <w:r w:rsidRPr="0084405D" w:rsidR="00F950E0">
        <w:rPr>
          <w:lang w:val="en-GB"/>
        </w:rPr>
        <w:t xml:space="preserve">the applicant stop the alleged agitation had </w:t>
      </w:r>
      <w:r w:rsidRPr="0084405D" w:rsidR="001966A8">
        <w:rPr>
          <w:lang w:val="en-GB"/>
        </w:rPr>
        <w:t xml:space="preserve">therefore </w:t>
      </w:r>
      <w:r w:rsidRPr="0084405D" w:rsidR="00F950E0">
        <w:rPr>
          <w:lang w:val="en-GB"/>
        </w:rPr>
        <w:t>been lawful</w:t>
      </w:r>
      <w:r w:rsidRPr="0084405D" w:rsidR="001966A8">
        <w:rPr>
          <w:lang w:val="en-GB"/>
        </w:rPr>
        <w:t>,</w:t>
      </w:r>
      <w:r w:rsidRPr="0084405D" w:rsidR="00F950E0">
        <w:rPr>
          <w:lang w:val="en-GB"/>
        </w:rPr>
        <w:t xml:space="preserve"> whereas he had persisted with his allegedly illegal conduct and had to be forced to stop.</w:t>
      </w:r>
    </w:p>
    <w:p w:rsidRPr="0084405D" w:rsidR="0084405D" w:rsidP="0084405D" w:rsidRDefault="00636E49">
      <w:pPr>
        <w:pStyle w:val="ECHRHeading3"/>
        <w:rPr>
          <w:lang w:val="en-GB"/>
        </w:rPr>
      </w:pPr>
      <w:r w:rsidRPr="0084405D">
        <w:rPr>
          <w:lang w:val="en-GB"/>
        </w:rPr>
        <w:t>2.  The Court</w:t>
      </w:r>
      <w:r w:rsidR="001463B0">
        <w:rPr>
          <w:lang w:val="en-GB"/>
        </w:rPr>
        <w:t>’</w:t>
      </w:r>
      <w:r w:rsidRPr="0084405D">
        <w:rPr>
          <w:lang w:val="en-GB"/>
        </w:rPr>
        <w:t>s assessment</w:t>
      </w:r>
    </w:p>
    <w:p w:rsidRPr="0084405D" w:rsidR="00636E49" w:rsidP="0084405D" w:rsidRDefault="00636E49">
      <w:pPr>
        <w:pStyle w:val="ECHRHeading4"/>
        <w:rPr>
          <w:lang w:val="en-GB"/>
        </w:rPr>
      </w:pPr>
      <w:r w:rsidRPr="0084405D">
        <w:rPr>
          <w:lang w:val="en-GB"/>
        </w:rPr>
        <w:t>(a)  The scope of the applicant</w:t>
      </w:r>
      <w:r w:rsidR="001463B0">
        <w:rPr>
          <w:lang w:val="en-GB"/>
        </w:rPr>
        <w:t>’</w:t>
      </w:r>
      <w:r w:rsidRPr="0084405D">
        <w:rPr>
          <w:lang w:val="en-GB"/>
        </w:rPr>
        <w:t>s complaints</w:t>
      </w:r>
    </w:p>
    <w:p w:rsidRPr="0084405D" w:rsidR="0084405D" w:rsidP="0084405D" w:rsidRDefault="00636E49">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61</w:t>
      </w:r>
      <w:r w:rsidRPr="0084405D">
        <w:fldChar w:fldCharType="end"/>
      </w:r>
      <w:r w:rsidRPr="0084405D">
        <w:rPr>
          <w:lang w:val="en-GB"/>
        </w:rPr>
        <w:t xml:space="preserve">.  The Court notes that, in the circumstances of the case, Article 10 is to be regarded as a </w:t>
      </w:r>
      <w:proofErr w:type="spellStart"/>
      <w:r w:rsidRPr="0084405D">
        <w:rPr>
          <w:i/>
          <w:lang w:val="en-GB"/>
        </w:rPr>
        <w:t>lex</w:t>
      </w:r>
      <w:proofErr w:type="spellEnd"/>
      <w:r w:rsidRPr="0084405D">
        <w:rPr>
          <w:i/>
          <w:lang w:val="en-GB"/>
        </w:rPr>
        <w:t xml:space="preserve"> </w:t>
      </w:r>
      <w:proofErr w:type="spellStart"/>
      <w:r w:rsidRPr="0084405D">
        <w:rPr>
          <w:i/>
          <w:lang w:val="en-GB"/>
        </w:rPr>
        <w:t>generalis</w:t>
      </w:r>
      <w:proofErr w:type="spellEnd"/>
      <w:r w:rsidRPr="0084405D">
        <w:rPr>
          <w:lang w:val="en-GB"/>
        </w:rPr>
        <w:t xml:space="preserve"> in relation to Article 11, a </w:t>
      </w:r>
      <w:proofErr w:type="spellStart"/>
      <w:r w:rsidRPr="0084405D">
        <w:rPr>
          <w:i/>
          <w:lang w:val="en-GB"/>
        </w:rPr>
        <w:t>lex</w:t>
      </w:r>
      <w:proofErr w:type="spellEnd"/>
      <w:r w:rsidRPr="0084405D">
        <w:rPr>
          <w:i/>
          <w:lang w:val="en-GB"/>
        </w:rPr>
        <w:t xml:space="preserve"> </w:t>
      </w:r>
      <w:proofErr w:type="spellStart"/>
      <w:r w:rsidRPr="0084405D">
        <w:rPr>
          <w:i/>
          <w:lang w:val="en-GB"/>
        </w:rPr>
        <w:t>specialis</w:t>
      </w:r>
      <w:proofErr w:type="spellEnd"/>
      <w:r w:rsidRPr="0084405D">
        <w:rPr>
          <w:i/>
          <w:lang w:val="en-GB"/>
        </w:rPr>
        <w:t xml:space="preserve"> </w:t>
      </w:r>
      <w:r w:rsidRPr="0084405D">
        <w:rPr>
          <w:lang w:val="en-GB"/>
        </w:rPr>
        <w:t xml:space="preserve">(see </w:t>
      </w:r>
      <w:proofErr w:type="spellStart"/>
      <w:r w:rsidRPr="0084405D">
        <w:rPr>
          <w:i/>
          <w:lang w:val="en-GB"/>
        </w:rPr>
        <w:t>Ezelin</w:t>
      </w:r>
      <w:proofErr w:type="spellEnd"/>
      <w:r w:rsidRPr="0084405D">
        <w:rPr>
          <w:i/>
          <w:lang w:val="en-GB"/>
        </w:rPr>
        <w:t xml:space="preserve"> v. France</w:t>
      </w:r>
      <w:r w:rsidRPr="0084405D">
        <w:rPr>
          <w:lang w:val="en-GB"/>
        </w:rPr>
        <w:t>, 26 April 1991, § 35, Series A no. 202</w:t>
      </w:r>
      <w:r w:rsidRPr="0084405D" w:rsidR="000102C2">
        <w:rPr>
          <w:snapToGrid w:val="0"/>
        </w:rPr>
        <w:t xml:space="preserve">, and </w:t>
      </w:r>
      <w:r w:rsidRPr="0084405D" w:rsidR="000102C2">
        <w:rPr>
          <w:i/>
        </w:rPr>
        <w:t>Kasparov and Others v. Russia</w:t>
      </w:r>
      <w:r w:rsidRPr="0084405D" w:rsidR="000102C2">
        <w:t>, no. 21613/07</w:t>
      </w:r>
      <w:r w:rsidRPr="0084405D" w:rsidR="000102C2">
        <w:rPr>
          <w:snapToGrid w:val="0"/>
        </w:rPr>
        <w:t>, §§ 82-83, 3 October 2013</w:t>
      </w:r>
      <w:r w:rsidRPr="0084405D">
        <w:rPr>
          <w:lang w:val="en-GB"/>
        </w:rPr>
        <w:t>).</w:t>
      </w:r>
    </w:p>
    <w:p w:rsidRPr="0084405D" w:rsidR="00700AE8" w:rsidP="0084405D" w:rsidRDefault="00636E49">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62</w:t>
      </w:r>
      <w:r w:rsidRPr="0084405D">
        <w:fldChar w:fldCharType="end"/>
      </w:r>
      <w:r w:rsidRPr="0084405D">
        <w:rPr>
          <w:lang w:val="en-GB"/>
        </w:rPr>
        <w:t xml:space="preserve">.  On the other hand, notwithstanding its autonomous role and particular sphere of application, Article 11 must, in the present case, also be considered in the light of Article 10. The protection of personal opinions, secured by Article 10, is one of the objectives of freedom of peaceful assembly as enshrined in Article 11 (see </w:t>
      </w:r>
      <w:proofErr w:type="spellStart"/>
      <w:r w:rsidRPr="0084405D">
        <w:rPr>
          <w:i/>
          <w:lang w:val="en-GB"/>
        </w:rPr>
        <w:t>Ezelin</w:t>
      </w:r>
      <w:proofErr w:type="spellEnd"/>
      <w:r w:rsidRPr="0084405D">
        <w:rPr>
          <w:lang w:val="en-GB"/>
        </w:rPr>
        <w:t>, cited above, § 37).</w:t>
      </w:r>
    </w:p>
    <w:p w:rsidRPr="0084405D" w:rsidR="00700AE8" w:rsidP="0084405D" w:rsidRDefault="00700AE8">
      <w:pPr>
        <w:pStyle w:val="ECHRHeading4"/>
        <w:rPr>
          <w:lang w:val="en-GB"/>
        </w:rPr>
      </w:pPr>
      <w:r w:rsidRPr="0084405D">
        <w:rPr>
          <w:lang w:val="en-GB"/>
        </w:rPr>
        <w:t>(b)  The Court</w:t>
      </w:r>
      <w:r w:rsidR="001463B0">
        <w:rPr>
          <w:lang w:val="en-GB"/>
        </w:rPr>
        <w:t>’</w:t>
      </w:r>
      <w:r w:rsidRPr="0084405D">
        <w:rPr>
          <w:lang w:val="en-GB"/>
        </w:rPr>
        <w:t>s assessment of the evidence and establishment of the facts</w:t>
      </w:r>
    </w:p>
    <w:p w:rsidRPr="0084405D" w:rsidR="00700AE8"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63</w:t>
      </w:r>
      <w:r w:rsidRPr="0084405D">
        <w:rPr>
          <w:lang w:val="en-GB"/>
        </w:rPr>
        <w:fldChar w:fldCharType="end"/>
      </w:r>
      <w:r w:rsidRPr="0084405D" w:rsidR="00862E87">
        <w:rPr>
          <w:lang w:val="en-GB"/>
        </w:rPr>
        <w:t>.  </w:t>
      </w:r>
      <w:r w:rsidRPr="0084405D" w:rsidR="002654FC">
        <w:rPr>
          <w:lang w:val="en-GB"/>
        </w:rPr>
        <w:t>The Court observes that, according to the Government, the applicant incurred sanctions for attempt</w:t>
      </w:r>
      <w:r w:rsidRPr="0084405D" w:rsidR="00F5678E">
        <w:rPr>
          <w:lang w:val="en-GB"/>
        </w:rPr>
        <w:t>ing</w:t>
      </w:r>
      <w:r w:rsidRPr="0084405D" w:rsidR="002654FC">
        <w:rPr>
          <w:lang w:val="en-GB"/>
        </w:rPr>
        <w:t xml:space="preserve"> to hold an unauthorised meeting and </w:t>
      </w:r>
      <w:r w:rsidRPr="0084405D" w:rsidR="00F5678E">
        <w:rPr>
          <w:lang w:val="en-GB"/>
        </w:rPr>
        <w:t xml:space="preserve">failing </w:t>
      </w:r>
      <w:r w:rsidRPr="0084405D" w:rsidR="002654FC">
        <w:rPr>
          <w:lang w:val="en-GB"/>
        </w:rPr>
        <w:t>to obey police officers</w:t>
      </w:r>
      <w:r w:rsidR="001463B0">
        <w:rPr>
          <w:lang w:val="en-GB"/>
        </w:rPr>
        <w:t>’</w:t>
      </w:r>
      <w:r w:rsidRPr="0084405D" w:rsidR="002654FC">
        <w:rPr>
          <w:lang w:val="en-GB"/>
        </w:rPr>
        <w:t xml:space="preserve"> order</w:t>
      </w:r>
      <w:r w:rsidRPr="0084405D" w:rsidR="00F5678E">
        <w:rPr>
          <w:lang w:val="en-GB"/>
        </w:rPr>
        <w:t>s</w:t>
      </w:r>
      <w:r w:rsidRPr="0084405D" w:rsidR="002654FC">
        <w:rPr>
          <w:lang w:val="en-GB"/>
        </w:rPr>
        <w:t xml:space="preserve"> to stop agitating. The applicant, on the contrary, contended that he had committed no such acts and that the true aim of his arrest and conviction </w:t>
      </w:r>
      <w:r w:rsidRPr="0084405D" w:rsidR="009D2FE5">
        <w:rPr>
          <w:lang w:val="en-GB"/>
        </w:rPr>
        <w:t>had been</w:t>
      </w:r>
      <w:r w:rsidRPr="0084405D" w:rsidR="002654FC">
        <w:rPr>
          <w:lang w:val="en-GB"/>
        </w:rPr>
        <w:t xml:space="preserve"> to discourage him and others from participating in opposition demonstrations. The Court observes that in the domestic proceedings and before the Court the applicant has firmly and consistently contested the factual findings of the domestic courts, and this dispute is central to the present case. </w:t>
      </w:r>
      <w:r w:rsidRPr="0084405D">
        <w:rPr>
          <w:lang w:val="en-GB"/>
        </w:rPr>
        <w:t>In these circumstances, the Court will need to review the facts established in the domestic proceedings.</w:t>
      </w:r>
    </w:p>
    <w:p w:rsidRPr="0084405D" w:rsidR="00700AE8" w:rsidP="0084405D" w:rsidRDefault="00700AE8">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64</w:t>
      </w:r>
      <w:r w:rsidRPr="0084405D">
        <w:fldChar w:fldCharType="end"/>
      </w:r>
      <w:r w:rsidRPr="0084405D">
        <w:rPr>
          <w:lang w:val="en-GB"/>
        </w:rPr>
        <w:t xml:space="preserve">.  In doing so, the Court remains sensitive to the subsidiary nature of its role and recognises that it must be cautious in taking on the role of a first-instance tribunal of fact, where this is not rendered unavoidable by the circumstances of a particular case (see </w:t>
      </w:r>
      <w:proofErr w:type="spellStart"/>
      <w:r w:rsidRPr="0084405D">
        <w:rPr>
          <w:i/>
          <w:lang w:val="en-GB"/>
        </w:rPr>
        <w:t>McKerr</w:t>
      </w:r>
      <w:proofErr w:type="spellEnd"/>
      <w:r w:rsidRPr="0084405D">
        <w:rPr>
          <w:i/>
          <w:lang w:val="en-GB"/>
        </w:rPr>
        <w:t xml:space="preserve"> v. the United Kingdom</w:t>
      </w:r>
      <w:r w:rsidRPr="0084405D">
        <w:rPr>
          <w:lang w:val="en-GB"/>
        </w:rPr>
        <w:t xml:space="preserve"> (</w:t>
      </w:r>
      <w:proofErr w:type="spellStart"/>
      <w:r w:rsidRPr="0084405D">
        <w:rPr>
          <w:lang w:val="en-GB"/>
        </w:rPr>
        <w:t>dec.</w:t>
      </w:r>
      <w:proofErr w:type="spellEnd"/>
      <w:r w:rsidRPr="0084405D">
        <w:rPr>
          <w:lang w:val="en-GB"/>
        </w:rPr>
        <w:t xml:space="preserve">), no. </w:t>
      </w:r>
      <w:hyperlink w:tgtFrame="_blank" w:history="1" w:anchor="{&quot;appno&quot;:[&quot;28883/95&quot;]}" r:id="rId12">
        <w:proofErr w:type="gramStart"/>
        <w:r w:rsidRPr="0084405D">
          <w:rPr>
            <w:lang w:val="en-GB"/>
          </w:rPr>
          <w:t>28883/95</w:t>
        </w:r>
      </w:hyperlink>
      <w:r w:rsidRPr="0084405D">
        <w:rPr>
          <w:lang w:val="en-GB"/>
        </w:rPr>
        <w:t xml:space="preserve">, 4 April 2000, and </w:t>
      </w:r>
      <w:proofErr w:type="spellStart"/>
      <w:r w:rsidRPr="0084405D">
        <w:rPr>
          <w:i/>
          <w:lang w:val="en-GB"/>
        </w:rPr>
        <w:t>Khashiyev</w:t>
      </w:r>
      <w:proofErr w:type="spellEnd"/>
      <w:r w:rsidRPr="0084405D">
        <w:rPr>
          <w:i/>
          <w:lang w:val="en-GB"/>
        </w:rPr>
        <w:t xml:space="preserve"> and </w:t>
      </w:r>
      <w:proofErr w:type="spellStart"/>
      <w:r w:rsidRPr="0084405D">
        <w:rPr>
          <w:i/>
          <w:lang w:val="en-GB"/>
        </w:rPr>
        <w:t>Akayeva</w:t>
      </w:r>
      <w:proofErr w:type="spellEnd"/>
      <w:r w:rsidRPr="0084405D">
        <w:rPr>
          <w:i/>
          <w:lang w:val="en-GB"/>
        </w:rPr>
        <w:t xml:space="preserve"> v. Russia</w:t>
      </w:r>
      <w:r w:rsidRPr="0084405D">
        <w:rPr>
          <w:lang w:val="en-GB"/>
        </w:rPr>
        <w:t>, nos.</w:t>
      </w:r>
      <w:proofErr w:type="gramEnd"/>
      <w:r w:rsidRPr="0084405D">
        <w:rPr>
          <w:lang w:val="en-GB"/>
        </w:rPr>
        <w:t xml:space="preserve"> </w:t>
      </w:r>
      <w:hyperlink w:tgtFrame="_blank" w:history="1" w:anchor="{&quot;appno&quot;:[&quot;57942/00&quot;]}" r:id="rId13">
        <w:r w:rsidRPr="0084405D">
          <w:rPr>
            <w:lang w:val="en-GB"/>
          </w:rPr>
          <w:t>57942/00</w:t>
        </w:r>
      </w:hyperlink>
      <w:r w:rsidRPr="0084405D">
        <w:rPr>
          <w:lang w:val="en-GB"/>
        </w:rPr>
        <w:t xml:space="preserve"> and </w:t>
      </w:r>
      <w:hyperlink w:tgtFrame="_blank" w:history="1" w:anchor="{&quot;appno&quot;:[&quot;57945/00&quot;]}" r:id="rId14">
        <w:r w:rsidRPr="0084405D">
          <w:rPr>
            <w:lang w:val="en-GB"/>
          </w:rPr>
          <w:t>57945/00</w:t>
        </w:r>
      </w:hyperlink>
      <w:r w:rsidRPr="0084405D">
        <w:rPr>
          <w:lang w:val="en-GB"/>
        </w:rPr>
        <w:t>, § 135, 24 February 2005). Where domestic proceedings have taken place, it is not the Court</w:t>
      </w:r>
      <w:r w:rsidR="001463B0">
        <w:rPr>
          <w:lang w:val="en-GB"/>
        </w:rPr>
        <w:t>’</w:t>
      </w:r>
      <w:r w:rsidRPr="0084405D">
        <w:rPr>
          <w:lang w:val="en-GB"/>
        </w:rPr>
        <w:t xml:space="preserve">s task to substitute its own </w:t>
      </w:r>
      <w:bookmarkStart w:name="_1000004" w:id="5"/>
      <w:bookmarkEnd w:id="5"/>
      <w:r w:rsidRPr="0084405D">
        <w:rPr>
          <w:lang w:val="en-GB"/>
        </w:rPr>
        <w:t xml:space="preserve">assessment of the facts for that of the domestic courts and, as a general rule, it is for those courts to assess the evidence before them. The Court, however, is not bound by the findings of </w:t>
      </w:r>
      <w:r w:rsidRPr="0084405D" w:rsidR="009D2FE5">
        <w:rPr>
          <w:lang w:val="en-GB"/>
        </w:rPr>
        <w:t xml:space="preserve">the </w:t>
      </w:r>
      <w:r w:rsidRPr="0084405D">
        <w:rPr>
          <w:lang w:val="en-GB"/>
        </w:rPr>
        <w:t xml:space="preserve">domestic courts, although in normal circumstances it requires cogent elements to lead it to depart from the findings of fact reached by those courts (see </w:t>
      </w:r>
      <w:proofErr w:type="spellStart"/>
      <w:r w:rsidRPr="0084405D">
        <w:rPr>
          <w:i/>
          <w:lang w:val="en-GB"/>
        </w:rPr>
        <w:t>Klaas</w:t>
      </w:r>
      <w:proofErr w:type="spellEnd"/>
      <w:r w:rsidRPr="0084405D">
        <w:rPr>
          <w:i/>
          <w:lang w:val="en-GB"/>
        </w:rPr>
        <w:t xml:space="preserve"> v. Germany</w:t>
      </w:r>
      <w:r w:rsidRPr="0084405D">
        <w:rPr>
          <w:lang w:val="en-GB"/>
        </w:rPr>
        <w:t xml:space="preserve">, judgment of 22 September 1993, Series A no. 269, pp. 17-18, §§ 29-30, and </w:t>
      </w:r>
      <w:proofErr w:type="spellStart"/>
      <w:r w:rsidRPr="0084405D">
        <w:rPr>
          <w:i/>
          <w:lang w:val="en-GB"/>
        </w:rPr>
        <w:t>Avşar</w:t>
      </w:r>
      <w:proofErr w:type="spellEnd"/>
      <w:r w:rsidRPr="0084405D">
        <w:rPr>
          <w:i/>
          <w:lang w:val="en-GB"/>
        </w:rPr>
        <w:t xml:space="preserve"> v. Turkey</w:t>
      </w:r>
      <w:r w:rsidRPr="0084405D">
        <w:rPr>
          <w:lang w:val="en-GB"/>
        </w:rPr>
        <w:t xml:space="preserve">, no. </w:t>
      </w:r>
      <w:hyperlink w:tgtFrame="_blank" w:history="1" w:anchor="{&quot;appno&quot;:[&quot;25657/94&quot;]}" r:id="rId15">
        <w:proofErr w:type="gramStart"/>
        <w:r w:rsidRPr="0084405D">
          <w:rPr>
            <w:lang w:val="en-GB"/>
          </w:rPr>
          <w:t>25657/94</w:t>
        </w:r>
      </w:hyperlink>
      <w:r w:rsidRPr="0084405D">
        <w:rPr>
          <w:lang w:val="en-GB"/>
        </w:rPr>
        <w:t>, § 283, ECHR 2001</w:t>
      </w:r>
      <w:r w:rsidRPr="0084405D">
        <w:rPr>
          <w:lang w:val="en-GB"/>
        </w:rPr>
        <w:noBreakHyphen/>
        <w:t>VII (extracts)).</w:t>
      </w:r>
      <w:proofErr w:type="gramEnd"/>
      <w:r w:rsidRPr="0084405D">
        <w:rPr>
          <w:lang w:val="en-GB"/>
        </w:rPr>
        <w:t xml:space="preserve"> The Court has previously applied this reasoning in the context of Articles 10 and 11 of the Convention (see, </w:t>
      </w:r>
      <w:r w:rsidRPr="0084405D">
        <w:rPr>
          <w:i/>
          <w:lang w:val="en-GB"/>
        </w:rPr>
        <w:t xml:space="preserve">mutatis mutandis, </w:t>
      </w:r>
      <w:proofErr w:type="spellStart"/>
      <w:r w:rsidRPr="0084405D">
        <w:rPr>
          <w:i/>
          <w:lang w:val="en-GB"/>
        </w:rPr>
        <w:t>Europapress</w:t>
      </w:r>
      <w:proofErr w:type="spellEnd"/>
      <w:r w:rsidRPr="0084405D">
        <w:rPr>
          <w:i/>
          <w:lang w:val="en-GB"/>
        </w:rPr>
        <w:t xml:space="preserve"> Holding </w:t>
      </w:r>
      <w:proofErr w:type="spellStart"/>
      <w:r w:rsidRPr="0084405D">
        <w:rPr>
          <w:i/>
          <w:lang w:val="en-GB"/>
        </w:rPr>
        <w:t>d.o.o</w:t>
      </w:r>
      <w:proofErr w:type="spellEnd"/>
      <w:r w:rsidRPr="0084405D">
        <w:rPr>
          <w:i/>
          <w:lang w:val="en-GB"/>
        </w:rPr>
        <w:t>. v</w:t>
      </w:r>
      <w:r w:rsidRPr="0084405D" w:rsidR="00C013DD">
        <w:rPr>
          <w:i/>
          <w:lang w:val="en-GB"/>
        </w:rPr>
        <w:t>. </w:t>
      </w:r>
      <w:r w:rsidRPr="0084405D">
        <w:rPr>
          <w:i/>
          <w:lang w:val="en-GB"/>
        </w:rPr>
        <w:t>Croatia</w:t>
      </w:r>
      <w:r w:rsidRPr="0084405D">
        <w:rPr>
          <w:lang w:val="en-GB"/>
        </w:rPr>
        <w:t xml:space="preserve">, no. </w:t>
      </w:r>
      <w:hyperlink w:tgtFrame="_blank" w:history="1" w:anchor="{&quot;appno&quot;:[&quot;25333/06&quot;]}" r:id="rId16">
        <w:r w:rsidRPr="0084405D">
          <w:rPr>
            <w:lang w:val="en-GB"/>
          </w:rPr>
          <w:t>25333/06</w:t>
        </w:r>
      </w:hyperlink>
      <w:r w:rsidRPr="0084405D">
        <w:rPr>
          <w:lang w:val="en-GB"/>
        </w:rPr>
        <w:t xml:space="preserve">, § 62, 22 October 2009, and </w:t>
      </w:r>
      <w:proofErr w:type="spellStart"/>
      <w:r w:rsidRPr="0084405D">
        <w:rPr>
          <w:i/>
          <w:lang w:val="en-GB"/>
        </w:rPr>
        <w:t>Hakobyan</w:t>
      </w:r>
      <w:proofErr w:type="spellEnd"/>
      <w:r w:rsidRPr="0084405D">
        <w:rPr>
          <w:i/>
          <w:lang w:val="en-GB"/>
        </w:rPr>
        <w:t xml:space="preserve"> and Others v. Armenia</w:t>
      </w:r>
      <w:r w:rsidRPr="0084405D">
        <w:rPr>
          <w:lang w:val="en-GB"/>
        </w:rPr>
        <w:t>, no. 34320/04</w:t>
      </w:r>
      <w:r w:rsidRPr="0084405D">
        <w:rPr>
          <w:snapToGrid w:val="0"/>
          <w:szCs w:val="24"/>
          <w:lang w:val="en-GB"/>
        </w:rPr>
        <w:t>, §§ 92-99, 10 April 2012</w:t>
      </w:r>
      <w:r w:rsidRPr="0084405D">
        <w:rPr>
          <w:lang w:val="en-GB"/>
        </w:rPr>
        <w:t>).</w:t>
      </w:r>
    </w:p>
    <w:p w:rsidRPr="0084405D" w:rsidR="00700AE8"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65</w:t>
      </w:r>
      <w:r w:rsidRPr="0084405D">
        <w:rPr>
          <w:lang w:val="en-GB"/>
        </w:rPr>
        <w:fldChar w:fldCharType="end"/>
      </w:r>
      <w:r w:rsidRPr="0084405D">
        <w:rPr>
          <w:lang w:val="en-GB"/>
        </w:rPr>
        <w:t>.  In the proceedings before the Court, there are no procedural barriers to the admissibility of evidence or pre-determined formulae for its assessment. It adopts the conclusions that are, in its view, supported by the free evaluation of all evidence, including such inferences as may flow from the facts and the parties</w:t>
      </w:r>
      <w:r w:rsidR="001463B0">
        <w:rPr>
          <w:lang w:val="en-GB"/>
        </w:rPr>
        <w:t>’</w:t>
      </w:r>
      <w:r w:rsidRPr="0084405D">
        <w:rPr>
          <w:lang w:val="en-GB"/>
        </w:rPr>
        <w:t xml:space="preserve"> submissions. According to its established case-law, proof may follow from the coexistence of sufficiently strong, clear and concordant inferences or of similar unrebutted presumptions of fact </w:t>
      </w:r>
      <w:r w:rsidRPr="0084405D" w:rsidR="006904E4">
        <w:rPr>
          <w:lang w:val="en-GB"/>
        </w:rPr>
        <w:t xml:space="preserve">Moreover, the level of persuasion necessary for reaching a particular conclusion and, in this connection, the distribution of the burden of proof, are intrinsically linked to the specificity of the facts, the nature of the allegation made and the Convention right at stake </w:t>
      </w:r>
      <w:r w:rsidRPr="0084405D">
        <w:rPr>
          <w:lang w:val="en-GB"/>
        </w:rPr>
        <w:t xml:space="preserve">(see </w:t>
      </w:r>
      <w:proofErr w:type="spellStart"/>
      <w:r w:rsidRPr="0084405D">
        <w:rPr>
          <w:i/>
          <w:lang w:val="en-GB"/>
        </w:rPr>
        <w:t>Nachova</w:t>
      </w:r>
      <w:proofErr w:type="spellEnd"/>
      <w:r w:rsidRPr="0084405D">
        <w:rPr>
          <w:i/>
          <w:lang w:val="en-GB"/>
        </w:rPr>
        <w:t xml:space="preserve"> and Others v. Bulgaria</w:t>
      </w:r>
      <w:r w:rsidRPr="0084405D">
        <w:rPr>
          <w:lang w:val="en-GB"/>
        </w:rPr>
        <w:t xml:space="preserve"> [GC], nos. </w:t>
      </w:r>
      <w:hyperlink w:tgtFrame="_blank" w:history="1" w:anchor="{&quot;appno&quot;:[&quot;43577/98&quot;]}" r:id="rId17">
        <w:proofErr w:type="gramStart"/>
        <w:r w:rsidRPr="0084405D">
          <w:rPr>
            <w:lang w:val="en-GB"/>
          </w:rPr>
          <w:t>43577/98</w:t>
        </w:r>
      </w:hyperlink>
      <w:r w:rsidRPr="0084405D">
        <w:rPr>
          <w:lang w:val="en-GB"/>
        </w:rPr>
        <w:t xml:space="preserve"> and </w:t>
      </w:r>
      <w:hyperlink w:tgtFrame="_blank" w:history="1" w:anchor="{&quot;appno&quot;:[&quot;43579/98&quot;]}" r:id="rId18">
        <w:r w:rsidRPr="0084405D">
          <w:rPr>
            <w:lang w:val="en-GB"/>
          </w:rPr>
          <w:t>43579/98</w:t>
        </w:r>
      </w:hyperlink>
      <w:r w:rsidRPr="0084405D">
        <w:rPr>
          <w:lang w:val="en-GB"/>
        </w:rPr>
        <w:t>, § 147, ECHR 2005</w:t>
      </w:r>
      <w:r w:rsidRPr="0084405D">
        <w:rPr>
          <w:lang w:val="en-GB"/>
        </w:rPr>
        <w:noBreakHyphen/>
        <w:t>VII).</w:t>
      </w:r>
      <w:proofErr w:type="gramEnd"/>
    </w:p>
    <w:p w:rsidRPr="0084405D" w:rsidR="00700AE8"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66</w:t>
      </w:r>
      <w:r w:rsidRPr="0084405D">
        <w:rPr>
          <w:lang w:val="en-GB"/>
        </w:rPr>
        <w:fldChar w:fldCharType="end"/>
      </w:r>
      <w:r w:rsidRPr="0084405D">
        <w:rPr>
          <w:lang w:val="en-GB"/>
        </w:rPr>
        <w:t xml:space="preserve">.  As regards the events of 31 December 2010, </w:t>
      </w:r>
      <w:r w:rsidRPr="0084405D" w:rsidR="00A727CE">
        <w:rPr>
          <w:lang w:val="en-GB"/>
        </w:rPr>
        <w:t xml:space="preserve">it finds that </w:t>
      </w:r>
      <w:r w:rsidRPr="0084405D">
        <w:rPr>
          <w:lang w:val="en-GB"/>
        </w:rPr>
        <w:t xml:space="preserve">the parties have expressly or implicitly agreed on certain facts which may be summarised as follows. </w:t>
      </w:r>
      <w:r w:rsidRPr="0084405D" w:rsidR="009D2FE5">
        <w:rPr>
          <w:lang w:val="en-GB"/>
        </w:rPr>
        <w:t>From</w:t>
      </w:r>
      <w:r w:rsidRPr="0084405D">
        <w:rPr>
          <w:lang w:val="en-GB"/>
        </w:rPr>
        <w:t xml:space="preserve"> about 6</w:t>
      </w:r>
      <w:r w:rsidRPr="0084405D" w:rsidR="009D2FE5">
        <w:rPr>
          <w:lang w:val="en-GB"/>
        </w:rPr>
        <w:t xml:space="preserve"> </w:t>
      </w:r>
      <w:r w:rsidRPr="0084405D" w:rsidR="00340654">
        <w:rPr>
          <w:lang w:val="en-GB"/>
        </w:rPr>
        <w:t xml:space="preserve">p.m. </w:t>
      </w:r>
      <w:r w:rsidRPr="0084405D" w:rsidR="009D2FE5">
        <w:rPr>
          <w:lang w:val="en-GB"/>
        </w:rPr>
        <w:t xml:space="preserve">to </w:t>
      </w:r>
      <w:r w:rsidRPr="0084405D">
        <w:rPr>
          <w:lang w:val="en-GB"/>
        </w:rPr>
        <w:t xml:space="preserve">6.30 p.m. the applicant took part in an authorised and peaceful public demonstration at </w:t>
      </w:r>
      <w:proofErr w:type="spellStart"/>
      <w:r w:rsidRPr="0084405D">
        <w:rPr>
          <w:lang w:val="en-GB"/>
        </w:rPr>
        <w:t>Triumfalnaya</w:t>
      </w:r>
      <w:proofErr w:type="spellEnd"/>
      <w:r w:rsidRPr="0084405D">
        <w:rPr>
          <w:lang w:val="en-GB"/>
        </w:rPr>
        <w:t xml:space="preserve"> Square. The place designated for the meeting was cordoned off by the riot police, and the only exit from the meeting</w:t>
      </w:r>
      <w:r w:rsidRPr="0084405D" w:rsidR="00862E87">
        <w:rPr>
          <w:lang w:val="en-GB"/>
        </w:rPr>
        <w:t xml:space="preserve"> was at </w:t>
      </w:r>
      <w:proofErr w:type="spellStart"/>
      <w:r w:rsidRPr="0084405D" w:rsidR="00862E87">
        <w:rPr>
          <w:lang w:val="en-GB"/>
        </w:rPr>
        <w:t>Tverskaya</w:t>
      </w:r>
      <w:proofErr w:type="spellEnd"/>
      <w:r w:rsidRPr="0084405D" w:rsidR="00862E87">
        <w:rPr>
          <w:lang w:val="en-GB"/>
        </w:rPr>
        <w:t xml:space="preserve"> Street</w:t>
      </w:r>
      <w:r w:rsidRPr="0084405D" w:rsidR="00B22037">
        <w:rPr>
          <w:lang w:val="en-GB"/>
        </w:rPr>
        <w:t>;</w:t>
      </w:r>
      <w:r w:rsidRPr="0084405D" w:rsidR="00862E87">
        <w:rPr>
          <w:lang w:val="en-GB"/>
        </w:rPr>
        <w:t xml:space="preserve"> </w:t>
      </w:r>
      <w:r w:rsidRPr="0084405D" w:rsidR="009D2FE5">
        <w:rPr>
          <w:lang w:val="en-GB"/>
        </w:rPr>
        <w:t xml:space="preserve">the </w:t>
      </w:r>
      <w:r w:rsidRPr="0084405D" w:rsidR="00862E87">
        <w:rPr>
          <w:lang w:val="en-GB"/>
        </w:rPr>
        <w:t>exit</w:t>
      </w:r>
      <w:r w:rsidRPr="0084405D">
        <w:rPr>
          <w:lang w:val="en-GB"/>
        </w:rPr>
        <w:t xml:space="preserve"> was heavily guarded by the riot police. During the meeting the applicant addressed the participants with a speech expressing strong political views that could </w:t>
      </w:r>
      <w:r w:rsidRPr="0084405D" w:rsidR="00B22037">
        <w:rPr>
          <w:lang w:val="en-GB"/>
        </w:rPr>
        <w:t xml:space="preserve">have </w:t>
      </w:r>
      <w:r w:rsidRPr="0084405D">
        <w:rPr>
          <w:lang w:val="en-GB"/>
        </w:rPr>
        <w:t>be</w:t>
      </w:r>
      <w:r w:rsidRPr="0084405D" w:rsidR="00B22037">
        <w:rPr>
          <w:lang w:val="en-GB"/>
        </w:rPr>
        <w:t>en</w:t>
      </w:r>
      <w:r w:rsidRPr="0084405D">
        <w:rPr>
          <w:lang w:val="en-GB"/>
        </w:rPr>
        <w:t xml:space="preserve"> seen by the officials as controversial and even provocative. Having finished his speech he headed to</w:t>
      </w:r>
      <w:r w:rsidRPr="0084405D" w:rsidR="000A5F13">
        <w:rPr>
          <w:lang w:val="en-GB"/>
        </w:rPr>
        <w:t>wards</w:t>
      </w:r>
      <w:r w:rsidRPr="0084405D">
        <w:rPr>
          <w:lang w:val="en-GB"/>
        </w:rPr>
        <w:t xml:space="preserve"> the exit, accompanied by his daughter and her friend. The applicant was arrested at the exit to </w:t>
      </w:r>
      <w:proofErr w:type="spellStart"/>
      <w:r w:rsidRPr="0084405D">
        <w:rPr>
          <w:lang w:val="en-GB"/>
        </w:rPr>
        <w:t>Tverskaya</w:t>
      </w:r>
      <w:proofErr w:type="spellEnd"/>
      <w:r w:rsidRPr="0084405D">
        <w:rPr>
          <w:lang w:val="en-GB"/>
        </w:rPr>
        <w:t xml:space="preserve"> Street before he could leave the restricted area. The t</w:t>
      </w:r>
      <w:r w:rsidRPr="0084405D" w:rsidR="00862E87">
        <w:rPr>
          <w:lang w:val="en-GB"/>
        </w:rPr>
        <w:t>ime between the moment when the applicant, his daughter and her friend</w:t>
      </w:r>
      <w:r w:rsidRPr="0084405D">
        <w:rPr>
          <w:lang w:val="en-GB"/>
        </w:rPr>
        <w:t xml:space="preserve"> reached the </w:t>
      </w:r>
      <w:r w:rsidRPr="0084405D" w:rsidR="00862E87">
        <w:rPr>
          <w:lang w:val="en-GB"/>
        </w:rPr>
        <w:t xml:space="preserve">police cordon </w:t>
      </w:r>
      <w:r w:rsidRPr="0084405D" w:rsidR="000A5F13">
        <w:rPr>
          <w:lang w:val="en-GB"/>
        </w:rPr>
        <w:t xml:space="preserve">in front of </w:t>
      </w:r>
      <w:r w:rsidRPr="0084405D" w:rsidR="00862E87">
        <w:rPr>
          <w:lang w:val="en-GB"/>
        </w:rPr>
        <w:t xml:space="preserve">the </w:t>
      </w:r>
      <w:r w:rsidRPr="0084405D">
        <w:rPr>
          <w:lang w:val="en-GB"/>
        </w:rPr>
        <w:t xml:space="preserve">exit to </w:t>
      </w:r>
      <w:proofErr w:type="spellStart"/>
      <w:r w:rsidRPr="0084405D">
        <w:rPr>
          <w:lang w:val="en-GB"/>
        </w:rPr>
        <w:t>Tverskaya</w:t>
      </w:r>
      <w:proofErr w:type="spellEnd"/>
      <w:r w:rsidRPr="0084405D">
        <w:rPr>
          <w:lang w:val="en-GB"/>
        </w:rPr>
        <w:t xml:space="preserve"> Street and the applicant</w:t>
      </w:r>
      <w:r w:rsidR="001463B0">
        <w:rPr>
          <w:lang w:val="en-GB"/>
        </w:rPr>
        <w:t>’</w:t>
      </w:r>
      <w:r w:rsidRPr="0084405D">
        <w:rPr>
          <w:lang w:val="en-GB"/>
        </w:rPr>
        <w:t>s arrest did not exceed one or two minutes. This time-frame, stated by the applicant</w:t>
      </w:r>
      <w:r w:rsidR="001463B0">
        <w:rPr>
          <w:lang w:val="en-GB"/>
        </w:rPr>
        <w:t>’</w:t>
      </w:r>
      <w:r w:rsidRPr="0084405D">
        <w:rPr>
          <w:lang w:val="en-GB"/>
        </w:rPr>
        <w:t xml:space="preserve">s daughter and her friend </w:t>
      </w:r>
      <w:r w:rsidRPr="0084405D" w:rsidR="00862E87">
        <w:rPr>
          <w:lang w:val="en-GB"/>
        </w:rPr>
        <w:t xml:space="preserve">at the trial </w:t>
      </w:r>
      <w:r w:rsidRPr="0084405D">
        <w:rPr>
          <w:lang w:val="en-GB"/>
        </w:rPr>
        <w:t xml:space="preserve">and not challenged at any stage, appears to constitute common ground between the parties. The foregoing account as a whole is, moreover, coherent with the witness testimonies and </w:t>
      </w:r>
      <w:r w:rsidRPr="0084405D" w:rsidR="00862E87">
        <w:rPr>
          <w:lang w:val="en-GB"/>
        </w:rPr>
        <w:t xml:space="preserve">the </w:t>
      </w:r>
      <w:r w:rsidRPr="0084405D">
        <w:rPr>
          <w:lang w:val="en-GB"/>
        </w:rPr>
        <w:t>police reports. Accordingly, the Court considers these circumstances as well-established facts.</w:t>
      </w:r>
    </w:p>
    <w:p w:rsidRPr="0084405D" w:rsidR="0084405D"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67</w:t>
      </w:r>
      <w:r w:rsidRPr="0084405D">
        <w:rPr>
          <w:lang w:val="en-GB"/>
        </w:rPr>
        <w:fldChar w:fldCharType="end"/>
      </w:r>
      <w:r w:rsidRPr="0084405D">
        <w:rPr>
          <w:lang w:val="en-GB"/>
        </w:rPr>
        <w:t>.  The dispute between the parties concerns, in particular, the events that occurred between the applicant</w:t>
      </w:r>
      <w:r w:rsidR="001463B0">
        <w:rPr>
          <w:lang w:val="en-GB"/>
        </w:rPr>
        <w:t>’</w:t>
      </w:r>
      <w:r w:rsidRPr="0084405D">
        <w:rPr>
          <w:lang w:val="en-GB"/>
        </w:rPr>
        <w:t xml:space="preserve">s arrival at the cordon and </w:t>
      </w:r>
      <w:r w:rsidRPr="0084405D" w:rsidR="00862E87">
        <w:rPr>
          <w:lang w:val="en-GB"/>
        </w:rPr>
        <w:t>his placement</w:t>
      </w:r>
      <w:r w:rsidRPr="0084405D">
        <w:rPr>
          <w:lang w:val="en-GB"/>
        </w:rPr>
        <w:t xml:space="preserve"> in a police van one or two minutes later. The applicant asserted that as soon as he had arrived at the cordon he had been </w:t>
      </w:r>
      <w:r w:rsidRPr="0084405D" w:rsidR="009D2FE5">
        <w:rPr>
          <w:lang w:val="en-GB"/>
        </w:rPr>
        <w:t xml:space="preserve">arrested </w:t>
      </w:r>
      <w:r w:rsidRPr="0084405D">
        <w:rPr>
          <w:lang w:val="en-GB"/>
        </w:rPr>
        <w:t xml:space="preserve">without any reason or pretext. The Government, for their part, reiterated the account </w:t>
      </w:r>
      <w:r w:rsidRPr="0084405D" w:rsidR="000A5F13">
        <w:rPr>
          <w:lang w:val="en-GB"/>
        </w:rPr>
        <w:t xml:space="preserve">given </w:t>
      </w:r>
      <w:r w:rsidRPr="0084405D">
        <w:rPr>
          <w:lang w:val="en-GB"/>
        </w:rPr>
        <w:t>by the two policemen</w:t>
      </w:r>
      <w:r w:rsidRPr="0084405D" w:rsidR="000A5F13">
        <w:rPr>
          <w:lang w:val="en-GB"/>
        </w:rPr>
        <w:t>,</w:t>
      </w:r>
      <w:r w:rsidRPr="0084405D">
        <w:rPr>
          <w:lang w:val="en-GB"/>
        </w:rPr>
        <w:t xml:space="preserve"> whereby the applicant began addressing passers-by at </w:t>
      </w:r>
      <w:proofErr w:type="spellStart"/>
      <w:r w:rsidRPr="0084405D">
        <w:rPr>
          <w:lang w:val="en-GB"/>
        </w:rPr>
        <w:t>Tverskaya</w:t>
      </w:r>
      <w:proofErr w:type="spellEnd"/>
      <w:r w:rsidRPr="0084405D">
        <w:rPr>
          <w:lang w:val="en-GB"/>
        </w:rPr>
        <w:t xml:space="preserve"> Street</w:t>
      </w:r>
      <w:r w:rsidRPr="0084405D" w:rsidR="000A5F13">
        <w:rPr>
          <w:lang w:val="en-GB"/>
        </w:rPr>
        <w:t>,</w:t>
      </w:r>
      <w:r w:rsidRPr="0084405D">
        <w:rPr>
          <w:lang w:val="en-GB"/>
        </w:rPr>
        <w:t xml:space="preserve"> calling them to hold a spontaneous meeting; </w:t>
      </w:r>
      <w:r w:rsidRPr="0084405D" w:rsidR="000A5F13">
        <w:rPr>
          <w:lang w:val="en-GB"/>
        </w:rPr>
        <w:t xml:space="preserve">it was alleged that he had shouted </w:t>
      </w:r>
      <w:r w:rsidRPr="0084405D">
        <w:rPr>
          <w:lang w:val="en-GB"/>
        </w:rPr>
        <w:t>anti-government slogans and ignored the warnings of the police and their requests to return to the authorised meeting</w:t>
      </w:r>
      <w:r w:rsidRPr="0084405D" w:rsidR="000A5F13">
        <w:rPr>
          <w:lang w:val="en-GB"/>
        </w:rPr>
        <w:t>,</w:t>
      </w:r>
      <w:r w:rsidRPr="0084405D">
        <w:rPr>
          <w:lang w:val="en-GB"/>
        </w:rPr>
        <w:t xml:space="preserve"> and </w:t>
      </w:r>
      <w:r w:rsidRPr="0084405D" w:rsidR="000A5F13">
        <w:rPr>
          <w:lang w:val="en-GB"/>
        </w:rPr>
        <w:t xml:space="preserve">that he had </w:t>
      </w:r>
      <w:r w:rsidRPr="0084405D">
        <w:rPr>
          <w:lang w:val="en-GB"/>
        </w:rPr>
        <w:t>continued agitating until he was arrested.</w:t>
      </w:r>
    </w:p>
    <w:p w:rsidRPr="0084405D" w:rsidR="0084405D"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68</w:t>
      </w:r>
      <w:r w:rsidRPr="0084405D">
        <w:rPr>
          <w:lang w:val="en-GB"/>
        </w:rPr>
        <w:fldChar w:fldCharType="end"/>
      </w:r>
      <w:r w:rsidRPr="0084405D">
        <w:rPr>
          <w:lang w:val="en-GB"/>
        </w:rPr>
        <w:t xml:space="preserve">.  The official account left it unexplained why the applicant </w:t>
      </w:r>
      <w:r w:rsidRPr="0084405D" w:rsidR="009D2FE5">
        <w:rPr>
          <w:lang w:val="en-GB"/>
        </w:rPr>
        <w:t xml:space="preserve">had begun </w:t>
      </w:r>
      <w:r w:rsidRPr="0084405D">
        <w:rPr>
          <w:lang w:val="en-GB"/>
        </w:rPr>
        <w:t>calling for a public meeting immediately after having spoken at the authorised demonstration</w:t>
      </w:r>
      <w:r w:rsidRPr="0084405D" w:rsidR="000A5F13">
        <w:rPr>
          <w:lang w:val="en-GB"/>
        </w:rPr>
        <w:t xml:space="preserve">. Nor did it explain </w:t>
      </w:r>
      <w:r w:rsidRPr="0084405D">
        <w:rPr>
          <w:lang w:val="en-GB"/>
        </w:rPr>
        <w:t>who the “passers-by” inside the police cordon</w:t>
      </w:r>
      <w:r w:rsidRPr="0084405D" w:rsidR="000A5F13">
        <w:rPr>
          <w:lang w:val="en-GB"/>
        </w:rPr>
        <w:t xml:space="preserve"> were</w:t>
      </w:r>
      <w:r w:rsidRPr="0084405D">
        <w:rPr>
          <w:lang w:val="en-GB"/>
        </w:rPr>
        <w:t xml:space="preserve">. </w:t>
      </w:r>
      <w:r w:rsidRPr="0084405D" w:rsidR="006904E4">
        <w:rPr>
          <w:lang w:val="en-GB"/>
        </w:rPr>
        <w:t xml:space="preserve">It follows from the witness testimonies that the people gathered at the cordon were the participants of the authorised meeting who were willing but unable to leave the restricted area. </w:t>
      </w:r>
      <w:r w:rsidRPr="0084405D" w:rsidR="00862E87">
        <w:rPr>
          <w:lang w:val="en-GB"/>
        </w:rPr>
        <w:t>Th</w:t>
      </w:r>
      <w:r w:rsidRPr="0084405D" w:rsidR="006904E4">
        <w:rPr>
          <w:lang w:val="en-GB"/>
        </w:rPr>
        <w:t>e official</w:t>
      </w:r>
      <w:r w:rsidRPr="0084405D" w:rsidR="00862E87">
        <w:rPr>
          <w:lang w:val="en-GB"/>
        </w:rPr>
        <w:t xml:space="preserve"> account</w:t>
      </w:r>
      <w:r w:rsidRPr="0084405D">
        <w:rPr>
          <w:lang w:val="en-GB"/>
        </w:rPr>
        <w:t xml:space="preserve"> also sits at odds with the time-frame established above</w:t>
      </w:r>
      <w:r w:rsidRPr="0084405D" w:rsidR="000A5F13">
        <w:rPr>
          <w:lang w:val="en-GB"/>
        </w:rPr>
        <w:t>,</w:t>
      </w:r>
      <w:r w:rsidRPr="0084405D">
        <w:rPr>
          <w:lang w:val="en-GB"/>
        </w:rPr>
        <w:t xml:space="preserve"> as such a sequence of actions and </w:t>
      </w:r>
      <w:r w:rsidRPr="0084405D" w:rsidR="000A5F13">
        <w:rPr>
          <w:lang w:val="en-GB"/>
        </w:rPr>
        <w:t xml:space="preserve">the </w:t>
      </w:r>
      <w:r w:rsidRPr="0084405D">
        <w:rPr>
          <w:lang w:val="en-GB"/>
        </w:rPr>
        <w:t>arrest</w:t>
      </w:r>
      <w:r w:rsidRPr="0084405D" w:rsidR="000A5F13">
        <w:rPr>
          <w:lang w:val="en-GB"/>
        </w:rPr>
        <w:t xml:space="preserve"> would have had to have been carried out</w:t>
      </w:r>
      <w:r w:rsidRPr="0084405D">
        <w:rPr>
          <w:lang w:val="en-GB"/>
        </w:rPr>
        <w:t xml:space="preserve"> within one or two minutes. Moreover, for most of </w:t>
      </w:r>
      <w:r w:rsidRPr="0084405D" w:rsidR="000A5F13">
        <w:rPr>
          <w:lang w:val="en-GB"/>
        </w:rPr>
        <w:t xml:space="preserve">that </w:t>
      </w:r>
      <w:r w:rsidRPr="0084405D">
        <w:rPr>
          <w:lang w:val="en-GB"/>
        </w:rPr>
        <w:t xml:space="preserve">period the applicant featured </w:t>
      </w:r>
      <w:r w:rsidRPr="0084405D" w:rsidR="00146E26">
        <w:rPr>
          <w:lang w:val="en-GB"/>
        </w:rPr>
        <w:t>on</w:t>
      </w:r>
      <w:r w:rsidRPr="0084405D">
        <w:rPr>
          <w:lang w:val="en-GB"/>
        </w:rPr>
        <w:t xml:space="preserve"> the footage filmed by photographer T., showing no signs of agitating or disobeying, according to the </w:t>
      </w:r>
      <w:proofErr w:type="spellStart"/>
      <w:r w:rsidRPr="0084405D">
        <w:rPr>
          <w:lang w:val="en-GB"/>
        </w:rPr>
        <w:t>Tverskoy</w:t>
      </w:r>
      <w:proofErr w:type="spellEnd"/>
      <w:r w:rsidRPr="0084405D">
        <w:rPr>
          <w:lang w:val="en-GB"/>
        </w:rPr>
        <w:t xml:space="preserve"> District Court</w:t>
      </w:r>
      <w:r w:rsidR="001463B0">
        <w:rPr>
          <w:lang w:val="en-GB"/>
        </w:rPr>
        <w:t>’</w:t>
      </w:r>
      <w:r w:rsidRPr="0084405D">
        <w:rPr>
          <w:lang w:val="en-GB"/>
        </w:rPr>
        <w:t xml:space="preserve">s own finding (see paragraph </w:t>
      </w:r>
      <w:r w:rsidRPr="0084405D" w:rsidR="00FB5913">
        <w:rPr>
          <w:noProof/>
          <w:lang w:val="en-GB"/>
        </w:rPr>
        <w:t>48</w:t>
      </w:r>
      <w:r w:rsidRPr="0084405D">
        <w:rPr>
          <w:lang w:val="en-GB"/>
        </w:rPr>
        <w:t xml:space="preserve"> above).</w:t>
      </w:r>
    </w:p>
    <w:bookmarkStart w:name="defencewitnesses" w:id="6"/>
    <w:p w:rsidRPr="0084405D" w:rsidR="0084405D"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69</w:t>
      </w:r>
      <w:r w:rsidRPr="0084405D">
        <w:rPr>
          <w:lang w:val="en-GB"/>
        </w:rPr>
        <w:fldChar w:fldCharType="end"/>
      </w:r>
      <w:bookmarkEnd w:id="6"/>
      <w:r w:rsidRPr="0084405D">
        <w:rPr>
          <w:lang w:val="en-GB"/>
        </w:rPr>
        <w:t xml:space="preserve">.  Furthermore, none of the eyewitnesses, except the two policemen, </w:t>
      </w:r>
      <w:r w:rsidRPr="0084405D" w:rsidR="000A5F13">
        <w:rPr>
          <w:lang w:val="en-GB"/>
        </w:rPr>
        <w:t xml:space="preserve">saw </w:t>
      </w:r>
      <w:r w:rsidRPr="0084405D">
        <w:rPr>
          <w:lang w:val="en-GB"/>
        </w:rPr>
        <w:t>or heard the applicant calling for a meeting or agitating. In particular, M.T. testified that she had heard the applicant asking the riot police why the exit had been blocked and then shouting out that Article 31 of the Constitution guaranteed freedom of assembly</w:t>
      </w:r>
      <w:r w:rsidRPr="0084405D" w:rsidR="00EB6294">
        <w:rPr>
          <w:lang w:val="en-GB"/>
        </w:rPr>
        <w:t xml:space="preserve"> (see paragraph 38 above)</w:t>
      </w:r>
      <w:r w:rsidRPr="0084405D">
        <w:rPr>
          <w:lang w:val="en-GB"/>
        </w:rPr>
        <w:t>. In the same vein, photographer T</w:t>
      </w:r>
      <w:r w:rsidRPr="0084405D" w:rsidR="000A5F13">
        <w:rPr>
          <w:lang w:val="en-GB"/>
        </w:rPr>
        <w:t>.</w:t>
      </w:r>
      <w:r w:rsidRPr="0084405D">
        <w:rPr>
          <w:lang w:val="en-GB"/>
        </w:rPr>
        <w:t xml:space="preserve"> testified that the applicant had been intercepted by the police immediately on his arrival at the cordon</w:t>
      </w:r>
      <w:r w:rsidRPr="0084405D" w:rsidR="00EB6294">
        <w:rPr>
          <w:lang w:val="en-GB"/>
        </w:rPr>
        <w:t xml:space="preserve"> (see paragraph 47 above)</w:t>
      </w:r>
      <w:r w:rsidRPr="0084405D">
        <w:rPr>
          <w:lang w:val="en-GB"/>
        </w:rPr>
        <w:t>. Both witnesses</w:t>
      </w:r>
      <w:r w:rsidR="001463B0">
        <w:rPr>
          <w:lang w:val="en-GB"/>
        </w:rPr>
        <w:t>’</w:t>
      </w:r>
      <w:r w:rsidRPr="0084405D">
        <w:rPr>
          <w:lang w:val="en-GB"/>
        </w:rPr>
        <w:t xml:space="preserve"> accounts corroborate the applicant</w:t>
      </w:r>
      <w:r w:rsidR="001463B0">
        <w:rPr>
          <w:lang w:val="en-GB"/>
        </w:rPr>
        <w:t>’</w:t>
      </w:r>
      <w:r w:rsidRPr="0084405D">
        <w:rPr>
          <w:lang w:val="en-GB"/>
        </w:rPr>
        <w:t>s version of events.</w:t>
      </w:r>
    </w:p>
    <w:bookmarkStart w:name="policenotneutral" w:id="7"/>
    <w:p w:rsidRPr="0084405D" w:rsidR="0084405D" w:rsidP="0084405D" w:rsidRDefault="00700AE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70</w:t>
      </w:r>
      <w:r w:rsidRPr="0084405D">
        <w:rPr>
          <w:lang w:val="en-GB"/>
        </w:rPr>
        <w:fldChar w:fldCharType="end"/>
      </w:r>
      <w:bookmarkEnd w:id="7"/>
      <w:r w:rsidRPr="0084405D">
        <w:rPr>
          <w:lang w:val="en-GB"/>
        </w:rPr>
        <w:t xml:space="preserve">.  The </w:t>
      </w:r>
      <w:r w:rsidRPr="0084405D" w:rsidR="00146E26">
        <w:rPr>
          <w:lang w:val="en-GB"/>
        </w:rPr>
        <w:t>courts</w:t>
      </w:r>
      <w:r w:rsidR="001463B0">
        <w:rPr>
          <w:lang w:val="en-GB"/>
        </w:rPr>
        <w:t>’</w:t>
      </w:r>
      <w:r w:rsidRPr="0084405D" w:rsidR="00146E26">
        <w:rPr>
          <w:lang w:val="en-GB"/>
        </w:rPr>
        <w:t xml:space="preserve"> finding</w:t>
      </w:r>
      <w:r w:rsidRPr="0084405D">
        <w:rPr>
          <w:lang w:val="en-GB"/>
        </w:rPr>
        <w:t xml:space="preserve"> that the applicant must have </w:t>
      </w:r>
      <w:r w:rsidRPr="0084405D" w:rsidR="00146E26">
        <w:rPr>
          <w:lang w:val="en-GB"/>
        </w:rPr>
        <w:t xml:space="preserve">nevertheless </w:t>
      </w:r>
      <w:r w:rsidRPr="0084405D">
        <w:rPr>
          <w:lang w:val="en-GB"/>
        </w:rPr>
        <w:t>committed the unlawful acts</w:t>
      </w:r>
      <w:r w:rsidRPr="0084405D" w:rsidR="00146E26">
        <w:rPr>
          <w:lang w:val="en-GB"/>
        </w:rPr>
        <w:t>, supposedly in the</w:t>
      </w:r>
      <w:r w:rsidRPr="0084405D">
        <w:rPr>
          <w:lang w:val="en-GB"/>
        </w:rPr>
        <w:t xml:space="preserve"> marginal time not covered by T</w:t>
      </w:r>
      <w:r w:rsidRPr="0084405D" w:rsidR="0024008C">
        <w:rPr>
          <w:lang w:val="en-GB"/>
        </w:rPr>
        <w:t>.</w:t>
      </w:r>
      <w:r w:rsidR="001463B0">
        <w:rPr>
          <w:lang w:val="en-GB"/>
        </w:rPr>
        <w:t>’</w:t>
      </w:r>
      <w:r w:rsidRPr="0084405D">
        <w:rPr>
          <w:lang w:val="en-GB"/>
        </w:rPr>
        <w:t>s footage</w:t>
      </w:r>
      <w:r w:rsidRPr="0084405D" w:rsidR="00146E26">
        <w:rPr>
          <w:lang w:val="en-GB"/>
        </w:rPr>
        <w:t>,</w:t>
      </w:r>
      <w:r w:rsidRPr="0084405D" w:rsidR="00114D32">
        <w:rPr>
          <w:lang w:val="en-GB"/>
        </w:rPr>
        <w:t xml:space="preserve"> was</w:t>
      </w:r>
      <w:r w:rsidRPr="0084405D">
        <w:rPr>
          <w:lang w:val="en-GB"/>
        </w:rPr>
        <w:t xml:space="preserve"> based solely on the statements of the two policemen and on their own written reports. </w:t>
      </w:r>
      <w:r w:rsidRPr="0084405D" w:rsidR="00146E26">
        <w:rPr>
          <w:lang w:val="en-GB"/>
        </w:rPr>
        <w:t xml:space="preserve">Crucially, </w:t>
      </w:r>
      <w:r w:rsidRPr="0084405D" w:rsidR="00BA2937">
        <w:rPr>
          <w:lang w:val="en-GB"/>
        </w:rPr>
        <w:t>their</w:t>
      </w:r>
      <w:r w:rsidRPr="0084405D">
        <w:rPr>
          <w:lang w:val="en-GB"/>
        </w:rPr>
        <w:t xml:space="preserve"> </w:t>
      </w:r>
      <w:r w:rsidRPr="0084405D" w:rsidR="00BA2937">
        <w:rPr>
          <w:lang w:val="en-GB"/>
        </w:rPr>
        <w:t>testimonies</w:t>
      </w:r>
      <w:r w:rsidRPr="0084405D" w:rsidR="003C7423">
        <w:rPr>
          <w:lang w:val="en-GB"/>
        </w:rPr>
        <w:t xml:space="preserve"> outweighed</w:t>
      </w:r>
      <w:r w:rsidRPr="0084405D" w:rsidR="00BA2937">
        <w:rPr>
          <w:lang w:val="en-GB"/>
        </w:rPr>
        <w:t xml:space="preserve"> those of the applicant</w:t>
      </w:r>
      <w:r w:rsidRPr="0084405D" w:rsidR="003C7423">
        <w:rPr>
          <w:lang w:val="en-GB"/>
        </w:rPr>
        <w:t xml:space="preserve"> and</w:t>
      </w:r>
      <w:r w:rsidRPr="0084405D" w:rsidR="00BA2937">
        <w:rPr>
          <w:lang w:val="en-GB"/>
        </w:rPr>
        <w:t xml:space="preserve"> of </w:t>
      </w:r>
      <w:r w:rsidRPr="0084405D" w:rsidR="003C7423">
        <w:rPr>
          <w:lang w:val="en-GB"/>
        </w:rPr>
        <w:t xml:space="preserve">all </w:t>
      </w:r>
      <w:r w:rsidRPr="0084405D" w:rsidR="00BA2937">
        <w:rPr>
          <w:lang w:val="en-GB"/>
        </w:rPr>
        <w:t>other witnesses. However</w:t>
      </w:r>
      <w:r w:rsidRPr="0084405D" w:rsidR="00E2494F">
        <w:rPr>
          <w:lang w:val="en-GB"/>
        </w:rPr>
        <w:t>, g</w:t>
      </w:r>
      <w:r w:rsidRPr="0084405D">
        <w:rPr>
          <w:lang w:val="en-GB"/>
        </w:rPr>
        <w:t>iven the role of th</w:t>
      </w:r>
      <w:r w:rsidRPr="0084405D" w:rsidR="0024008C">
        <w:rPr>
          <w:lang w:val="en-GB"/>
        </w:rPr>
        <w:t>o</w:t>
      </w:r>
      <w:r w:rsidRPr="0084405D">
        <w:rPr>
          <w:lang w:val="en-GB"/>
        </w:rPr>
        <w:t xml:space="preserve">se policemen in </w:t>
      </w:r>
      <w:r w:rsidRPr="0084405D" w:rsidR="0024008C">
        <w:rPr>
          <w:lang w:val="en-GB"/>
        </w:rPr>
        <w:t xml:space="preserve">the </w:t>
      </w:r>
      <w:r w:rsidRPr="0084405D">
        <w:rPr>
          <w:lang w:val="en-GB"/>
        </w:rPr>
        <w:t>applicant</w:t>
      </w:r>
      <w:r w:rsidR="001463B0">
        <w:rPr>
          <w:lang w:val="en-GB"/>
        </w:rPr>
        <w:t>’</w:t>
      </w:r>
      <w:r w:rsidRPr="0084405D">
        <w:rPr>
          <w:lang w:val="en-GB"/>
        </w:rPr>
        <w:t xml:space="preserve">s </w:t>
      </w:r>
      <w:r w:rsidRPr="0084405D" w:rsidR="00E2494F">
        <w:rPr>
          <w:lang w:val="en-GB"/>
        </w:rPr>
        <w:t xml:space="preserve">alleged </w:t>
      </w:r>
      <w:r w:rsidRPr="0084405D">
        <w:rPr>
          <w:lang w:val="en-GB"/>
        </w:rPr>
        <w:t xml:space="preserve">offence, the Court </w:t>
      </w:r>
      <w:r w:rsidRPr="0084405D" w:rsidR="00C56FA5">
        <w:rPr>
          <w:lang w:val="en-GB"/>
        </w:rPr>
        <w:t>cannot</w:t>
      </w:r>
      <w:r w:rsidRPr="0084405D" w:rsidR="00BA2937">
        <w:rPr>
          <w:lang w:val="en-GB"/>
        </w:rPr>
        <w:t xml:space="preserve"> </w:t>
      </w:r>
      <w:r w:rsidRPr="0084405D" w:rsidR="003C7423">
        <w:rPr>
          <w:lang w:val="en-GB"/>
        </w:rPr>
        <w:t>share the domestic courts</w:t>
      </w:r>
      <w:r w:rsidR="001463B0">
        <w:rPr>
          <w:lang w:val="en-GB"/>
        </w:rPr>
        <w:t>’</w:t>
      </w:r>
      <w:r w:rsidRPr="0084405D" w:rsidR="003C7423">
        <w:rPr>
          <w:lang w:val="en-GB"/>
        </w:rPr>
        <w:t xml:space="preserve"> perception of these officers as neutral observers and sees no justification for affording their testimonies stronger evidentiary value</w:t>
      </w:r>
      <w:r w:rsidRPr="0084405D" w:rsidR="00CB7520">
        <w:rPr>
          <w:lang w:val="en-GB"/>
        </w:rPr>
        <w:t>.</w:t>
      </w:r>
    </w:p>
    <w:bookmarkStart w:name="factsfalse" w:id="8"/>
    <w:p w:rsidRPr="0084405D" w:rsidR="002858A6" w:rsidP="0084405D" w:rsidRDefault="00977553">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71</w:t>
      </w:r>
      <w:r w:rsidRPr="0084405D">
        <w:rPr>
          <w:lang w:val="en-GB"/>
        </w:rPr>
        <w:fldChar w:fldCharType="end"/>
      </w:r>
      <w:bookmarkEnd w:id="8"/>
      <w:r w:rsidRPr="0084405D">
        <w:rPr>
          <w:lang w:val="en-GB"/>
        </w:rPr>
        <w:t>.  </w:t>
      </w:r>
      <w:r w:rsidRPr="0084405D" w:rsidR="00700AE8">
        <w:rPr>
          <w:lang w:val="en-GB"/>
        </w:rPr>
        <w:t xml:space="preserve">In view </w:t>
      </w:r>
      <w:r w:rsidRPr="0084405D" w:rsidR="005801D7">
        <w:rPr>
          <w:lang w:val="en-GB"/>
        </w:rPr>
        <w:t xml:space="preserve">of </w:t>
      </w:r>
      <w:r w:rsidRPr="0084405D" w:rsidR="00700AE8">
        <w:rPr>
          <w:lang w:val="en-GB"/>
        </w:rPr>
        <w:t xml:space="preserve">the above, the Court </w:t>
      </w:r>
      <w:r w:rsidRPr="0084405D" w:rsidR="003608A0">
        <w:rPr>
          <w:lang w:val="en-GB"/>
        </w:rPr>
        <w:t xml:space="preserve">considers </w:t>
      </w:r>
      <w:r w:rsidRPr="0084405D" w:rsidR="002C3F34">
        <w:rPr>
          <w:lang w:val="en-GB"/>
        </w:rPr>
        <w:t xml:space="preserve">that </w:t>
      </w:r>
      <w:r w:rsidRPr="0084405D" w:rsidR="003608A0">
        <w:rPr>
          <w:lang w:val="en-GB"/>
        </w:rPr>
        <w:t xml:space="preserve">there are cogent elements in the present case prompting it to doubt the credibility of the official </w:t>
      </w:r>
      <w:r w:rsidRPr="0084405D" w:rsidR="00FD3E40">
        <w:rPr>
          <w:lang w:val="en-GB"/>
        </w:rPr>
        <w:t>reason</w:t>
      </w:r>
      <w:r w:rsidRPr="0084405D" w:rsidR="00F22B0D">
        <w:rPr>
          <w:lang w:val="en-GB"/>
        </w:rPr>
        <w:t xml:space="preserve"> </w:t>
      </w:r>
      <w:r w:rsidRPr="0084405D" w:rsidR="003608A0">
        <w:rPr>
          <w:lang w:val="en-GB"/>
        </w:rPr>
        <w:t>for the applicant</w:t>
      </w:r>
      <w:r w:rsidR="001463B0">
        <w:rPr>
          <w:lang w:val="en-GB"/>
        </w:rPr>
        <w:t>’</w:t>
      </w:r>
      <w:r w:rsidRPr="0084405D" w:rsidR="003608A0">
        <w:rPr>
          <w:lang w:val="en-GB"/>
        </w:rPr>
        <w:t xml:space="preserve">s arrest, detention and administrative charges. </w:t>
      </w:r>
      <w:r w:rsidRPr="0084405D" w:rsidR="002C3F34">
        <w:rPr>
          <w:lang w:val="en-GB"/>
        </w:rPr>
        <w:t xml:space="preserve">The materials at its disposal contain </w:t>
      </w:r>
      <w:r w:rsidRPr="0084405D" w:rsidR="003C7423">
        <w:rPr>
          <w:lang w:val="en-GB"/>
        </w:rPr>
        <w:t>insufficient</w:t>
      </w:r>
      <w:r w:rsidRPr="0084405D" w:rsidR="005801D7">
        <w:rPr>
          <w:lang w:val="en-GB"/>
        </w:rPr>
        <w:t xml:space="preserve"> </w:t>
      </w:r>
      <w:r w:rsidRPr="0084405D" w:rsidR="005A6F21">
        <w:rPr>
          <w:lang w:val="en-GB"/>
        </w:rPr>
        <w:t>evidence</w:t>
      </w:r>
      <w:r w:rsidRPr="0084405D" w:rsidR="00700AE8">
        <w:rPr>
          <w:lang w:val="en-GB"/>
        </w:rPr>
        <w:t xml:space="preserve"> </w:t>
      </w:r>
      <w:r w:rsidRPr="0084405D" w:rsidR="005A6F21">
        <w:rPr>
          <w:lang w:val="en-GB"/>
        </w:rPr>
        <w:t xml:space="preserve">of the </w:t>
      </w:r>
      <w:r w:rsidRPr="0084405D" w:rsidR="00700AE8">
        <w:rPr>
          <w:lang w:val="en-GB"/>
        </w:rPr>
        <w:t>applicant</w:t>
      </w:r>
      <w:r w:rsidR="001463B0">
        <w:rPr>
          <w:lang w:val="en-GB"/>
        </w:rPr>
        <w:t>’</w:t>
      </w:r>
      <w:r w:rsidRPr="0084405D" w:rsidR="005A6F21">
        <w:rPr>
          <w:lang w:val="en-GB"/>
        </w:rPr>
        <w:t>s attempt</w:t>
      </w:r>
      <w:r w:rsidRPr="0084405D" w:rsidR="00700AE8">
        <w:rPr>
          <w:lang w:val="en-GB"/>
        </w:rPr>
        <w:t xml:space="preserve"> to call a second public meeting, whether legal or illegal</w:t>
      </w:r>
      <w:r w:rsidRPr="0084405D" w:rsidR="002654FC">
        <w:rPr>
          <w:lang w:val="en-GB"/>
        </w:rPr>
        <w:t xml:space="preserve">, or </w:t>
      </w:r>
      <w:r w:rsidRPr="0084405D" w:rsidR="005A6F21">
        <w:rPr>
          <w:lang w:val="en-GB"/>
        </w:rPr>
        <w:t>of his</w:t>
      </w:r>
      <w:r w:rsidRPr="0084405D" w:rsidR="002654FC">
        <w:rPr>
          <w:lang w:val="en-GB"/>
        </w:rPr>
        <w:t xml:space="preserve"> </w:t>
      </w:r>
      <w:r w:rsidRPr="0084405D" w:rsidR="005A6F21">
        <w:rPr>
          <w:lang w:val="en-GB"/>
        </w:rPr>
        <w:t xml:space="preserve">disobedience towards the </w:t>
      </w:r>
      <w:r w:rsidRPr="0084405D" w:rsidR="002654FC">
        <w:rPr>
          <w:lang w:val="en-GB"/>
        </w:rPr>
        <w:t>police</w:t>
      </w:r>
      <w:r w:rsidRPr="0084405D" w:rsidR="00C56FA5">
        <w:rPr>
          <w:lang w:val="en-GB"/>
        </w:rPr>
        <w:t>.</w:t>
      </w:r>
      <w:r w:rsidRPr="0084405D" w:rsidR="003608A0">
        <w:rPr>
          <w:lang w:val="en-GB"/>
        </w:rPr>
        <w:t xml:space="preserve"> </w:t>
      </w:r>
      <w:r w:rsidRPr="0084405D" w:rsidR="002654FC">
        <w:rPr>
          <w:lang w:val="en-GB"/>
        </w:rPr>
        <w:t xml:space="preserve">On the </w:t>
      </w:r>
      <w:r w:rsidRPr="0084405D" w:rsidR="00E42818">
        <w:rPr>
          <w:lang w:val="en-GB"/>
        </w:rPr>
        <w:t>other hand</w:t>
      </w:r>
      <w:r w:rsidRPr="0084405D" w:rsidR="002654FC">
        <w:rPr>
          <w:lang w:val="en-GB"/>
        </w:rPr>
        <w:t>, it</w:t>
      </w:r>
      <w:r w:rsidRPr="0084405D" w:rsidR="00D764E3">
        <w:rPr>
          <w:lang w:val="en-GB"/>
        </w:rPr>
        <w:t xml:space="preserve"> </w:t>
      </w:r>
      <w:r w:rsidRPr="0084405D" w:rsidR="002858A6">
        <w:rPr>
          <w:lang w:val="en-GB"/>
        </w:rPr>
        <w:t>finds the applicant</w:t>
      </w:r>
      <w:r w:rsidR="001463B0">
        <w:rPr>
          <w:lang w:val="en-GB"/>
        </w:rPr>
        <w:t>’</w:t>
      </w:r>
      <w:r w:rsidRPr="0084405D" w:rsidR="002858A6">
        <w:rPr>
          <w:lang w:val="en-GB"/>
        </w:rPr>
        <w:t>s allegations sufficiently convincing</w:t>
      </w:r>
      <w:r w:rsidRPr="0084405D" w:rsidR="00E04EE6">
        <w:rPr>
          <w:lang w:val="en-GB"/>
        </w:rPr>
        <w:t xml:space="preserve"> and corroborated by evidence</w:t>
      </w:r>
      <w:r w:rsidRPr="0084405D" w:rsidR="002858A6">
        <w:rPr>
          <w:lang w:val="en-GB"/>
        </w:rPr>
        <w:t>.</w:t>
      </w:r>
      <w:r w:rsidRPr="0084405D" w:rsidR="002C3F34">
        <w:rPr>
          <w:lang w:val="en-GB"/>
        </w:rPr>
        <w:t xml:space="preserve"> </w:t>
      </w:r>
      <w:r w:rsidRPr="0084405D" w:rsidR="00C853AA">
        <w:rPr>
          <w:lang w:val="en-GB"/>
        </w:rPr>
        <w:t>On the basis of all evidence submitted by the parties it finds that</w:t>
      </w:r>
      <w:r w:rsidRPr="0084405D" w:rsidR="00E04EE6">
        <w:rPr>
          <w:lang w:val="en-GB"/>
        </w:rPr>
        <w:t xml:space="preserve"> the applicant had arrived at the police cordon and found himself in a crowd of people willing to leave the meeting </w:t>
      </w:r>
      <w:r w:rsidRPr="0084405D" w:rsidR="00C853AA">
        <w:rPr>
          <w:lang w:val="en-GB"/>
        </w:rPr>
        <w:t xml:space="preserve">but </w:t>
      </w:r>
      <w:r w:rsidRPr="0084405D" w:rsidR="00E04EE6">
        <w:rPr>
          <w:lang w:val="en-GB"/>
        </w:rPr>
        <w:t xml:space="preserve">unable to do so because the exit had been blocked or narrowed </w:t>
      </w:r>
      <w:r w:rsidRPr="0084405D" w:rsidR="00C853AA">
        <w:rPr>
          <w:lang w:val="en-GB"/>
        </w:rPr>
        <w:t xml:space="preserve">down </w:t>
      </w:r>
      <w:r w:rsidRPr="0084405D" w:rsidR="00E04EE6">
        <w:rPr>
          <w:lang w:val="en-GB"/>
        </w:rPr>
        <w:t>by the riot police. At this point he enquired about the reasons for the exit to be restricted and shouted out that Article 31 of the Constitution guaranteed freedom of assembly. He was arrested and taken to the police van</w:t>
      </w:r>
      <w:r w:rsidRPr="0084405D" w:rsidR="00C853AA">
        <w:rPr>
          <w:lang w:val="en-GB"/>
        </w:rPr>
        <w:t>;</w:t>
      </w:r>
      <w:r w:rsidRPr="0084405D" w:rsidR="00E04EE6">
        <w:rPr>
          <w:lang w:val="en-GB"/>
        </w:rPr>
        <w:t xml:space="preserve"> he did not resist the arrest.</w:t>
      </w:r>
    </w:p>
    <w:p w:rsidRPr="0084405D" w:rsidR="00636E49" w:rsidP="0084405D" w:rsidRDefault="00700AE8">
      <w:pPr>
        <w:pStyle w:val="ECHRHeading4"/>
        <w:rPr>
          <w:lang w:val="en-GB"/>
        </w:rPr>
      </w:pPr>
      <w:r w:rsidRPr="0084405D">
        <w:rPr>
          <w:lang w:val="en-GB"/>
        </w:rPr>
        <w:t>(c</w:t>
      </w:r>
      <w:r w:rsidRPr="0084405D" w:rsidR="00636E49">
        <w:rPr>
          <w:lang w:val="en-GB"/>
        </w:rPr>
        <w:t>)  Whether there was interference with the exercise of the freedom of peaceful assembly and whether the interference was justified</w:t>
      </w:r>
    </w:p>
    <w:p w:rsidRPr="0084405D" w:rsidR="007C540D" w:rsidP="0084405D" w:rsidRDefault="00E42D61">
      <w:pPr>
        <w:pStyle w:val="ECHRPara"/>
        <w:rPr>
          <w:szCs w:val="24"/>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72</w:t>
      </w:r>
      <w:r w:rsidRPr="0084405D">
        <w:fldChar w:fldCharType="end"/>
      </w:r>
      <w:r w:rsidRPr="0084405D">
        <w:rPr>
          <w:lang w:val="en-GB"/>
        </w:rPr>
        <w:t>.  </w:t>
      </w:r>
      <w:r w:rsidRPr="0084405D" w:rsidR="007C540D">
        <w:rPr>
          <w:lang w:val="en-GB"/>
        </w:rPr>
        <w:t>The Court reiterates that the right to freedom of assembly is a fundamental right in a democratic society and is one of the foundations of such a society (see</w:t>
      </w:r>
      <w:r w:rsidRPr="0084405D" w:rsidR="00340654">
        <w:rPr>
          <w:lang w:val="en-GB"/>
        </w:rPr>
        <w:t>,</w:t>
      </w:r>
      <w:r w:rsidRPr="0084405D" w:rsidR="007C540D">
        <w:rPr>
          <w:lang w:val="en-GB"/>
        </w:rPr>
        <w:t xml:space="preserve"> among numerous authorities, </w:t>
      </w:r>
      <w:proofErr w:type="spellStart"/>
      <w:r w:rsidRPr="0084405D" w:rsidR="00672C01">
        <w:rPr>
          <w:i/>
          <w:lang w:val="it-IT"/>
        </w:rPr>
        <w:t>Galstyan</w:t>
      </w:r>
      <w:proofErr w:type="spellEnd"/>
      <w:r w:rsidRPr="0084405D" w:rsidR="00672C01">
        <w:rPr>
          <w:i/>
          <w:lang w:val="it-IT"/>
        </w:rPr>
        <w:t xml:space="preserve"> v. Armenia</w:t>
      </w:r>
      <w:r w:rsidRPr="0084405D" w:rsidR="00672C01">
        <w:rPr>
          <w:lang w:val="it-IT"/>
        </w:rPr>
        <w:t>, no</w:t>
      </w:r>
      <w:r w:rsidRPr="0084405D" w:rsidR="00C013DD">
        <w:rPr>
          <w:lang w:val="it-IT"/>
        </w:rPr>
        <w:t>. </w:t>
      </w:r>
      <w:r w:rsidRPr="0084405D" w:rsidR="00672C01">
        <w:rPr>
          <w:lang w:val="it-IT"/>
        </w:rPr>
        <w:t xml:space="preserve">26986/03, § 114, 15 </w:t>
      </w:r>
      <w:proofErr w:type="spellStart"/>
      <w:r w:rsidRPr="0084405D" w:rsidR="00672C01">
        <w:rPr>
          <w:lang w:val="it-IT"/>
        </w:rPr>
        <w:t>November</w:t>
      </w:r>
      <w:proofErr w:type="spellEnd"/>
      <w:r w:rsidRPr="0084405D" w:rsidR="00672C01">
        <w:rPr>
          <w:lang w:val="it-IT"/>
        </w:rPr>
        <w:t xml:space="preserve"> 2007</w:t>
      </w:r>
      <w:r w:rsidRPr="0084405D" w:rsidR="007C540D">
        <w:rPr>
          <w:lang w:val="en-GB"/>
        </w:rPr>
        <w:t xml:space="preserve">). This right, of which the protection of personal opinion is one of the objectives, is subject to a number of exceptions which must be narrowly interpreted and the necessity for any restrictions must be convincingly established. The essential object of Article 11 is to protect the individual against arbitrary interference by public authorities with the exercise of the rights protected (see </w:t>
      </w:r>
      <w:r w:rsidRPr="0084405D" w:rsidR="00AC641F">
        <w:rPr>
          <w:i/>
          <w:szCs w:val="24"/>
          <w:lang w:val="en-GB"/>
        </w:rPr>
        <w:t>Associated Society of Locomotive Engineers and Firemen (ASLEF) v. the United Kingdom</w:t>
      </w:r>
      <w:r w:rsidRPr="0084405D" w:rsidR="00AC641F">
        <w:rPr>
          <w:szCs w:val="24"/>
          <w:lang w:val="en-GB"/>
        </w:rPr>
        <w:t>, no.</w:t>
      </w:r>
      <w:r w:rsidRPr="0084405D" w:rsidR="00A0478D">
        <w:rPr>
          <w:szCs w:val="24"/>
          <w:lang w:val="en-GB"/>
        </w:rPr>
        <w:t> </w:t>
      </w:r>
      <w:r w:rsidRPr="0084405D" w:rsidR="00AC641F">
        <w:rPr>
          <w:szCs w:val="24"/>
          <w:lang w:val="en-GB"/>
        </w:rPr>
        <w:t>11002/05, § 37, 27 February 2007</w:t>
      </w:r>
      <w:r w:rsidRPr="0084405D" w:rsidR="007C540D">
        <w:rPr>
          <w:lang w:val="en-GB"/>
        </w:rPr>
        <w:t>). Accordingly, where the State does intervene, such interference will constitute a breach of Article 11 unless it is “prescribed by law”, pursues one or more legitimate aims under paragraph 2 and is “necessary in a democratic society” for the achievement of those aims.</w:t>
      </w:r>
    </w:p>
    <w:p w:rsidRPr="0084405D" w:rsidR="0084405D" w:rsidP="0084405D" w:rsidRDefault="00636E49">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73</w:t>
      </w:r>
      <w:r w:rsidRPr="0084405D">
        <w:fldChar w:fldCharType="end"/>
      </w:r>
      <w:r w:rsidRPr="0084405D">
        <w:rPr>
          <w:lang w:val="en-GB"/>
        </w:rPr>
        <w:t>.  </w:t>
      </w:r>
      <w:r w:rsidRPr="0084405D" w:rsidR="002A01DA">
        <w:rPr>
          <w:lang w:val="en-GB"/>
        </w:rPr>
        <w:t xml:space="preserve">The term “restrictions” in paragraph 2 of Article 11 must be interpreted as including both measures taken before or during the public assembly, and those, such as punitive measures, taken afterwards (see </w:t>
      </w:r>
      <w:proofErr w:type="spellStart"/>
      <w:r w:rsidRPr="0084405D" w:rsidR="002A01DA">
        <w:rPr>
          <w:i/>
          <w:lang w:val="en-GB"/>
        </w:rPr>
        <w:t>Ezelin</w:t>
      </w:r>
      <w:proofErr w:type="spellEnd"/>
      <w:r w:rsidRPr="0084405D" w:rsidR="002A01DA">
        <w:rPr>
          <w:lang w:val="en-GB"/>
        </w:rPr>
        <w:t xml:space="preserve">, cited above, § 39, and </w:t>
      </w:r>
      <w:proofErr w:type="spellStart"/>
      <w:r w:rsidRPr="0084405D" w:rsidR="002A01DA">
        <w:rPr>
          <w:i/>
          <w:lang w:val="en-GB"/>
        </w:rPr>
        <w:t>Galstyan</w:t>
      </w:r>
      <w:proofErr w:type="spellEnd"/>
      <w:r w:rsidRPr="0084405D" w:rsidR="002A01DA">
        <w:rPr>
          <w:lang w:val="en-GB"/>
        </w:rPr>
        <w:t>, cited above, § 101)</w:t>
      </w:r>
      <w:r w:rsidRPr="0084405D">
        <w:rPr>
          <w:lang w:val="en-GB"/>
        </w:rPr>
        <w:t>.</w:t>
      </w:r>
    </w:p>
    <w:p w:rsidRPr="0084405D" w:rsidR="0084405D" w:rsidP="0084405D" w:rsidRDefault="00A232A7">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74</w:t>
      </w:r>
      <w:r w:rsidRPr="0084405D">
        <w:rPr>
          <w:lang w:val="en-GB"/>
        </w:rPr>
        <w:fldChar w:fldCharType="end"/>
      </w:r>
      <w:r w:rsidRPr="0084405D">
        <w:rPr>
          <w:lang w:val="en-GB"/>
        </w:rPr>
        <w:t>.  </w:t>
      </w:r>
      <w:r w:rsidRPr="0084405D" w:rsidR="000F1CD4">
        <w:rPr>
          <w:lang w:val="en-GB"/>
        </w:rPr>
        <w:t>The Court considers that the applicant</w:t>
      </w:r>
      <w:r w:rsidR="001463B0">
        <w:rPr>
          <w:lang w:val="en-GB"/>
        </w:rPr>
        <w:t>’</w:t>
      </w:r>
      <w:r w:rsidRPr="0084405D" w:rsidR="002654FC">
        <w:rPr>
          <w:lang w:val="en-GB"/>
        </w:rPr>
        <w:t>s</w:t>
      </w:r>
      <w:r w:rsidRPr="0084405D" w:rsidR="000F1CD4">
        <w:rPr>
          <w:lang w:val="en-GB"/>
        </w:rPr>
        <w:t xml:space="preserve"> arrest and detention constituted an interference </w:t>
      </w:r>
      <w:r w:rsidRPr="0084405D" w:rsidR="0088688B">
        <w:rPr>
          <w:lang w:val="en-GB"/>
        </w:rPr>
        <w:t xml:space="preserve">with his right </w:t>
      </w:r>
      <w:r w:rsidRPr="0084405D" w:rsidR="009D7B45">
        <w:rPr>
          <w:lang w:val="en-GB"/>
        </w:rPr>
        <w:t xml:space="preserve">to </w:t>
      </w:r>
      <w:r w:rsidRPr="0084405D" w:rsidR="0088688B">
        <w:rPr>
          <w:lang w:val="en-GB"/>
        </w:rPr>
        <w:t>peaceful assembly, as did the ensuing administrative charges brought against him. The Court observes, moreover, that the Government did not dispute the existence of the interference with the right to peaceful assembly in the present case.</w:t>
      </w:r>
    </w:p>
    <w:p w:rsidRPr="0084405D" w:rsidR="004F3BBB" w:rsidP="0084405D" w:rsidRDefault="004F3BBB">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75</w:t>
      </w:r>
      <w:r w:rsidRPr="0084405D">
        <w:fldChar w:fldCharType="end"/>
      </w:r>
      <w:r w:rsidRPr="0084405D">
        <w:rPr>
          <w:lang w:val="en-GB"/>
        </w:rPr>
        <w:t>.  </w:t>
      </w:r>
      <w:r w:rsidRPr="0084405D" w:rsidR="003C7423">
        <w:rPr>
          <w:lang w:val="en-GB"/>
        </w:rPr>
        <w:t>In the light of these principles the Court will examine whether the interference with the applicants</w:t>
      </w:r>
      <w:r w:rsidR="001463B0">
        <w:rPr>
          <w:lang w:val="en-GB"/>
        </w:rPr>
        <w:t>’</w:t>
      </w:r>
      <w:r w:rsidRPr="0084405D" w:rsidR="003C7423">
        <w:rPr>
          <w:lang w:val="en-GB"/>
        </w:rPr>
        <w:t xml:space="preserve"> right to peaceful assembly was lawful, pursued a legitimate aim and was necessary in a democratic society.</w:t>
      </w:r>
      <w:r w:rsidRPr="0084405D" w:rsidR="006455EC">
        <w:rPr>
          <w:lang w:val="en-GB"/>
        </w:rPr>
        <w:t xml:space="preserve"> It considers that in this case the questions of lawfulness and of the existence of a legitimate aim are </w:t>
      </w:r>
      <w:proofErr w:type="spellStart"/>
      <w:r w:rsidRPr="0084405D" w:rsidR="006455EC">
        <w:rPr>
          <w:lang w:val="en-GB"/>
        </w:rPr>
        <w:t>indissociable</w:t>
      </w:r>
      <w:proofErr w:type="spellEnd"/>
      <w:r w:rsidRPr="0084405D" w:rsidR="006455EC">
        <w:rPr>
          <w:lang w:val="en-GB"/>
        </w:rPr>
        <w:t xml:space="preserve"> from the question whether the interference was “necessary in a democratic society” (see</w:t>
      </w:r>
      <w:r w:rsidRPr="0084405D" w:rsidR="00071AFE">
        <w:rPr>
          <w:lang w:val="en-GB"/>
        </w:rPr>
        <w:t xml:space="preserve">, </w:t>
      </w:r>
      <w:r w:rsidRPr="0084405D" w:rsidR="00071AFE">
        <w:rPr>
          <w:i/>
          <w:lang w:val="en-GB"/>
        </w:rPr>
        <w:t>mutatis mutandis</w:t>
      </w:r>
      <w:r w:rsidRPr="0084405D" w:rsidR="00071AFE">
        <w:rPr>
          <w:b/>
          <w:lang w:val="en-GB"/>
        </w:rPr>
        <w:t>,</w:t>
      </w:r>
      <w:r w:rsidRPr="0084405D" w:rsidR="006455EC">
        <w:rPr>
          <w:i/>
          <w:lang w:val="en-GB"/>
        </w:rPr>
        <w:t xml:space="preserve"> Christian Democratic People</w:t>
      </w:r>
      <w:r w:rsidR="001463B0">
        <w:rPr>
          <w:i/>
          <w:lang w:val="en-GB"/>
        </w:rPr>
        <w:t>’</w:t>
      </w:r>
      <w:r w:rsidRPr="0084405D" w:rsidR="006455EC">
        <w:rPr>
          <w:i/>
          <w:lang w:val="en-GB"/>
        </w:rPr>
        <w:t xml:space="preserve">s Party v. Moldova, </w:t>
      </w:r>
      <w:r w:rsidRPr="0084405D" w:rsidR="006455EC">
        <w:rPr>
          <w:lang w:val="en-GB"/>
        </w:rPr>
        <w:t>no. 28793/02, § 53, ECHR</w:t>
      </w:r>
      <w:r w:rsidRPr="0084405D" w:rsidR="00D765EA">
        <w:rPr>
          <w:lang w:val="en-GB"/>
        </w:rPr>
        <w:t> </w:t>
      </w:r>
      <w:r w:rsidRPr="0084405D" w:rsidR="006455EC">
        <w:rPr>
          <w:lang w:val="en-GB"/>
        </w:rPr>
        <w:t>2006</w:t>
      </w:r>
      <w:r w:rsidRPr="0084405D" w:rsidR="006455EC">
        <w:rPr>
          <w:lang w:val="en-GB"/>
        </w:rPr>
        <w:noBreakHyphen/>
        <w:t>II), and it considers it unneces</w:t>
      </w:r>
      <w:r w:rsidRPr="0084405D" w:rsidR="00114D32">
        <w:rPr>
          <w:lang w:val="en-GB"/>
        </w:rPr>
        <w:t>sary to examine them separately</w:t>
      </w:r>
      <w:r w:rsidRPr="0084405D" w:rsidR="006455EC">
        <w:rPr>
          <w:lang w:val="en-GB"/>
        </w:rPr>
        <w:t>.</w:t>
      </w:r>
    </w:p>
    <w:bookmarkStart w:name="arbitraryunlawful11" w:id="9"/>
    <w:p w:rsidRPr="0084405D" w:rsidR="00700AE8" w:rsidP="0084405D" w:rsidRDefault="00B31B57">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76</w:t>
      </w:r>
      <w:r w:rsidRPr="0084405D">
        <w:rPr>
          <w:lang w:val="en-GB"/>
        </w:rPr>
        <w:fldChar w:fldCharType="end"/>
      </w:r>
      <w:bookmarkEnd w:id="9"/>
      <w:r w:rsidRPr="0084405D">
        <w:rPr>
          <w:lang w:val="en-GB"/>
        </w:rPr>
        <w:t>.  </w:t>
      </w:r>
      <w:r w:rsidRPr="0084405D" w:rsidR="00FE3769">
        <w:rPr>
          <w:lang w:val="en-GB"/>
        </w:rPr>
        <w:t xml:space="preserve">The Court notes that the legal basis for the </w:t>
      </w:r>
      <w:r w:rsidRPr="0084405D" w:rsidR="004F3BBB">
        <w:rPr>
          <w:lang w:val="en-GB"/>
        </w:rPr>
        <w:t>applicant</w:t>
      </w:r>
      <w:r w:rsidR="001463B0">
        <w:rPr>
          <w:lang w:val="en-GB"/>
        </w:rPr>
        <w:t>’</w:t>
      </w:r>
      <w:r w:rsidRPr="0084405D" w:rsidR="004F3BBB">
        <w:rPr>
          <w:lang w:val="en-GB"/>
        </w:rPr>
        <w:t>s arrest and the subsequent administrative charges brought against hi</w:t>
      </w:r>
      <w:r w:rsidRPr="0084405D" w:rsidR="00FE3769">
        <w:rPr>
          <w:lang w:val="en-GB"/>
        </w:rPr>
        <w:t>m</w:t>
      </w:r>
      <w:r w:rsidRPr="0084405D" w:rsidR="004F3BBB">
        <w:rPr>
          <w:lang w:val="en-GB"/>
        </w:rPr>
        <w:t xml:space="preserve"> </w:t>
      </w:r>
      <w:r w:rsidRPr="0084405D" w:rsidR="005C69FD">
        <w:rPr>
          <w:lang w:val="en-GB"/>
        </w:rPr>
        <w:t>was Article 19.3 of the Code of Administrative Offences</w:t>
      </w:r>
      <w:r w:rsidRPr="0084405D" w:rsidR="009D7B45">
        <w:rPr>
          <w:lang w:val="en-GB"/>
        </w:rPr>
        <w:t>,</w:t>
      </w:r>
      <w:r w:rsidRPr="0084405D" w:rsidR="005C69FD">
        <w:rPr>
          <w:lang w:val="en-GB"/>
        </w:rPr>
        <w:t xml:space="preserve"> which prescribed an administrative penalty for disobeying </w:t>
      </w:r>
      <w:r w:rsidRPr="0084405D" w:rsidR="009D7B45">
        <w:rPr>
          <w:lang w:val="en-GB"/>
        </w:rPr>
        <w:t xml:space="preserve">the </w:t>
      </w:r>
      <w:r w:rsidRPr="0084405D" w:rsidR="005C69FD">
        <w:rPr>
          <w:lang w:val="en-GB"/>
        </w:rPr>
        <w:t>lawful orders of a police officer.</w:t>
      </w:r>
      <w:r w:rsidRPr="0084405D" w:rsidR="00CC70BE">
        <w:rPr>
          <w:lang w:val="en-GB"/>
        </w:rPr>
        <w:t xml:space="preserve"> </w:t>
      </w:r>
      <w:r w:rsidRPr="0084405D" w:rsidR="00B97616">
        <w:rPr>
          <w:lang w:val="en-GB"/>
        </w:rPr>
        <w:t xml:space="preserve">However, the </w:t>
      </w:r>
      <w:r w:rsidRPr="0084405D" w:rsidR="00FC2213">
        <w:rPr>
          <w:lang w:val="en-GB"/>
        </w:rPr>
        <w:t xml:space="preserve">reference to this provision </w:t>
      </w:r>
      <w:r w:rsidRPr="0084405D" w:rsidR="009D7B45">
        <w:rPr>
          <w:lang w:val="en-GB"/>
        </w:rPr>
        <w:t xml:space="preserve">was </w:t>
      </w:r>
      <w:r w:rsidRPr="0084405D" w:rsidR="00FC2213">
        <w:rPr>
          <w:lang w:val="en-GB"/>
        </w:rPr>
        <w:t>contested by the applicant on the grounds that the underlying events</w:t>
      </w:r>
      <w:r w:rsidRPr="0084405D" w:rsidR="00572779">
        <w:rPr>
          <w:lang w:val="en-GB"/>
        </w:rPr>
        <w:t xml:space="preserve"> had not, in fact, taken place, and the Court </w:t>
      </w:r>
      <w:r w:rsidRPr="0084405D" w:rsidR="00B962F5">
        <w:rPr>
          <w:lang w:val="en-GB"/>
        </w:rPr>
        <w:t xml:space="preserve">has </w:t>
      </w:r>
      <w:r w:rsidRPr="0084405D" w:rsidR="00572779">
        <w:rPr>
          <w:lang w:val="en-GB"/>
        </w:rPr>
        <w:t xml:space="preserve">upheld this view (see paragraph </w:t>
      </w:r>
      <w:r w:rsidRPr="0084405D" w:rsidR="00FB5913">
        <w:rPr>
          <w:noProof/>
          <w:lang w:val="en-GB"/>
        </w:rPr>
        <w:t>71</w:t>
      </w:r>
      <w:r w:rsidRPr="0084405D" w:rsidR="00977553">
        <w:rPr>
          <w:lang w:val="en-GB"/>
        </w:rPr>
        <w:t xml:space="preserve"> </w:t>
      </w:r>
      <w:r w:rsidRPr="0084405D" w:rsidR="00572779">
        <w:rPr>
          <w:lang w:val="en-GB"/>
        </w:rPr>
        <w:t>above).</w:t>
      </w:r>
      <w:r w:rsidRPr="0084405D" w:rsidR="005801D7">
        <w:rPr>
          <w:lang w:val="en-GB"/>
        </w:rPr>
        <w:t xml:space="preserve"> In particular, it has found above that </w:t>
      </w:r>
      <w:r w:rsidRPr="0084405D" w:rsidR="00954F70">
        <w:rPr>
          <w:lang w:val="en-GB"/>
        </w:rPr>
        <w:t xml:space="preserve">the authorities had not proven that the applicant had received an order from the police, </w:t>
      </w:r>
      <w:r w:rsidRPr="0084405D" w:rsidR="00C853AA">
        <w:rPr>
          <w:lang w:val="en-GB"/>
        </w:rPr>
        <w:t xml:space="preserve">or </w:t>
      </w:r>
      <w:r w:rsidRPr="0084405D" w:rsidR="00954F70">
        <w:rPr>
          <w:lang w:val="en-GB"/>
        </w:rPr>
        <w:t>that it was lawful</w:t>
      </w:r>
      <w:r w:rsidRPr="0084405D" w:rsidR="00C853AA">
        <w:rPr>
          <w:lang w:val="en-GB"/>
        </w:rPr>
        <w:t>,</w:t>
      </w:r>
      <w:r w:rsidRPr="0084405D" w:rsidR="00954F70">
        <w:rPr>
          <w:lang w:val="en-GB"/>
        </w:rPr>
        <w:t xml:space="preserve"> or that the applicant had disobeyed it (ibid.).</w:t>
      </w:r>
      <w:r w:rsidRPr="0084405D" w:rsidR="00572779">
        <w:rPr>
          <w:lang w:val="en-GB"/>
        </w:rPr>
        <w:t xml:space="preserve"> </w:t>
      </w:r>
      <w:r w:rsidRPr="0084405D" w:rsidR="00954F70">
        <w:rPr>
          <w:lang w:val="en-GB"/>
        </w:rPr>
        <w:t xml:space="preserve">On the contrary, it found that </w:t>
      </w:r>
      <w:r w:rsidRPr="0084405D" w:rsidR="00C853AA">
        <w:rPr>
          <w:lang w:val="en-GB"/>
        </w:rPr>
        <w:t>the applicant had arrived at the police cordon and was arrested after having shouted out that Article 31 of the Constitution guaranteed freedom of assembly</w:t>
      </w:r>
      <w:r w:rsidRPr="0084405D" w:rsidR="005503F6">
        <w:rPr>
          <w:lang w:val="en-GB"/>
        </w:rPr>
        <w:t>, without having received any orders or having disobeyed them</w:t>
      </w:r>
      <w:r w:rsidRPr="0084405D" w:rsidR="00C853AA">
        <w:rPr>
          <w:lang w:val="en-GB"/>
        </w:rPr>
        <w:t>.</w:t>
      </w:r>
      <w:r w:rsidRPr="0084405D" w:rsidR="00E04EE6">
        <w:rPr>
          <w:lang w:val="en-GB"/>
        </w:rPr>
        <w:t xml:space="preserve"> </w:t>
      </w:r>
      <w:r w:rsidRPr="0084405D" w:rsidR="00FD3E40">
        <w:rPr>
          <w:lang w:val="en-GB"/>
        </w:rPr>
        <w:t xml:space="preserve">The Court </w:t>
      </w:r>
      <w:r w:rsidRPr="0084405D" w:rsidR="005801D7">
        <w:rPr>
          <w:lang w:val="en-GB"/>
        </w:rPr>
        <w:t>therefore</w:t>
      </w:r>
      <w:r w:rsidRPr="0084405D" w:rsidR="00FB1780">
        <w:rPr>
          <w:lang w:val="en-GB"/>
        </w:rPr>
        <w:t xml:space="preserve"> </w:t>
      </w:r>
      <w:r w:rsidRPr="0084405D" w:rsidR="00572779">
        <w:rPr>
          <w:lang w:val="en-GB"/>
        </w:rPr>
        <w:t>concludes that the arrest and the ensuing administrative liability were imposed on the applicant without any connection with the intended purpose of the legal provision for disobeying lawful orders of the police. The interference with the applicant</w:t>
      </w:r>
      <w:r w:rsidR="001463B0">
        <w:rPr>
          <w:lang w:val="en-GB"/>
        </w:rPr>
        <w:t>’</w:t>
      </w:r>
      <w:r w:rsidRPr="0084405D" w:rsidR="00572779">
        <w:rPr>
          <w:lang w:val="en-GB"/>
        </w:rPr>
        <w:t xml:space="preserve">s right to freedom of peaceful assembly on such </w:t>
      </w:r>
      <w:r w:rsidRPr="0084405D" w:rsidR="009D7B45">
        <w:rPr>
          <w:lang w:val="en-GB"/>
        </w:rPr>
        <w:t xml:space="preserve">a </w:t>
      </w:r>
      <w:r w:rsidRPr="0084405D" w:rsidR="00572779">
        <w:rPr>
          <w:lang w:val="en-GB"/>
        </w:rPr>
        <w:t xml:space="preserve">legal basis could only be characterised as arbitrary </w:t>
      </w:r>
      <w:r w:rsidRPr="0084405D" w:rsidR="00957D53">
        <w:rPr>
          <w:lang w:val="en-GB"/>
        </w:rPr>
        <w:t>and unlawful</w:t>
      </w:r>
      <w:r w:rsidRPr="0084405D" w:rsidR="00957D53">
        <w:rPr>
          <w:b/>
          <w:lang w:val="en-GB"/>
        </w:rPr>
        <w:t xml:space="preserve"> </w:t>
      </w:r>
      <w:r w:rsidRPr="0084405D" w:rsidR="00572779">
        <w:rPr>
          <w:lang w:val="en-GB"/>
        </w:rPr>
        <w:t xml:space="preserve">(see </w:t>
      </w:r>
      <w:proofErr w:type="spellStart"/>
      <w:r w:rsidRPr="0084405D" w:rsidR="00572779">
        <w:rPr>
          <w:i/>
          <w:lang w:val="en-GB"/>
        </w:rPr>
        <w:t>Hakobyan</w:t>
      </w:r>
      <w:proofErr w:type="spellEnd"/>
      <w:r w:rsidRPr="0084405D" w:rsidR="00572779">
        <w:rPr>
          <w:i/>
          <w:lang w:val="en-GB"/>
        </w:rPr>
        <w:t xml:space="preserve"> and Others</w:t>
      </w:r>
      <w:r w:rsidRPr="0084405D" w:rsidR="00572779">
        <w:rPr>
          <w:lang w:val="en-GB"/>
        </w:rPr>
        <w:t>, cited</w:t>
      </w:r>
      <w:r w:rsidRPr="0084405D" w:rsidR="00D765EA">
        <w:rPr>
          <w:lang w:val="en-GB"/>
        </w:rPr>
        <w:t> </w:t>
      </w:r>
      <w:r w:rsidRPr="0084405D" w:rsidR="00572779">
        <w:rPr>
          <w:lang w:val="en-GB"/>
        </w:rPr>
        <w:t xml:space="preserve">above, </w:t>
      </w:r>
      <w:r w:rsidRPr="0084405D" w:rsidR="00572779">
        <w:rPr>
          <w:lang w:val="pt-BR"/>
        </w:rPr>
        <w:t>§ 107)</w:t>
      </w:r>
      <w:r w:rsidRPr="0084405D" w:rsidR="00572779">
        <w:rPr>
          <w:lang w:val="en-GB"/>
        </w:rPr>
        <w:t>.</w:t>
      </w:r>
    </w:p>
    <w:bookmarkStart w:name="protected10and11" w:id="10"/>
    <w:p w:rsidRPr="0084405D" w:rsidR="0084405D" w:rsidP="0084405D" w:rsidRDefault="0057277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77</w:t>
      </w:r>
      <w:r w:rsidRPr="0084405D">
        <w:rPr>
          <w:lang w:val="en-GB"/>
        </w:rPr>
        <w:fldChar w:fldCharType="end"/>
      </w:r>
      <w:bookmarkEnd w:id="10"/>
      <w:r w:rsidRPr="0084405D">
        <w:rPr>
          <w:lang w:val="en-GB"/>
        </w:rPr>
        <w:t>.  </w:t>
      </w:r>
      <w:r w:rsidRPr="0084405D" w:rsidR="00FB1780">
        <w:rPr>
          <w:lang w:val="en-GB"/>
        </w:rPr>
        <w:t xml:space="preserve">The </w:t>
      </w:r>
      <w:r w:rsidRPr="0084405D" w:rsidR="00CE6D40">
        <w:rPr>
          <w:lang w:val="en-GB"/>
        </w:rPr>
        <w:t>Court further notes</w:t>
      </w:r>
      <w:r w:rsidRPr="0084405D" w:rsidR="00FB1780">
        <w:rPr>
          <w:lang w:val="en-GB"/>
        </w:rPr>
        <w:t xml:space="preserve"> the lack of any acknowledgments that the acts </w:t>
      </w:r>
      <w:r w:rsidRPr="0084405D" w:rsidR="00625898">
        <w:rPr>
          <w:lang w:val="en-GB"/>
        </w:rPr>
        <w:t>imputed to the applicant</w:t>
      </w:r>
      <w:r w:rsidRPr="0084405D" w:rsidR="00CE176E">
        <w:rPr>
          <w:lang w:val="en-GB"/>
        </w:rPr>
        <w:t xml:space="preserve"> by the police</w:t>
      </w:r>
      <w:r w:rsidRPr="0084405D" w:rsidR="00E95E23">
        <w:rPr>
          <w:lang w:val="en-GB"/>
        </w:rPr>
        <w:t xml:space="preserve">, </w:t>
      </w:r>
      <w:r w:rsidRPr="0084405D" w:rsidR="009D7B45">
        <w:rPr>
          <w:lang w:val="en-GB"/>
        </w:rPr>
        <w:t>namely</w:t>
      </w:r>
      <w:r w:rsidRPr="0084405D" w:rsidR="00E95E23">
        <w:rPr>
          <w:lang w:val="en-GB"/>
        </w:rPr>
        <w:t xml:space="preserve"> an</w:t>
      </w:r>
      <w:r w:rsidRPr="0084405D" w:rsidR="00625898">
        <w:rPr>
          <w:lang w:val="en-GB"/>
        </w:rPr>
        <w:t xml:space="preserve"> attempted </w:t>
      </w:r>
      <w:r w:rsidRPr="0084405D" w:rsidR="00E95E23">
        <w:rPr>
          <w:lang w:val="en-GB"/>
        </w:rPr>
        <w:t xml:space="preserve">call for </w:t>
      </w:r>
      <w:r w:rsidRPr="0084405D" w:rsidR="00625898">
        <w:rPr>
          <w:lang w:val="en-GB"/>
        </w:rPr>
        <w:t xml:space="preserve">a spontaneous demonstration and </w:t>
      </w:r>
      <w:r w:rsidRPr="0084405D" w:rsidR="00E95E23">
        <w:rPr>
          <w:lang w:val="en-GB"/>
        </w:rPr>
        <w:t xml:space="preserve">the chanting of </w:t>
      </w:r>
      <w:r w:rsidRPr="0084405D" w:rsidR="0092343E">
        <w:rPr>
          <w:lang w:val="en-GB"/>
        </w:rPr>
        <w:t>anti-government slogans</w:t>
      </w:r>
      <w:r w:rsidRPr="0084405D" w:rsidR="009D7B45">
        <w:rPr>
          <w:lang w:val="en-GB"/>
        </w:rPr>
        <w:t>,</w:t>
      </w:r>
      <w:r w:rsidRPr="0084405D" w:rsidR="0092343E">
        <w:rPr>
          <w:lang w:val="en-GB"/>
        </w:rPr>
        <w:t xml:space="preserve"> </w:t>
      </w:r>
      <w:r w:rsidRPr="0084405D" w:rsidR="00E95E23">
        <w:rPr>
          <w:lang w:val="en-GB"/>
        </w:rPr>
        <w:t>were</w:t>
      </w:r>
      <w:r w:rsidRPr="0084405D" w:rsidR="00625898">
        <w:rPr>
          <w:lang w:val="en-GB"/>
        </w:rPr>
        <w:t xml:space="preserve"> by </w:t>
      </w:r>
      <w:proofErr w:type="gramStart"/>
      <w:r w:rsidRPr="0084405D" w:rsidR="00625898">
        <w:rPr>
          <w:lang w:val="en-GB"/>
        </w:rPr>
        <w:t>themselves</w:t>
      </w:r>
      <w:proofErr w:type="gramEnd"/>
      <w:r w:rsidRPr="0084405D" w:rsidR="00625898">
        <w:rPr>
          <w:lang w:val="en-GB"/>
        </w:rPr>
        <w:t xml:space="preserve"> protected by Articles 10 and 11 of the Convention. </w:t>
      </w:r>
      <w:r w:rsidRPr="0084405D" w:rsidR="00E5303B">
        <w:rPr>
          <w:lang w:val="en-GB"/>
        </w:rPr>
        <w:t>An order to stop th</w:t>
      </w:r>
      <w:r w:rsidRPr="0084405D" w:rsidR="009D7B45">
        <w:rPr>
          <w:lang w:val="en-GB"/>
        </w:rPr>
        <w:t>o</w:t>
      </w:r>
      <w:r w:rsidRPr="0084405D" w:rsidR="00E5303B">
        <w:rPr>
          <w:lang w:val="en-GB"/>
        </w:rPr>
        <w:t xml:space="preserve">se actions – had they truly occurred – </w:t>
      </w:r>
      <w:r w:rsidRPr="0084405D" w:rsidR="00A7231B">
        <w:rPr>
          <w:lang w:val="en-GB"/>
        </w:rPr>
        <w:t xml:space="preserve">required strong justification </w:t>
      </w:r>
      <w:r w:rsidRPr="0084405D" w:rsidR="009D7B45">
        <w:rPr>
          <w:lang w:val="en-GB"/>
        </w:rPr>
        <w:t xml:space="preserve">in order </w:t>
      </w:r>
      <w:r w:rsidRPr="0084405D" w:rsidR="00A7231B">
        <w:rPr>
          <w:lang w:val="en-GB"/>
        </w:rPr>
        <w:t>to be lawful. The courts dispensed with th</w:t>
      </w:r>
      <w:r w:rsidRPr="0084405D" w:rsidR="009D7B45">
        <w:rPr>
          <w:lang w:val="en-GB"/>
        </w:rPr>
        <w:t>o</w:t>
      </w:r>
      <w:r w:rsidRPr="0084405D" w:rsidR="00A7231B">
        <w:rPr>
          <w:lang w:val="en-GB"/>
        </w:rPr>
        <w:t>se considerations.</w:t>
      </w:r>
      <w:r w:rsidRPr="0084405D" w:rsidR="00537622">
        <w:rPr>
          <w:lang w:val="en-GB"/>
        </w:rPr>
        <w:t xml:space="preserve"> </w:t>
      </w:r>
      <w:r w:rsidRPr="0084405D" w:rsidR="00114D32">
        <w:rPr>
          <w:lang w:val="en-GB"/>
        </w:rPr>
        <w:t xml:space="preserve">The </w:t>
      </w:r>
      <w:r w:rsidRPr="0084405D" w:rsidR="00625898">
        <w:rPr>
          <w:lang w:val="en-GB"/>
        </w:rPr>
        <w:t xml:space="preserve">administrative proceedings against the applicant and his ensuing detention </w:t>
      </w:r>
      <w:r w:rsidRPr="0084405D" w:rsidR="00114D32">
        <w:rPr>
          <w:lang w:val="en-GB"/>
        </w:rPr>
        <w:t>had the effect of</w:t>
      </w:r>
      <w:r w:rsidRPr="0084405D" w:rsidR="00625898">
        <w:rPr>
          <w:lang w:val="en-GB"/>
        </w:rPr>
        <w:t xml:space="preserve"> discouraging </w:t>
      </w:r>
      <w:r w:rsidRPr="0084405D" w:rsidR="0000035F">
        <w:rPr>
          <w:lang w:val="en-GB"/>
        </w:rPr>
        <w:t>him</w:t>
      </w:r>
      <w:r w:rsidRPr="0084405D" w:rsidR="00625898">
        <w:rPr>
          <w:lang w:val="en-GB"/>
        </w:rPr>
        <w:t xml:space="preserve"> from participating in </w:t>
      </w:r>
      <w:r w:rsidRPr="0084405D" w:rsidR="00523335">
        <w:rPr>
          <w:lang w:val="en-GB"/>
        </w:rPr>
        <w:t>protest</w:t>
      </w:r>
      <w:r w:rsidRPr="0084405D" w:rsidR="00625898">
        <w:rPr>
          <w:lang w:val="en-GB"/>
        </w:rPr>
        <w:t xml:space="preserve"> rallies</w:t>
      </w:r>
      <w:r w:rsidRPr="0084405D" w:rsidR="0000035F">
        <w:rPr>
          <w:lang w:val="en-GB"/>
        </w:rPr>
        <w:t xml:space="preserve"> </w:t>
      </w:r>
      <w:r w:rsidRPr="0084405D" w:rsidR="00BD21C0">
        <w:rPr>
          <w:lang w:val="en-GB"/>
        </w:rPr>
        <w:t>or indeed from</w:t>
      </w:r>
      <w:r w:rsidRPr="0084405D" w:rsidR="0000035F">
        <w:rPr>
          <w:lang w:val="en-GB"/>
        </w:rPr>
        <w:t xml:space="preserve"> engaging actively in opposition politics</w:t>
      </w:r>
      <w:r w:rsidRPr="0084405D" w:rsidR="00625898">
        <w:rPr>
          <w:lang w:val="en-GB"/>
        </w:rPr>
        <w:t>.</w:t>
      </w:r>
    </w:p>
    <w:bookmarkStart w:name="chillingeffect" w:id="11"/>
    <w:p w:rsidRPr="0084405D" w:rsidR="0084405D" w:rsidP="0084405D" w:rsidRDefault="0000035F">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78</w:t>
      </w:r>
      <w:r w:rsidRPr="0084405D">
        <w:rPr>
          <w:lang w:val="en-GB"/>
        </w:rPr>
        <w:fldChar w:fldCharType="end"/>
      </w:r>
      <w:bookmarkEnd w:id="11"/>
      <w:r w:rsidRPr="0084405D">
        <w:rPr>
          <w:lang w:val="en-GB"/>
        </w:rPr>
        <w:t>.  </w:t>
      </w:r>
      <w:r w:rsidRPr="0084405D" w:rsidR="002E74CD">
        <w:rPr>
          <w:lang w:val="en-GB"/>
        </w:rPr>
        <w:t>Undoubtedly, t</w:t>
      </w:r>
      <w:r w:rsidRPr="0084405D">
        <w:rPr>
          <w:lang w:val="en-GB"/>
        </w:rPr>
        <w:t>h</w:t>
      </w:r>
      <w:r w:rsidRPr="0084405D" w:rsidR="009D7B45">
        <w:rPr>
          <w:lang w:val="en-GB"/>
        </w:rPr>
        <w:t>o</w:t>
      </w:r>
      <w:r w:rsidRPr="0084405D">
        <w:rPr>
          <w:lang w:val="en-GB"/>
        </w:rPr>
        <w:t xml:space="preserve">se measures had a serious potential </w:t>
      </w:r>
      <w:r w:rsidRPr="0084405D" w:rsidR="00BD21C0">
        <w:rPr>
          <w:lang w:val="en-GB"/>
        </w:rPr>
        <w:t xml:space="preserve">also </w:t>
      </w:r>
      <w:r w:rsidRPr="0084405D">
        <w:rPr>
          <w:lang w:val="en-GB"/>
        </w:rPr>
        <w:t xml:space="preserve">to deter other opposition supporters </w:t>
      </w:r>
      <w:r w:rsidRPr="0084405D" w:rsidR="002E74CD">
        <w:rPr>
          <w:lang w:val="en-GB"/>
        </w:rPr>
        <w:t xml:space="preserve">and the public at large </w:t>
      </w:r>
      <w:r w:rsidRPr="0084405D">
        <w:rPr>
          <w:lang w:val="en-GB"/>
        </w:rPr>
        <w:t xml:space="preserve">from attending demonstrations </w:t>
      </w:r>
      <w:r w:rsidRPr="0084405D" w:rsidR="002E74CD">
        <w:rPr>
          <w:lang w:val="en-GB"/>
        </w:rPr>
        <w:t xml:space="preserve">and, more generally, </w:t>
      </w:r>
      <w:r w:rsidRPr="0084405D">
        <w:rPr>
          <w:lang w:val="en-GB"/>
        </w:rPr>
        <w:t>from participating in open political debate</w:t>
      </w:r>
      <w:r w:rsidRPr="0084405D" w:rsidR="0010140B">
        <w:rPr>
          <w:lang w:val="en-GB"/>
        </w:rPr>
        <w:t>.</w:t>
      </w:r>
      <w:r w:rsidRPr="0084405D">
        <w:rPr>
          <w:lang w:val="en-GB"/>
        </w:rPr>
        <w:t xml:space="preserve"> </w:t>
      </w:r>
      <w:r w:rsidRPr="0084405D" w:rsidR="0010140B">
        <w:rPr>
          <w:lang w:val="en-GB"/>
        </w:rPr>
        <w:t>The chilling effect of th</w:t>
      </w:r>
      <w:r w:rsidRPr="0084405D" w:rsidR="009D7B45">
        <w:rPr>
          <w:lang w:val="en-GB"/>
        </w:rPr>
        <w:t>o</w:t>
      </w:r>
      <w:r w:rsidRPr="0084405D" w:rsidR="0010140B">
        <w:rPr>
          <w:lang w:val="en-GB"/>
        </w:rPr>
        <w:t xml:space="preserve">se sanctions </w:t>
      </w:r>
      <w:r w:rsidRPr="0084405D" w:rsidR="002E74CD">
        <w:rPr>
          <w:lang w:val="en-GB"/>
        </w:rPr>
        <w:t>was</w:t>
      </w:r>
      <w:r w:rsidRPr="0084405D" w:rsidR="0010140B">
        <w:rPr>
          <w:lang w:val="en-GB"/>
        </w:rPr>
        <w:t xml:space="preserve"> further amplified by the </w:t>
      </w:r>
      <w:r w:rsidRPr="0084405D" w:rsidR="002E74CD">
        <w:rPr>
          <w:lang w:val="en-GB"/>
        </w:rPr>
        <w:t xml:space="preserve">fact that </w:t>
      </w:r>
      <w:r w:rsidRPr="0084405D" w:rsidR="0010140B">
        <w:rPr>
          <w:lang w:val="en-GB"/>
        </w:rPr>
        <w:t xml:space="preserve">they targeted a well-known </w:t>
      </w:r>
      <w:r w:rsidRPr="0084405D" w:rsidR="002E74CD">
        <w:rPr>
          <w:lang w:val="en-GB"/>
        </w:rPr>
        <w:t>public figure</w:t>
      </w:r>
      <w:r w:rsidRPr="0084405D" w:rsidR="009D7B45">
        <w:rPr>
          <w:lang w:val="en-GB"/>
        </w:rPr>
        <w:t>,</w:t>
      </w:r>
      <w:r w:rsidRPr="0084405D" w:rsidR="002E74CD">
        <w:rPr>
          <w:lang w:val="en-GB"/>
        </w:rPr>
        <w:t xml:space="preserve"> whose </w:t>
      </w:r>
      <w:r w:rsidRPr="0084405D" w:rsidR="00BD21C0">
        <w:rPr>
          <w:lang w:val="en-GB"/>
        </w:rPr>
        <w:t>deprivation of liberty</w:t>
      </w:r>
      <w:r w:rsidRPr="0084405D" w:rsidR="002E74CD">
        <w:rPr>
          <w:lang w:val="en-GB"/>
        </w:rPr>
        <w:t xml:space="preserve"> was bound to attract </w:t>
      </w:r>
      <w:r w:rsidRPr="0084405D" w:rsidR="00BD21C0">
        <w:rPr>
          <w:lang w:val="en-GB"/>
        </w:rPr>
        <w:t>broad</w:t>
      </w:r>
      <w:r w:rsidRPr="0084405D" w:rsidR="002E74CD">
        <w:rPr>
          <w:lang w:val="en-GB"/>
        </w:rPr>
        <w:t xml:space="preserve"> media coverage. </w:t>
      </w:r>
      <w:r w:rsidRPr="0084405D" w:rsidR="001B2A09">
        <w:rPr>
          <w:lang w:val="en-GB"/>
        </w:rPr>
        <w:t xml:space="preserve">In view of the foregoing the Court finds </w:t>
      </w:r>
      <w:r w:rsidRPr="0084405D" w:rsidR="009424AE">
        <w:rPr>
          <w:lang w:val="en-GB"/>
        </w:rPr>
        <w:t xml:space="preserve">that </w:t>
      </w:r>
      <w:r w:rsidRPr="0084405D" w:rsidR="001B2A09">
        <w:rPr>
          <w:lang w:val="en-GB"/>
        </w:rPr>
        <w:t>the applicant</w:t>
      </w:r>
      <w:r w:rsidR="001463B0">
        <w:rPr>
          <w:lang w:val="en-GB"/>
        </w:rPr>
        <w:t>’</w:t>
      </w:r>
      <w:r w:rsidRPr="0084405D" w:rsidR="001B2A09">
        <w:rPr>
          <w:lang w:val="en-GB"/>
        </w:rPr>
        <w:t>s arrest and the charges against him had not been justified by a pressing social need.</w:t>
      </w:r>
    </w:p>
    <w:p w:rsidRPr="0084405D" w:rsidR="007C540D" w:rsidP="0084405D" w:rsidRDefault="00411F06">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79</w:t>
      </w:r>
      <w:r w:rsidRPr="0084405D">
        <w:rPr>
          <w:lang w:val="en-GB"/>
        </w:rPr>
        <w:fldChar w:fldCharType="end"/>
      </w:r>
      <w:r w:rsidRPr="0084405D">
        <w:rPr>
          <w:lang w:val="en-GB"/>
        </w:rPr>
        <w:t>.</w:t>
      </w:r>
      <w:r w:rsidRPr="0084405D">
        <w:rPr>
          <w:b/>
          <w:lang w:val="en-GB"/>
        </w:rPr>
        <w:t>  </w:t>
      </w:r>
      <w:r w:rsidRPr="0084405D" w:rsidR="00EB6294">
        <w:rPr>
          <w:lang w:val="en-GB"/>
        </w:rPr>
        <w:t>In view of the</w:t>
      </w:r>
      <w:r w:rsidRPr="0084405D" w:rsidR="00C23777">
        <w:rPr>
          <w:lang w:val="en-GB"/>
        </w:rPr>
        <w:t>se</w:t>
      </w:r>
      <w:r w:rsidRPr="0084405D" w:rsidR="00EB6294">
        <w:rPr>
          <w:lang w:val="en-GB"/>
        </w:rPr>
        <w:t xml:space="preserve"> </w:t>
      </w:r>
      <w:r w:rsidRPr="0084405D" w:rsidR="00C23777">
        <w:rPr>
          <w:lang w:val="en-GB"/>
        </w:rPr>
        <w:t>findings</w:t>
      </w:r>
      <w:r w:rsidRPr="0084405D" w:rsidR="00EB6294">
        <w:rPr>
          <w:lang w:val="en-GB"/>
        </w:rPr>
        <w:t xml:space="preserve">, </w:t>
      </w:r>
      <w:r w:rsidRPr="0084405D" w:rsidR="00BF7C88">
        <w:rPr>
          <w:lang w:val="en-GB"/>
        </w:rPr>
        <w:t xml:space="preserve">the </w:t>
      </w:r>
      <w:r w:rsidRPr="0084405D" w:rsidR="007C540D">
        <w:rPr>
          <w:lang w:val="en-GB"/>
        </w:rPr>
        <w:t xml:space="preserve">Court </w:t>
      </w:r>
      <w:r w:rsidRPr="0084405D" w:rsidR="00C23777">
        <w:rPr>
          <w:lang w:val="en-GB"/>
        </w:rPr>
        <w:t xml:space="preserve">concludes </w:t>
      </w:r>
      <w:r w:rsidRPr="0084405D" w:rsidR="007C540D">
        <w:rPr>
          <w:lang w:val="en-GB"/>
        </w:rPr>
        <w:t xml:space="preserve">that </w:t>
      </w:r>
      <w:r w:rsidRPr="0084405D" w:rsidR="00C23777">
        <w:rPr>
          <w:lang w:val="en-GB"/>
        </w:rPr>
        <w:t xml:space="preserve">the interference </w:t>
      </w:r>
      <w:r w:rsidRPr="0084405D" w:rsidR="00EB6294">
        <w:rPr>
          <w:lang w:val="en-GB"/>
        </w:rPr>
        <w:t>with the applicant</w:t>
      </w:r>
      <w:r w:rsidR="001463B0">
        <w:rPr>
          <w:lang w:val="en-GB"/>
        </w:rPr>
        <w:t>’</w:t>
      </w:r>
      <w:r w:rsidRPr="0084405D" w:rsidR="00EB6294">
        <w:rPr>
          <w:lang w:val="en-GB"/>
        </w:rPr>
        <w:t>s right to peaceful assembly</w:t>
      </w:r>
      <w:r w:rsidRPr="0084405D" w:rsidR="00C23777">
        <w:rPr>
          <w:lang w:val="en-GB"/>
        </w:rPr>
        <w:t xml:space="preserve"> could not be justified under the requirements of Article 11 </w:t>
      </w:r>
      <w:r w:rsidRPr="0084405D" w:rsidR="00C23777">
        <w:rPr>
          <w:rFonts w:cstheme="minorHAnsi"/>
          <w:lang w:val="en-GB"/>
        </w:rPr>
        <w:t>§</w:t>
      </w:r>
      <w:r w:rsidRPr="0084405D" w:rsidR="00C23777">
        <w:rPr>
          <w:lang w:val="en-GB"/>
        </w:rPr>
        <w:t> 2 of the Convention (see paragraph 75 above).</w:t>
      </w:r>
    </w:p>
    <w:bookmarkStart w:name="violation11" w:id="12"/>
    <w:p w:rsidRPr="0084405D" w:rsidR="0084405D" w:rsidP="0084405D" w:rsidRDefault="002E4BE8">
      <w:pPr>
        <w:pStyle w:val="ECHRPara"/>
        <w:rPr>
          <w:highlight w:val="yellow"/>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80</w:t>
      </w:r>
      <w:r w:rsidRPr="0084405D">
        <w:rPr>
          <w:lang w:val="en-GB"/>
        </w:rPr>
        <w:fldChar w:fldCharType="end"/>
      </w:r>
      <w:bookmarkEnd w:id="12"/>
      <w:r w:rsidRPr="0084405D">
        <w:rPr>
          <w:lang w:val="en-GB"/>
        </w:rPr>
        <w:t>.  </w:t>
      </w:r>
      <w:r w:rsidRPr="0084405D" w:rsidR="007C540D">
        <w:rPr>
          <w:lang w:val="en-GB"/>
        </w:rPr>
        <w:t>There has accordingly been a violation of Article 11 of the Convention.</w:t>
      </w:r>
    </w:p>
    <w:p w:rsidRPr="0084405D" w:rsidR="005A58FD" w:rsidP="0084405D" w:rsidRDefault="005A58FD">
      <w:pPr>
        <w:pStyle w:val="ECHRHeading1"/>
        <w:rPr>
          <w:lang w:val="en-GB"/>
        </w:rPr>
      </w:pPr>
      <w:r w:rsidRPr="0084405D">
        <w:rPr>
          <w:lang w:val="en-GB"/>
        </w:rPr>
        <w:t>II.</w:t>
      </w:r>
      <w:proofErr w:type="gramStart"/>
      <w:r w:rsidRPr="0084405D">
        <w:rPr>
          <w:lang w:val="en-GB"/>
        </w:rPr>
        <w:t>  ALLEGED</w:t>
      </w:r>
      <w:proofErr w:type="gramEnd"/>
      <w:r w:rsidRPr="0084405D">
        <w:rPr>
          <w:lang w:val="en-GB"/>
        </w:rPr>
        <w:t xml:space="preserve"> VIOLATION OF ARTICLE 6 §§ 1 AND 3 OF THE CONVENTION</w:t>
      </w:r>
    </w:p>
    <w:p w:rsidRPr="0084405D" w:rsidR="005A58FD" w:rsidP="0084405D" w:rsidRDefault="005A58F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81</w:t>
      </w:r>
      <w:r w:rsidRPr="0084405D">
        <w:rPr>
          <w:lang w:val="en-GB"/>
        </w:rPr>
        <w:fldChar w:fldCharType="end"/>
      </w:r>
      <w:r w:rsidRPr="0084405D">
        <w:rPr>
          <w:lang w:val="en-GB"/>
        </w:rPr>
        <w:t xml:space="preserve">.  The applicant further complained that he </w:t>
      </w:r>
      <w:r w:rsidRPr="0084405D" w:rsidR="009D7B45">
        <w:rPr>
          <w:lang w:val="en-GB"/>
        </w:rPr>
        <w:t xml:space="preserve">had </w:t>
      </w:r>
      <w:r w:rsidRPr="0084405D">
        <w:rPr>
          <w:lang w:val="en-GB"/>
        </w:rPr>
        <w:t>not receive</w:t>
      </w:r>
      <w:r w:rsidRPr="0084405D" w:rsidR="009D7B45">
        <w:rPr>
          <w:lang w:val="en-GB"/>
        </w:rPr>
        <w:t>d</w:t>
      </w:r>
      <w:r w:rsidRPr="0084405D">
        <w:rPr>
          <w:lang w:val="en-GB"/>
        </w:rPr>
        <w:t xml:space="preserve"> a fair hearing in the determination of the charges against him. In particular, </w:t>
      </w:r>
      <w:r w:rsidRPr="0084405D" w:rsidR="00E72F18">
        <w:rPr>
          <w:lang w:val="en-GB"/>
        </w:rPr>
        <w:t xml:space="preserve">he claimed that </w:t>
      </w:r>
      <w:r w:rsidRPr="0084405D">
        <w:rPr>
          <w:lang w:val="en-GB"/>
        </w:rPr>
        <w:t xml:space="preserve">the </w:t>
      </w:r>
      <w:r w:rsidRPr="0084405D" w:rsidR="00E72F18">
        <w:rPr>
          <w:lang w:val="en-GB"/>
        </w:rPr>
        <w:t xml:space="preserve">administrative </w:t>
      </w:r>
      <w:r w:rsidRPr="0084405D">
        <w:rPr>
          <w:lang w:val="en-GB"/>
        </w:rPr>
        <w:t xml:space="preserve">proceedings </w:t>
      </w:r>
      <w:r w:rsidRPr="0084405D" w:rsidR="009D7B45">
        <w:rPr>
          <w:lang w:val="en-GB"/>
        </w:rPr>
        <w:t xml:space="preserve">had fallen </w:t>
      </w:r>
      <w:r w:rsidRPr="0084405D">
        <w:rPr>
          <w:lang w:val="en-GB"/>
        </w:rPr>
        <w:t>short of equality of arms</w:t>
      </w:r>
      <w:r w:rsidRPr="0084405D" w:rsidR="009D7B45">
        <w:rPr>
          <w:lang w:val="en-GB"/>
        </w:rPr>
        <w:t>:</w:t>
      </w:r>
      <w:r w:rsidRPr="0084405D">
        <w:rPr>
          <w:lang w:val="en-GB"/>
        </w:rPr>
        <w:t xml:space="preserve"> they </w:t>
      </w:r>
      <w:r w:rsidRPr="0084405D" w:rsidR="009D7B45">
        <w:rPr>
          <w:lang w:val="en-GB"/>
        </w:rPr>
        <w:t xml:space="preserve">had </w:t>
      </w:r>
      <w:r w:rsidRPr="0084405D">
        <w:rPr>
          <w:lang w:val="en-GB"/>
        </w:rPr>
        <w:t xml:space="preserve">not </w:t>
      </w:r>
      <w:r w:rsidRPr="0084405D" w:rsidR="009D7B45">
        <w:rPr>
          <w:lang w:val="en-GB"/>
        </w:rPr>
        <w:t xml:space="preserve">been </w:t>
      </w:r>
      <w:r w:rsidRPr="0084405D">
        <w:rPr>
          <w:lang w:val="en-GB"/>
        </w:rPr>
        <w:t xml:space="preserve">public, </w:t>
      </w:r>
      <w:r w:rsidRPr="0084405D" w:rsidR="009D7B45">
        <w:rPr>
          <w:lang w:val="en-GB"/>
        </w:rPr>
        <w:t xml:space="preserve">and </w:t>
      </w:r>
      <w:r w:rsidRPr="0084405D">
        <w:rPr>
          <w:lang w:val="en-GB"/>
        </w:rPr>
        <w:t xml:space="preserve">the applicant </w:t>
      </w:r>
      <w:r w:rsidRPr="0084405D" w:rsidR="009D7B45">
        <w:rPr>
          <w:lang w:val="en-GB"/>
        </w:rPr>
        <w:t xml:space="preserve">had been unable to </w:t>
      </w:r>
      <w:r w:rsidRPr="0084405D">
        <w:rPr>
          <w:lang w:val="en-GB"/>
        </w:rPr>
        <w:t xml:space="preserve">participate in them effectively </w:t>
      </w:r>
      <w:r w:rsidRPr="0084405D" w:rsidR="009D7B45">
        <w:rPr>
          <w:lang w:val="en-GB"/>
        </w:rPr>
        <w:t xml:space="preserve">or to </w:t>
      </w:r>
      <w:r w:rsidRPr="0084405D">
        <w:rPr>
          <w:lang w:val="en-GB"/>
        </w:rPr>
        <w:t>obtain the attendance of witnesses on his behalf under the same conditions as the witnesses against him. He relied on Article 6 §§ 1 and 3 (d) of the Convention</w:t>
      </w:r>
      <w:r w:rsidRPr="0084405D" w:rsidR="00FD3E40">
        <w:rPr>
          <w:lang w:val="en-GB"/>
        </w:rPr>
        <w:t>,</w:t>
      </w:r>
      <w:r w:rsidRPr="0084405D">
        <w:rPr>
          <w:lang w:val="en-GB"/>
        </w:rPr>
        <w:t xml:space="preserve"> which provide, in so far as relevant</w:t>
      </w:r>
      <w:r w:rsidRPr="0084405D" w:rsidR="00FD3E40">
        <w:rPr>
          <w:lang w:val="en-GB"/>
        </w:rPr>
        <w:t>,</w:t>
      </w:r>
      <w:r w:rsidRPr="0084405D">
        <w:rPr>
          <w:lang w:val="en-GB"/>
        </w:rPr>
        <w:t xml:space="preserve"> as follows:</w:t>
      </w:r>
    </w:p>
    <w:p w:rsidRPr="0084405D" w:rsidR="005A58FD" w:rsidP="0084405D" w:rsidRDefault="005A58FD">
      <w:pPr>
        <w:pStyle w:val="ECHRParaQuote"/>
        <w:rPr>
          <w:lang w:val="en-GB"/>
        </w:rPr>
      </w:pPr>
      <w:r w:rsidRPr="0084405D">
        <w:rPr>
          <w:lang w:val="en-GB"/>
        </w:rPr>
        <w:t>“1.</w:t>
      </w:r>
      <w:proofErr w:type="gramStart"/>
      <w:r w:rsidRPr="0084405D">
        <w:rPr>
          <w:lang w:val="en-GB"/>
        </w:rPr>
        <w:t>  In</w:t>
      </w:r>
      <w:proofErr w:type="gramEnd"/>
      <w:r w:rsidRPr="0084405D">
        <w:rPr>
          <w:lang w:val="en-GB"/>
        </w:rPr>
        <w:t xml:space="preserve"> the determination of ... any criminal charge against him, everyone is entitled to a fair and public hearing ... by [a] ... tribunal ...</w:t>
      </w:r>
    </w:p>
    <w:p w:rsidRPr="0084405D" w:rsidR="005A58FD" w:rsidP="0084405D" w:rsidRDefault="008A201C">
      <w:pPr>
        <w:pStyle w:val="ECHRParaQuote"/>
        <w:rPr>
          <w:lang w:val="en-GB"/>
        </w:rPr>
      </w:pPr>
      <w:r w:rsidRPr="0084405D">
        <w:rPr>
          <w:lang w:val="en-GB"/>
        </w:rPr>
        <w:t>...</w:t>
      </w:r>
    </w:p>
    <w:p w:rsidRPr="0084405D" w:rsidR="005A58FD" w:rsidP="0084405D" w:rsidRDefault="005A58FD">
      <w:pPr>
        <w:pStyle w:val="ECHRParaQuote"/>
        <w:rPr>
          <w:lang w:val="en-GB"/>
        </w:rPr>
      </w:pPr>
      <w:r w:rsidRPr="0084405D">
        <w:rPr>
          <w:lang w:val="en-GB"/>
        </w:rPr>
        <w:t>3.  Everyone charged with a criminal offence has the following minimum rights:</w:t>
      </w:r>
    </w:p>
    <w:p w:rsidRPr="0084405D" w:rsidR="005A58FD" w:rsidP="0084405D" w:rsidRDefault="005A58FD">
      <w:pPr>
        <w:pStyle w:val="ECHRParaQuote"/>
        <w:rPr>
          <w:lang w:val="en-GB"/>
        </w:rPr>
      </w:pPr>
      <w:r w:rsidRPr="0084405D">
        <w:rPr>
          <w:lang w:val="en-GB"/>
        </w:rPr>
        <w:t>(d)</w:t>
      </w:r>
      <w:proofErr w:type="gramStart"/>
      <w:r w:rsidRPr="0084405D">
        <w:rPr>
          <w:lang w:val="en-GB"/>
        </w:rPr>
        <w:t>  to</w:t>
      </w:r>
      <w:proofErr w:type="gramEnd"/>
      <w:r w:rsidRPr="0084405D">
        <w:rPr>
          <w:lang w:val="en-GB"/>
        </w:rPr>
        <w:t xml:space="preserve"> examine or have examined witnesses against him and to obtain the attendance and examination of witnesses on his behalf under the same conditions as witnesses against him</w:t>
      </w:r>
      <w:r w:rsidRPr="0084405D" w:rsidR="008637A2">
        <w:rPr>
          <w:lang w:val="en-GB"/>
        </w:rPr>
        <w:t xml:space="preserve"> </w:t>
      </w:r>
      <w:r w:rsidRPr="0084405D" w:rsidR="008A201C">
        <w:rPr>
          <w:lang w:val="en-GB"/>
        </w:rPr>
        <w:t>...</w:t>
      </w:r>
      <w:r w:rsidRPr="0084405D" w:rsidR="009D7B45">
        <w:rPr>
          <w:lang w:val="en-GB"/>
        </w:rPr>
        <w:t>”</w:t>
      </w:r>
    </w:p>
    <w:p w:rsidRPr="0084405D" w:rsidR="005A58FD" w:rsidP="00534F73" w:rsidRDefault="005A58FD">
      <w:pPr>
        <w:pStyle w:val="ECHRHeading2"/>
        <w:rPr>
          <w:lang w:val="en-GB"/>
        </w:rPr>
      </w:pPr>
      <w:r w:rsidRPr="0084405D">
        <w:rPr>
          <w:lang w:val="en-GB"/>
        </w:rPr>
        <w:t>A.  </w:t>
      </w:r>
      <w:proofErr w:type="spellStart"/>
      <w:r w:rsidRPr="00534F73">
        <w:t>Admissibility</w:t>
      </w:r>
      <w:proofErr w:type="spellEnd"/>
    </w:p>
    <w:p w:rsidRPr="0084405D" w:rsidR="00BD21C0" w:rsidP="0084405D" w:rsidRDefault="005A58F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82</w:t>
      </w:r>
      <w:r w:rsidRPr="0084405D">
        <w:rPr>
          <w:lang w:val="en-GB"/>
        </w:rPr>
        <w:fldChar w:fldCharType="end"/>
      </w:r>
      <w:r w:rsidRPr="0084405D">
        <w:rPr>
          <w:lang w:val="en-GB"/>
        </w:rPr>
        <w:t xml:space="preserve">.  The Court reiterates that in order to determine whether an offence qualifies as “criminal” for the purposes of Article 6 the Convention, it is necessary to ascertain whether or not the provision defining the offence belongs, in the legal system of the respondent State, to </w:t>
      </w:r>
      <w:r w:rsidRPr="0084405D" w:rsidR="009D7B45">
        <w:rPr>
          <w:lang w:val="en-GB"/>
        </w:rPr>
        <w:t xml:space="preserve">the </w:t>
      </w:r>
      <w:r w:rsidRPr="0084405D">
        <w:rPr>
          <w:lang w:val="en-GB"/>
        </w:rPr>
        <w:t xml:space="preserve">criminal law; next the “very nature of the offence” and the degree of severity of the penalty risked must be considered (see </w:t>
      </w:r>
      <w:proofErr w:type="spellStart"/>
      <w:r w:rsidRPr="0084405D" w:rsidR="00672C01">
        <w:rPr>
          <w:i/>
          <w:szCs w:val="24"/>
          <w:lang w:val="it-IT"/>
        </w:rPr>
        <w:t>Menesheva</w:t>
      </w:r>
      <w:proofErr w:type="spellEnd"/>
      <w:r w:rsidRPr="0084405D" w:rsidR="00672C01">
        <w:rPr>
          <w:i/>
          <w:szCs w:val="24"/>
          <w:lang w:val="it-IT"/>
        </w:rPr>
        <w:t xml:space="preserve"> v. Russia</w:t>
      </w:r>
      <w:r w:rsidRPr="0084405D" w:rsidR="00672C01">
        <w:rPr>
          <w:szCs w:val="24"/>
          <w:lang w:val="it-IT"/>
        </w:rPr>
        <w:t xml:space="preserve">, no. 59261/00, § 95, </w:t>
      </w:r>
      <w:r w:rsidRPr="0084405D" w:rsidR="00672C01">
        <w:rPr>
          <w:lang w:val="it-IT"/>
        </w:rPr>
        <w:t>ECHR 2006</w:t>
      </w:r>
      <w:r w:rsidRPr="0084405D" w:rsidR="00672C01">
        <w:rPr>
          <w:lang w:val="it-IT"/>
        </w:rPr>
        <w:noBreakHyphen/>
        <w:t>III</w:t>
      </w:r>
      <w:r w:rsidRPr="0084405D">
        <w:rPr>
          <w:lang w:val="en-GB"/>
        </w:rPr>
        <w:t xml:space="preserve">). </w:t>
      </w:r>
      <w:r w:rsidRPr="0084405D" w:rsidR="00FD3E40">
        <w:rPr>
          <w:lang w:val="en-GB"/>
        </w:rPr>
        <w:t xml:space="preserve">Deprivation </w:t>
      </w:r>
      <w:r w:rsidRPr="0084405D">
        <w:rPr>
          <w:lang w:val="en-GB"/>
        </w:rPr>
        <w:t xml:space="preserve">of liberty imposed as punishment for an offence belongs in general to the criminal sphere, unless by its nature, duration or manner of execution it is not appreciably detrimental (see </w:t>
      </w:r>
      <w:r w:rsidRPr="0084405D">
        <w:rPr>
          <w:i/>
          <w:lang w:val="en-GB"/>
        </w:rPr>
        <w:t>Engel and Others v. the Netherlands</w:t>
      </w:r>
      <w:r w:rsidRPr="0084405D">
        <w:rPr>
          <w:lang w:val="en-GB"/>
        </w:rPr>
        <w:t xml:space="preserve">, 8 June 1976, §§ 82-83, Series A no. 22, and </w:t>
      </w:r>
      <w:proofErr w:type="spellStart"/>
      <w:r w:rsidRPr="0084405D">
        <w:rPr>
          <w:i/>
          <w:lang w:val="en-GB"/>
        </w:rPr>
        <w:t>Ezeh</w:t>
      </w:r>
      <w:proofErr w:type="spellEnd"/>
      <w:r w:rsidRPr="0084405D">
        <w:rPr>
          <w:i/>
          <w:lang w:val="en-GB"/>
        </w:rPr>
        <w:t xml:space="preserve"> and Connors v. the United Kingdom </w:t>
      </w:r>
      <w:r w:rsidRPr="0084405D">
        <w:rPr>
          <w:lang w:val="en-GB"/>
        </w:rPr>
        <w:t xml:space="preserve">[GC], nos. </w:t>
      </w:r>
      <w:hyperlink w:tgtFrame="_blank" w:history="1" w:anchor="{&quot;appno&quot;:[&quot;39665/98&quot;]}" r:id="rId19">
        <w:proofErr w:type="gramStart"/>
        <w:r w:rsidRPr="0084405D">
          <w:rPr>
            <w:lang w:val="en-GB"/>
          </w:rPr>
          <w:t>39665/98</w:t>
        </w:r>
      </w:hyperlink>
      <w:r w:rsidRPr="0084405D">
        <w:rPr>
          <w:lang w:val="en-GB"/>
        </w:rPr>
        <w:t xml:space="preserve"> and </w:t>
      </w:r>
      <w:hyperlink w:tgtFrame="_blank" w:history="1" w:anchor="{&quot;appno&quot;:[&quot;40086/98&quot;]}" r:id="rId20">
        <w:r w:rsidRPr="0084405D">
          <w:rPr>
            <w:lang w:val="en-GB"/>
          </w:rPr>
          <w:t>40086/98</w:t>
        </w:r>
      </w:hyperlink>
      <w:r w:rsidRPr="0084405D" w:rsidR="00BD21C0">
        <w:rPr>
          <w:lang w:val="en-GB"/>
        </w:rPr>
        <w:t>, §§ 69-130, ECHR 2003-X).</w:t>
      </w:r>
      <w:proofErr w:type="gramEnd"/>
    </w:p>
    <w:p w:rsidRPr="0084405D" w:rsidR="005A58FD" w:rsidP="0084405D" w:rsidRDefault="00BD21C0">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83</w:t>
      </w:r>
      <w:r w:rsidRPr="0084405D">
        <w:rPr>
          <w:lang w:val="en-GB"/>
        </w:rPr>
        <w:fldChar w:fldCharType="end"/>
      </w:r>
      <w:r w:rsidRPr="0084405D">
        <w:rPr>
          <w:lang w:val="en-GB"/>
        </w:rPr>
        <w:t>.  In the present case, t</w:t>
      </w:r>
      <w:r w:rsidRPr="0084405D" w:rsidR="005A58FD">
        <w:rPr>
          <w:lang w:val="en-GB"/>
        </w:rPr>
        <w:t xml:space="preserve">he applicant was convicted </w:t>
      </w:r>
      <w:r w:rsidRPr="0084405D">
        <w:rPr>
          <w:lang w:val="en-GB"/>
        </w:rPr>
        <w:t xml:space="preserve">of </w:t>
      </w:r>
      <w:r w:rsidRPr="0084405D" w:rsidR="00E11466">
        <w:rPr>
          <w:lang w:val="en-GB"/>
        </w:rPr>
        <w:t xml:space="preserve">an </w:t>
      </w:r>
      <w:r w:rsidRPr="0084405D">
        <w:rPr>
          <w:lang w:val="en-GB"/>
        </w:rPr>
        <w:t>offence</w:t>
      </w:r>
      <w:r w:rsidRPr="0084405D" w:rsidR="005A58FD">
        <w:rPr>
          <w:lang w:val="en-GB"/>
        </w:rPr>
        <w:t xml:space="preserve"> which was punishable by detention, the purpose of the sanction being purely punitive. </w:t>
      </w:r>
      <w:r w:rsidRPr="0084405D">
        <w:rPr>
          <w:lang w:val="en-GB"/>
        </w:rPr>
        <w:t xml:space="preserve">Moreover, he served a </w:t>
      </w:r>
      <w:r w:rsidRPr="0084405D" w:rsidR="00E11466">
        <w:rPr>
          <w:lang w:val="en-GB"/>
        </w:rPr>
        <w:t>fifteen</w:t>
      </w:r>
      <w:r w:rsidRPr="0084405D">
        <w:rPr>
          <w:lang w:val="en-GB"/>
        </w:rPr>
        <w:t xml:space="preserve">-day prison term as a result of his conviction. </w:t>
      </w:r>
      <w:r w:rsidRPr="0084405D" w:rsidR="005A58FD">
        <w:rPr>
          <w:lang w:val="en-GB"/>
        </w:rPr>
        <w:t xml:space="preserve">This offence should </w:t>
      </w:r>
      <w:r w:rsidRPr="0084405D" w:rsidR="00EF2AEC">
        <w:rPr>
          <w:lang w:val="en-GB"/>
        </w:rPr>
        <w:t xml:space="preserve">accordingly </w:t>
      </w:r>
      <w:r w:rsidRPr="0084405D" w:rsidR="005A58FD">
        <w:rPr>
          <w:lang w:val="en-GB"/>
        </w:rPr>
        <w:t xml:space="preserve">be classified as “criminal” for the purposes of the Convention. It follows that Article 6 applies (see </w:t>
      </w:r>
      <w:proofErr w:type="spellStart"/>
      <w:r w:rsidRPr="0084405D" w:rsidR="005A58FD">
        <w:rPr>
          <w:i/>
          <w:lang w:val="en-GB"/>
        </w:rPr>
        <w:t>Menesheva</w:t>
      </w:r>
      <w:proofErr w:type="spellEnd"/>
      <w:r w:rsidRPr="0084405D" w:rsidR="005A58FD">
        <w:rPr>
          <w:lang w:val="en-GB"/>
        </w:rPr>
        <w:t xml:space="preserve">, cited above, §§ 94-98; </w:t>
      </w:r>
      <w:proofErr w:type="spellStart"/>
      <w:r w:rsidRPr="0084405D" w:rsidR="005A58FD">
        <w:rPr>
          <w:i/>
          <w:lang w:val="en-GB"/>
        </w:rPr>
        <w:t>Malofeyeva</w:t>
      </w:r>
      <w:proofErr w:type="spellEnd"/>
      <w:r w:rsidRPr="0084405D" w:rsidR="005A58FD">
        <w:rPr>
          <w:i/>
          <w:lang w:val="en-GB"/>
        </w:rPr>
        <w:t xml:space="preserve"> v. Russia</w:t>
      </w:r>
      <w:r w:rsidRPr="0084405D" w:rsidR="005A58FD">
        <w:rPr>
          <w:lang w:val="en-GB"/>
        </w:rPr>
        <w:t>,</w:t>
      </w:r>
      <w:r w:rsidRPr="0084405D" w:rsidR="005A58FD">
        <w:rPr>
          <w:i/>
          <w:lang w:val="en-GB"/>
        </w:rPr>
        <w:t xml:space="preserve"> </w:t>
      </w:r>
      <w:r w:rsidRPr="0084405D" w:rsidR="005A58FD">
        <w:rPr>
          <w:lang w:val="en-GB"/>
        </w:rPr>
        <w:t>no. 36673/04</w:t>
      </w:r>
      <w:r w:rsidRPr="0084405D" w:rsidR="005A58FD">
        <w:rPr>
          <w:snapToGrid w:val="0"/>
          <w:lang w:val="pt-BR"/>
        </w:rPr>
        <w:t xml:space="preserve">, </w:t>
      </w:r>
      <w:r w:rsidRPr="0084405D" w:rsidR="00C013DD">
        <w:rPr>
          <w:snapToGrid w:val="0"/>
          <w:lang w:val="pt-BR"/>
        </w:rPr>
        <w:t>§§ </w:t>
      </w:r>
      <w:r w:rsidRPr="0084405D" w:rsidR="005A58FD">
        <w:rPr>
          <w:snapToGrid w:val="0"/>
          <w:lang w:val="pt-BR"/>
        </w:rPr>
        <w:t>99-101, 30 May 2013</w:t>
      </w:r>
      <w:r w:rsidRPr="0084405D" w:rsidR="00E11466">
        <w:rPr>
          <w:snapToGrid w:val="0"/>
          <w:lang w:val="pt-BR"/>
        </w:rPr>
        <w:t>;</w:t>
      </w:r>
      <w:r w:rsidRPr="0084405D" w:rsidR="005A58FD">
        <w:rPr>
          <w:snapToGrid w:val="0"/>
          <w:lang w:val="pt-BR"/>
        </w:rPr>
        <w:t xml:space="preserve"> </w:t>
      </w:r>
      <w:proofErr w:type="spellStart"/>
      <w:r w:rsidRPr="0084405D" w:rsidR="005A58FD">
        <w:rPr>
          <w:snapToGrid w:val="0"/>
          <w:lang w:val="pt-BR"/>
        </w:rPr>
        <w:t>and</w:t>
      </w:r>
      <w:proofErr w:type="spellEnd"/>
      <w:r w:rsidRPr="0084405D" w:rsidR="005A58FD">
        <w:rPr>
          <w:snapToGrid w:val="0"/>
          <w:lang w:val="pt-BR"/>
        </w:rPr>
        <w:t xml:space="preserve"> </w:t>
      </w:r>
      <w:proofErr w:type="spellStart"/>
      <w:r w:rsidRPr="0084405D" w:rsidR="005A58FD">
        <w:rPr>
          <w:i/>
          <w:snapToGrid w:val="0"/>
          <w:lang w:val="pt-BR"/>
        </w:rPr>
        <w:t>Kasparov</w:t>
      </w:r>
      <w:proofErr w:type="spellEnd"/>
      <w:r w:rsidRPr="0084405D" w:rsidR="005A58FD">
        <w:rPr>
          <w:snapToGrid w:val="0"/>
          <w:lang w:val="pt-BR"/>
        </w:rPr>
        <w:t xml:space="preserve">, </w:t>
      </w:r>
      <w:proofErr w:type="spellStart"/>
      <w:r w:rsidRPr="0084405D" w:rsidR="005A58FD">
        <w:rPr>
          <w:snapToGrid w:val="0"/>
          <w:lang w:val="pt-BR"/>
        </w:rPr>
        <w:t>cited</w:t>
      </w:r>
      <w:proofErr w:type="spellEnd"/>
      <w:r w:rsidRPr="0084405D" w:rsidR="005A58FD">
        <w:rPr>
          <w:snapToGrid w:val="0"/>
          <w:lang w:val="pt-BR"/>
        </w:rPr>
        <w:t xml:space="preserve"> </w:t>
      </w:r>
      <w:proofErr w:type="spellStart"/>
      <w:r w:rsidRPr="0084405D" w:rsidR="005A58FD">
        <w:rPr>
          <w:snapToGrid w:val="0"/>
          <w:lang w:val="pt-BR"/>
        </w:rPr>
        <w:t>above</w:t>
      </w:r>
      <w:proofErr w:type="spellEnd"/>
      <w:r w:rsidRPr="0084405D" w:rsidR="005A58FD">
        <w:rPr>
          <w:snapToGrid w:val="0"/>
          <w:lang w:val="pt-BR"/>
        </w:rPr>
        <w:t>, §§ 39-45</w:t>
      </w:r>
      <w:r w:rsidRPr="0084405D" w:rsidR="005A58FD">
        <w:rPr>
          <w:lang w:val="en-GB"/>
        </w:rPr>
        <w:t>).</w:t>
      </w:r>
    </w:p>
    <w:p w:rsidRPr="0084405D" w:rsidR="005A58FD" w:rsidP="0084405D" w:rsidRDefault="005A58F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84</w:t>
      </w:r>
      <w:r w:rsidRPr="0084405D">
        <w:rPr>
          <w:lang w:val="en-GB"/>
        </w:rPr>
        <w:fldChar w:fldCharType="end"/>
      </w:r>
      <w:r w:rsidRPr="0084405D">
        <w:rPr>
          <w:lang w:val="en-GB"/>
        </w:rPr>
        <w:t>.  The Court also considers that this part of the application is not manifestly ill-founded within the meaning of Article 35 § 3 (a) of the Convention. No other ground for declaring it inadmissible has been established. Thus, it should be declared admissible.</w:t>
      </w:r>
    </w:p>
    <w:p w:rsidRPr="0084405D" w:rsidR="005A58FD" w:rsidP="00534F73" w:rsidRDefault="005A58FD">
      <w:pPr>
        <w:pStyle w:val="ECHRHeading2"/>
        <w:rPr>
          <w:lang w:val="en-GB"/>
        </w:rPr>
      </w:pPr>
      <w:r w:rsidRPr="0084405D">
        <w:rPr>
          <w:lang w:val="en-GB"/>
        </w:rPr>
        <w:t>B.  </w:t>
      </w:r>
      <w:r w:rsidRPr="001463B0">
        <w:rPr>
          <w:lang w:val="en-GB"/>
        </w:rPr>
        <w:t>Merits</w:t>
      </w:r>
    </w:p>
    <w:p w:rsidRPr="0084405D" w:rsidR="0084405D" w:rsidP="0084405D" w:rsidRDefault="005A58F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85</w:t>
      </w:r>
      <w:r w:rsidRPr="0084405D">
        <w:rPr>
          <w:lang w:val="en-GB"/>
        </w:rPr>
        <w:fldChar w:fldCharType="end"/>
      </w:r>
      <w:r w:rsidRPr="0084405D">
        <w:rPr>
          <w:lang w:val="en-GB"/>
        </w:rPr>
        <w:t>.  The Gov</w:t>
      </w:r>
      <w:r w:rsidRPr="0084405D" w:rsidR="00B642BF">
        <w:rPr>
          <w:lang w:val="en-GB"/>
        </w:rPr>
        <w:t xml:space="preserve">ernment contested the allegation that the proceedings in this administrative case had been conducted in breach of Article 6 of the Convention. They argued that the applicant had been given a fair opportunity to state his case, to obtain the attendance of </w:t>
      </w:r>
      <w:r w:rsidRPr="0084405D" w:rsidR="00E11466">
        <w:rPr>
          <w:lang w:val="en-GB"/>
        </w:rPr>
        <w:t xml:space="preserve">thirteen </w:t>
      </w:r>
      <w:r w:rsidRPr="0084405D" w:rsidR="00B642BF">
        <w:rPr>
          <w:lang w:val="en-GB"/>
        </w:rPr>
        <w:t>witnesses on his behalf, to cross-examine the police</w:t>
      </w:r>
      <w:r w:rsidRPr="0084405D" w:rsidR="00E11466">
        <w:rPr>
          <w:lang w:val="en-GB"/>
        </w:rPr>
        <w:t xml:space="preserve"> officers</w:t>
      </w:r>
      <w:r w:rsidRPr="0084405D" w:rsidR="00B642BF">
        <w:rPr>
          <w:lang w:val="en-GB"/>
        </w:rPr>
        <w:t xml:space="preserve"> whose statements </w:t>
      </w:r>
      <w:r w:rsidRPr="0084405D" w:rsidR="00F208C1">
        <w:rPr>
          <w:lang w:val="en-GB"/>
        </w:rPr>
        <w:t>formed the basis of the</w:t>
      </w:r>
      <w:r w:rsidRPr="0084405D" w:rsidR="00B642BF">
        <w:rPr>
          <w:lang w:val="en-GB"/>
        </w:rPr>
        <w:t xml:space="preserve"> charges and to present other evidence. The applicant was given an opportunity to </w:t>
      </w:r>
      <w:r w:rsidRPr="0084405D" w:rsidR="00E11466">
        <w:rPr>
          <w:lang w:val="en-GB"/>
        </w:rPr>
        <w:t xml:space="preserve">lodge </w:t>
      </w:r>
      <w:r w:rsidRPr="0084405D" w:rsidR="00B642BF">
        <w:rPr>
          <w:lang w:val="en-GB"/>
        </w:rPr>
        <w:t xml:space="preserve">written </w:t>
      </w:r>
      <w:r w:rsidRPr="0084405D" w:rsidR="00E11466">
        <w:rPr>
          <w:lang w:val="en-GB"/>
        </w:rPr>
        <w:t xml:space="preserve">requests </w:t>
      </w:r>
      <w:r w:rsidRPr="0084405D" w:rsidR="008149AB">
        <w:rPr>
          <w:lang w:val="en-GB"/>
        </w:rPr>
        <w:t xml:space="preserve">and he availed himself of </w:t>
      </w:r>
      <w:r w:rsidRPr="0084405D" w:rsidR="00E11466">
        <w:rPr>
          <w:lang w:val="en-GB"/>
        </w:rPr>
        <w:t xml:space="preserve">that </w:t>
      </w:r>
      <w:r w:rsidRPr="0084405D" w:rsidR="008149AB">
        <w:rPr>
          <w:lang w:val="en-GB"/>
        </w:rPr>
        <w:t>right.</w:t>
      </w:r>
      <w:r w:rsidRPr="0084405D" w:rsidR="00B642BF">
        <w:rPr>
          <w:lang w:val="en-GB"/>
        </w:rPr>
        <w:t xml:space="preserve"> They also pointed out that the hearing had been open to the public and that the hearing room </w:t>
      </w:r>
      <w:r w:rsidRPr="0084405D" w:rsidR="00E11466">
        <w:rPr>
          <w:lang w:val="en-GB"/>
        </w:rPr>
        <w:t xml:space="preserve">had been </w:t>
      </w:r>
      <w:r w:rsidRPr="0084405D" w:rsidR="00B642BF">
        <w:rPr>
          <w:lang w:val="en-GB"/>
        </w:rPr>
        <w:t xml:space="preserve">full to its capacity of about </w:t>
      </w:r>
      <w:r w:rsidRPr="0084405D" w:rsidR="00E11466">
        <w:rPr>
          <w:lang w:val="en-GB"/>
        </w:rPr>
        <w:t xml:space="preserve">twenty to twenty-five </w:t>
      </w:r>
      <w:r w:rsidRPr="0084405D" w:rsidR="00B642BF">
        <w:rPr>
          <w:lang w:val="en-GB"/>
        </w:rPr>
        <w:t>people.</w:t>
      </w:r>
    </w:p>
    <w:p w:rsidRPr="0084405D" w:rsidR="0084405D" w:rsidP="0084405D" w:rsidRDefault="008149AB">
      <w:pPr>
        <w:pStyle w:val="ECHRPara"/>
        <w:rPr>
          <w:lang w:val="en-GB"/>
        </w:rPr>
      </w:pPr>
      <w:r w:rsidRPr="0084405D">
        <w:rPr>
          <w:lang w:val="en-GB"/>
        </w:rPr>
        <w:fldChar w:fldCharType="begin"/>
      </w:r>
      <w:r w:rsidRPr="0084405D">
        <w:rPr>
          <w:lang w:val="en-GB"/>
        </w:rPr>
        <w:instrText xml:space="preserve"> SEQ level0 \*arabic </w:instrText>
      </w:r>
      <w:proofErr w:type="gramStart"/>
      <w:r w:rsidRPr="0084405D">
        <w:rPr>
          <w:lang w:val="en-GB"/>
        </w:rPr>
        <w:fldChar w:fldCharType="separate"/>
      </w:r>
      <w:r w:rsidRPr="0084405D" w:rsidR="005F303C">
        <w:rPr>
          <w:noProof/>
          <w:lang w:val="en-GB"/>
        </w:rPr>
        <w:t>86</w:t>
      </w:r>
      <w:r w:rsidRPr="0084405D">
        <w:rPr>
          <w:lang w:val="en-GB"/>
        </w:rPr>
        <w:fldChar w:fldCharType="end"/>
      </w:r>
      <w:r w:rsidRPr="0084405D">
        <w:rPr>
          <w:lang w:val="en-GB"/>
        </w:rPr>
        <w:t>.</w:t>
      </w:r>
      <w:proofErr w:type="gramEnd"/>
      <w:r w:rsidRPr="0084405D">
        <w:rPr>
          <w:lang w:val="en-GB"/>
        </w:rPr>
        <w:t xml:space="preserve">  The applicant maintained his complaint that his conviction </w:t>
      </w:r>
      <w:r w:rsidRPr="0084405D" w:rsidR="00E11466">
        <w:rPr>
          <w:lang w:val="en-GB"/>
        </w:rPr>
        <w:t xml:space="preserve">for an </w:t>
      </w:r>
      <w:r w:rsidRPr="0084405D" w:rsidR="00A67567">
        <w:rPr>
          <w:lang w:val="en-GB"/>
        </w:rPr>
        <w:t>administrative offence had</w:t>
      </w:r>
      <w:r w:rsidRPr="0084405D">
        <w:rPr>
          <w:lang w:val="en-GB"/>
        </w:rPr>
        <w:t xml:space="preserve"> been </w:t>
      </w:r>
      <w:r w:rsidRPr="0084405D" w:rsidR="00A67567">
        <w:rPr>
          <w:lang w:val="en-GB"/>
        </w:rPr>
        <w:t xml:space="preserve">arbitrary and had not been based on </w:t>
      </w:r>
      <w:r w:rsidRPr="0084405D" w:rsidR="00E11466">
        <w:rPr>
          <w:lang w:val="en-GB"/>
        </w:rPr>
        <w:t xml:space="preserve">an </w:t>
      </w:r>
      <w:r w:rsidRPr="0084405D" w:rsidR="00A67567">
        <w:rPr>
          <w:lang w:val="en-GB"/>
        </w:rPr>
        <w:t xml:space="preserve">adequate assessment of </w:t>
      </w:r>
      <w:r w:rsidRPr="0084405D" w:rsidR="00E11466">
        <w:rPr>
          <w:lang w:val="en-GB"/>
        </w:rPr>
        <w:t xml:space="preserve">the </w:t>
      </w:r>
      <w:r w:rsidRPr="0084405D" w:rsidR="00A67567">
        <w:rPr>
          <w:lang w:val="en-GB"/>
        </w:rPr>
        <w:t>relevant facts. He alleged that the outcome of his trial had been predetermined and, essentially, there had been no</w:t>
      </w:r>
      <w:r w:rsidRPr="0084405D">
        <w:rPr>
          <w:lang w:val="en-GB"/>
        </w:rPr>
        <w:t xml:space="preserve"> adversarial proceedings. He claimed, in particular, that all </w:t>
      </w:r>
      <w:r w:rsidRPr="0084405D" w:rsidR="00E11466">
        <w:rPr>
          <w:lang w:val="en-GB"/>
        </w:rPr>
        <w:t xml:space="preserve">the </w:t>
      </w:r>
      <w:r w:rsidRPr="0084405D">
        <w:rPr>
          <w:lang w:val="en-GB"/>
        </w:rPr>
        <w:t xml:space="preserve">evidence against him </w:t>
      </w:r>
      <w:r w:rsidRPr="0084405D" w:rsidR="00FD3E40">
        <w:rPr>
          <w:lang w:val="en-GB"/>
        </w:rPr>
        <w:t xml:space="preserve">had been </w:t>
      </w:r>
      <w:r w:rsidRPr="0084405D">
        <w:rPr>
          <w:lang w:val="en-GB"/>
        </w:rPr>
        <w:t>taken into account</w:t>
      </w:r>
      <w:r w:rsidRPr="0084405D" w:rsidR="00EF2AEC">
        <w:rPr>
          <w:lang w:val="en-GB"/>
        </w:rPr>
        <w:t>, despite it</w:t>
      </w:r>
      <w:r w:rsidRPr="0084405D" w:rsidR="00FD3E40">
        <w:rPr>
          <w:lang w:val="en-GB"/>
        </w:rPr>
        <w:t>s</w:t>
      </w:r>
      <w:r w:rsidRPr="0084405D" w:rsidR="00EF2AEC">
        <w:rPr>
          <w:lang w:val="en-GB"/>
        </w:rPr>
        <w:t xml:space="preserve"> provenance from the two policemen,</w:t>
      </w:r>
      <w:r w:rsidRPr="0084405D">
        <w:rPr>
          <w:lang w:val="en-GB"/>
        </w:rPr>
        <w:t xml:space="preserve"> whereas any evidence in his favour had been either expressly dismissed or given </w:t>
      </w:r>
      <w:r w:rsidRPr="0084405D" w:rsidR="00E11466">
        <w:rPr>
          <w:lang w:val="en-GB"/>
        </w:rPr>
        <w:t xml:space="preserve">no </w:t>
      </w:r>
      <w:r w:rsidRPr="0084405D">
        <w:rPr>
          <w:lang w:val="en-GB"/>
        </w:rPr>
        <w:t xml:space="preserve">weight. </w:t>
      </w:r>
      <w:r w:rsidRPr="0084405D" w:rsidR="00A67567">
        <w:rPr>
          <w:lang w:val="en-GB"/>
        </w:rPr>
        <w:t>Although he had been given the opportunity to call and examine witnesses on his behalf</w:t>
      </w:r>
      <w:r w:rsidRPr="0084405D" w:rsidR="00E11466">
        <w:rPr>
          <w:lang w:val="en-GB"/>
        </w:rPr>
        <w:t>,</w:t>
      </w:r>
      <w:r w:rsidRPr="0084405D" w:rsidR="00A67567">
        <w:rPr>
          <w:lang w:val="en-GB"/>
        </w:rPr>
        <w:t xml:space="preserve"> the court </w:t>
      </w:r>
      <w:r w:rsidRPr="0084405D" w:rsidR="00E11466">
        <w:rPr>
          <w:lang w:val="en-GB"/>
        </w:rPr>
        <w:t xml:space="preserve">had </w:t>
      </w:r>
      <w:r w:rsidRPr="0084405D" w:rsidR="00A67567">
        <w:rPr>
          <w:lang w:val="en-GB"/>
        </w:rPr>
        <w:t xml:space="preserve">dismissed their testimonies as biased or irrelevant, whereas the testimonies of the police officers had been accepted as reliable and objective. </w:t>
      </w:r>
      <w:r w:rsidRPr="0084405D">
        <w:rPr>
          <w:lang w:val="en-GB"/>
        </w:rPr>
        <w:t xml:space="preserve">He </w:t>
      </w:r>
      <w:r w:rsidRPr="0084405D" w:rsidR="00A67567">
        <w:rPr>
          <w:lang w:val="en-GB"/>
        </w:rPr>
        <w:t>pointed out</w:t>
      </w:r>
      <w:r w:rsidRPr="0084405D">
        <w:rPr>
          <w:lang w:val="en-GB"/>
        </w:rPr>
        <w:t xml:space="preserve"> that his requests concerning the examination of video materials had not been fully allowed</w:t>
      </w:r>
      <w:r w:rsidRPr="0084405D" w:rsidR="00E11466">
        <w:rPr>
          <w:lang w:val="en-GB"/>
        </w:rPr>
        <w:t>,</w:t>
      </w:r>
      <w:r w:rsidRPr="0084405D">
        <w:rPr>
          <w:lang w:val="en-GB"/>
        </w:rPr>
        <w:t xml:space="preserve"> despite the fact that the material examined by the courts had contained no proof of his offence.</w:t>
      </w:r>
    </w:p>
    <w:p w:rsidRPr="0084405D" w:rsidR="001210A9" w:rsidP="0084405D" w:rsidRDefault="001210A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87</w:t>
      </w:r>
      <w:r w:rsidRPr="0084405D">
        <w:rPr>
          <w:lang w:val="en-GB"/>
        </w:rPr>
        <w:fldChar w:fldCharType="end"/>
      </w:r>
      <w:r w:rsidRPr="0084405D">
        <w:rPr>
          <w:lang w:val="en-GB"/>
        </w:rPr>
        <w:t>.  The Court reiterates that it is not its task to take the place of the domestic courts, which are in the best position to assess the evidence before them, establish facts and interpret domestic law. The Court will not, in principle, intervene, unless the decisions reached by the domestic courts appear arbitrary or manifestly unreasonable and provided that the proceedings as a whole were fair</w:t>
      </w:r>
      <w:r w:rsidRPr="0084405D" w:rsidR="00E11466">
        <w:rPr>
          <w:lang w:val="en-GB"/>
        </w:rPr>
        <w:t>,</w:t>
      </w:r>
      <w:r w:rsidRPr="0084405D">
        <w:rPr>
          <w:lang w:val="en-GB"/>
        </w:rPr>
        <w:t xml:space="preserve"> as required by Article 6 § 1 (see</w:t>
      </w:r>
      <w:r w:rsidRPr="0084405D">
        <w:rPr>
          <w:i/>
          <w:lang w:val="en-GB"/>
        </w:rPr>
        <w:t xml:space="preserve">, </w:t>
      </w:r>
      <w:r w:rsidRPr="0084405D" w:rsidR="00C013DD">
        <w:rPr>
          <w:i/>
          <w:lang w:val="en-GB"/>
        </w:rPr>
        <w:t>mutatis </w:t>
      </w:r>
      <w:r w:rsidRPr="0084405D">
        <w:rPr>
          <w:i/>
          <w:lang w:val="en-GB"/>
        </w:rPr>
        <w:t>mutandis</w:t>
      </w:r>
      <w:r w:rsidRPr="0084405D">
        <w:rPr>
          <w:lang w:val="en-GB"/>
        </w:rPr>
        <w:t xml:space="preserve">, </w:t>
      </w:r>
      <w:r w:rsidRPr="0084405D">
        <w:rPr>
          <w:i/>
          <w:lang w:val="en-GB"/>
        </w:rPr>
        <w:t xml:space="preserve">Van </w:t>
      </w:r>
      <w:proofErr w:type="spellStart"/>
      <w:r w:rsidRPr="0084405D">
        <w:rPr>
          <w:i/>
          <w:lang w:val="en-GB"/>
        </w:rPr>
        <w:t>Kück</w:t>
      </w:r>
      <w:proofErr w:type="spellEnd"/>
      <w:r w:rsidRPr="0084405D">
        <w:rPr>
          <w:i/>
          <w:lang w:val="en-GB"/>
        </w:rPr>
        <w:t xml:space="preserve"> v. Germany</w:t>
      </w:r>
      <w:r w:rsidRPr="0084405D">
        <w:rPr>
          <w:lang w:val="en-GB"/>
        </w:rPr>
        <w:t xml:space="preserve">, no. </w:t>
      </w:r>
      <w:r w:rsidRPr="0084405D" w:rsidR="00AC641F">
        <w:rPr>
          <w:lang w:val="en-GB"/>
        </w:rPr>
        <w:t>35968/97</w:t>
      </w:r>
      <w:r w:rsidRPr="0084405D">
        <w:rPr>
          <w:lang w:val="en-GB"/>
        </w:rPr>
        <w:t xml:space="preserve">, §§ 46-47, ECHR 2003-VII and </w:t>
      </w:r>
      <w:proofErr w:type="spellStart"/>
      <w:r w:rsidRPr="0084405D">
        <w:rPr>
          <w:i/>
          <w:lang w:val="en-GB"/>
        </w:rPr>
        <w:t>Khamidov</w:t>
      </w:r>
      <w:proofErr w:type="spellEnd"/>
      <w:r w:rsidRPr="0084405D">
        <w:rPr>
          <w:i/>
          <w:lang w:val="en-GB"/>
        </w:rPr>
        <w:t xml:space="preserve"> v. Russia</w:t>
      </w:r>
      <w:r w:rsidRPr="0084405D">
        <w:rPr>
          <w:lang w:val="en-GB"/>
        </w:rPr>
        <w:t xml:space="preserve">, no. </w:t>
      </w:r>
      <w:hyperlink w:tgtFrame="_blank" w:history="1" w:anchor="{&quot;appno&quot;:[&quot;72118/01&quot;]}" r:id="rId21">
        <w:proofErr w:type="gramStart"/>
        <w:r w:rsidRPr="0084405D">
          <w:rPr>
            <w:lang w:val="en-GB"/>
          </w:rPr>
          <w:t>72118/01</w:t>
        </w:r>
      </w:hyperlink>
      <w:r w:rsidRPr="0084405D">
        <w:rPr>
          <w:lang w:val="en-GB"/>
        </w:rPr>
        <w:t>, § 170, ECHR 2007</w:t>
      </w:r>
      <w:r w:rsidRPr="0084405D">
        <w:rPr>
          <w:lang w:val="en-GB"/>
        </w:rPr>
        <w:noBreakHyphen/>
        <w:t>XII (extracts)).</w:t>
      </w:r>
      <w:proofErr w:type="gramEnd"/>
    </w:p>
    <w:p w:rsidRPr="0084405D" w:rsidR="0084405D" w:rsidP="0084405D" w:rsidRDefault="00230DD5">
      <w:pPr>
        <w:pStyle w:val="ECHRPara"/>
        <w:rPr>
          <w:snapToGrid w:val="0"/>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88</w:t>
      </w:r>
      <w:r w:rsidRPr="0084405D">
        <w:rPr>
          <w:lang w:val="en-GB"/>
        </w:rPr>
        <w:fldChar w:fldCharType="end"/>
      </w:r>
      <w:r w:rsidRPr="0084405D">
        <w:rPr>
          <w:lang w:val="en-GB"/>
        </w:rPr>
        <w:t>.  </w:t>
      </w:r>
      <w:r w:rsidRPr="0084405D" w:rsidR="003D3A83">
        <w:rPr>
          <w:lang w:val="en-GB"/>
        </w:rPr>
        <w:t>A</w:t>
      </w:r>
      <w:r w:rsidRPr="0084405D" w:rsidR="0070185A">
        <w:rPr>
          <w:lang w:val="en-GB"/>
        </w:rPr>
        <w:t xml:space="preserve">lthough it is not </w:t>
      </w:r>
      <w:r w:rsidRPr="0084405D" w:rsidR="003D3A83">
        <w:rPr>
          <w:lang w:val="en-GB"/>
        </w:rPr>
        <w:t>the Court</w:t>
      </w:r>
      <w:r w:rsidR="001463B0">
        <w:rPr>
          <w:lang w:val="en-GB"/>
        </w:rPr>
        <w:t>’</w:t>
      </w:r>
      <w:r w:rsidRPr="0084405D" w:rsidR="003D3A83">
        <w:rPr>
          <w:lang w:val="en-GB"/>
        </w:rPr>
        <w:t xml:space="preserve">s </w:t>
      </w:r>
      <w:r w:rsidRPr="0084405D" w:rsidR="0070185A">
        <w:rPr>
          <w:lang w:val="en-GB"/>
        </w:rPr>
        <w:t>function under Article 6 § 1 to deal with errors of fact or law allegedly committed by the domestic courts</w:t>
      </w:r>
      <w:r w:rsidRPr="0084405D">
        <w:rPr>
          <w:lang w:val="en-GB"/>
        </w:rPr>
        <w:t>,</w:t>
      </w:r>
      <w:r w:rsidRPr="0084405D" w:rsidR="0070185A">
        <w:rPr>
          <w:lang w:val="en-GB"/>
        </w:rPr>
        <w:t xml:space="preserve"> decisions that are “arbitrary or manifestly unreasonable” may be found incompatible with the guarantees of a fair hearing (see </w:t>
      </w:r>
      <w:proofErr w:type="spellStart"/>
      <w:r w:rsidRPr="0084405D" w:rsidR="0070185A">
        <w:rPr>
          <w:i/>
          <w:lang w:val="en-GB"/>
        </w:rPr>
        <w:t>Khamidov</w:t>
      </w:r>
      <w:proofErr w:type="spellEnd"/>
      <w:r w:rsidRPr="0084405D" w:rsidR="0070185A">
        <w:rPr>
          <w:lang w:val="en-GB"/>
        </w:rPr>
        <w:t>, cited above,</w:t>
      </w:r>
      <w:r w:rsidRPr="0084405D" w:rsidR="009E0AAE">
        <w:rPr>
          <w:lang w:val="en-GB"/>
        </w:rPr>
        <w:t xml:space="preserve"> </w:t>
      </w:r>
      <w:r w:rsidRPr="0084405D">
        <w:rPr>
          <w:lang w:val="en-GB"/>
        </w:rPr>
        <w:t xml:space="preserve">§ 107; </w:t>
      </w:r>
      <w:proofErr w:type="spellStart"/>
      <w:r w:rsidRPr="0084405D" w:rsidR="00343519">
        <w:rPr>
          <w:i/>
          <w:lang w:val="it-IT"/>
        </w:rPr>
        <w:t>Berhani</w:t>
      </w:r>
      <w:proofErr w:type="spellEnd"/>
      <w:r w:rsidRPr="0084405D" w:rsidR="00343519">
        <w:rPr>
          <w:i/>
          <w:lang w:val="it-IT"/>
        </w:rPr>
        <w:t xml:space="preserve"> v. Albania</w:t>
      </w:r>
      <w:r w:rsidRPr="0084405D" w:rsidR="00343519">
        <w:rPr>
          <w:lang w:val="it-IT"/>
        </w:rPr>
        <w:t>, no. 847/05</w:t>
      </w:r>
      <w:r w:rsidRPr="0084405D" w:rsidR="00343519">
        <w:rPr>
          <w:snapToGrid w:val="0"/>
          <w:lang w:val="it-IT"/>
        </w:rPr>
        <w:t xml:space="preserve">, §§ 50-56, 27 </w:t>
      </w:r>
      <w:proofErr w:type="spellStart"/>
      <w:r w:rsidRPr="0084405D" w:rsidR="00343519">
        <w:rPr>
          <w:snapToGrid w:val="0"/>
          <w:lang w:val="it-IT"/>
        </w:rPr>
        <w:t>May</w:t>
      </w:r>
      <w:proofErr w:type="spellEnd"/>
      <w:r w:rsidRPr="0084405D" w:rsidR="00343519">
        <w:rPr>
          <w:snapToGrid w:val="0"/>
          <w:lang w:val="it-IT"/>
        </w:rPr>
        <w:t xml:space="preserve"> 2010; </w:t>
      </w:r>
      <w:proofErr w:type="spellStart"/>
      <w:r w:rsidRPr="0084405D" w:rsidR="009E0AAE">
        <w:rPr>
          <w:i/>
          <w:lang w:val="en-GB"/>
        </w:rPr>
        <w:t>Ajdarić</w:t>
      </w:r>
      <w:proofErr w:type="spellEnd"/>
      <w:r w:rsidRPr="0084405D" w:rsidR="009E0AAE">
        <w:rPr>
          <w:i/>
          <w:lang w:val="en-GB"/>
        </w:rPr>
        <w:t xml:space="preserve"> v. Croatia</w:t>
      </w:r>
      <w:r w:rsidRPr="0084405D" w:rsidR="009E0AAE">
        <w:rPr>
          <w:lang w:val="en-GB"/>
        </w:rPr>
        <w:t>, no. 20883/09</w:t>
      </w:r>
      <w:r w:rsidRPr="0084405D" w:rsidR="009E0AAE">
        <w:rPr>
          <w:snapToGrid w:val="0"/>
          <w:szCs w:val="24"/>
          <w:lang w:val="en-GB"/>
        </w:rPr>
        <w:t xml:space="preserve">, § </w:t>
      </w:r>
      <w:r w:rsidRPr="0084405D" w:rsidR="00343519">
        <w:rPr>
          <w:snapToGrid w:val="0"/>
          <w:szCs w:val="24"/>
          <w:lang w:val="en-GB"/>
        </w:rPr>
        <w:t>47-52</w:t>
      </w:r>
      <w:r w:rsidRPr="0084405D" w:rsidR="009E0AAE">
        <w:rPr>
          <w:snapToGrid w:val="0"/>
          <w:szCs w:val="24"/>
          <w:lang w:val="en-GB"/>
        </w:rPr>
        <w:t>, 13 December 2011;</w:t>
      </w:r>
      <w:r w:rsidRPr="0084405D">
        <w:rPr>
          <w:snapToGrid w:val="0"/>
          <w:szCs w:val="24"/>
          <w:lang w:val="en-GB"/>
        </w:rPr>
        <w:t xml:space="preserve"> and</w:t>
      </w:r>
      <w:r w:rsidRPr="0084405D" w:rsidR="0070185A">
        <w:rPr>
          <w:snapToGrid w:val="0"/>
          <w:szCs w:val="24"/>
          <w:lang w:val="en-GB"/>
        </w:rPr>
        <w:t xml:space="preserve"> </w:t>
      </w:r>
      <w:proofErr w:type="spellStart"/>
      <w:r w:rsidRPr="0084405D" w:rsidR="00891FE8">
        <w:rPr>
          <w:i/>
          <w:lang w:val="en-GB"/>
        </w:rPr>
        <w:t>Anđelković</w:t>
      </w:r>
      <w:proofErr w:type="spellEnd"/>
      <w:r w:rsidRPr="0084405D" w:rsidR="00891FE8">
        <w:rPr>
          <w:i/>
          <w:lang w:val="en-GB"/>
        </w:rPr>
        <w:t xml:space="preserve"> v. Serbia</w:t>
      </w:r>
      <w:r w:rsidRPr="0084405D" w:rsidR="00891FE8">
        <w:rPr>
          <w:lang w:val="en-GB"/>
        </w:rPr>
        <w:t>, no. 1401/08</w:t>
      </w:r>
      <w:r w:rsidRPr="0084405D" w:rsidR="00891FE8">
        <w:rPr>
          <w:snapToGrid w:val="0"/>
          <w:lang w:val="en-GB"/>
        </w:rPr>
        <w:t>, §§ 26-29, 9 April 2013</w:t>
      </w:r>
      <w:r w:rsidRPr="0084405D">
        <w:rPr>
          <w:snapToGrid w:val="0"/>
          <w:lang w:val="en-GB"/>
        </w:rPr>
        <w:t>).</w:t>
      </w:r>
    </w:p>
    <w:p w:rsidRPr="0084405D" w:rsidR="00230DD5" w:rsidP="0084405D" w:rsidRDefault="00230DD5">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89</w:t>
      </w:r>
      <w:r w:rsidRPr="0084405D">
        <w:rPr>
          <w:lang w:val="en-GB"/>
        </w:rPr>
        <w:fldChar w:fldCharType="end"/>
      </w:r>
      <w:r w:rsidRPr="0084405D">
        <w:rPr>
          <w:lang w:val="en-GB"/>
        </w:rPr>
        <w:t xml:space="preserve">.  The Court has found above that in the present case there existed cogent elements that led it to depart from the findings of fact reached by the </w:t>
      </w:r>
      <w:r w:rsidRPr="0084405D" w:rsidR="00E11466">
        <w:rPr>
          <w:lang w:val="en-GB"/>
        </w:rPr>
        <w:t xml:space="preserve">domestic </w:t>
      </w:r>
      <w:r w:rsidRPr="0084405D">
        <w:rPr>
          <w:lang w:val="en-GB"/>
        </w:rPr>
        <w:t>courts</w:t>
      </w:r>
      <w:r w:rsidRPr="0084405D" w:rsidR="007A2CBE">
        <w:rPr>
          <w:lang w:val="en-GB"/>
        </w:rPr>
        <w:t>.</w:t>
      </w:r>
      <w:r w:rsidRPr="0084405D">
        <w:rPr>
          <w:lang w:val="en-GB"/>
        </w:rPr>
        <w:t xml:space="preserve"> </w:t>
      </w:r>
      <w:r w:rsidRPr="0084405D" w:rsidR="007A2CBE">
        <w:rPr>
          <w:lang w:val="en-GB"/>
        </w:rPr>
        <w:t xml:space="preserve">In particular, it </w:t>
      </w:r>
      <w:r w:rsidRPr="0084405D" w:rsidR="00FD3E40">
        <w:rPr>
          <w:lang w:val="en-GB"/>
        </w:rPr>
        <w:t xml:space="preserve">has </w:t>
      </w:r>
      <w:r w:rsidRPr="0084405D" w:rsidR="007A2CBE">
        <w:rPr>
          <w:lang w:val="en-GB"/>
        </w:rPr>
        <w:t>established that the applicant</w:t>
      </w:r>
      <w:r w:rsidR="001463B0">
        <w:rPr>
          <w:lang w:val="en-GB"/>
        </w:rPr>
        <w:t>’</w:t>
      </w:r>
      <w:r w:rsidRPr="0084405D" w:rsidR="007A2CBE">
        <w:rPr>
          <w:lang w:val="en-GB"/>
        </w:rPr>
        <w:t xml:space="preserve">s conviction </w:t>
      </w:r>
      <w:r w:rsidRPr="0084405D" w:rsidR="00E11466">
        <w:rPr>
          <w:lang w:val="en-GB"/>
        </w:rPr>
        <w:t xml:space="preserve">for </w:t>
      </w:r>
      <w:r w:rsidRPr="0084405D" w:rsidR="007A2CBE">
        <w:rPr>
          <w:lang w:val="en-GB"/>
        </w:rPr>
        <w:t xml:space="preserve">an administrative offence </w:t>
      </w:r>
      <w:r w:rsidRPr="0084405D" w:rsidR="00E11466">
        <w:rPr>
          <w:lang w:val="en-GB"/>
        </w:rPr>
        <w:t xml:space="preserve">was </w:t>
      </w:r>
      <w:r w:rsidRPr="0084405D" w:rsidR="007A2CBE">
        <w:rPr>
          <w:lang w:val="en-GB"/>
        </w:rPr>
        <w:t>arbitrary</w:t>
      </w:r>
      <w:r w:rsidRPr="0084405D" w:rsidR="00114D32">
        <w:rPr>
          <w:lang w:val="en-GB"/>
        </w:rPr>
        <w:t xml:space="preserve"> and therefore</w:t>
      </w:r>
      <w:r w:rsidRPr="0084405D" w:rsidR="001B2A09">
        <w:rPr>
          <w:lang w:val="en-GB"/>
        </w:rPr>
        <w:t xml:space="preserve"> </w:t>
      </w:r>
      <w:r w:rsidRPr="0084405D" w:rsidR="00CE6D40">
        <w:rPr>
          <w:lang w:val="en-GB"/>
        </w:rPr>
        <w:t>in breach of Article</w:t>
      </w:r>
      <w:r w:rsidRPr="0084405D" w:rsidR="00C013DD">
        <w:rPr>
          <w:lang w:val="en-GB"/>
        </w:rPr>
        <w:t> </w:t>
      </w:r>
      <w:r w:rsidRPr="0084405D" w:rsidR="00CE6D40">
        <w:rPr>
          <w:lang w:val="en-GB"/>
        </w:rPr>
        <w:t>11 of the Convention</w:t>
      </w:r>
      <w:r w:rsidRPr="0084405D" w:rsidR="007A2CBE">
        <w:rPr>
          <w:lang w:val="en-GB"/>
        </w:rPr>
        <w:t xml:space="preserve"> </w:t>
      </w:r>
      <w:r w:rsidRPr="0084405D">
        <w:rPr>
          <w:lang w:val="en-GB"/>
        </w:rPr>
        <w:t xml:space="preserve">(see </w:t>
      </w:r>
      <w:r w:rsidRPr="0084405D" w:rsidR="00090694">
        <w:rPr>
          <w:lang w:val="en-GB"/>
        </w:rPr>
        <w:t>paragraph</w:t>
      </w:r>
      <w:r w:rsidRPr="0084405D" w:rsidR="00CE6D40">
        <w:rPr>
          <w:lang w:val="en-GB"/>
        </w:rPr>
        <w:t>s</w:t>
      </w:r>
      <w:r w:rsidRPr="0084405D" w:rsidR="002E3E47">
        <w:rPr>
          <w:lang w:val="en-GB"/>
        </w:rPr>
        <w:t xml:space="preserve"> </w:t>
      </w:r>
      <w:r w:rsidRPr="0084405D" w:rsidR="00FB5913">
        <w:rPr>
          <w:noProof/>
          <w:lang w:val="en-GB"/>
        </w:rPr>
        <w:t>76</w:t>
      </w:r>
      <w:r w:rsidRPr="0084405D" w:rsidR="002E3E47">
        <w:rPr>
          <w:lang w:val="en-GB"/>
        </w:rPr>
        <w:t xml:space="preserve"> </w:t>
      </w:r>
      <w:r w:rsidRPr="0084405D" w:rsidR="00CE6D40">
        <w:rPr>
          <w:lang w:val="en-GB"/>
        </w:rPr>
        <w:t>and</w:t>
      </w:r>
      <w:r w:rsidRPr="0084405D">
        <w:rPr>
          <w:lang w:val="en-GB"/>
        </w:rPr>
        <w:t xml:space="preserve"> </w:t>
      </w:r>
      <w:r w:rsidRPr="0084405D" w:rsidR="00FB5913">
        <w:rPr>
          <w:noProof/>
          <w:lang w:val="en-GB"/>
        </w:rPr>
        <w:t>80</w:t>
      </w:r>
      <w:r w:rsidRPr="0084405D" w:rsidR="00090694">
        <w:rPr>
          <w:lang w:val="en-GB"/>
        </w:rPr>
        <w:t xml:space="preserve"> </w:t>
      </w:r>
      <w:r w:rsidRPr="0084405D">
        <w:rPr>
          <w:lang w:val="en-GB"/>
        </w:rPr>
        <w:t>above). It will consider below whether the procedure by which the domestic courts reached their decisions has also breach</w:t>
      </w:r>
      <w:r w:rsidRPr="0084405D" w:rsidR="00EC7E3A">
        <w:rPr>
          <w:lang w:val="en-GB"/>
        </w:rPr>
        <w:t>ed</w:t>
      </w:r>
      <w:r w:rsidRPr="0084405D">
        <w:rPr>
          <w:lang w:val="en-GB"/>
        </w:rPr>
        <w:t xml:space="preserve"> Article 6 of the Convention.</w:t>
      </w:r>
    </w:p>
    <w:p w:rsidRPr="0084405D" w:rsidR="0084405D" w:rsidP="0084405D" w:rsidRDefault="0047738A">
      <w:pPr>
        <w:pStyle w:val="ECHRPara"/>
        <w:rPr>
          <w:snapToGrid w:val="0"/>
          <w:lang w:val="en-GB"/>
        </w:rPr>
      </w:pPr>
      <w:r w:rsidRPr="0084405D">
        <w:rPr>
          <w:snapToGrid w:val="0"/>
          <w:lang w:val="en-GB"/>
        </w:rPr>
        <w:fldChar w:fldCharType="begin"/>
      </w:r>
      <w:r w:rsidRPr="0084405D">
        <w:rPr>
          <w:snapToGrid w:val="0"/>
          <w:lang w:val="en-GB"/>
        </w:rPr>
        <w:instrText xml:space="preserve"> SEQ level0 \*arabic </w:instrText>
      </w:r>
      <w:r w:rsidRPr="0084405D">
        <w:rPr>
          <w:snapToGrid w:val="0"/>
          <w:lang w:val="en-GB"/>
        </w:rPr>
        <w:fldChar w:fldCharType="separate"/>
      </w:r>
      <w:r w:rsidRPr="0084405D" w:rsidR="005F303C">
        <w:rPr>
          <w:noProof/>
          <w:snapToGrid w:val="0"/>
          <w:lang w:val="en-GB"/>
        </w:rPr>
        <w:t>90</w:t>
      </w:r>
      <w:r w:rsidRPr="0084405D">
        <w:rPr>
          <w:snapToGrid w:val="0"/>
          <w:lang w:val="en-GB"/>
        </w:rPr>
        <w:fldChar w:fldCharType="end"/>
      </w:r>
      <w:r w:rsidRPr="0084405D">
        <w:rPr>
          <w:snapToGrid w:val="0"/>
          <w:lang w:val="en-GB"/>
        </w:rPr>
        <w:t>.  </w:t>
      </w:r>
      <w:r w:rsidRPr="0084405D" w:rsidR="00F052C1">
        <w:rPr>
          <w:snapToGrid w:val="0"/>
          <w:lang w:val="en-GB"/>
        </w:rPr>
        <w:t xml:space="preserve">In reaching </w:t>
      </w:r>
      <w:r w:rsidRPr="0084405D">
        <w:rPr>
          <w:snapToGrid w:val="0"/>
          <w:lang w:val="en-GB"/>
        </w:rPr>
        <w:t>the</w:t>
      </w:r>
      <w:r w:rsidRPr="0084405D" w:rsidR="00F052C1">
        <w:rPr>
          <w:snapToGrid w:val="0"/>
          <w:lang w:val="en-GB"/>
        </w:rPr>
        <w:t xml:space="preserve"> conclusion that the applicant</w:t>
      </w:r>
      <w:r w:rsidR="001463B0">
        <w:rPr>
          <w:snapToGrid w:val="0"/>
          <w:lang w:val="en-GB"/>
        </w:rPr>
        <w:t>’</w:t>
      </w:r>
      <w:r w:rsidRPr="0084405D" w:rsidR="00F052C1">
        <w:rPr>
          <w:snapToGrid w:val="0"/>
          <w:lang w:val="en-GB"/>
        </w:rPr>
        <w:t xml:space="preserve">s conviction </w:t>
      </w:r>
      <w:r w:rsidRPr="0084405D" w:rsidR="00FD3E40">
        <w:rPr>
          <w:snapToGrid w:val="0"/>
          <w:lang w:val="en-GB"/>
        </w:rPr>
        <w:t xml:space="preserve">was </w:t>
      </w:r>
      <w:r w:rsidRPr="0084405D" w:rsidR="00F052C1">
        <w:rPr>
          <w:snapToGrid w:val="0"/>
          <w:lang w:val="en-GB"/>
        </w:rPr>
        <w:t>arbitrary</w:t>
      </w:r>
      <w:r w:rsidRPr="0084405D" w:rsidR="00FD3E40">
        <w:rPr>
          <w:snapToGrid w:val="0"/>
          <w:lang w:val="en-GB"/>
        </w:rPr>
        <w:t>,</w:t>
      </w:r>
      <w:r w:rsidRPr="0084405D" w:rsidR="00F052C1">
        <w:rPr>
          <w:snapToGrid w:val="0"/>
          <w:lang w:val="en-GB"/>
        </w:rPr>
        <w:t xml:space="preserve"> the Court has taken into account the </w:t>
      </w:r>
      <w:r w:rsidRPr="0084405D" w:rsidR="00EC7E3A">
        <w:rPr>
          <w:snapToGrid w:val="0"/>
          <w:lang w:val="en-GB"/>
        </w:rPr>
        <w:t xml:space="preserve">domestic </w:t>
      </w:r>
      <w:r w:rsidRPr="0084405D" w:rsidR="00F052C1">
        <w:rPr>
          <w:snapToGrid w:val="0"/>
          <w:lang w:val="en-GB"/>
        </w:rPr>
        <w:t>courts</w:t>
      </w:r>
      <w:r w:rsidR="001463B0">
        <w:rPr>
          <w:snapToGrid w:val="0"/>
          <w:lang w:val="en-GB"/>
        </w:rPr>
        <w:t>’</w:t>
      </w:r>
      <w:r w:rsidRPr="0084405D" w:rsidR="00F052C1">
        <w:rPr>
          <w:snapToGrid w:val="0"/>
          <w:lang w:val="en-GB"/>
        </w:rPr>
        <w:t xml:space="preserve"> </w:t>
      </w:r>
      <w:r w:rsidRPr="0084405D" w:rsidR="00CE6D40">
        <w:rPr>
          <w:snapToGrid w:val="0"/>
          <w:lang w:val="en-GB"/>
        </w:rPr>
        <w:t xml:space="preserve">manner of </w:t>
      </w:r>
      <w:r w:rsidRPr="0084405D" w:rsidR="000261E3">
        <w:rPr>
          <w:snapToGrid w:val="0"/>
          <w:lang w:val="en-GB"/>
        </w:rPr>
        <w:t>evaluation</w:t>
      </w:r>
      <w:r w:rsidRPr="0084405D" w:rsidR="00CE6D40">
        <w:rPr>
          <w:snapToGrid w:val="0"/>
          <w:lang w:val="en-GB"/>
        </w:rPr>
        <w:t xml:space="preserve"> of evidence, in particular the </w:t>
      </w:r>
      <w:r w:rsidRPr="0084405D" w:rsidR="000261E3">
        <w:rPr>
          <w:snapToGrid w:val="0"/>
          <w:lang w:val="en-GB"/>
        </w:rPr>
        <w:t>reasons</w:t>
      </w:r>
      <w:r w:rsidRPr="0084405D" w:rsidR="00CE6D40">
        <w:rPr>
          <w:snapToGrid w:val="0"/>
          <w:lang w:val="en-GB"/>
        </w:rPr>
        <w:t xml:space="preserve"> for </w:t>
      </w:r>
      <w:r w:rsidRPr="0084405D" w:rsidR="000261E3">
        <w:rPr>
          <w:snapToGrid w:val="0"/>
          <w:lang w:val="en-GB"/>
        </w:rPr>
        <w:t xml:space="preserve">attributing weight only to the </w:t>
      </w:r>
      <w:r w:rsidRPr="0084405D">
        <w:rPr>
          <w:snapToGrid w:val="0"/>
          <w:lang w:val="en-GB"/>
        </w:rPr>
        <w:t>statements of</w:t>
      </w:r>
      <w:r w:rsidRPr="0084405D" w:rsidR="00F052C1">
        <w:rPr>
          <w:snapToGrid w:val="0"/>
          <w:lang w:val="en-GB"/>
        </w:rPr>
        <w:t xml:space="preserve"> the two policemen </w:t>
      </w:r>
      <w:r w:rsidRPr="0084405D">
        <w:rPr>
          <w:snapToGrid w:val="0"/>
          <w:lang w:val="en-GB"/>
        </w:rPr>
        <w:t xml:space="preserve">who </w:t>
      </w:r>
      <w:r w:rsidRPr="0084405D" w:rsidR="00FD3E40">
        <w:rPr>
          <w:snapToGrid w:val="0"/>
          <w:lang w:val="en-GB"/>
        </w:rPr>
        <w:t xml:space="preserve">were </w:t>
      </w:r>
      <w:r w:rsidRPr="0084405D">
        <w:rPr>
          <w:snapToGrid w:val="0"/>
          <w:lang w:val="en-GB"/>
        </w:rPr>
        <w:t>“victims” of the applicant</w:t>
      </w:r>
      <w:r w:rsidR="001463B0">
        <w:rPr>
          <w:snapToGrid w:val="0"/>
          <w:lang w:val="en-GB"/>
        </w:rPr>
        <w:t>’</w:t>
      </w:r>
      <w:r w:rsidRPr="0084405D">
        <w:rPr>
          <w:snapToGrid w:val="0"/>
          <w:lang w:val="en-GB"/>
        </w:rPr>
        <w:t>s alleged disobedience</w:t>
      </w:r>
      <w:r w:rsidRPr="0084405D" w:rsidR="000261E3">
        <w:rPr>
          <w:snapToGrid w:val="0"/>
          <w:lang w:val="en-GB"/>
        </w:rPr>
        <w:t xml:space="preserve"> while disregarding all defence witnesses</w:t>
      </w:r>
      <w:r w:rsidRPr="0084405D">
        <w:rPr>
          <w:snapToGrid w:val="0"/>
          <w:lang w:val="en-GB"/>
        </w:rPr>
        <w:t xml:space="preserve"> </w:t>
      </w:r>
      <w:r w:rsidRPr="0084405D" w:rsidR="0038274C">
        <w:rPr>
          <w:snapToGrid w:val="0"/>
          <w:lang w:val="en-GB"/>
        </w:rPr>
        <w:t xml:space="preserve">(see paragraph </w:t>
      </w:r>
      <w:r w:rsidRPr="0084405D" w:rsidR="00FB5913">
        <w:rPr>
          <w:noProof/>
          <w:lang w:val="en-GB"/>
        </w:rPr>
        <w:t>70</w:t>
      </w:r>
      <w:r w:rsidRPr="0084405D" w:rsidR="0038274C">
        <w:rPr>
          <w:snapToGrid w:val="0"/>
          <w:lang w:val="en-GB"/>
        </w:rPr>
        <w:t xml:space="preserve"> above)</w:t>
      </w:r>
      <w:r w:rsidRPr="0084405D">
        <w:rPr>
          <w:snapToGrid w:val="0"/>
          <w:lang w:val="en-GB"/>
        </w:rPr>
        <w:t>.</w:t>
      </w:r>
    </w:p>
    <w:p w:rsidRPr="0084405D" w:rsidR="0084405D" w:rsidP="0084405D" w:rsidRDefault="00F2662E">
      <w:pPr>
        <w:pStyle w:val="ECHRPara"/>
        <w:rPr>
          <w:lang w:val="en-GB"/>
        </w:rPr>
      </w:pPr>
      <w:r w:rsidRPr="0084405D">
        <w:rPr>
          <w:snapToGrid w:val="0"/>
          <w:lang w:val="en-GB"/>
        </w:rPr>
        <w:fldChar w:fldCharType="begin"/>
      </w:r>
      <w:r w:rsidRPr="0084405D">
        <w:rPr>
          <w:snapToGrid w:val="0"/>
          <w:lang w:val="en-GB"/>
        </w:rPr>
        <w:instrText xml:space="preserve"> SEQ level0 \*arabic </w:instrText>
      </w:r>
      <w:r w:rsidRPr="0084405D">
        <w:rPr>
          <w:snapToGrid w:val="0"/>
          <w:lang w:val="en-GB"/>
        </w:rPr>
        <w:fldChar w:fldCharType="separate"/>
      </w:r>
      <w:r w:rsidRPr="0084405D" w:rsidR="005F303C">
        <w:rPr>
          <w:noProof/>
          <w:snapToGrid w:val="0"/>
          <w:lang w:val="en-GB"/>
        </w:rPr>
        <w:t>91</w:t>
      </w:r>
      <w:r w:rsidRPr="0084405D">
        <w:rPr>
          <w:snapToGrid w:val="0"/>
          <w:lang w:val="en-GB"/>
        </w:rPr>
        <w:fldChar w:fldCharType="end"/>
      </w:r>
      <w:r w:rsidRPr="0084405D">
        <w:rPr>
          <w:snapToGrid w:val="0"/>
          <w:lang w:val="en-GB"/>
        </w:rPr>
        <w:t>.  </w:t>
      </w:r>
      <w:r w:rsidRPr="0084405D" w:rsidR="00444087">
        <w:rPr>
          <w:snapToGrid w:val="0"/>
          <w:lang w:val="en-GB"/>
        </w:rPr>
        <w:t>The Court</w:t>
      </w:r>
      <w:r w:rsidRPr="0084405D" w:rsidR="00541FDF">
        <w:rPr>
          <w:snapToGrid w:val="0"/>
          <w:lang w:val="en-GB"/>
        </w:rPr>
        <w:t xml:space="preserve"> </w:t>
      </w:r>
      <w:r w:rsidRPr="0084405D" w:rsidR="00444087">
        <w:rPr>
          <w:snapToGrid w:val="0"/>
          <w:lang w:val="en-GB"/>
        </w:rPr>
        <w:t xml:space="preserve">has </w:t>
      </w:r>
      <w:r w:rsidRPr="0084405D" w:rsidR="00541FDF">
        <w:rPr>
          <w:snapToGrid w:val="0"/>
          <w:lang w:val="en-GB"/>
        </w:rPr>
        <w:t xml:space="preserve">also noted the ample and coherent evidence presented for the defence (see paragraph </w:t>
      </w:r>
      <w:r w:rsidRPr="0084405D" w:rsidR="00FB5913">
        <w:rPr>
          <w:noProof/>
          <w:lang w:val="en-GB"/>
        </w:rPr>
        <w:t>69</w:t>
      </w:r>
      <w:r w:rsidRPr="0084405D" w:rsidR="00541FDF">
        <w:rPr>
          <w:snapToGrid w:val="0"/>
          <w:lang w:val="en-GB"/>
        </w:rPr>
        <w:t xml:space="preserve"> above)</w:t>
      </w:r>
      <w:r w:rsidRPr="0084405D" w:rsidR="000261E3">
        <w:rPr>
          <w:snapToGrid w:val="0"/>
          <w:lang w:val="en-GB"/>
        </w:rPr>
        <w:t xml:space="preserve"> and the reasons for their dismissal, in particular</w:t>
      </w:r>
      <w:r w:rsidRPr="0084405D" w:rsidR="00A96547">
        <w:rPr>
          <w:snapToGrid w:val="0"/>
          <w:lang w:val="en-GB"/>
        </w:rPr>
        <w:t xml:space="preserve"> </w:t>
      </w:r>
      <w:r w:rsidRPr="0084405D" w:rsidR="000A0249">
        <w:rPr>
          <w:snapToGrid w:val="0"/>
          <w:lang w:val="en-GB"/>
        </w:rPr>
        <w:t>the</w:t>
      </w:r>
      <w:r w:rsidRPr="0084405D" w:rsidR="00633353">
        <w:rPr>
          <w:snapToGrid w:val="0"/>
          <w:lang w:val="en-GB"/>
        </w:rPr>
        <w:t xml:space="preserve"> </w:t>
      </w:r>
      <w:r w:rsidRPr="0084405D" w:rsidR="00A96547">
        <w:rPr>
          <w:snapToGrid w:val="0"/>
          <w:lang w:val="en-GB"/>
        </w:rPr>
        <w:t>assumption that the</w:t>
      </w:r>
      <w:r w:rsidRPr="0084405D" w:rsidR="00541FDF">
        <w:rPr>
          <w:snapToGrid w:val="0"/>
          <w:lang w:val="en-GB"/>
        </w:rPr>
        <w:t xml:space="preserve"> witnesses who </w:t>
      </w:r>
      <w:r w:rsidRPr="0084405D" w:rsidR="007B4B93">
        <w:rPr>
          <w:snapToGrid w:val="0"/>
          <w:lang w:val="en-GB"/>
        </w:rPr>
        <w:t>participated in the same public demonstration</w:t>
      </w:r>
      <w:r w:rsidRPr="0084405D" w:rsidR="000A0249">
        <w:rPr>
          <w:snapToGrid w:val="0"/>
          <w:lang w:val="en-GB"/>
        </w:rPr>
        <w:t xml:space="preserve"> </w:t>
      </w:r>
      <w:r w:rsidRPr="0084405D" w:rsidR="00541FDF">
        <w:rPr>
          <w:snapToGrid w:val="0"/>
          <w:lang w:val="en-GB"/>
        </w:rPr>
        <w:t xml:space="preserve">as the applicant </w:t>
      </w:r>
      <w:r w:rsidRPr="0084405D" w:rsidR="00A96547">
        <w:rPr>
          <w:snapToGrid w:val="0"/>
          <w:lang w:val="en-GB"/>
        </w:rPr>
        <w:t>were biased towards him</w:t>
      </w:r>
      <w:r w:rsidRPr="0084405D" w:rsidR="000261E3">
        <w:rPr>
          <w:snapToGrid w:val="0"/>
          <w:lang w:val="en-GB"/>
        </w:rPr>
        <w:t>, which the Court finds it hard to justify</w:t>
      </w:r>
      <w:r w:rsidRPr="0084405D" w:rsidR="00A96547">
        <w:rPr>
          <w:snapToGrid w:val="0"/>
          <w:lang w:val="en-GB"/>
        </w:rPr>
        <w:t xml:space="preserve">. By applying this criterion the </w:t>
      </w:r>
      <w:r w:rsidRPr="0084405D" w:rsidR="000261E3">
        <w:rPr>
          <w:snapToGrid w:val="0"/>
          <w:lang w:val="en-GB"/>
        </w:rPr>
        <w:t xml:space="preserve">domestic </w:t>
      </w:r>
      <w:r w:rsidRPr="0084405D" w:rsidR="00A96547">
        <w:rPr>
          <w:snapToGrid w:val="0"/>
          <w:lang w:val="en-GB"/>
        </w:rPr>
        <w:t>court</w:t>
      </w:r>
      <w:r w:rsidRPr="0084405D" w:rsidR="000261E3">
        <w:rPr>
          <w:snapToGrid w:val="0"/>
          <w:lang w:val="en-GB"/>
        </w:rPr>
        <w:t>s</w:t>
      </w:r>
      <w:r w:rsidRPr="0084405D" w:rsidR="00A96547">
        <w:rPr>
          <w:snapToGrid w:val="0"/>
          <w:lang w:val="en-GB"/>
        </w:rPr>
        <w:t xml:space="preserve"> disqualified </w:t>
      </w:r>
      <w:r w:rsidRPr="0084405D" w:rsidR="00A96547">
        <w:rPr>
          <w:i/>
          <w:snapToGrid w:val="0"/>
          <w:lang w:val="en-GB"/>
        </w:rPr>
        <w:t>ab initio</w:t>
      </w:r>
      <w:r w:rsidRPr="0084405D" w:rsidR="000A0249">
        <w:rPr>
          <w:snapToGrid w:val="0"/>
          <w:lang w:val="en-GB"/>
        </w:rPr>
        <w:t xml:space="preserve"> </w:t>
      </w:r>
      <w:r w:rsidRPr="0084405D" w:rsidR="007B4B93">
        <w:rPr>
          <w:snapToGrid w:val="0"/>
          <w:lang w:val="en-GB"/>
        </w:rPr>
        <w:t xml:space="preserve">any </w:t>
      </w:r>
      <w:r w:rsidRPr="0084405D" w:rsidR="000A0249">
        <w:rPr>
          <w:snapToGrid w:val="0"/>
          <w:lang w:val="en-GB"/>
        </w:rPr>
        <w:t xml:space="preserve">potential </w:t>
      </w:r>
      <w:r w:rsidRPr="0084405D" w:rsidR="007B4B93">
        <w:rPr>
          <w:snapToGrid w:val="0"/>
          <w:lang w:val="en-GB"/>
        </w:rPr>
        <w:t xml:space="preserve">eyewitness </w:t>
      </w:r>
      <w:r w:rsidRPr="0084405D" w:rsidR="000A0249">
        <w:rPr>
          <w:snapToGrid w:val="0"/>
          <w:lang w:val="en-GB"/>
        </w:rPr>
        <w:t>in this case</w:t>
      </w:r>
      <w:r w:rsidRPr="0084405D" w:rsidR="00444087">
        <w:rPr>
          <w:snapToGrid w:val="0"/>
          <w:lang w:val="en-GB"/>
        </w:rPr>
        <w:t>,</w:t>
      </w:r>
      <w:r w:rsidRPr="0084405D" w:rsidR="000A0249">
        <w:rPr>
          <w:snapToGrid w:val="0"/>
          <w:lang w:val="en-GB"/>
        </w:rPr>
        <w:t xml:space="preserve"> irrespective of </w:t>
      </w:r>
      <w:r w:rsidRPr="0084405D" w:rsidR="00633353">
        <w:rPr>
          <w:snapToGrid w:val="0"/>
          <w:lang w:val="en-GB"/>
        </w:rPr>
        <w:t xml:space="preserve">their individual situations or </w:t>
      </w:r>
      <w:r w:rsidRPr="0084405D" w:rsidR="00541FDF">
        <w:rPr>
          <w:snapToGrid w:val="0"/>
          <w:lang w:val="en-GB"/>
        </w:rPr>
        <w:t xml:space="preserve">their </w:t>
      </w:r>
      <w:r w:rsidRPr="0084405D" w:rsidR="00A96547">
        <w:rPr>
          <w:snapToGrid w:val="0"/>
          <w:lang w:val="en-GB"/>
        </w:rPr>
        <w:t>attitude</w:t>
      </w:r>
      <w:r w:rsidRPr="0084405D" w:rsidR="00541FDF">
        <w:rPr>
          <w:snapToGrid w:val="0"/>
          <w:lang w:val="en-GB"/>
        </w:rPr>
        <w:t xml:space="preserve"> to</w:t>
      </w:r>
      <w:r w:rsidRPr="0084405D" w:rsidR="00FD3E40">
        <w:rPr>
          <w:snapToGrid w:val="0"/>
          <w:lang w:val="en-GB"/>
        </w:rPr>
        <w:t>wards</w:t>
      </w:r>
      <w:r w:rsidRPr="0084405D" w:rsidR="00541FDF">
        <w:rPr>
          <w:snapToGrid w:val="0"/>
          <w:lang w:val="en-GB"/>
        </w:rPr>
        <w:t xml:space="preserve"> the applicant</w:t>
      </w:r>
      <w:r w:rsidRPr="0084405D" w:rsidR="000A0249">
        <w:rPr>
          <w:snapToGrid w:val="0"/>
          <w:lang w:val="en-GB"/>
        </w:rPr>
        <w:t xml:space="preserve">. </w:t>
      </w:r>
      <w:r w:rsidRPr="0084405D" w:rsidR="00136CE3">
        <w:rPr>
          <w:snapToGrid w:val="0"/>
          <w:lang w:val="en-GB"/>
        </w:rPr>
        <w:t xml:space="preserve">The </w:t>
      </w:r>
      <w:r w:rsidRPr="0084405D" w:rsidR="00136CE3">
        <w:rPr>
          <w:lang w:val="en-GB"/>
        </w:rPr>
        <w:t>overall implausibility of the official version</w:t>
      </w:r>
      <w:r w:rsidRPr="0084405D" w:rsidR="00444087">
        <w:rPr>
          <w:lang w:val="en-GB"/>
        </w:rPr>
        <w:t>,</w:t>
      </w:r>
      <w:r w:rsidRPr="0084405D" w:rsidR="00136CE3">
        <w:rPr>
          <w:snapToGrid w:val="0"/>
          <w:lang w:val="en-GB"/>
        </w:rPr>
        <w:t xml:space="preserve"> </w:t>
      </w:r>
      <w:r w:rsidRPr="0084405D" w:rsidR="00136CE3">
        <w:rPr>
          <w:lang w:val="en-GB"/>
        </w:rPr>
        <w:t xml:space="preserve">compounded </w:t>
      </w:r>
      <w:r w:rsidRPr="0084405D" w:rsidR="00444087">
        <w:rPr>
          <w:lang w:val="en-GB"/>
        </w:rPr>
        <w:t xml:space="preserve">by </w:t>
      </w:r>
      <w:r w:rsidRPr="0084405D" w:rsidR="00136CE3">
        <w:rPr>
          <w:lang w:val="en-GB"/>
        </w:rPr>
        <w:t xml:space="preserve">the </w:t>
      </w:r>
      <w:r w:rsidRPr="0084405D" w:rsidR="00136CE3">
        <w:rPr>
          <w:snapToGrid w:val="0"/>
          <w:lang w:val="en-GB"/>
        </w:rPr>
        <w:t>lack of any material corroborating the policemen</w:t>
      </w:r>
      <w:r w:rsidR="001463B0">
        <w:rPr>
          <w:snapToGrid w:val="0"/>
          <w:lang w:val="en-GB"/>
        </w:rPr>
        <w:t>’</w:t>
      </w:r>
      <w:r w:rsidRPr="0084405D" w:rsidR="00136CE3">
        <w:rPr>
          <w:snapToGrid w:val="0"/>
          <w:lang w:val="en-GB"/>
        </w:rPr>
        <w:t>s account</w:t>
      </w:r>
      <w:r w:rsidRPr="0084405D" w:rsidR="00444087">
        <w:rPr>
          <w:snapToGrid w:val="0"/>
          <w:lang w:val="en-GB"/>
        </w:rPr>
        <w:t>,</w:t>
      </w:r>
      <w:r w:rsidRPr="0084405D" w:rsidR="00136CE3">
        <w:rPr>
          <w:snapToGrid w:val="0"/>
          <w:lang w:val="en-GB"/>
        </w:rPr>
        <w:t xml:space="preserve"> has been </w:t>
      </w:r>
      <w:r w:rsidRPr="0084405D" w:rsidR="00114D32">
        <w:rPr>
          <w:snapToGrid w:val="0"/>
          <w:lang w:val="en-GB"/>
        </w:rPr>
        <w:t>obvious to the Court</w:t>
      </w:r>
      <w:r w:rsidRPr="0084405D" w:rsidR="00136CE3">
        <w:rPr>
          <w:lang w:val="en-GB"/>
        </w:rPr>
        <w:t xml:space="preserve">. </w:t>
      </w:r>
      <w:r w:rsidRPr="0084405D" w:rsidR="00DD31D2">
        <w:rPr>
          <w:snapToGrid w:val="0"/>
          <w:lang w:val="en-GB"/>
        </w:rPr>
        <w:t xml:space="preserve">In sum, the </w:t>
      </w:r>
      <w:r w:rsidRPr="0084405D" w:rsidR="00DD31D2">
        <w:rPr>
          <w:lang w:val="en-GB"/>
        </w:rPr>
        <w:t xml:space="preserve">Court considers that the domestic decisions were not based on </w:t>
      </w:r>
      <w:r w:rsidRPr="0084405D" w:rsidR="00444087">
        <w:rPr>
          <w:lang w:val="en-GB"/>
        </w:rPr>
        <w:t xml:space="preserve">an </w:t>
      </w:r>
      <w:r w:rsidRPr="0084405D" w:rsidR="00DD31D2">
        <w:rPr>
          <w:lang w:val="en-GB"/>
        </w:rPr>
        <w:t xml:space="preserve">acceptable assessment of </w:t>
      </w:r>
      <w:r w:rsidRPr="0084405D" w:rsidR="00444087">
        <w:rPr>
          <w:lang w:val="en-GB"/>
        </w:rPr>
        <w:t xml:space="preserve">the </w:t>
      </w:r>
      <w:r w:rsidRPr="0084405D" w:rsidR="00DD31D2">
        <w:rPr>
          <w:lang w:val="en-GB"/>
        </w:rPr>
        <w:t>relevant facts.</w:t>
      </w:r>
    </w:p>
    <w:p w:rsidRPr="0084405D" w:rsidR="00D53E36" w:rsidP="0084405D" w:rsidRDefault="00B65E43">
      <w:pPr>
        <w:pStyle w:val="ECHRPara"/>
        <w:rPr>
          <w:snapToGrid w:val="0"/>
          <w:lang w:val="en-GB"/>
        </w:rPr>
      </w:pPr>
      <w:r w:rsidRPr="0084405D">
        <w:rPr>
          <w:snapToGrid w:val="0"/>
          <w:lang w:val="en-GB"/>
        </w:rPr>
        <w:fldChar w:fldCharType="begin"/>
      </w:r>
      <w:r w:rsidRPr="0084405D">
        <w:rPr>
          <w:snapToGrid w:val="0"/>
          <w:lang w:val="en-GB"/>
        </w:rPr>
        <w:instrText xml:space="preserve"> SEQ level0 \*arabic </w:instrText>
      </w:r>
      <w:r w:rsidRPr="0084405D">
        <w:rPr>
          <w:snapToGrid w:val="0"/>
          <w:lang w:val="en-GB"/>
        </w:rPr>
        <w:fldChar w:fldCharType="separate"/>
      </w:r>
      <w:r w:rsidRPr="0084405D" w:rsidR="005F303C">
        <w:rPr>
          <w:noProof/>
          <w:snapToGrid w:val="0"/>
          <w:lang w:val="en-GB"/>
        </w:rPr>
        <w:t>92</w:t>
      </w:r>
      <w:r w:rsidRPr="0084405D">
        <w:rPr>
          <w:snapToGrid w:val="0"/>
          <w:lang w:val="en-GB"/>
        </w:rPr>
        <w:fldChar w:fldCharType="end"/>
      </w:r>
      <w:r w:rsidRPr="0084405D">
        <w:rPr>
          <w:snapToGrid w:val="0"/>
          <w:lang w:val="en-GB"/>
        </w:rPr>
        <w:t>.  </w:t>
      </w:r>
      <w:r w:rsidRPr="0084405D" w:rsidR="00444087">
        <w:rPr>
          <w:lang w:val="en-GB"/>
        </w:rPr>
        <w:t>The Court</w:t>
      </w:r>
      <w:r w:rsidRPr="0084405D" w:rsidR="0041692C">
        <w:rPr>
          <w:lang w:val="en-GB"/>
        </w:rPr>
        <w:t xml:space="preserve"> further holds that by </w:t>
      </w:r>
      <w:r w:rsidRPr="0084405D" w:rsidR="00073E20">
        <w:rPr>
          <w:snapToGrid w:val="0"/>
          <w:lang w:val="en-GB"/>
        </w:rPr>
        <w:t>dismissing</w:t>
      </w:r>
      <w:r w:rsidRPr="0084405D" w:rsidR="000A0249">
        <w:rPr>
          <w:snapToGrid w:val="0"/>
          <w:lang w:val="en-GB"/>
        </w:rPr>
        <w:t xml:space="preserve"> </w:t>
      </w:r>
      <w:r w:rsidRPr="0084405D" w:rsidR="00073E20">
        <w:rPr>
          <w:snapToGrid w:val="0"/>
          <w:lang w:val="en-GB"/>
        </w:rPr>
        <w:t xml:space="preserve">all </w:t>
      </w:r>
      <w:r w:rsidRPr="0084405D" w:rsidR="000A0249">
        <w:rPr>
          <w:snapToGrid w:val="0"/>
          <w:lang w:val="en-GB"/>
        </w:rPr>
        <w:t xml:space="preserve">evidence in </w:t>
      </w:r>
      <w:r w:rsidRPr="0084405D" w:rsidR="00073E20">
        <w:rPr>
          <w:snapToGrid w:val="0"/>
          <w:lang w:val="en-GB"/>
        </w:rPr>
        <w:t>the applicant</w:t>
      </w:r>
      <w:r w:rsidR="001463B0">
        <w:rPr>
          <w:snapToGrid w:val="0"/>
          <w:lang w:val="en-GB"/>
        </w:rPr>
        <w:t>’</w:t>
      </w:r>
      <w:r w:rsidRPr="0084405D" w:rsidR="00073E20">
        <w:rPr>
          <w:snapToGrid w:val="0"/>
          <w:lang w:val="en-GB"/>
        </w:rPr>
        <w:t xml:space="preserve">s </w:t>
      </w:r>
      <w:r w:rsidRPr="0084405D" w:rsidR="000A0249">
        <w:rPr>
          <w:snapToGrid w:val="0"/>
          <w:lang w:val="en-GB"/>
        </w:rPr>
        <w:t>favour</w:t>
      </w:r>
      <w:r w:rsidRPr="0084405D" w:rsidR="00444087">
        <w:rPr>
          <w:snapToGrid w:val="0"/>
          <w:lang w:val="en-GB"/>
        </w:rPr>
        <w:t>,</w:t>
      </w:r>
      <w:r w:rsidRPr="0084405D" w:rsidR="000A0249">
        <w:rPr>
          <w:snapToGrid w:val="0"/>
          <w:lang w:val="en-GB"/>
        </w:rPr>
        <w:t xml:space="preserve"> </w:t>
      </w:r>
      <w:r w:rsidRPr="0084405D" w:rsidR="000A0249">
        <w:rPr>
          <w:lang w:val="en-GB"/>
        </w:rPr>
        <w:t xml:space="preserve">the domestic courts </w:t>
      </w:r>
      <w:r w:rsidRPr="0084405D" w:rsidR="00F2662E">
        <w:rPr>
          <w:lang w:val="en-GB"/>
        </w:rPr>
        <w:t xml:space="preserve">placed </w:t>
      </w:r>
      <w:r w:rsidRPr="0084405D" w:rsidR="000A0249">
        <w:rPr>
          <w:lang w:val="en-GB"/>
        </w:rPr>
        <w:t xml:space="preserve">an extreme and unattainable </w:t>
      </w:r>
      <w:r w:rsidRPr="0084405D" w:rsidR="00F2662E">
        <w:rPr>
          <w:lang w:val="en-GB"/>
        </w:rPr>
        <w:t>burden of proof on the applicant</w:t>
      </w:r>
      <w:r w:rsidRPr="0084405D" w:rsidR="00444087">
        <w:rPr>
          <w:lang w:val="en-GB"/>
        </w:rPr>
        <w:t>,</w:t>
      </w:r>
      <w:r w:rsidRPr="0084405D" w:rsidR="00F2662E">
        <w:rPr>
          <w:lang w:val="en-GB"/>
        </w:rPr>
        <w:t xml:space="preserve"> so that his defence</w:t>
      </w:r>
      <w:r w:rsidRPr="0084405D" w:rsidR="000A0249">
        <w:rPr>
          <w:lang w:val="en-GB"/>
        </w:rPr>
        <w:t xml:space="preserve"> could not, in any event, have had even the slightest prospect of success.</w:t>
      </w:r>
      <w:r w:rsidRPr="0084405D" w:rsidR="00F2662E">
        <w:rPr>
          <w:lang w:val="en-GB"/>
        </w:rPr>
        <w:t xml:space="preserve"> This ran contrary to</w:t>
      </w:r>
      <w:r w:rsidRPr="0084405D" w:rsidR="00343519">
        <w:rPr>
          <w:lang w:val="en-GB"/>
        </w:rPr>
        <w:t xml:space="preserve"> the basic requirement that the prosecution has to prove its case and one of the fundamental principles of criminal law, namely, in </w:t>
      </w:r>
      <w:proofErr w:type="spellStart"/>
      <w:r w:rsidRPr="0084405D" w:rsidR="00343519">
        <w:rPr>
          <w:i/>
          <w:lang w:val="en-GB"/>
        </w:rPr>
        <w:t>dubio</w:t>
      </w:r>
      <w:proofErr w:type="spellEnd"/>
      <w:r w:rsidRPr="0084405D" w:rsidR="00343519">
        <w:rPr>
          <w:i/>
          <w:lang w:val="en-GB"/>
        </w:rPr>
        <w:t xml:space="preserve"> pro reo</w:t>
      </w:r>
      <w:r w:rsidRPr="0084405D" w:rsidR="00343519">
        <w:rPr>
          <w:lang w:val="en-GB"/>
        </w:rPr>
        <w:t xml:space="preserve"> (see, </w:t>
      </w:r>
      <w:r w:rsidRPr="0084405D" w:rsidR="00343519">
        <w:rPr>
          <w:i/>
          <w:lang w:val="en-GB"/>
        </w:rPr>
        <w:t>mutatis mutandis</w:t>
      </w:r>
      <w:r w:rsidRPr="0084405D" w:rsidR="00343519">
        <w:rPr>
          <w:lang w:val="en-GB"/>
        </w:rPr>
        <w:t xml:space="preserve">, </w:t>
      </w:r>
      <w:proofErr w:type="spellStart"/>
      <w:r w:rsidRPr="0084405D" w:rsidR="00343519">
        <w:rPr>
          <w:i/>
          <w:lang w:val="en-GB"/>
        </w:rPr>
        <w:t>Barberà</w:t>
      </w:r>
      <w:proofErr w:type="spellEnd"/>
      <w:r w:rsidRPr="0084405D" w:rsidR="00343519">
        <w:rPr>
          <w:i/>
          <w:lang w:val="en-GB"/>
        </w:rPr>
        <w:t xml:space="preserve">, </w:t>
      </w:r>
      <w:proofErr w:type="spellStart"/>
      <w:r w:rsidRPr="0084405D" w:rsidR="00343519">
        <w:rPr>
          <w:i/>
          <w:lang w:val="en-GB"/>
        </w:rPr>
        <w:t>Messegué</w:t>
      </w:r>
      <w:proofErr w:type="spellEnd"/>
      <w:r w:rsidRPr="0084405D" w:rsidR="00343519">
        <w:rPr>
          <w:i/>
          <w:lang w:val="en-GB"/>
        </w:rPr>
        <w:t xml:space="preserve"> and </w:t>
      </w:r>
      <w:proofErr w:type="spellStart"/>
      <w:r w:rsidRPr="0084405D" w:rsidR="00343519">
        <w:rPr>
          <w:i/>
          <w:lang w:val="en-GB"/>
        </w:rPr>
        <w:t>Jabardo</w:t>
      </w:r>
      <w:proofErr w:type="spellEnd"/>
      <w:r w:rsidRPr="0084405D" w:rsidR="00343519">
        <w:rPr>
          <w:i/>
          <w:lang w:val="en-GB"/>
        </w:rPr>
        <w:t xml:space="preserve"> v. Spain</w:t>
      </w:r>
      <w:r w:rsidRPr="0084405D" w:rsidR="00343519">
        <w:rPr>
          <w:lang w:val="en-GB"/>
        </w:rPr>
        <w:t xml:space="preserve">, 6 December 1988, § 77, Series A no. 146; </w:t>
      </w:r>
      <w:proofErr w:type="spellStart"/>
      <w:r w:rsidRPr="0084405D" w:rsidR="00343519">
        <w:rPr>
          <w:i/>
          <w:lang w:val="en-GB"/>
        </w:rPr>
        <w:t>Lavents</w:t>
      </w:r>
      <w:proofErr w:type="spellEnd"/>
      <w:r w:rsidRPr="0084405D" w:rsidR="00343519">
        <w:rPr>
          <w:i/>
          <w:lang w:val="en-GB"/>
        </w:rPr>
        <w:t xml:space="preserve"> v. Latvia</w:t>
      </w:r>
      <w:r w:rsidRPr="0084405D" w:rsidR="00343519">
        <w:rPr>
          <w:lang w:val="en-GB"/>
        </w:rPr>
        <w:t xml:space="preserve">, no. </w:t>
      </w:r>
      <w:hyperlink w:tgtFrame="_blank" w:history="1" w:anchor="{&quot;appno&quot;:[&quot;58442/00&quot;]}" r:id="rId22">
        <w:r w:rsidRPr="0084405D" w:rsidR="00343519">
          <w:rPr>
            <w:lang w:val="en-GB"/>
          </w:rPr>
          <w:t>58442/00</w:t>
        </w:r>
      </w:hyperlink>
      <w:r w:rsidRPr="0084405D" w:rsidR="00343519">
        <w:rPr>
          <w:lang w:val="en-GB"/>
        </w:rPr>
        <w:t xml:space="preserve">, § 125, </w:t>
      </w:r>
      <w:r w:rsidRPr="0084405D" w:rsidR="00C013DD">
        <w:rPr>
          <w:lang w:val="en-GB"/>
        </w:rPr>
        <w:t>28 </w:t>
      </w:r>
      <w:r w:rsidRPr="0084405D" w:rsidR="00343519">
        <w:rPr>
          <w:lang w:val="en-GB"/>
        </w:rPr>
        <w:t xml:space="preserve">November 2002; and </w:t>
      </w:r>
      <w:proofErr w:type="spellStart"/>
      <w:r w:rsidRPr="0084405D" w:rsidR="00343519">
        <w:rPr>
          <w:i/>
          <w:lang w:val="en-GB"/>
        </w:rPr>
        <w:t>Melich</w:t>
      </w:r>
      <w:proofErr w:type="spellEnd"/>
      <w:r w:rsidRPr="0084405D" w:rsidR="00343519">
        <w:rPr>
          <w:i/>
          <w:lang w:val="en-GB"/>
        </w:rPr>
        <w:t xml:space="preserve"> and Beck v. the Czech Republic</w:t>
      </w:r>
      <w:r w:rsidRPr="0084405D" w:rsidR="00343519">
        <w:rPr>
          <w:lang w:val="en-GB"/>
        </w:rPr>
        <w:t>, no</w:t>
      </w:r>
      <w:r w:rsidRPr="0084405D" w:rsidR="00C013DD">
        <w:rPr>
          <w:lang w:val="en-GB"/>
        </w:rPr>
        <w:t>. </w:t>
      </w:r>
      <w:hyperlink w:tgtFrame="_blank" w:history="1" w:anchor="{&quot;appno&quot;:[&quot;35450/04&quot;]}" r:id="rId23">
        <w:r w:rsidRPr="0084405D" w:rsidR="00343519">
          <w:rPr>
            <w:lang w:val="en-GB"/>
          </w:rPr>
          <w:t>35450/04</w:t>
        </w:r>
      </w:hyperlink>
      <w:r w:rsidRPr="0084405D" w:rsidR="00343519">
        <w:rPr>
          <w:lang w:val="en-GB"/>
        </w:rPr>
        <w:t>, § 49, 24 July 2008).</w:t>
      </w:r>
    </w:p>
    <w:bookmarkStart w:name="badfaith6" w:id="13"/>
    <w:p w:rsidRPr="0084405D" w:rsidR="0084405D" w:rsidP="0084405D" w:rsidRDefault="00FA1D3E">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93</w:t>
      </w:r>
      <w:r w:rsidRPr="0084405D">
        <w:rPr>
          <w:lang w:val="en-GB"/>
        </w:rPr>
        <w:fldChar w:fldCharType="end"/>
      </w:r>
      <w:bookmarkEnd w:id="13"/>
      <w:r w:rsidRPr="0084405D">
        <w:rPr>
          <w:lang w:val="en-GB"/>
        </w:rPr>
        <w:t>.  </w:t>
      </w:r>
      <w:r w:rsidRPr="0084405D" w:rsidR="00444087">
        <w:rPr>
          <w:lang w:val="en-GB"/>
        </w:rPr>
        <w:t>Lastly</w:t>
      </w:r>
      <w:r w:rsidRPr="0084405D" w:rsidR="006511A4">
        <w:rPr>
          <w:lang w:val="en-GB"/>
        </w:rPr>
        <w:t xml:space="preserve">, the Court observes that the courts </w:t>
      </w:r>
      <w:r w:rsidRPr="0084405D" w:rsidR="00EA7356">
        <w:rPr>
          <w:lang w:val="en-GB"/>
        </w:rPr>
        <w:t>limited</w:t>
      </w:r>
      <w:r w:rsidRPr="0084405D" w:rsidR="006511A4">
        <w:rPr>
          <w:lang w:val="en-GB"/>
        </w:rPr>
        <w:t xml:space="preserve"> the scope of the administrative case to the applicant</w:t>
      </w:r>
      <w:r w:rsidR="001463B0">
        <w:rPr>
          <w:lang w:val="en-GB"/>
        </w:rPr>
        <w:t>’</w:t>
      </w:r>
      <w:r w:rsidRPr="0084405D" w:rsidR="006511A4">
        <w:rPr>
          <w:lang w:val="en-GB"/>
        </w:rPr>
        <w:t xml:space="preserve">s alleged disobedience, having </w:t>
      </w:r>
      <w:r w:rsidRPr="0084405D" w:rsidR="00444087">
        <w:rPr>
          <w:lang w:val="en-GB"/>
        </w:rPr>
        <w:t xml:space="preserve">omitted to consider </w:t>
      </w:r>
      <w:r w:rsidRPr="0084405D" w:rsidR="006511A4">
        <w:rPr>
          <w:lang w:val="en-GB"/>
        </w:rPr>
        <w:t>the “lawfulness” of the police order</w:t>
      </w:r>
      <w:r w:rsidRPr="0084405D" w:rsidR="00ED3BD4">
        <w:rPr>
          <w:lang w:val="en-GB"/>
        </w:rPr>
        <w:t xml:space="preserve"> (cf. </w:t>
      </w:r>
      <w:proofErr w:type="spellStart"/>
      <w:r w:rsidRPr="0084405D" w:rsidR="00ED3BD4">
        <w:rPr>
          <w:i/>
          <w:lang w:val="en-GB"/>
        </w:rPr>
        <w:t>Makhmudov</w:t>
      </w:r>
      <w:proofErr w:type="spellEnd"/>
      <w:r w:rsidRPr="0084405D" w:rsidR="00ED3BD4">
        <w:rPr>
          <w:i/>
          <w:lang w:val="en-GB"/>
        </w:rPr>
        <w:t xml:space="preserve"> v. Russia</w:t>
      </w:r>
      <w:r w:rsidRPr="0084405D" w:rsidR="00ED3BD4">
        <w:rPr>
          <w:lang w:val="en-GB"/>
        </w:rPr>
        <w:t>, no. 35082/04, § 82, 26 July 2007)</w:t>
      </w:r>
      <w:r w:rsidRPr="0084405D" w:rsidR="006511A4">
        <w:rPr>
          <w:lang w:val="en-GB"/>
        </w:rPr>
        <w:t xml:space="preserve">. They </w:t>
      </w:r>
      <w:r w:rsidRPr="0084405D" w:rsidR="00EA7356">
        <w:rPr>
          <w:lang w:val="en-GB"/>
        </w:rPr>
        <w:t xml:space="preserve">thus </w:t>
      </w:r>
      <w:r w:rsidRPr="0084405D" w:rsidR="006511A4">
        <w:rPr>
          <w:lang w:val="en-GB"/>
        </w:rPr>
        <w:t>absolved the police from having to justify the interference with the applicant</w:t>
      </w:r>
      <w:r w:rsidR="001463B0">
        <w:rPr>
          <w:lang w:val="en-GB"/>
        </w:rPr>
        <w:t>’</w:t>
      </w:r>
      <w:r w:rsidRPr="0084405D" w:rsidR="006511A4">
        <w:rPr>
          <w:lang w:val="en-GB"/>
        </w:rPr>
        <w:t xml:space="preserve">s right to freedom of assembly and sanctioned the applicant for actions which – had they truly occurred – would have been protected by the Convention </w:t>
      </w:r>
      <w:r w:rsidRPr="0084405D" w:rsidR="00B65E43">
        <w:rPr>
          <w:lang w:val="en-GB"/>
        </w:rPr>
        <w:t xml:space="preserve">(see </w:t>
      </w:r>
      <w:r w:rsidRPr="0084405D" w:rsidR="00627B30">
        <w:rPr>
          <w:lang w:val="en-GB"/>
        </w:rPr>
        <w:t xml:space="preserve">paragraph </w:t>
      </w:r>
      <w:r w:rsidRPr="0084405D" w:rsidR="00FB5913">
        <w:rPr>
          <w:noProof/>
          <w:lang w:val="en-GB"/>
        </w:rPr>
        <w:t>77</w:t>
      </w:r>
      <w:r w:rsidRPr="0084405D" w:rsidR="00B65E43">
        <w:rPr>
          <w:lang w:val="en-GB"/>
        </w:rPr>
        <w:t xml:space="preserve"> above)</w:t>
      </w:r>
      <w:r w:rsidRPr="0084405D" w:rsidR="00395962">
        <w:rPr>
          <w:lang w:val="en-GB"/>
        </w:rPr>
        <w:t>.</w:t>
      </w:r>
    </w:p>
    <w:p w:rsidRPr="0084405D" w:rsidR="00C9310F" w:rsidP="0084405D" w:rsidRDefault="00C9310F">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94</w:t>
      </w:r>
      <w:r w:rsidRPr="0084405D">
        <w:rPr>
          <w:lang w:val="en-GB"/>
        </w:rPr>
        <w:fldChar w:fldCharType="end"/>
      </w:r>
      <w:r w:rsidRPr="0084405D">
        <w:rPr>
          <w:lang w:val="en-GB"/>
        </w:rPr>
        <w:t xml:space="preserve">.  The foregoing considerations are sufficient to enable the Court to conclude that the </w:t>
      </w:r>
      <w:r w:rsidRPr="0084405D" w:rsidR="00D53E36">
        <w:rPr>
          <w:lang w:val="en-GB"/>
        </w:rPr>
        <w:t>administrative</w:t>
      </w:r>
      <w:r w:rsidRPr="0084405D">
        <w:rPr>
          <w:lang w:val="en-GB"/>
        </w:rPr>
        <w:t xml:space="preserve"> proceedings against the applicant, taken as a whole, constituted a violation of </w:t>
      </w:r>
      <w:r w:rsidRPr="0084405D" w:rsidR="00D53E36">
        <w:rPr>
          <w:lang w:val="en-GB"/>
        </w:rPr>
        <w:t>his</w:t>
      </w:r>
      <w:r w:rsidRPr="0084405D">
        <w:rPr>
          <w:lang w:val="en-GB"/>
        </w:rPr>
        <w:t xml:space="preserve"> right to a fair </w:t>
      </w:r>
      <w:r w:rsidRPr="0084405D" w:rsidR="00CF780A">
        <w:rPr>
          <w:lang w:val="en-GB"/>
        </w:rPr>
        <w:t>hearing</w:t>
      </w:r>
      <w:r w:rsidRPr="0084405D">
        <w:rPr>
          <w:lang w:val="en-GB"/>
        </w:rPr>
        <w:t xml:space="preserve"> under Article 6 § 1 of the Convention.</w:t>
      </w:r>
    </w:p>
    <w:bookmarkStart w:name="noneedtoexrest6" w:id="14"/>
    <w:p w:rsidRPr="0084405D" w:rsidR="005A58FD" w:rsidP="0084405D" w:rsidRDefault="00C9310F">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95</w:t>
      </w:r>
      <w:r w:rsidRPr="0084405D">
        <w:rPr>
          <w:lang w:val="en-GB"/>
        </w:rPr>
        <w:fldChar w:fldCharType="end"/>
      </w:r>
      <w:bookmarkEnd w:id="14"/>
      <w:r w:rsidRPr="0084405D">
        <w:rPr>
          <w:lang w:val="en-GB"/>
        </w:rPr>
        <w:t>.  In view of these findings the Court does not consider it necessary to address the remainder of the applicant</w:t>
      </w:r>
      <w:r w:rsidR="001463B0">
        <w:rPr>
          <w:lang w:val="en-GB"/>
        </w:rPr>
        <w:t>’</w:t>
      </w:r>
      <w:r w:rsidRPr="0084405D">
        <w:rPr>
          <w:lang w:val="en-GB"/>
        </w:rPr>
        <w:t xml:space="preserve">s complaints under Article </w:t>
      </w:r>
      <w:r w:rsidRPr="0084405D" w:rsidR="00395962">
        <w:rPr>
          <w:lang w:val="en-GB"/>
        </w:rPr>
        <w:t>6 §§ 1 and 3 of the Convention.</w:t>
      </w:r>
    </w:p>
    <w:p w:rsidRPr="0084405D" w:rsidR="00F71A6A" w:rsidP="0084405D" w:rsidRDefault="00515C64">
      <w:pPr>
        <w:pStyle w:val="ECHRHeading1"/>
        <w:rPr>
          <w:lang w:val="en-GB"/>
        </w:rPr>
      </w:pPr>
      <w:r w:rsidRPr="0084405D">
        <w:rPr>
          <w:lang w:val="en-GB"/>
        </w:rPr>
        <w:t>I</w:t>
      </w:r>
      <w:r w:rsidRPr="0084405D" w:rsidR="005A58FD">
        <w:rPr>
          <w:lang w:val="en-GB"/>
        </w:rPr>
        <w:t>I</w:t>
      </w:r>
      <w:r w:rsidRPr="0084405D">
        <w:rPr>
          <w:lang w:val="en-GB"/>
        </w:rPr>
        <w:t>I</w:t>
      </w:r>
      <w:r w:rsidRPr="0084405D" w:rsidR="00F71A6A">
        <w:rPr>
          <w:lang w:val="en-GB"/>
        </w:rPr>
        <w:t>.</w:t>
      </w:r>
      <w:proofErr w:type="gramStart"/>
      <w:r w:rsidRPr="0084405D" w:rsidR="00F71A6A">
        <w:rPr>
          <w:lang w:val="en-GB"/>
        </w:rPr>
        <w:t>  ALLEGED</w:t>
      </w:r>
      <w:proofErr w:type="gramEnd"/>
      <w:r w:rsidRPr="0084405D" w:rsidR="00F71A6A">
        <w:rPr>
          <w:lang w:val="en-GB"/>
        </w:rPr>
        <w:t xml:space="preserve"> VIOLATION OF ARTICLE </w:t>
      </w:r>
      <w:r w:rsidRPr="0084405D" w:rsidR="009F5355">
        <w:rPr>
          <w:lang w:val="en-GB"/>
        </w:rPr>
        <w:t>5 §</w:t>
      </w:r>
      <w:r w:rsidRPr="0084405D" w:rsidR="000D79F0">
        <w:rPr>
          <w:lang w:val="en-GB"/>
        </w:rPr>
        <w:t>§</w:t>
      </w:r>
      <w:r w:rsidRPr="0084405D" w:rsidR="009F5355">
        <w:rPr>
          <w:lang w:val="en-GB"/>
        </w:rPr>
        <w:t xml:space="preserve"> 1</w:t>
      </w:r>
      <w:r w:rsidRPr="0084405D" w:rsidR="000D79F0">
        <w:rPr>
          <w:lang w:val="en-GB"/>
        </w:rPr>
        <w:t xml:space="preserve"> AND 4</w:t>
      </w:r>
      <w:r w:rsidRPr="0084405D" w:rsidR="00F71A6A">
        <w:rPr>
          <w:lang w:val="en-GB"/>
        </w:rPr>
        <w:t xml:space="preserve"> OF THE CONVENTION</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96</w:t>
      </w:r>
      <w:r w:rsidRPr="0084405D">
        <w:rPr>
          <w:lang w:val="en-GB"/>
        </w:rPr>
        <w:fldChar w:fldCharType="end"/>
      </w:r>
      <w:r w:rsidRPr="0084405D" w:rsidR="00F71A6A">
        <w:rPr>
          <w:lang w:val="en-GB"/>
        </w:rPr>
        <w:t xml:space="preserve">.  The </w:t>
      </w:r>
      <w:r w:rsidRPr="0084405D" w:rsidR="0005522C">
        <w:rPr>
          <w:lang w:val="en-GB"/>
        </w:rPr>
        <w:t>applicant</w:t>
      </w:r>
      <w:r w:rsidRPr="0084405D" w:rsidR="00F71A6A">
        <w:rPr>
          <w:lang w:val="en-GB"/>
        </w:rPr>
        <w:t xml:space="preserve"> further complained </w:t>
      </w:r>
      <w:r w:rsidRPr="0084405D" w:rsidR="00F21C5A">
        <w:rPr>
          <w:lang w:val="en-GB"/>
        </w:rPr>
        <w:t xml:space="preserve">that his </w:t>
      </w:r>
      <w:r w:rsidRPr="0084405D" w:rsidR="005F1106">
        <w:rPr>
          <w:lang w:val="en-GB"/>
        </w:rPr>
        <w:t xml:space="preserve">arrest and detention </w:t>
      </w:r>
      <w:r w:rsidRPr="0084405D" w:rsidR="00F21C5A">
        <w:rPr>
          <w:lang w:val="en-GB"/>
        </w:rPr>
        <w:t xml:space="preserve">had been arbitrary </w:t>
      </w:r>
      <w:r w:rsidRPr="0084405D" w:rsidR="005F1106">
        <w:rPr>
          <w:lang w:val="en-GB"/>
        </w:rPr>
        <w:t xml:space="preserve">and </w:t>
      </w:r>
      <w:r w:rsidRPr="0084405D" w:rsidR="00F21C5A">
        <w:rPr>
          <w:lang w:val="en-GB"/>
        </w:rPr>
        <w:t xml:space="preserve">that there had been no </w:t>
      </w:r>
      <w:r w:rsidRPr="0084405D" w:rsidR="005F1106">
        <w:rPr>
          <w:lang w:val="en-GB"/>
        </w:rPr>
        <w:t xml:space="preserve">effective judicial review thereof. </w:t>
      </w:r>
      <w:r w:rsidRPr="0084405D">
        <w:rPr>
          <w:lang w:val="en-GB"/>
        </w:rPr>
        <w:t>He</w:t>
      </w:r>
      <w:r w:rsidRPr="0084405D" w:rsidR="00F71A6A">
        <w:rPr>
          <w:lang w:val="en-GB"/>
        </w:rPr>
        <w:t xml:space="preserve"> relied on Article </w:t>
      </w:r>
      <w:r w:rsidRPr="0084405D" w:rsidR="005F1106">
        <w:rPr>
          <w:lang w:val="en-GB"/>
        </w:rPr>
        <w:t>5 §§ 1 and 4 of the Convention</w:t>
      </w:r>
      <w:r w:rsidRPr="0084405D" w:rsidR="00FD3E40">
        <w:rPr>
          <w:lang w:val="en-GB"/>
        </w:rPr>
        <w:t>,</w:t>
      </w:r>
      <w:r w:rsidRPr="0084405D" w:rsidR="005F1106">
        <w:rPr>
          <w:lang w:val="en-GB"/>
        </w:rPr>
        <w:t xml:space="preserve"> which provides:</w:t>
      </w:r>
    </w:p>
    <w:p w:rsidRPr="0084405D" w:rsidR="005F1106" w:rsidP="0084405D" w:rsidRDefault="005F1106">
      <w:pPr>
        <w:pStyle w:val="ECHRParaQuote"/>
        <w:rPr>
          <w:lang w:val="en-GB"/>
        </w:rPr>
      </w:pPr>
      <w:r w:rsidRPr="0084405D">
        <w:rPr>
          <w:lang w:val="en-GB"/>
        </w:rPr>
        <w:t>“1.</w:t>
      </w:r>
      <w:proofErr w:type="gramStart"/>
      <w:r w:rsidRPr="0084405D">
        <w:rPr>
          <w:lang w:val="en-GB"/>
        </w:rPr>
        <w:t>  Everyone</w:t>
      </w:r>
      <w:proofErr w:type="gramEnd"/>
      <w:r w:rsidRPr="0084405D">
        <w:rPr>
          <w:lang w:val="en-GB"/>
        </w:rPr>
        <w:t xml:space="preserve"> has the right to liberty and security of person. No one shall be deprived of his liberty save in the following cases and in accordance with a procedure prescribed by law:</w:t>
      </w:r>
    </w:p>
    <w:p w:rsidRPr="0084405D" w:rsidR="005F1106" w:rsidP="0084405D" w:rsidRDefault="005F1106">
      <w:pPr>
        <w:pStyle w:val="ECHRParaQuote"/>
        <w:rPr>
          <w:lang w:val="en-GB"/>
        </w:rPr>
      </w:pPr>
      <w:r w:rsidRPr="0084405D">
        <w:rPr>
          <w:lang w:val="en-GB"/>
        </w:rPr>
        <w:t>(a)  </w:t>
      </w:r>
      <w:proofErr w:type="gramStart"/>
      <w:r w:rsidRPr="0084405D">
        <w:rPr>
          <w:lang w:val="en-GB"/>
        </w:rPr>
        <w:t>the</w:t>
      </w:r>
      <w:proofErr w:type="gramEnd"/>
      <w:r w:rsidRPr="0084405D">
        <w:rPr>
          <w:lang w:val="en-GB"/>
        </w:rPr>
        <w:t xml:space="preserve"> lawful detention of a person after conviction by a competent court;</w:t>
      </w:r>
    </w:p>
    <w:p w:rsidRPr="0084405D" w:rsidR="005F1106" w:rsidP="0084405D" w:rsidRDefault="005F1106">
      <w:pPr>
        <w:pStyle w:val="ECHRParaQuote"/>
        <w:rPr>
          <w:lang w:val="en-GB"/>
        </w:rPr>
      </w:pPr>
      <w:r w:rsidRPr="0084405D">
        <w:rPr>
          <w:lang w:val="en-GB"/>
        </w:rPr>
        <w:t>(b)  </w:t>
      </w:r>
      <w:proofErr w:type="gramStart"/>
      <w:r w:rsidRPr="0084405D">
        <w:rPr>
          <w:lang w:val="en-GB"/>
        </w:rPr>
        <w:t>the</w:t>
      </w:r>
      <w:proofErr w:type="gramEnd"/>
      <w:r w:rsidRPr="0084405D">
        <w:rPr>
          <w:lang w:val="en-GB"/>
        </w:rPr>
        <w:t xml:space="preserve"> lawful arrest or detention of a person for non- compliance with the lawful order of a court or in order to secure the fulfilment of any obligation prescribed by law;</w:t>
      </w:r>
    </w:p>
    <w:p w:rsidRPr="0084405D" w:rsidR="005F1106" w:rsidP="0084405D" w:rsidRDefault="005F1106">
      <w:pPr>
        <w:pStyle w:val="ECHRParaQuote"/>
        <w:rPr>
          <w:lang w:val="en-GB"/>
        </w:rPr>
      </w:pPr>
      <w:r w:rsidRPr="0084405D">
        <w:rPr>
          <w:lang w:val="en-GB"/>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84405D" w:rsidR="005F1106" w:rsidP="0084405D" w:rsidRDefault="005F1106">
      <w:pPr>
        <w:pStyle w:val="ECHRParaQuote"/>
        <w:rPr>
          <w:lang w:val="en-GB"/>
        </w:rPr>
      </w:pPr>
      <w:r w:rsidRPr="0084405D">
        <w:rPr>
          <w:lang w:val="en-GB"/>
        </w:rPr>
        <w:t>(d)  the detention of a minor by lawful order for the purpose of educational supervision or his lawful detention for the purpose of bringing him before the competent legal authority;</w:t>
      </w:r>
    </w:p>
    <w:p w:rsidRPr="0084405D" w:rsidR="005F1106" w:rsidP="0084405D" w:rsidRDefault="005F1106">
      <w:pPr>
        <w:pStyle w:val="ECHRParaQuote"/>
        <w:rPr>
          <w:lang w:val="en-GB"/>
        </w:rPr>
      </w:pPr>
      <w:r w:rsidRPr="0084405D">
        <w:rPr>
          <w:lang w:val="en-GB"/>
        </w:rPr>
        <w:t>(e)  </w:t>
      </w:r>
      <w:proofErr w:type="gramStart"/>
      <w:r w:rsidRPr="0084405D">
        <w:rPr>
          <w:lang w:val="en-GB"/>
        </w:rPr>
        <w:t>the</w:t>
      </w:r>
      <w:proofErr w:type="gramEnd"/>
      <w:r w:rsidRPr="0084405D">
        <w:rPr>
          <w:lang w:val="en-GB"/>
        </w:rPr>
        <w:t xml:space="preserve"> lawful detention of persons for the prevention of the spreading of infectious diseases, of persons of unsound mind, alcoholics or drug addicts or vagrants;</w:t>
      </w:r>
    </w:p>
    <w:p w:rsidRPr="0084405D" w:rsidR="005F1106" w:rsidP="0084405D" w:rsidRDefault="005F1106">
      <w:pPr>
        <w:pStyle w:val="ECHRParaQuote"/>
        <w:rPr>
          <w:lang w:val="en-GB"/>
        </w:rPr>
      </w:pPr>
      <w:r w:rsidRPr="0084405D">
        <w:rPr>
          <w:lang w:val="en-GB"/>
        </w:rPr>
        <w:t>(f)  </w:t>
      </w:r>
      <w:proofErr w:type="gramStart"/>
      <w:r w:rsidRPr="0084405D">
        <w:rPr>
          <w:lang w:val="en-GB"/>
        </w:rPr>
        <w:t>the</w:t>
      </w:r>
      <w:proofErr w:type="gramEnd"/>
      <w:r w:rsidRPr="0084405D">
        <w:rPr>
          <w:lang w:val="en-GB"/>
        </w:rPr>
        <w:t xml:space="preserve"> lawful arrest or detention of a person to prevent his effecting an unauthorised entry into the country or of a person against whom action is being taken with a view to deportation or extradition.</w:t>
      </w:r>
    </w:p>
    <w:p w:rsidRPr="0084405D" w:rsidR="005F1106" w:rsidP="0084405D" w:rsidRDefault="008A201C">
      <w:pPr>
        <w:pStyle w:val="ECHRParaQuote"/>
        <w:rPr>
          <w:lang w:val="en-GB"/>
        </w:rPr>
      </w:pPr>
      <w:r w:rsidRPr="0084405D">
        <w:rPr>
          <w:lang w:val="en-GB"/>
        </w:rPr>
        <w:t>...</w:t>
      </w:r>
    </w:p>
    <w:p w:rsidRPr="0084405D" w:rsidR="005F1106" w:rsidP="0084405D" w:rsidRDefault="005F1106">
      <w:pPr>
        <w:pStyle w:val="ECHRParaQuote"/>
        <w:rPr>
          <w:lang w:val="en-GB"/>
        </w:rPr>
      </w:pPr>
      <w:r w:rsidRPr="0084405D">
        <w:rPr>
          <w:lang w:val="en-GB"/>
        </w:rPr>
        <w:t>4.</w:t>
      </w:r>
      <w:proofErr w:type="gramStart"/>
      <w:r w:rsidRPr="0084405D">
        <w:rPr>
          <w:lang w:val="en-GB"/>
        </w:rPr>
        <w:t>  Everyone</w:t>
      </w:r>
      <w:proofErr w:type="gramEnd"/>
      <w:r w:rsidRPr="0084405D">
        <w:rPr>
          <w:lang w:val="en-GB"/>
        </w:rPr>
        <w:t xml:space="preserve"> who is deprived of his liberty by arrest or detention shall be entitled to take proceedings by which the lawfulness of his detention shall be decided speedily by a court and his release ordered if the detention is not lawful.”</w:t>
      </w:r>
    </w:p>
    <w:p w:rsidRPr="0084405D" w:rsidR="00F91288" w:rsidP="00534F73" w:rsidRDefault="00F91288">
      <w:pPr>
        <w:pStyle w:val="ECHRHeading2"/>
        <w:rPr>
          <w:lang w:val="en-GB"/>
        </w:rPr>
      </w:pPr>
      <w:r w:rsidRPr="0084405D">
        <w:rPr>
          <w:lang w:val="en-GB"/>
        </w:rPr>
        <w:t>A.  </w:t>
      </w:r>
      <w:r w:rsidRPr="001463B0">
        <w:rPr>
          <w:lang w:val="en-GB"/>
        </w:rPr>
        <w:t>Admissibility</w:t>
      </w:r>
    </w:p>
    <w:p w:rsidRPr="0084405D" w:rsidR="00F91288" w:rsidP="0084405D" w:rsidRDefault="00F9128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97</w:t>
      </w:r>
      <w:r w:rsidRPr="0084405D">
        <w:rPr>
          <w:lang w:val="en-GB"/>
        </w:rPr>
        <w:fldChar w:fldCharType="end"/>
      </w:r>
      <w:r w:rsidRPr="0084405D">
        <w:rPr>
          <w:lang w:val="en-GB"/>
        </w:rPr>
        <w:t>.  The Court notes that this complaint is not manifestly ill-founded within the meaning of Article 35 § 3 (a) of the Convention. It further notes that it is not inadmissible on any other grounds. It must therefore be declared admissible.</w:t>
      </w:r>
    </w:p>
    <w:p w:rsidRPr="0084405D" w:rsidR="00F91288" w:rsidP="00534F73" w:rsidRDefault="00F91288">
      <w:pPr>
        <w:pStyle w:val="ECHRHeading2"/>
        <w:rPr>
          <w:lang w:val="en-GB"/>
        </w:rPr>
      </w:pPr>
      <w:r w:rsidRPr="0084405D">
        <w:rPr>
          <w:lang w:val="en-GB"/>
        </w:rPr>
        <w:t>B.  </w:t>
      </w:r>
      <w:r w:rsidRPr="001463B0">
        <w:rPr>
          <w:lang w:val="en-GB"/>
        </w:rPr>
        <w:t>Merits</w:t>
      </w:r>
    </w:p>
    <w:p w:rsidRPr="0084405D" w:rsidR="0084405D"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98</w:t>
      </w:r>
      <w:r w:rsidRPr="0084405D">
        <w:rPr>
          <w:lang w:val="en-GB"/>
        </w:rPr>
        <w:fldChar w:fldCharType="end"/>
      </w:r>
      <w:r w:rsidRPr="0084405D" w:rsidR="00F71A6A">
        <w:rPr>
          <w:lang w:val="en-GB"/>
        </w:rPr>
        <w:t xml:space="preserve">.  The Government </w:t>
      </w:r>
      <w:r w:rsidRPr="0084405D" w:rsidR="00F91288">
        <w:rPr>
          <w:lang w:val="en-GB"/>
        </w:rPr>
        <w:t xml:space="preserve">claimed that </w:t>
      </w:r>
      <w:r w:rsidRPr="0084405D" w:rsidR="00C54D30">
        <w:rPr>
          <w:lang w:val="en-GB"/>
        </w:rPr>
        <w:t xml:space="preserve">at about 6.30 p.m. on 31 December 2010 </w:t>
      </w:r>
      <w:r w:rsidRPr="0084405D" w:rsidR="00F91288">
        <w:rPr>
          <w:lang w:val="en-GB"/>
        </w:rPr>
        <w:t xml:space="preserve">the applicant had been arrested in accordance with </w:t>
      </w:r>
      <w:r w:rsidRPr="0084405D" w:rsidR="00C54D30">
        <w:rPr>
          <w:lang w:val="en-GB"/>
        </w:rPr>
        <w:t xml:space="preserve">Article 27.3 § 1 </w:t>
      </w:r>
      <w:r w:rsidRPr="0084405D" w:rsidR="00F91288">
        <w:rPr>
          <w:lang w:val="en-GB"/>
        </w:rPr>
        <w:t xml:space="preserve">of the Code of Administrative Offences. </w:t>
      </w:r>
      <w:r w:rsidRPr="0084405D" w:rsidR="00C54D30">
        <w:rPr>
          <w:lang w:val="en-GB"/>
        </w:rPr>
        <w:t xml:space="preserve">He was then </w:t>
      </w:r>
      <w:r w:rsidRPr="0084405D" w:rsidR="00FD3E40">
        <w:rPr>
          <w:lang w:val="en-GB"/>
        </w:rPr>
        <w:t xml:space="preserve">taken </w:t>
      </w:r>
      <w:r w:rsidRPr="0084405D" w:rsidR="00C54D30">
        <w:rPr>
          <w:lang w:val="en-GB"/>
        </w:rPr>
        <w:t xml:space="preserve">to the police station as required by Article 27.2 § 1 of the Code to draw </w:t>
      </w:r>
      <w:r w:rsidRPr="0084405D" w:rsidR="00F21C5A">
        <w:rPr>
          <w:lang w:val="en-GB"/>
        </w:rPr>
        <w:t xml:space="preserve">up </w:t>
      </w:r>
      <w:r w:rsidRPr="0084405D" w:rsidR="00C54D30">
        <w:rPr>
          <w:lang w:val="en-GB"/>
        </w:rPr>
        <w:t xml:space="preserve">a report on the administrative offence. His subsequent detention pending trial did not exceed </w:t>
      </w:r>
      <w:r w:rsidRPr="0084405D" w:rsidR="00F21C5A">
        <w:rPr>
          <w:lang w:val="en-GB"/>
        </w:rPr>
        <w:t>the</w:t>
      </w:r>
      <w:r w:rsidRPr="0084405D" w:rsidR="00C54D30">
        <w:rPr>
          <w:lang w:val="en-GB"/>
        </w:rPr>
        <w:t xml:space="preserve"> </w:t>
      </w:r>
      <w:r w:rsidRPr="0084405D" w:rsidR="005843E3">
        <w:rPr>
          <w:lang w:val="en-GB"/>
        </w:rPr>
        <w:t>forty-eight</w:t>
      </w:r>
      <w:r w:rsidRPr="0084405D" w:rsidR="00C54D30">
        <w:rPr>
          <w:lang w:val="en-GB"/>
        </w:rPr>
        <w:t xml:space="preserve"> hour time-limit set forth in Article 27.5 § 3 of the Code. They considered that the police had fully complied with the procedure prescribed by law. They further </w:t>
      </w:r>
      <w:r w:rsidRPr="0084405D" w:rsidR="00B85B1A">
        <w:rPr>
          <w:lang w:val="en-GB"/>
        </w:rPr>
        <w:t xml:space="preserve">pointed out that the applicant </w:t>
      </w:r>
      <w:r w:rsidRPr="0084405D" w:rsidR="005843E3">
        <w:rPr>
          <w:lang w:val="en-GB"/>
        </w:rPr>
        <w:t xml:space="preserve">had been able to </w:t>
      </w:r>
      <w:r w:rsidRPr="0084405D" w:rsidR="00B85B1A">
        <w:rPr>
          <w:lang w:val="en-GB"/>
        </w:rPr>
        <w:t xml:space="preserve">challenge his detention before the </w:t>
      </w:r>
      <w:proofErr w:type="spellStart"/>
      <w:r w:rsidRPr="0084405D" w:rsidR="00B85B1A">
        <w:rPr>
          <w:lang w:val="en-GB"/>
        </w:rPr>
        <w:t>Tverskoy</w:t>
      </w:r>
      <w:proofErr w:type="spellEnd"/>
      <w:r w:rsidRPr="0084405D" w:rsidR="00B85B1A">
        <w:rPr>
          <w:lang w:val="en-GB"/>
        </w:rPr>
        <w:t xml:space="preserve"> District Court of Moscow and that on 12 January 2011 </w:t>
      </w:r>
      <w:r w:rsidRPr="0084405D" w:rsidR="00785BE0">
        <w:rPr>
          <w:lang w:val="en-GB"/>
        </w:rPr>
        <w:t xml:space="preserve">it </w:t>
      </w:r>
      <w:r w:rsidRPr="0084405D" w:rsidR="005843E3">
        <w:rPr>
          <w:lang w:val="en-GB"/>
        </w:rPr>
        <w:t xml:space="preserve">had </w:t>
      </w:r>
      <w:r w:rsidRPr="0084405D" w:rsidR="00785BE0">
        <w:rPr>
          <w:lang w:val="en-GB"/>
        </w:rPr>
        <w:t xml:space="preserve">dismissed </w:t>
      </w:r>
      <w:r w:rsidRPr="0084405D" w:rsidR="00B85B1A">
        <w:rPr>
          <w:lang w:val="en-GB"/>
        </w:rPr>
        <w:t>the applicant</w:t>
      </w:r>
      <w:r w:rsidR="001463B0">
        <w:rPr>
          <w:lang w:val="en-GB"/>
        </w:rPr>
        <w:t>’</w:t>
      </w:r>
      <w:r w:rsidRPr="0084405D" w:rsidR="00B85B1A">
        <w:rPr>
          <w:lang w:val="en-GB"/>
        </w:rPr>
        <w:t>s appeal</w:t>
      </w:r>
      <w:r w:rsidRPr="0084405D" w:rsidR="00785BE0">
        <w:rPr>
          <w:lang w:val="en-GB"/>
        </w:rPr>
        <w:t>, including the point concerning the lawfulness of his detention</w:t>
      </w:r>
      <w:r w:rsidRPr="0084405D" w:rsidR="00B85B1A">
        <w:rPr>
          <w:lang w:val="en-GB"/>
        </w:rPr>
        <w:t>.</w:t>
      </w:r>
    </w:p>
    <w:p w:rsidRPr="0084405D" w:rsidR="00B85B1A" w:rsidP="0084405D" w:rsidRDefault="00B85B1A">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99</w:t>
      </w:r>
      <w:r w:rsidRPr="0084405D">
        <w:rPr>
          <w:lang w:val="en-GB"/>
        </w:rPr>
        <w:fldChar w:fldCharType="end"/>
      </w:r>
      <w:r w:rsidRPr="0084405D">
        <w:rPr>
          <w:lang w:val="en-GB"/>
        </w:rPr>
        <w:t xml:space="preserve">.  The applicant disagreed with the Government. He considered that his arrest on 31 December 2010 </w:t>
      </w:r>
      <w:r w:rsidRPr="0084405D" w:rsidR="005843E3">
        <w:rPr>
          <w:lang w:val="en-GB"/>
        </w:rPr>
        <w:t xml:space="preserve">had </w:t>
      </w:r>
      <w:r w:rsidRPr="0084405D">
        <w:rPr>
          <w:lang w:val="en-GB"/>
        </w:rPr>
        <w:t>not fall</w:t>
      </w:r>
      <w:r w:rsidRPr="0084405D" w:rsidR="005843E3">
        <w:rPr>
          <w:lang w:val="en-GB"/>
        </w:rPr>
        <w:t>en</w:t>
      </w:r>
      <w:r w:rsidRPr="0084405D">
        <w:rPr>
          <w:lang w:val="en-GB"/>
        </w:rPr>
        <w:t xml:space="preserve"> under </w:t>
      </w:r>
      <w:r w:rsidRPr="0084405D" w:rsidR="00785BE0">
        <w:rPr>
          <w:lang w:val="en-GB"/>
        </w:rPr>
        <w:t>sub-paragraphs (a)</w:t>
      </w:r>
      <w:r w:rsidRPr="0084405D" w:rsidR="005843E3">
        <w:rPr>
          <w:lang w:val="en-GB"/>
        </w:rPr>
        <w:t xml:space="preserve"> to </w:t>
      </w:r>
      <w:r w:rsidRPr="0084405D" w:rsidR="00785BE0">
        <w:rPr>
          <w:lang w:val="en-GB"/>
        </w:rPr>
        <w:t>(f) of</w:t>
      </w:r>
      <w:r w:rsidRPr="0084405D">
        <w:rPr>
          <w:lang w:val="en-GB"/>
        </w:rPr>
        <w:t xml:space="preserve"> Article 5 § 1 and therefore had been unlawful. Moreover, he contended that there had been no grounds to detain him pending trial for up to </w:t>
      </w:r>
      <w:r w:rsidRPr="0084405D" w:rsidR="005843E3">
        <w:rPr>
          <w:lang w:val="en-GB"/>
        </w:rPr>
        <w:t>forty</w:t>
      </w:r>
      <w:r w:rsidRPr="0084405D" w:rsidR="00C013DD">
        <w:rPr>
          <w:lang w:val="en-GB"/>
        </w:rPr>
        <w:noBreakHyphen/>
      </w:r>
      <w:r w:rsidRPr="0084405D" w:rsidR="005843E3">
        <w:rPr>
          <w:lang w:val="en-GB"/>
        </w:rPr>
        <w:t>eight</w:t>
      </w:r>
      <w:r w:rsidRPr="0084405D">
        <w:rPr>
          <w:lang w:val="en-GB"/>
        </w:rPr>
        <w:t xml:space="preserve"> hours after the police reports had been drawn</w:t>
      </w:r>
      <w:r w:rsidRPr="0084405D" w:rsidR="005843E3">
        <w:rPr>
          <w:lang w:val="en-GB"/>
        </w:rPr>
        <w:t xml:space="preserve"> up</w:t>
      </w:r>
      <w:r w:rsidRPr="0084405D">
        <w:rPr>
          <w:lang w:val="en-GB"/>
        </w:rPr>
        <w:t>. He relied, in particular, on his arrest report</w:t>
      </w:r>
      <w:r w:rsidRPr="0084405D" w:rsidR="005843E3">
        <w:rPr>
          <w:lang w:val="en-GB"/>
        </w:rPr>
        <w:t>,</w:t>
      </w:r>
      <w:r w:rsidRPr="0084405D">
        <w:rPr>
          <w:lang w:val="en-GB"/>
        </w:rPr>
        <w:t xml:space="preserve"> </w:t>
      </w:r>
      <w:r w:rsidRPr="0084405D" w:rsidR="005843E3">
        <w:rPr>
          <w:lang w:val="en-GB"/>
        </w:rPr>
        <w:t xml:space="preserve">which stated </w:t>
      </w:r>
      <w:r w:rsidRPr="0084405D">
        <w:rPr>
          <w:lang w:val="en-GB"/>
        </w:rPr>
        <w:t xml:space="preserve">that </w:t>
      </w:r>
      <w:r w:rsidRPr="0084405D" w:rsidR="005843E3">
        <w:rPr>
          <w:lang w:val="en-GB"/>
        </w:rPr>
        <w:t xml:space="preserve">he </w:t>
      </w:r>
      <w:r w:rsidRPr="0084405D">
        <w:rPr>
          <w:lang w:val="en-GB"/>
        </w:rPr>
        <w:t xml:space="preserve">had been detained for the purpose of drawing </w:t>
      </w:r>
      <w:r w:rsidRPr="0084405D" w:rsidR="005843E3">
        <w:rPr>
          <w:lang w:val="en-GB"/>
        </w:rPr>
        <w:t xml:space="preserve">up an </w:t>
      </w:r>
      <w:r w:rsidRPr="0084405D">
        <w:rPr>
          <w:lang w:val="en-GB"/>
        </w:rPr>
        <w:t>administrative offence</w:t>
      </w:r>
      <w:r w:rsidRPr="0084405D" w:rsidR="005843E3">
        <w:rPr>
          <w:lang w:val="en-GB"/>
        </w:rPr>
        <w:t xml:space="preserve"> report</w:t>
      </w:r>
      <w:r w:rsidRPr="0084405D">
        <w:rPr>
          <w:lang w:val="en-GB"/>
        </w:rPr>
        <w:t>.</w:t>
      </w:r>
      <w:r w:rsidRPr="0084405D" w:rsidR="00D33057">
        <w:rPr>
          <w:lang w:val="en-GB"/>
        </w:rPr>
        <w:t xml:space="preserve"> He further claimed that </w:t>
      </w:r>
      <w:r w:rsidRPr="0084405D" w:rsidR="00785BE0">
        <w:rPr>
          <w:lang w:val="en-GB"/>
        </w:rPr>
        <w:t xml:space="preserve">he </w:t>
      </w:r>
      <w:r w:rsidRPr="0084405D" w:rsidR="005843E3">
        <w:rPr>
          <w:lang w:val="en-GB"/>
        </w:rPr>
        <w:t xml:space="preserve">had been unable </w:t>
      </w:r>
      <w:r w:rsidRPr="0084405D" w:rsidR="00785BE0">
        <w:rPr>
          <w:lang w:val="en-GB"/>
        </w:rPr>
        <w:t xml:space="preserve">effectively </w:t>
      </w:r>
      <w:r w:rsidRPr="0084405D" w:rsidR="005843E3">
        <w:rPr>
          <w:lang w:val="en-GB"/>
        </w:rPr>
        <w:t xml:space="preserve">to </w:t>
      </w:r>
      <w:r w:rsidRPr="0084405D" w:rsidR="00785BE0">
        <w:rPr>
          <w:lang w:val="en-GB"/>
        </w:rPr>
        <w:t xml:space="preserve">challenge the decision to detain him for </w:t>
      </w:r>
      <w:r w:rsidRPr="0084405D" w:rsidR="005843E3">
        <w:rPr>
          <w:lang w:val="en-GB"/>
        </w:rPr>
        <w:t xml:space="preserve">forty-eight </w:t>
      </w:r>
      <w:r w:rsidRPr="0084405D" w:rsidR="00785BE0">
        <w:rPr>
          <w:lang w:val="en-GB"/>
        </w:rPr>
        <w:t>hours pending trial.</w:t>
      </w:r>
    </w:p>
    <w:p w:rsidRPr="0084405D" w:rsidR="00B85B1A" w:rsidP="0084405D" w:rsidRDefault="00D33057">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100</w:t>
      </w:r>
      <w:r w:rsidRPr="0084405D">
        <w:fldChar w:fldCharType="end"/>
      </w:r>
      <w:r w:rsidRPr="0084405D">
        <w:rPr>
          <w:lang w:val="en-GB"/>
        </w:rPr>
        <w:t>.  </w:t>
      </w:r>
      <w:r w:rsidRPr="0084405D" w:rsidR="00B85B1A">
        <w:rPr>
          <w:lang w:val="en-GB"/>
        </w:rPr>
        <w:t xml:space="preserve">The Court reiterates that Article 5 of the Convention guarantees the fundamental right to liberty and security. That right is of primary importance in a “democratic society” within the meaning of the Convention (see </w:t>
      </w:r>
      <w:r w:rsidRPr="0084405D" w:rsidR="00B85B1A">
        <w:rPr>
          <w:i/>
          <w:lang w:val="en-GB"/>
        </w:rPr>
        <w:t xml:space="preserve">De Wilde, </w:t>
      </w:r>
      <w:proofErr w:type="spellStart"/>
      <w:r w:rsidRPr="0084405D" w:rsidR="00B85B1A">
        <w:rPr>
          <w:i/>
          <w:lang w:val="en-GB"/>
        </w:rPr>
        <w:t>Ooms</w:t>
      </w:r>
      <w:proofErr w:type="spellEnd"/>
      <w:r w:rsidRPr="0084405D" w:rsidR="00B85B1A">
        <w:rPr>
          <w:i/>
          <w:lang w:val="en-GB"/>
        </w:rPr>
        <w:t xml:space="preserve"> and </w:t>
      </w:r>
      <w:proofErr w:type="spellStart"/>
      <w:r w:rsidRPr="0084405D" w:rsidR="00B85B1A">
        <w:rPr>
          <w:i/>
          <w:lang w:val="en-GB"/>
        </w:rPr>
        <w:t>Versyp</w:t>
      </w:r>
      <w:proofErr w:type="spellEnd"/>
      <w:r w:rsidRPr="0084405D" w:rsidR="00B85B1A">
        <w:rPr>
          <w:i/>
          <w:lang w:val="en-GB"/>
        </w:rPr>
        <w:t xml:space="preserve"> v. Belgium</w:t>
      </w:r>
      <w:r w:rsidRPr="0084405D" w:rsidR="00B85B1A">
        <w:rPr>
          <w:lang w:val="en-GB"/>
        </w:rPr>
        <w:t xml:space="preserve">, 18 June 1971, § 65, Series </w:t>
      </w:r>
      <w:proofErr w:type="gramStart"/>
      <w:r w:rsidRPr="0084405D" w:rsidR="00B85B1A">
        <w:rPr>
          <w:lang w:val="en-GB"/>
        </w:rPr>
        <w:t>A</w:t>
      </w:r>
      <w:proofErr w:type="gramEnd"/>
      <w:r w:rsidRPr="0084405D" w:rsidR="00B85B1A">
        <w:rPr>
          <w:lang w:val="en-GB"/>
        </w:rPr>
        <w:t xml:space="preserve"> no. 12, and </w:t>
      </w:r>
      <w:proofErr w:type="spellStart"/>
      <w:r w:rsidRPr="0084405D" w:rsidR="00B85B1A">
        <w:rPr>
          <w:i/>
          <w:lang w:val="en-GB"/>
        </w:rPr>
        <w:t>Winterwerp</w:t>
      </w:r>
      <w:proofErr w:type="spellEnd"/>
      <w:r w:rsidRPr="0084405D" w:rsidR="00B85B1A">
        <w:rPr>
          <w:i/>
          <w:lang w:val="en-GB"/>
        </w:rPr>
        <w:t xml:space="preserve"> v. the Netherlands</w:t>
      </w:r>
      <w:r w:rsidRPr="0084405D" w:rsidR="00B85B1A">
        <w:rPr>
          <w:lang w:val="en-GB"/>
        </w:rPr>
        <w:t>, 24 October 1979, § 37, Series A no. 33).</w:t>
      </w:r>
    </w:p>
    <w:p w:rsidRPr="0084405D" w:rsidR="00B85B1A" w:rsidP="0084405D" w:rsidRDefault="00D33057">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101</w:t>
      </w:r>
      <w:r w:rsidRPr="0084405D">
        <w:rPr>
          <w:lang w:val="en-GB"/>
        </w:rPr>
        <w:fldChar w:fldCharType="end"/>
      </w:r>
      <w:r w:rsidRPr="0084405D">
        <w:rPr>
          <w:lang w:val="en-GB"/>
        </w:rPr>
        <w:t>.  </w:t>
      </w:r>
      <w:r w:rsidRPr="0084405D" w:rsidR="00B85B1A">
        <w:rPr>
          <w:lang w:val="en-GB"/>
        </w:rPr>
        <w:t xml:space="preserve">It is a fundamental principle that no detention which is arbitrary can be compatible with Article 5 § 1 and the notion of “arbitrariness” in Article 5 § 1 extends beyond lack of conformity with national law, so that a deprivation of liberty may be lawful in terms of domestic law but still arbitrary and thus contrary to the Convention (see </w:t>
      </w:r>
      <w:proofErr w:type="spellStart"/>
      <w:r w:rsidRPr="0084405D" w:rsidR="00672C01">
        <w:rPr>
          <w:i/>
          <w:lang w:val="en-GB"/>
        </w:rPr>
        <w:t>Saadi</w:t>
      </w:r>
      <w:proofErr w:type="spellEnd"/>
      <w:r w:rsidRPr="0084405D" w:rsidR="00672C01">
        <w:rPr>
          <w:i/>
          <w:lang w:val="en-GB"/>
        </w:rPr>
        <w:t xml:space="preserve"> v</w:t>
      </w:r>
      <w:r w:rsidRPr="0084405D" w:rsidR="00C013DD">
        <w:rPr>
          <w:i/>
          <w:lang w:val="en-GB"/>
        </w:rPr>
        <w:t>. the United </w:t>
      </w:r>
      <w:r w:rsidRPr="0084405D" w:rsidR="00672C01">
        <w:rPr>
          <w:i/>
          <w:lang w:val="en-GB"/>
        </w:rPr>
        <w:t>Kingdom</w:t>
      </w:r>
      <w:r w:rsidRPr="0084405D" w:rsidR="00672C01">
        <w:rPr>
          <w:lang w:val="en-GB"/>
        </w:rPr>
        <w:t xml:space="preserve"> [GC], no. 13229/03, § 67, ECHR 2008</w:t>
      </w:r>
      <w:r w:rsidRPr="0084405D" w:rsidR="00B85B1A">
        <w:rPr>
          <w:lang w:val="en-GB"/>
        </w:rPr>
        <w:t>). While the Court has not previously formulated a global definition as to what types of conduct on the part of the authorities might constitute “arbitrariness” for the purposes of Article 5 § 1, key principles have been developed on a case</w:t>
      </w:r>
      <w:r w:rsidRPr="0084405D" w:rsidR="00C013DD">
        <w:rPr>
          <w:lang w:val="en-GB"/>
        </w:rPr>
        <w:noBreakHyphen/>
      </w:r>
      <w:r w:rsidRPr="0084405D" w:rsidR="00B85B1A">
        <w:rPr>
          <w:lang w:val="en-GB"/>
        </w:rPr>
        <w:t>by</w:t>
      </w:r>
      <w:r w:rsidRPr="0084405D" w:rsidR="00C013DD">
        <w:rPr>
          <w:lang w:val="en-GB"/>
        </w:rPr>
        <w:noBreakHyphen/>
      </w:r>
      <w:r w:rsidRPr="0084405D" w:rsidR="00B85B1A">
        <w:rPr>
          <w:lang w:val="en-GB"/>
        </w:rPr>
        <w:t>case basis. Moreover, the notion of arbitrariness in the context of Article 5 varies to a certain extent</w:t>
      </w:r>
      <w:r w:rsidRPr="0084405D" w:rsidR="005843E3">
        <w:rPr>
          <w:lang w:val="en-GB"/>
        </w:rPr>
        <w:t>,</w:t>
      </w:r>
      <w:r w:rsidRPr="0084405D" w:rsidR="00B85B1A">
        <w:rPr>
          <w:lang w:val="en-GB"/>
        </w:rPr>
        <w:t xml:space="preserve"> depending on the type of detention involved (see </w:t>
      </w:r>
      <w:proofErr w:type="spellStart"/>
      <w:r w:rsidRPr="0084405D" w:rsidR="00B85B1A">
        <w:rPr>
          <w:i/>
          <w:lang w:val="en-GB"/>
        </w:rPr>
        <w:t>Mooren</w:t>
      </w:r>
      <w:proofErr w:type="spellEnd"/>
      <w:r w:rsidRPr="0084405D" w:rsidR="00B85B1A">
        <w:rPr>
          <w:i/>
          <w:lang w:val="en-GB"/>
        </w:rPr>
        <w:t xml:space="preserve"> v</w:t>
      </w:r>
      <w:r w:rsidRPr="0084405D" w:rsidR="00C013DD">
        <w:rPr>
          <w:i/>
          <w:lang w:val="en-GB"/>
        </w:rPr>
        <w:t>. </w:t>
      </w:r>
      <w:r w:rsidRPr="0084405D" w:rsidR="00B85B1A">
        <w:rPr>
          <w:i/>
          <w:lang w:val="en-GB"/>
        </w:rPr>
        <w:t>Germany</w:t>
      </w:r>
      <w:r w:rsidRPr="0084405D" w:rsidR="00B85B1A">
        <w:rPr>
          <w:lang w:val="en-GB"/>
        </w:rPr>
        <w:t xml:space="preserve"> [GC], no. </w:t>
      </w:r>
      <w:hyperlink w:tgtFrame="_blank" w:history="1" w:anchor="{&quot;appno&quot;:[&quot;11364/03&quot;]}" r:id="rId24">
        <w:r w:rsidRPr="0084405D" w:rsidR="00B85B1A">
          <w:rPr>
            <w:lang w:val="en-GB"/>
          </w:rPr>
          <w:t>11364/03</w:t>
        </w:r>
      </w:hyperlink>
      <w:r w:rsidRPr="0084405D" w:rsidR="00B85B1A">
        <w:rPr>
          <w:lang w:val="en-GB"/>
        </w:rPr>
        <w:t xml:space="preserve">, § 77, </w:t>
      </w:r>
      <w:r w:rsidRPr="0084405D" w:rsidR="00C013DD">
        <w:rPr>
          <w:lang w:val="en-GB"/>
        </w:rPr>
        <w:t>ECHR </w:t>
      </w:r>
      <w:r w:rsidRPr="0084405D" w:rsidR="00B85B1A">
        <w:rPr>
          <w:lang w:val="en-GB"/>
        </w:rPr>
        <w:t>2009</w:t>
      </w:r>
      <w:r w:rsidRPr="0084405D" w:rsidR="00C013DD">
        <w:rPr>
          <w:lang w:val="en-GB"/>
        </w:rPr>
        <w:noBreakHyphen/>
        <w:t xml:space="preserve">...). </w:t>
      </w:r>
      <w:r w:rsidRPr="0084405D" w:rsidR="00D00C51">
        <w:t>In this connection, mere mistakes are to be distinguished from a flagrant denial of justice undermining not only the fairness of a person</w:t>
      </w:r>
      <w:r w:rsidR="001463B0">
        <w:t>’</w:t>
      </w:r>
      <w:r w:rsidRPr="0084405D" w:rsidR="00D00C51">
        <w:t>s trial, but also the lawfulness of the ensuing detention. According to the Court</w:t>
      </w:r>
      <w:r w:rsidR="001463B0">
        <w:t>’</w:t>
      </w:r>
      <w:r w:rsidRPr="0084405D" w:rsidR="00D00C51">
        <w:t xml:space="preserve">s case-law, detention following a conviction imposed in manifestly unfair proceedings amounting to a flagrant denial of justice is unlawful and automatically implies a breach of Article 5 § 1 of the Convention (see </w:t>
      </w:r>
      <w:proofErr w:type="spellStart"/>
      <w:r w:rsidRPr="0084405D" w:rsidR="00D00C51">
        <w:rPr>
          <w:i/>
        </w:rPr>
        <w:t>Stoichkov</w:t>
      </w:r>
      <w:proofErr w:type="spellEnd"/>
      <w:r w:rsidRPr="0084405D" w:rsidR="00D00C51">
        <w:rPr>
          <w:i/>
        </w:rPr>
        <w:t xml:space="preserve"> v. Bulgaria</w:t>
      </w:r>
      <w:r w:rsidRPr="0084405D" w:rsidR="00D00C51">
        <w:t xml:space="preserve">, no. </w:t>
      </w:r>
      <w:hyperlink w:tgtFrame="_blank" w:history="1" w:anchor="{&quot;appno&quot;:[&quot;9808/02&quot;]}" r:id="rId25">
        <w:r w:rsidRPr="0084405D" w:rsidR="00D00C51">
          <w:rPr>
            <w:lang w:val="en-GB"/>
          </w:rPr>
          <w:t>9808/02</w:t>
        </w:r>
      </w:hyperlink>
      <w:r w:rsidRPr="0084405D" w:rsidR="00D00C51">
        <w:t xml:space="preserve">, §§ 51 and 58-59, </w:t>
      </w:r>
      <w:r w:rsidRPr="0084405D" w:rsidR="00C013DD">
        <w:t>24 </w:t>
      </w:r>
      <w:r w:rsidRPr="0084405D" w:rsidR="00340654">
        <w:t>March 2005,</w:t>
      </w:r>
      <w:r w:rsidRPr="0084405D" w:rsidR="00D00C51">
        <w:t xml:space="preserve"> and </w:t>
      </w:r>
      <w:proofErr w:type="spellStart"/>
      <w:r w:rsidRPr="0084405D" w:rsidR="00D00C51">
        <w:rPr>
          <w:i/>
          <w:lang w:val="en-GB"/>
        </w:rPr>
        <w:t>Shulgin</w:t>
      </w:r>
      <w:proofErr w:type="spellEnd"/>
      <w:r w:rsidRPr="0084405D" w:rsidR="00D00C51">
        <w:rPr>
          <w:i/>
          <w:lang w:val="en-GB"/>
        </w:rPr>
        <w:t xml:space="preserve"> v. Ukraine,</w:t>
      </w:r>
      <w:r w:rsidRPr="0084405D" w:rsidR="00D00C51">
        <w:rPr>
          <w:lang w:val="en-GB"/>
        </w:rPr>
        <w:t xml:space="preserve"> no. 29912/05</w:t>
      </w:r>
      <w:r w:rsidRPr="0084405D" w:rsidR="00D00C51">
        <w:rPr>
          <w:szCs w:val="24"/>
          <w:lang w:val="en-GB"/>
        </w:rPr>
        <w:t>, § 55, 8 December 2011</w:t>
      </w:r>
      <w:r w:rsidRPr="0084405D" w:rsidR="00D00C51">
        <w:t>).</w:t>
      </w:r>
    </w:p>
    <w:p w:rsidRPr="0084405D" w:rsidR="0084405D" w:rsidP="0084405D" w:rsidRDefault="00F052C1">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102</w:t>
      </w:r>
      <w:r w:rsidRPr="0084405D">
        <w:rPr>
          <w:lang w:val="en-GB"/>
        </w:rPr>
        <w:fldChar w:fldCharType="end"/>
      </w:r>
      <w:r w:rsidRPr="0084405D">
        <w:rPr>
          <w:lang w:val="en-GB"/>
        </w:rPr>
        <w:t>.  </w:t>
      </w:r>
      <w:r w:rsidRPr="0084405D" w:rsidR="005C6971">
        <w:rPr>
          <w:lang w:val="en-GB"/>
        </w:rPr>
        <w:t>In particular</w:t>
      </w:r>
      <w:r w:rsidRPr="0084405D" w:rsidR="00B85B1A">
        <w:rPr>
          <w:lang w:val="en-GB"/>
        </w:rPr>
        <w:t xml:space="preserve">, </w:t>
      </w:r>
      <w:r w:rsidRPr="0084405D" w:rsidR="004A6E3C">
        <w:rPr>
          <w:lang w:val="en-GB"/>
        </w:rPr>
        <w:t>the</w:t>
      </w:r>
      <w:r w:rsidRPr="0084405D" w:rsidR="00B85B1A">
        <w:rPr>
          <w:lang w:val="en-GB"/>
        </w:rPr>
        <w:t xml:space="preserve"> condition that there be no arbitrariness demands that both the order to detain and the execution of the detention must genuinely conform with the purpose of the restrictions permitted by the relevant sub-paragraph of Article 5 § 1 (see </w:t>
      </w:r>
      <w:proofErr w:type="spellStart"/>
      <w:r w:rsidRPr="0084405D" w:rsidR="00B85B1A">
        <w:rPr>
          <w:i/>
          <w:lang w:val="en-GB"/>
        </w:rPr>
        <w:t>Winterwerp</w:t>
      </w:r>
      <w:proofErr w:type="spellEnd"/>
      <w:r w:rsidRPr="0084405D" w:rsidR="00B85B1A">
        <w:rPr>
          <w:lang w:val="en-GB"/>
        </w:rPr>
        <w:t xml:space="preserve">, cited above, § 39; </w:t>
      </w:r>
      <w:proofErr w:type="spellStart"/>
      <w:r w:rsidRPr="0084405D" w:rsidR="00B85B1A">
        <w:rPr>
          <w:i/>
          <w:lang w:val="en-GB"/>
        </w:rPr>
        <w:t>Bouamar</w:t>
      </w:r>
      <w:proofErr w:type="spellEnd"/>
      <w:r w:rsidRPr="0084405D" w:rsidR="00B85B1A">
        <w:rPr>
          <w:i/>
          <w:lang w:val="en-GB"/>
        </w:rPr>
        <w:t xml:space="preserve"> v. Belgium</w:t>
      </w:r>
      <w:r w:rsidRPr="0084405D" w:rsidR="00B85B1A">
        <w:rPr>
          <w:lang w:val="en-GB"/>
        </w:rPr>
        <w:t xml:space="preserve">, judgment of 29 February 1988, Series A no. 129, </w:t>
      </w:r>
      <w:r w:rsidRPr="0084405D" w:rsidR="00C013DD">
        <w:rPr>
          <w:lang w:val="en-GB"/>
        </w:rPr>
        <w:t>§ </w:t>
      </w:r>
      <w:r w:rsidRPr="0084405D" w:rsidR="00B85B1A">
        <w:rPr>
          <w:lang w:val="en-GB"/>
        </w:rPr>
        <w:t xml:space="preserve">50; </w:t>
      </w:r>
      <w:r w:rsidRPr="0084405D" w:rsidR="00B85B1A">
        <w:rPr>
          <w:i/>
          <w:lang w:val="en-GB"/>
        </w:rPr>
        <w:t>O</w:t>
      </w:r>
      <w:r w:rsidR="001463B0">
        <w:rPr>
          <w:i/>
          <w:lang w:val="en-GB"/>
        </w:rPr>
        <w:t>’</w:t>
      </w:r>
      <w:r w:rsidRPr="0084405D" w:rsidR="00B85B1A">
        <w:rPr>
          <w:i/>
          <w:lang w:val="en-GB"/>
        </w:rPr>
        <w:t>Hara v. the United Kingdom</w:t>
      </w:r>
      <w:r w:rsidRPr="0084405D" w:rsidR="00B85B1A">
        <w:rPr>
          <w:lang w:val="en-GB"/>
        </w:rPr>
        <w:t xml:space="preserve">, no. </w:t>
      </w:r>
      <w:hyperlink w:tgtFrame="_blank" w:history="1" w:anchor="{&quot;appno&quot;:[&quot;37555/97&quot;]}" r:id="rId26">
        <w:r w:rsidRPr="0084405D" w:rsidR="00B85B1A">
          <w:rPr>
            <w:lang w:val="en-GB"/>
          </w:rPr>
          <w:t>37555/97</w:t>
        </w:r>
      </w:hyperlink>
      <w:r w:rsidRPr="0084405D" w:rsidR="00B85B1A">
        <w:rPr>
          <w:lang w:val="en-GB"/>
        </w:rPr>
        <w:t>, § 34, ECHR 2001-X</w:t>
      </w:r>
      <w:r w:rsidRPr="0084405D" w:rsidR="00D33057">
        <w:rPr>
          <w:lang w:val="en-GB"/>
        </w:rPr>
        <w:t xml:space="preserve">; and </w:t>
      </w:r>
      <w:proofErr w:type="spellStart"/>
      <w:r w:rsidRPr="0084405D" w:rsidR="00D33057">
        <w:rPr>
          <w:i/>
          <w:lang w:val="en-GB"/>
        </w:rPr>
        <w:t>Hakobyan</w:t>
      </w:r>
      <w:proofErr w:type="spellEnd"/>
      <w:r w:rsidRPr="0084405D" w:rsidR="00D33057">
        <w:rPr>
          <w:i/>
          <w:lang w:val="en-GB"/>
        </w:rPr>
        <w:t xml:space="preserve"> and Others</w:t>
      </w:r>
      <w:r w:rsidRPr="0084405D" w:rsidR="00D33057">
        <w:rPr>
          <w:lang w:val="en-GB"/>
        </w:rPr>
        <w:t>, cited above</w:t>
      </w:r>
      <w:r w:rsidRPr="0084405D" w:rsidR="000114BC">
        <w:rPr>
          <w:lang w:val="en-GB"/>
        </w:rPr>
        <w:t>, §§ 107 and 123</w:t>
      </w:r>
      <w:r w:rsidRPr="0084405D" w:rsidR="00B85B1A">
        <w:rPr>
          <w:lang w:val="en-GB"/>
        </w:rPr>
        <w:t>).</w:t>
      </w:r>
    </w:p>
    <w:bookmarkStart w:name="manifestopposition" w:id="15"/>
    <w:p w:rsidRPr="0084405D" w:rsidR="0084405D" w:rsidP="0084405D" w:rsidRDefault="00E11054">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103</w:t>
      </w:r>
      <w:r w:rsidRPr="0084405D">
        <w:rPr>
          <w:lang w:val="en-GB"/>
        </w:rPr>
        <w:fldChar w:fldCharType="end"/>
      </w:r>
      <w:bookmarkEnd w:id="15"/>
      <w:r w:rsidRPr="0084405D">
        <w:rPr>
          <w:lang w:val="en-GB"/>
        </w:rPr>
        <w:t>.  </w:t>
      </w:r>
      <w:r w:rsidRPr="0084405D" w:rsidR="00B85B1A">
        <w:rPr>
          <w:lang w:val="en-GB"/>
        </w:rPr>
        <w:t xml:space="preserve">In the present case, the Court is mindful of its finding above that the applicant </w:t>
      </w:r>
      <w:r w:rsidRPr="0084405D" w:rsidR="005843E3">
        <w:rPr>
          <w:lang w:val="en-GB"/>
        </w:rPr>
        <w:t xml:space="preserve">was </w:t>
      </w:r>
      <w:r w:rsidRPr="0084405D" w:rsidR="00B85B1A">
        <w:rPr>
          <w:lang w:val="en-GB"/>
        </w:rPr>
        <w:t xml:space="preserve">subjected to a measure, namely arrest </w:t>
      </w:r>
      <w:r w:rsidRPr="0084405D">
        <w:rPr>
          <w:lang w:val="en-GB"/>
        </w:rPr>
        <w:t xml:space="preserve">and detention </w:t>
      </w:r>
      <w:r w:rsidRPr="0084405D" w:rsidR="00B85B1A">
        <w:rPr>
          <w:lang w:val="en-GB"/>
        </w:rPr>
        <w:t>followed by a short</w:t>
      </w:r>
      <w:r w:rsidRPr="0084405D" w:rsidR="00B85B1A">
        <w:rPr>
          <w:lang w:val="en-GB"/>
        </w:rPr>
        <w:noBreakHyphen/>
        <w:t>term</w:t>
      </w:r>
      <w:r w:rsidRPr="0084405D" w:rsidR="005843E3">
        <w:rPr>
          <w:lang w:val="en-GB"/>
        </w:rPr>
        <w:t xml:space="preserve"> prison sentence</w:t>
      </w:r>
      <w:r w:rsidRPr="0084405D" w:rsidR="00B85B1A">
        <w:rPr>
          <w:lang w:val="en-GB"/>
        </w:rPr>
        <w:t>, which was arbitrary</w:t>
      </w:r>
      <w:r w:rsidRPr="0084405D" w:rsidR="00957D53">
        <w:rPr>
          <w:lang w:val="en-GB"/>
        </w:rPr>
        <w:t xml:space="preserve"> and unlawful</w:t>
      </w:r>
      <w:r w:rsidRPr="0084405D" w:rsidR="00B85B1A">
        <w:rPr>
          <w:lang w:val="en-GB"/>
        </w:rPr>
        <w:t xml:space="preserve">. It pursued aims unrelated to the formal grounds relied on to justify the deprivation of liberty and </w:t>
      </w:r>
      <w:r w:rsidRPr="0084405D" w:rsidR="00957D53">
        <w:rPr>
          <w:lang w:val="en-GB"/>
        </w:rPr>
        <w:t>implied</w:t>
      </w:r>
      <w:r w:rsidRPr="0084405D" w:rsidR="00B85B1A">
        <w:rPr>
          <w:lang w:val="en-GB"/>
        </w:rPr>
        <w:t xml:space="preserve"> an element of bad faith on the part of the police officers. Furthermore, there </w:t>
      </w:r>
      <w:r w:rsidRPr="0084405D" w:rsidR="002B57D4">
        <w:rPr>
          <w:lang w:val="en-GB"/>
        </w:rPr>
        <w:t>we</w:t>
      </w:r>
      <w:r w:rsidRPr="0084405D" w:rsidR="00B85B1A">
        <w:rPr>
          <w:lang w:val="en-GB"/>
        </w:rPr>
        <w:t>re sufficient elements to conclude that the domestic court</w:t>
      </w:r>
      <w:r w:rsidRPr="0084405D" w:rsidR="002B57D4">
        <w:rPr>
          <w:lang w:val="en-GB"/>
        </w:rPr>
        <w:t>s</w:t>
      </w:r>
      <w:r w:rsidRPr="0084405D" w:rsidR="00B85B1A">
        <w:rPr>
          <w:lang w:val="en-GB"/>
        </w:rPr>
        <w:t xml:space="preserve"> </w:t>
      </w:r>
      <w:r w:rsidRPr="0084405D" w:rsidR="005843E3">
        <w:rPr>
          <w:lang w:val="en-GB"/>
        </w:rPr>
        <w:t xml:space="preserve">that </w:t>
      </w:r>
      <w:r w:rsidRPr="0084405D" w:rsidR="00B85B1A">
        <w:rPr>
          <w:lang w:val="en-GB"/>
        </w:rPr>
        <w:t>imposed the de</w:t>
      </w:r>
      <w:r w:rsidRPr="0084405D" w:rsidR="002B57D4">
        <w:rPr>
          <w:lang w:val="en-GB"/>
        </w:rPr>
        <w:t xml:space="preserve">tention also acted </w:t>
      </w:r>
      <w:r w:rsidRPr="0084405D" w:rsidR="008D3F6D">
        <w:rPr>
          <w:lang w:val="en-GB"/>
        </w:rPr>
        <w:t xml:space="preserve">arbitrarily </w:t>
      </w:r>
      <w:r w:rsidRPr="0084405D" w:rsidR="00B85B1A">
        <w:rPr>
          <w:lang w:val="en-GB"/>
        </w:rPr>
        <w:t>in reviewing both the factual and the legal basis for the applicant</w:t>
      </w:r>
      <w:r w:rsidR="001463B0">
        <w:rPr>
          <w:lang w:val="en-GB"/>
        </w:rPr>
        <w:t>’</w:t>
      </w:r>
      <w:r w:rsidRPr="0084405D" w:rsidR="00FD3E40">
        <w:rPr>
          <w:lang w:val="en-GB"/>
        </w:rPr>
        <w:t>s</w:t>
      </w:r>
      <w:r w:rsidRPr="0084405D" w:rsidR="00B85B1A">
        <w:rPr>
          <w:lang w:val="en-GB"/>
        </w:rPr>
        <w:t xml:space="preserve"> detention (</w:t>
      </w:r>
      <w:r w:rsidRPr="0084405D" w:rsidR="005C6971">
        <w:rPr>
          <w:lang w:val="en-GB"/>
        </w:rPr>
        <w:t>see paragraph</w:t>
      </w:r>
      <w:r w:rsidRPr="0084405D" w:rsidR="002B57D4">
        <w:rPr>
          <w:lang w:val="en-GB"/>
        </w:rPr>
        <w:t>s</w:t>
      </w:r>
      <w:r w:rsidRPr="0084405D" w:rsidR="005C6971">
        <w:rPr>
          <w:lang w:val="en-GB"/>
        </w:rPr>
        <w:t xml:space="preserve"> </w:t>
      </w:r>
      <w:r w:rsidRPr="0084405D" w:rsidR="00FB5913">
        <w:rPr>
          <w:noProof/>
          <w:lang w:val="en-GB"/>
        </w:rPr>
        <w:t>76</w:t>
      </w:r>
      <w:r w:rsidRPr="0084405D" w:rsidR="002B57D4">
        <w:rPr>
          <w:lang w:val="en-GB"/>
        </w:rPr>
        <w:t xml:space="preserve"> </w:t>
      </w:r>
      <w:r w:rsidRPr="0084405D" w:rsidR="005C6971">
        <w:rPr>
          <w:lang w:val="en-GB"/>
        </w:rPr>
        <w:t xml:space="preserve">and </w:t>
      </w:r>
      <w:r w:rsidRPr="0084405D" w:rsidR="00FB5913">
        <w:rPr>
          <w:noProof/>
          <w:lang w:val="en-GB"/>
        </w:rPr>
        <w:t>93</w:t>
      </w:r>
      <w:r w:rsidRPr="0084405D" w:rsidR="005C6971">
        <w:rPr>
          <w:lang w:val="en-GB"/>
        </w:rPr>
        <w:t xml:space="preserve"> above</w:t>
      </w:r>
      <w:r w:rsidRPr="0084405D" w:rsidR="00B85B1A">
        <w:rPr>
          <w:lang w:val="en-GB"/>
        </w:rPr>
        <w:t>). In such circumstances, the Court cannot b</w:t>
      </w:r>
      <w:r w:rsidRPr="0084405D" w:rsidR="009762AA">
        <w:rPr>
          <w:lang w:val="en-GB"/>
        </w:rPr>
        <w:t>ut conclude that the applicant</w:t>
      </w:r>
      <w:r w:rsidR="001463B0">
        <w:rPr>
          <w:lang w:val="en-GB"/>
        </w:rPr>
        <w:t>’</w:t>
      </w:r>
      <w:r w:rsidRPr="0084405D" w:rsidR="009762AA">
        <w:rPr>
          <w:lang w:val="en-GB"/>
        </w:rPr>
        <w:t>s</w:t>
      </w:r>
      <w:r w:rsidRPr="0084405D" w:rsidR="00B85B1A">
        <w:rPr>
          <w:lang w:val="en-GB"/>
        </w:rPr>
        <w:t xml:space="preserve"> deprivation of liberty as a whole was arbitrary and therefore unlawful within the meaning of Article 5 § 1.</w:t>
      </w:r>
    </w:p>
    <w:p w:rsidRPr="0084405D" w:rsidR="0084405D" w:rsidP="0084405D" w:rsidRDefault="004A6E3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104</w:t>
      </w:r>
      <w:r w:rsidRPr="0084405D">
        <w:rPr>
          <w:lang w:val="en-GB"/>
        </w:rPr>
        <w:fldChar w:fldCharType="end"/>
      </w:r>
      <w:r w:rsidRPr="0084405D">
        <w:rPr>
          <w:lang w:val="en-GB"/>
        </w:rPr>
        <w:t>.  </w:t>
      </w:r>
      <w:r w:rsidRPr="0084405D" w:rsidR="00B85B1A">
        <w:rPr>
          <w:lang w:val="en-GB"/>
        </w:rPr>
        <w:t>Accordingly, there has been a violation of Article 5 § 1 of the Convention.</w:t>
      </w:r>
    </w:p>
    <w:p w:rsidRPr="0084405D" w:rsidR="00F71A6A" w:rsidP="0084405D" w:rsidRDefault="000270F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105</w:t>
      </w:r>
      <w:r w:rsidRPr="0084405D">
        <w:rPr>
          <w:lang w:val="en-GB"/>
        </w:rPr>
        <w:fldChar w:fldCharType="end"/>
      </w:r>
      <w:r w:rsidRPr="0084405D">
        <w:rPr>
          <w:lang w:val="en-GB"/>
        </w:rPr>
        <w:t xml:space="preserve">.  In view of </w:t>
      </w:r>
      <w:r w:rsidRPr="0084405D" w:rsidR="009762AA">
        <w:rPr>
          <w:lang w:val="en-GB"/>
        </w:rPr>
        <w:t xml:space="preserve">the nature and the scope of </w:t>
      </w:r>
      <w:r w:rsidRPr="0084405D">
        <w:rPr>
          <w:lang w:val="en-GB"/>
        </w:rPr>
        <w:t xml:space="preserve">its finding </w:t>
      </w:r>
      <w:r w:rsidRPr="0084405D" w:rsidR="009762AA">
        <w:rPr>
          <w:lang w:val="en-GB"/>
        </w:rPr>
        <w:t>above</w:t>
      </w:r>
      <w:r w:rsidRPr="0084405D" w:rsidR="00FD3E40">
        <w:rPr>
          <w:lang w:val="en-GB"/>
        </w:rPr>
        <w:t>,</w:t>
      </w:r>
      <w:r w:rsidRPr="0084405D">
        <w:rPr>
          <w:lang w:val="en-GB"/>
        </w:rPr>
        <w:t xml:space="preserve"> t</w:t>
      </w:r>
      <w:r w:rsidRPr="0084405D" w:rsidR="00B85B1A">
        <w:rPr>
          <w:lang w:val="en-GB"/>
        </w:rPr>
        <w:t xml:space="preserve">he Court </w:t>
      </w:r>
      <w:r w:rsidRPr="0084405D">
        <w:rPr>
          <w:lang w:val="en-GB"/>
        </w:rPr>
        <w:t xml:space="preserve">does not consider it necessary to rule separately on </w:t>
      </w:r>
      <w:r w:rsidRPr="0084405D" w:rsidR="00FD3E40">
        <w:rPr>
          <w:lang w:val="en-GB"/>
        </w:rPr>
        <w:t xml:space="preserve">whether </w:t>
      </w:r>
      <w:r w:rsidRPr="0084405D">
        <w:rPr>
          <w:lang w:val="en-GB"/>
        </w:rPr>
        <w:t>the judicial review of the applicant</w:t>
      </w:r>
      <w:r w:rsidR="001463B0">
        <w:rPr>
          <w:lang w:val="en-GB"/>
        </w:rPr>
        <w:t>’</w:t>
      </w:r>
      <w:r w:rsidRPr="0084405D">
        <w:rPr>
          <w:lang w:val="en-GB"/>
        </w:rPr>
        <w:t xml:space="preserve">s detention </w:t>
      </w:r>
      <w:r w:rsidRPr="0084405D" w:rsidR="00FD3E40">
        <w:rPr>
          <w:lang w:val="en-GB"/>
        </w:rPr>
        <w:t xml:space="preserve">complied </w:t>
      </w:r>
      <w:r w:rsidRPr="0084405D">
        <w:rPr>
          <w:lang w:val="en-GB"/>
        </w:rPr>
        <w:t>with Article 5 § 4 of the Convention.</w:t>
      </w:r>
    </w:p>
    <w:p w:rsidRPr="0084405D" w:rsidR="000D79F0" w:rsidP="0084405D" w:rsidRDefault="00515C64">
      <w:pPr>
        <w:pStyle w:val="ECHRHeading1"/>
        <w:rPr>
          <w:lang w:val="en-GB"/>
        </w:rPr>
      </w:pPr>
      <w:r w:rsidRPr="0084405D">
        <w:rPr>
          <w:lang w:val="en-GB"/>
        </w:rPr>
        <w:t>IV</w:t>
      </w:r>
      <w:r w:rsidRPr="0084405D" w:rsidR="000D79F0">
        <w:rPr>
          <w:lang w:val="en-GB"/>
        </w:rPr>
        <w:t>.</w:t>
      </w:r>
      <w:proofErr w:type="gramStart"/>
      <w:r w:rsidRPr="0084405D" w:rsidR="000D79F0">
        <w:rPr>
          <w:lang w:val="en-GB"/>
        </w:rPr>
        <w:t>  ALLEGED</w:t>
      </w:r>
      <w:proofErr w:type="gramEnd"/>
      <w:r w:rsidRPr="0084405D" w:rsidR="000D79F0">
        <w:rPr>
          <w:lang w:val="en-GB"/>
        </w:rPr>
        <w:t xml:space="preserve"> VIOLATION OF ARTICLES 3 AND 13 OF THE CONVENTION ON ACCOUNT OF THE CONDITIONS OF DETENTION</w:t>
      </w:r>
    </w:p>
    <w:p w:rsidRPr="0084405D" w:rsidR="007B0C9D" w:rsidP="0084405D" w:rsidRDefault="004158A5">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106</w:t>
      </w:r>
      <w:r w:rsidRPr="0084405D">
        <w:rPr>
          <w:lang w:val="en-GB"/>
        </w:rPr>
        <w:fldChar w:fldCharType="end"/>
      </w:r>
      <w:r w:rsidRPr="0084405D">
        <w:rPr>
          <w:lang w:val="en-GB"/>
        </w:rPr>
        <w:t>.  </w:t>
      </w:r>
      <w:r w:rsidRPr="0084405D" w:rsidR="003872F8">
        <w:rPr>
          <w:lang w:val="en-GB"/>
        </w:rPr>
        <w:t xml:space="preserve">The applicant alleged </w:t>
      </w:r>
      <w:r w:rsidRPr="0084405D" w:rsidR="005843E3">
        <w:rPr>
          <w:lang w:val="en-GB"/>
        </w:rPr>
        <w:t xml:space="preserve">that </w:t>
      </w:r>
      <w:r w:rsidRPr="0084405D" w:rsidR="003872F8">
        <w:rPr>
          <w:lang w:val="en-GB"/>
        </w:rPr>
        <w:t xml:space="preserve">Article 3 </w:t>
      </w:r>
      <w:r w:rsidRPr="0084405D" w:rsidR="005843E3">
        <w:rPr>
          <w:lang w:val="en-GB"/>
        </w:rPr>
        <w:t xml:space="preserve">had been violated </w:t>
      </w:r>
      <w:r w:rsidRPr="0084405D" w:rsidR="003872F8">
        <w:rPr>
          <w:lang w:val="en-GB"/>
        </w:rPr>
        <w:t xml:space="preserve">on account of the appalling conditions in which he had been detained at the police station of the </w:t>
      </w:r>
      <w:proofErr w:type="spellStart"/>
      <w:r w:rsidRPr="0084405D" w:rsidR="003872F8">
        <w:rPr>
          <w:lang w:val="en-GB"/>
        </w:rPr>
        <w:t>Tverskoy</w:t>
      </w:r>
      <w:proofErr w:type="spellEnd"/>
      <w:r w:rsidRPr="0084405D" w:rsidR="003872F8">
        <w:rPr>
          <w:lang w:val="en-GB"/>
        </w:rPr>
        <w:t xml:space="preserve"> District Department of the Interior from about </w:t>
      </w:r>
      <w:r w:rsidRPr="0084405D" w:rsidR="005843E3">
        <w:rPr>
          <w:lang w:val="en-GB"/>
        </w:rPr>
        <w:t>7</w:t>
      </w:r>
      <w:r w:rsidRPr="0084405D" w:rsidR="003872F8">
        <w:rPr>
          <w:lang w:val="en-GB"/>
        </w:rPr>
        <w:t xml:space="preserve">.30 </w:t>
      </w:r>
      <w:r w:rsidRPr="0084405D" w:rsidR="005843E3">
        <w:rPr>
          <w:lang w:val="en-GB"/>
        </w:rPr>
        <w:t xml:space="preserve">p.m. </w:t>
      </w:r>
      <w:r w:rsidRPr="0084405D" w:rsidR="003872F8">
        <w:rPr>
          <w:lang w:val="en-GB"/>
        </w:rPr>
        <w:t xml:space="preserve">on 31 December 2010 to 10 a.m. on 2 January 2011. Article 3 of the Convention </w:t>
      </w:r>
      <w:r w:rsidRPr="0084405D" w:rsidR="009B7C99">
        <w:rPr>
          <w:lang w:val="en-GB"/>
        </w:rPr>
        <w:t>read</w:t>
      </w:r>
      <w:r w:rsidRPr="0084405D" w:rsidR="003872F8">
        <w:rPr>
          <w:lang w:val="en-GB"/>
        </w:rPr>
        <w:t xml:space="preserve"> as follows:</w:t>
      </w:r>
    </w:p>
    <w:p w:rsidRPr="0084405D" w:rsidR="003872F8" w:rsidP="0084405D" w:rsidRDefault="003872F8">
      <w:pPr>
        <w:pStyle w:val="ECHRParaQuote"/>
        <w:rPr>
          <w:lang w:val="en-GB"/>
        </w:rPr>
      </w:pPr>
      <w:r w:rsidRPr="0084405D">
        <w:rPr>
          <w:lang w:val="en-GB"/>
        </w:rPr>
        <w:t>“No one shall be subjected to torture or to inhuman or degrading treatment or punishment.”</w:t>
      </w:r>
    </w:p>
    <w:p w:rsidRPr="0084405D" w:rsidR="009B7C99" w:rsidP="0084405D" w:rsidRDefault="009B7C99">
      <w:pPr>
        <w:pStyle w:val="ECHRPara"/>
        <w:rPr>
          <w:lang w:val="en-GB"/>
        </w:rPr>
      </w:pPr>
      <w:r w:rsidRPr="0084405D">
        <w:rPr>
          <w:lang w:val="en-GB"/>
        </w:rPr>
        <w:t>The applicant also claimed that he had not had at his disposal an effective remedy for this violation of the guarantee against ill-treatment, as required under Article 13 of the Convention, which reads as follows:</w:t>
      </w:r>
    </w:p>
    <w:p w:rsidRPr="0084405D" w:rsidR="009B7C99" w:rsidP="0084405D" w:rsidRDefault="009B7C99">
      <w:pPr>
        <w:pStyle w:val="ECHRParaQuote"/>
        <w:rPr>
          <w:lang w:val="en-GB"/>
        </w:rPr>
      </w:pPr>
      <w:r w:rsidRPr="0084405D">
        <w:rPr>
          <w:lang w:val="en-GB"/>
        </w:rPr>
        <w:t>“Everyone whose rights and freedoms as set forth in [the] Convention are violated shall have an effective remedy before a national authority ....”</w:t>
      </w:r>
    </w:p>
    <w:p w:rsidRPr="0084405D" w:rsidR="00254CA9" w:rsidP="0084405D" w:rsidRDefault="009B7C99">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107</w:t>
      </w:r>
      <w:r w:rsidRPr="0084405D">
        <w:fldChar w:fldCharType="end"/>
      </w:r>
      <w:r w:rsidRPr="0084405D">
        <w:rPr>
          <w:lang w:val="en-GB"/>
        </w:rPr>
        <w:t xml:space="preserve">.  The Government </w:t>
      </w:r>
      <w:r w:rsidRPr="0084405D" w:rsidR="00254CA9">
        <w:rPr>
          <w:lang w:val="en-GB"/>
        </w:rPr>
        <w:t>argued that the applicant had failed to exhaust an effective remedy that had been open for him to complain about the alleged violations of his rights under Article 3 of the Convention, at least in so far as he complained of a lack of bedding and food and insufficient light and ventilation. They considered that a complaint to the prosecutor</w:t>
      </w:r>
      <w:r w:rsidR="001463B0">
        <w:rPr>
          <w:lang w:val="en-GB"/>
        </w:rPr>
        <w:t>’</w:t>
      </w:r>
      <w:r w:rsidRPr="0084405D" w:rsidR="00254CA9">
        <w:rPr>
          <w:lang w:val="en-GB"/>
        </w:rPr>
        <w:t>s office would have allowed the competent authority to resolve his situation.</w:t>
      </w:r>
    </w:p>
    <w:p w:rsidRPr="0084405D" w:rsidR="009B7C99" w:rsidP="0084405D" w:rsidRDefault="00254CA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108</w:t>
      </w:r>
      <w:r w:rsidRPr="0084405D">
        <w:rPr>
          <w:lang w:val="en-GB"/>
        </w:rPr>
        <w:fldChar w:fldCharType="end"/>
      </w:r>
      <w:r w:rsidRPr="0084405D">
        <w:rPr>
          <w:lang w:val="en-GB"/>
        </w:rPr>
        <w:t>.  As to the substance, the</w:t>
      </w:r>
      <w:r w:rsidRPr="0084405D" w:rsidR="005843E3">
        <w:rPr>
          <w:lang w:val="en-GB"/>
        </w:rPr>
        <w:t xml:space="preserve"> Government</w:t>
      </w:r>
      <w:r w:rsidRPr="0084405D" w:rsidR="009B7C99">
        <w:rPr>
          <w:lang w:val="en-GB"/>
        </w:rPr>
        <w:t xml:space="preserve"> contested the applicant</w:t>
      </w:r>
      <w:r w:rsidR="001463B0">
        <w:rPr>
          <w:lang w:val="en-GB"/>
        </w:rPr>
        <w:t>’</w:t>
      </w:r>
      <w:r w:rsidRPr="0084405D" w:rsidR="009B7C99">
        <w:rPr>
          <w:lang w:val="en-GB"/>
        </w:rPr>
        <w:t>s description of his conditions of detention in the cell at the police station and provided an alternative account</w:t>
      </w:r>
      <w:r w:rsidRPr="0084405D" w:rsidR="005843E3">
        <w:rPr>
          <w:lang w:val="en-GB"/>
        </w:rPr>
        <w:t>,</w:t>
      </w:r>
      <w:r w:rsidRPr="0084405D" w:rsidR="009B7C99">
        <w:rPr>
          <w:lang w:val="en-GB"/>
        </w:rPr>
        <w:t xml:space="preserve"> set out in paragraph </w:t>
      </w:r>
      <w:r w:rsidRPr="0084405D" w:rsidR="00FB5913">
        <w:rPr>
          <w:noProof/>
          <w:lang w:val="en-GB"/>
        </w:rPr>
        <w:t>25</w:t>
      </w:r>
      <w:r w:rsidRPr="0084405D" w:rsidR="009B7C99">
        <w:rPr>
          <w:lang w:val="en-GB"/>
        </w:rPr>
        <w:t xml:space="preserve"> above. They claimed that the conditions of the applicant</w:t>
      </w:r>
      <w:r w:rsidR="001463B0">
        <w:rPr>
          <w:lang w:val="en-GB"/>
        </w:rPr>
        <w:t>’</w:t>
      </w:r>
      <w:r w:rsidRPr="0084405D" w:rsidR="009B7C99">
        <w:rPr>
          <w:lang w:val="en-GB"/>
        </w:rPr>
        <w:t>s detention had complied with the requirements of Article 3 of the Convention.</w:t>
      </w:r>
    </w:p>
    <w:p w:rsidRPr="0084405D" w:rsidR="0084405D" w:rsidP="0084405D" w:rsidRDefault="009B7C9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109</w:t>
      </w:r>
      <w:r w:rsidRPr="0084405D">
        <w:rPr>
          <w:lang w:val="en-GB"/>
        </w:rPr>
        <w:fldChar w:fldCharType="end"/>
      </w:r>
      <w:r w:rsidRPr="0084405D">
        <w:rPr>
          <w:lang w:val="en-GB"/>
        </w:rPr>
        <w:t xml:space="preserve">.  The applicant </w:t>
      </w:r>
      <w:r w:rsidRPr="0084405D" w:rsidR="00254CA9">
        <w:rPr>
          <w:lang w:val="en-GB"/>
        </w:rPr>
        <w:t>disagreed with the Government</w:t>
      </w:r>
      <w:r w:rsidR="001463B0">
        <w:rPr>
          <w:lang w:val="en-GB"/>
        </w:rPr>
        <w:t>’</w:t>
      </w:r>
      <w:r w:rsidRPr="0084405D" w:rsidR="00254CA9">
        <w:rPr>
          <w:lang w:val="en-GB"/>
        </w:rPr>
        <w:t>s allegation that he had not exhausted domestic remedies</w:t>
      </w:r>
      <w:r w:rsidRPr="0084405D" w:rsidR="00F67582">
        <w:rPr>
          <w:lang w:val="en-GB"/>
        </w:rPr>
        <w:t xml:space="preserve"> and claimed that he had attempted several avenues of redress</w:t>
      </w:r>
      <w:r w:rsidRPr="0084405D" w:rsidR="0050635D">
        <w:rPr>
          <w:lang w:val="en-GB"/>
        </w:rPr>
        <w:t>.</w:t>
      </w:r>
      <w:r w:rsidRPr="0084405D" w:rsidR="0085097A">
        <w:rPr>
          <w:lang w:val="en-GB"/>
        </w:rPr>
        <w:t xml:space="preserve"> </w:t>
      </w:r>
      <w:r w:rsidRPr="0084405D" w:rsidR="0047031A">
        <w:rPr>
          <w:lang w:val="en-GB"/>
        </w:rPr>
        <w:t xml:space="preserve">He maintained that he </w:t>
      </w:r>
      <w:r w:rsidRPr="0084405D" w:rsidR="00F5791D">
        <w:rPr>
          <w:lang w:val="en-GB"/>
        </w:rPr>
        <w:t xml:space="preserve">had </w:t>
      </w:r>
      <w:r w:rsidRPr="0084405D" w:rsidR="0047031A">
        <w:rPr>
          <w:lang w:val="en-GB"/>
        </w:rPr>
        <w:t xml:space="preserve">not </w:t>
      </w:r>
      <w:r w:rsidRPr="0084405D" w:rsidR="00F5791D">
        <w:rPr>
          <w:lang w:val="en-GB"/>
        </w:rPr>
        <w:t xml:space="preserve">had </w:t>
      </w:r>
      <w:r w:rsidRPr="0084405D" w:rsidR="0085097A">
        <w:rPr>
          <w:lang w:val="en-GB"/>
        </w:rPr>
        <w:t>an effective remedy f</w:t>
      </w:r>
      <w:r w:rsidRPr="0084405D" w:rsidR="0047031A">
        <w:rPr>
          <w:lang w:val="en-GB"/>
        </w:rPr>
        <w:t>or his complaint</w:t>
      </w:r>
      <w:r w:rsidRPr="0084405D" w:rsidR="0085097A">
        <w:rPr>
          <w:lang w:val="en-GB"/>
        </w:rPr>
        <w:t xml:space="preserve"> concerning </w:t>
      </w:r>
      <w:r w:rsidRPr="0084405D" w:rsidR="0047031A">
        <w:rPr>
          <w:lang w:val="en-GB"/>
        </w:rPr>
        <w:t xml:space="preserve">the </w:t>
      </w:r>
      <w:r w:rsidRPr="0084405D" w:rsidR="0085097A">
        <w:rPr>
          <w:lang w:val="en-GB"/>
        </w:rPr>
        <w:t>inadequate conditions</w:t>
      </w:r>
      <w:r w:rsidRPr="0084405D" w:rsidR="0047031A">
        <w:rPr>
          <w:lang w:val="en-GB"/>
        </w:rPr>
        <w:t xml:space="preserve"> of detention.</w:t>
      </w:r>
      <w:r w:rsidRPr="0084405D" w:rsidR="0050635D">
        <w:rPr>
          <w:lang w:val="en-GB"/>
        </w:rPr>
        <w:t xml:space="preserve"> He</w:t>
      </w:r>
      <w:r w:rsidRPr="0084405D" w:rsidR="00254CA9">
        <w:rPr>
          <w:lang w:val="en-GB"/>
        </w:rPr>
        <w:t xml:space="preserve"> pointed out that on 4 April 2011 the </w:t>
      </w:r>
      <w:proofErr w:type="spellStart"/>
      <w:r w:rsidRPr="0084405D" w:rsidR="00254CA9">
        <w:rPr>
          <w:lang w:val="en-GB"/>
        </w:rPr>
        <w:t>Tverskoy</w:t>
      </w:r>
      <w:proofErr w:type="spellEnd"/>
      <w:r w:rsidRPr="0084405D" w:rsidR="00254CA9">
        <w:rPr>
          <w:lang w:val="en-GB"/>
        </w:rPr>
        <w:t xml:space="preserve"> District Court </w:t>
      </w:r>
      <w:r w:rsidRPr="0084405D" w:rsidR="00F5791D">
        <w:rPr>
          <w:lang w:val="en-GB"/>
        </w:rPr>
        <w:t xml:space="preserve">had </w:t>
      </w:r>
      <w:r w:rsidRPr="0084405D" w:rsidR="00254CA9">
        <w:rPr>
          <w:lang w:val="en-GB"/>
        </w:rPr>
        <w:t xml:space="preserve">refused to examine his complaint concerning the conditions of detention on the grounds that it was a matter that could be addressed </w:t>
      </w:r>
      <w:r w:rsidRPr="0084405D" w:rsidR="00F5791D">
        <w:rPr>
          <w:lang w:val="en-GB"/>
        </w:rPr>
        <w:t xml:space="preserve">only </w:t>
      </w:r>
      <w:r w:rsidRPr="0084405D" w:rsidR="00254CA9">
        <w:rPr>
          <w:lang w:val="en-GB"/>
        </w:rPr>
        <w:t xml:space="preserve">in the course of the administrative </w:t>
      </w:r>
      <w:r w:rsidRPr="0084405D" w:rsidR="0050635D">
        <w:rPr>
          <w:lang w:val="en-GB"/>
        </w:rPr>
        <w:t xml:space="preserve">proceedings; he had </w:t>
      </w:r>
      <w:r w:rsidRPr="0084405D" w:rsidR="00F67582">
        <w:rPr>
          <w:lang w:val="en-GB"/>
        </w:rPr>
        <w:t>previously</w:t>
      </w:r>
      <w:r w:rsidRPr="0084405D" w:rsidR="0050635D">
        <w:rPr>
          <w:lang w:val="en-GB"/>
        </w:rPr>
        <w:t xml:space="preserve"> attempted to pursue </w:t>
      </w:r>
      <w:r w:rsidRPr="0084405D" w:rsidR="00F5791D">
        <w:rPr>
          <w:lang w:val="en-GB"/>
        </w:rPr>
        <w:t xml:space="preserve">that </w:t>
      </w:r>
      <w:r w:rsidRPr="0084405D" w:rsidR="0050635D">
        <w:rPr>
          <w:lang w:val="en-GB"/>
        </w:rPr>
        <w:t xml:space="preserve">avenue, but </w:t>
      </w:r>
      <w:r w:rsidRPr="0084405D" w:rsidR="00FD3E40">
        <w:rPr>
          <w:lang w:val="en-GB"/>
        </w:rPr>
        <w:t xml:space="preserve">his complaint </w:t>
      </w:r>
      <w:r w:rsidRPr="0084405D" w:rsidR="0050635D">
        <w:rPr>
          <w:lang w:val="en-GB"/>
        </w:rPr>
        <w:t xml:space="preserve">had been dismissed without examination. As regards the divergence </w:t>
      </w:r>
      <w:r w:rsidRPr="0084405D" w:rsidR="00FD3E40">
        <w:rPr>
          <w:lang w:val="en-GB"/>
        </w:rPr>
        <w:t>between</w:t>
      </w:r>
      <w:r w:rsidRPr="0084405D" w:rsidR="0050635D">
        <w:rPr>
          <w:lang w:val="en-GB"/>
        </w:rPr>
        <w:t xml:space="preserve"> the Government</w:t>
      </w:r>
      <w:r w:rsidR="001463B0">
        <w:rPr>
          <w:lang w:val="en-GB"/>
        </w:rPr>
        <w:t>’</w:t>
      </w:r>
      <w:r w:rsidRPr="0084405D" w:rsidR="0050635D">
        <w:rPr>
          <w:lang w:val="en-GB"/>
        </w:rPr>
        <w:t xml:space="preserve">s account of his conditions of detention </w:t>
      </w:r>
      <w:r w:rsidRPr="0084405D" w:rsidR="00FD3E40">
        <w:rPr>
          <w:lang w:val="en-GB"/>
        </w:rPr>
        <w:t xml:space="preserve">and </w:t>
      </w:r>
      <w:r w:rsidRPr="0084405D" w:rsidR="0050635D">
        <w:rPr>
          <w:lang w:val="en-GB"/>
        </w:rPr>
        <w:t xml:space="preserve">his own, he </w:t>
      </w:r>
      <w:r w:rsidRPr="0084405D">
        <w:rPr>
          <w:lang w:val="en-GB"/>
        </w:rPr>
        <w:t>pointed out that the Government</w:t>
      </w:r>
      <w:r w:rsidR="001463B0">
        <w:rPr>
          <w:lang w:val="en-GB"/>
        </w:rPr>
        <w:t>’</w:t>
      </w:r>
      <w:r w:rsidRPr="0084405D">
        <w:rPr>
          <w:lang w:val="en-GB"/>
        </w:rPr>
        <w:t>s claim had not been supported by evidence</w:t>
      </w:r>
      <w:r w:rsidRPr="0084405D" w:rsidR="00F5791D">
        <w:rPr>
          <w:lang w:val="en-GB"/>
        </w:rPr>
        <w:t>,</w:t>
      </w:r>
      <w:r w:rsidRPr="0084405D">
        <w:rPr>
          <w:lang w:val="en-GB"/>
        </w:rPr>
        <w:t xml:space="preserve"> whereas he had provided a report by a public commission for </w:t>
      </w:r>
      <w:r w:rsidRPr="0084405D" w:rsidR="00F5791D">
        <w:rPr>
          <w:lang w:val="en-GB"/>
        </w:rPr>
        <w:t xml:space="preserve">the </w:t>
      </w:r>
      <w:r w:rsidRPr="0084405D">
        <w:rPr>
          <w:lang w:val="en-GB"/>
        </w:rPr>
        <w:t xml:space="preserve">monitoring </w:t>
      </w:r>
      <w:r w:rsidRPr="0084405D" w:rsidR="00F5791D">
        <w:rPr>
          <w:lang w:val="en-GB"/>
        </w:rPr>
        <w:t xml:space="preserve">of </w:t>
      </w:r>
      <w:r w:rsidRPr="0084405D">
        <w:rPr>
          <w:lang w:val="en-GB"/>
        </w:rPr>
        <w:t>detention facilities</w:t>
      </w:r>
      <w:r w:rsidRPr="0084405D" w:rsidR="00F5791D">
        <w:rPr>
          <w:lang w:val="en-GB"/>
        </w:rPr>
        <w:t xml:space="preserve">, which </w:t>
      </w:r>
      <w:r w:rsidRPr="0084405D" w:rsidR="00F67582">
        <w:rPr>
          <w:lang w:val="en-GB"/>
        </w:rPr>
        <w:t>had corroborated</w:t>
      </w:r>
      <w:r w:rsidRPr="0084405D">
        <w:rPr>
          <w:lang w:val="en-GB"/>
        </w:rPr>
        <w:t xml:space="preserve"> his allegations.</w:t>
      </w:r>
    </w:p>
    <w:p w:rsidRPr="0084405D" w:rsidR="003872F8" w:rsidP="0084405D" w:rsidRDefault="003872F8">
      <w:pPr>
        <w:pStyle w:val="ECHRHeading2"/>
        <w:rPr>
          <w:lang w:val="en-GB"/>
        </w:rPr>
      </w:pPr>
      <w:r w:rsidRPr="0084405D">
        <w:rPr>
          <w:lang w:val="en-GB"/>
        </w:rPr>
        <w:t>A.  Admissibility</w:t>
      </w:r>
    </w:p>
    <w:p w:rsidRPr="0084405D" w:rsidR="0050635D" w:rsidP="0084405D" w:rsidRDefault="0050635D">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110</w:t>
      </w:r>
      <w:r w:rsidRPr="0084405D">
        <w:fldChar w:fldCharType="end"/>
      </w:r>
      <w:r w:rsidRPr="0084405D">
        <w:rPr>
          <w:lang w:val="en-GB"/>
        </w:rPr>
        <w:t>.  The Government raised an objection in respect of non-exhaustion of domestic remedies by the applicant. The Court considers that the question of exhaustion of domestic remedies is closely linked to the merits of the applicant</w:t>
      </w:r>
      <w:r w:rsidR="001463B0">
        <w:rPr>
          <w:lang w:val="en-GB"/>
        </w:rPr>
        <w:t>’</w:t>
      </w:r>
      <w:r w:rsidRPr="0084405D">
        <w:rPr>
          <w:lang w:val="en-GB"/>
        </w:rPr>
        <w:t>s complaint that he did not have at his disposal an effective remedy for his complaints concerning inhuman and degrading treatment on account of being detained in inadequate conditions. The Court thus finds it necessary to join the Government</w:t>
      </w:r>
      <w:r w:rsidR="001463B0">
        <w:rPr>
          <w:lang w:val="en-GB"/>
        </w:rPr>
        <w:t>’</w:t>
      </w:r>
      <w:r w:rsidRPr="0084405D">
        <w:rPr>
          <w:lang w:val="en-GB"/>
        </w:rPr>
        <w:t>s objection to the merits of the applicant</w:t>
      </w:r>
      <w:r w:rsidR="001463B0">
        <w:rPr>
          <w:lang w:val="en-GB"/>
        </w:rPr>
        <w:t>’</w:t>
      </w:r>
      <w:r w:rsidRPr="0084405D">
        <w:rPr>
          <w:lang w:val="en-GB"/>
        </w:rPr>
        <w:t>s complaint under Article 13 of the Convention.</w:t>
      </w:r>
    </w:p>
    <w:p w:rsidRPr="0084405D" w:rsidR="003872F8" w:rsidP="0084405D" w:rsidRDefault="003872F8">
      <w:pPr>
        <w:pStyle w:val="ECHRPara"/>
        <w:rPr>
          <w:lang w:val="en-GB"/>
        </w:rPr>
      </w:pPr>
      <w:r w:rsidRPr="0084405D">
        <w:fldChar w:fldCharType="begin"/>
      </w:r>
      <w:r w:rsidRPr="0084405D">
        <w:rPr>
          <w:lang w:val="en-GB"/>
        </w:rPr>
        <w:instrText xml:space="preserve"> SEQ level0 \*arabic </w:instrText>
      </w:r>
      <w:r w:rsidRPr="0084405D">
        <w:fldChar w:fldCharType="separate"/>
      </w:r>
      <w:r w:rsidRPr="0084405D" w:rsidR="005F303C">
        <w:rPr>
          <w:noProof/>
          <w:lang w:val="en-GB"/>
        </w:rPr>
        <w:t>111</w:t>
      </w:r>
      <w:r w:rsidRPr="0084405D">
        <w:fldChar w:fldCharType="end"/>
      </w:r>
      <w:r w:rsidRPr="0084405D">
        <w:rPr>
          <w:lang w:val="en-GB"/>
        </w:rPr>
        <w:t xml:space="preserve">.  The Court </w:t>
      </w:r>
      <w:r w:rsidRPr="0084405D" w:rsidR="0050635D">
        <w:rPr>
          <w:lang w:val="en-GB"/>
        </w:rPr>
        <w:t xml:space="preserve">further </w:t>
      </w:r>
      <w:r w:rsidRPr="0084405D">
        <w:rPr>
          <w:lang w:val="en-GB"/>
        </w:rPr>
        <w:t xml:space="preserve">notes that this </w:t>
      </w:r>
      <w:r w:rsidRPr="0084405D" w:rsidR="0050635D">
        <w:rPr>
          <w:lang w:val="en-GB"/>
        </w:rPr>
        <w:t xml:space="preserve">part of application </w:t>
      </w:r>
      <w:r w:rsidRPr="0084405D">
        <w:rPr>
          <w:lang w:val="en-GB"/>
        </w:rPr>
        <w:t>is not manifestly ill-founded within the meaning of Article 35 § 3 (a) of the Convention. It further notes that it is not inadmissible on any other grounds. It must therefore be declared admissible.</w:t>
      </w:r>
    </w:p>
    <w:p w:rsidRPr="0084405D" w:rsidR="003872F8" w:rsidP="0084405D" w:rsidRDefault="003872F8">
      <w:pPr>
        <w:pStyle w:val="ECHRHeading2"/>
        <w:rPr>
          <w:lang w:val="en-US"/>
        </w:rPr>
      </w:pPr>
      <w:r w:rsidRPr="0084405D">
        <w:rPr>
          <w:lang w:val="en-GB"/>
        </w:rPr>
        <w:t>B.  Merits</w:t>
      </w:r>
    </w:p>
    <w:p w:rsidRPr="0084405D" w:rsidR="003872F8" w:rsidP="0084405D" w:rsidRDefault="0050635D">
      <w:pPr>
        <w:pStyle w:val="ECHRHeading3"/>
        <w:rPr>
          <w:lang w:val="en-GB"/>
        </w:rPr>
      </w:pPr>
      <w:r w:rsidRPr="0084405D">
        <w:rPr>
          <w:lang w:val="en-GB"/>
        </w:rPr>
        <w:t>1.  Exhaustion of domestic remedies and alleged violation of Article 13 of the Convention</w:t>
      </w:r>
    </w:p>
    <w:p w:rsidRPr="0084405D" w:rsidR="0050635D" w:rsidP="0084405D" w:rsidRDefault="003872F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112</w:t>
      </w:r>
      <w:r w:rsidRPr="0084405D">
        <w:rPr>
          <w:lang w:val="en-GB"/>
        </w:rPr>
        <w:fldChar w:fldCharType="end"/>
      </w:r>
      <w:r w:rsidRPr="0084405D">
        <w:rPr>
          <w:lang w:val="en-GB"/>
        </w:rPr>
        <w:t>.  </w:t>
      </w:r>
      <w:r w:rsidRPr="0084405D" w:rsidR="0050635D">
        <w:rPr>
          <w:lang w:val="en-GB"/>
        </w:rPr>
        <w:t xml:space="preserve">The Court reiterates that the rule of exhaustion of domestic remedies referred to in Article 35 of the Convention obliges those seeking to bring a case against the State before the Court to first use the remedies provided by the national legal system. Consequently, States are dispensed from answering before an international body for their acts before they have had an opportunity to put matters right through their own legal system. The rule is based on the assumption, reflected in Article 13 of the Convention, with which it has close affinity, that there is an effective remedy available to deal with the substance of an “arguable complaint” under the Convention and to provide appropriate relief. Moreover, it is an important aspect of the principle that the machinery of protection established by the Convention is subsidiary to the national systems safeguarding human rights (see </w:t>
      </w:r>
      <w:proofErr w:type="spellStart"/>
      <w:r w:rsidRPr="0084405D" w:rsidR="0050635D">
        <w:rPr>
          <w:i/>
          <w:lang w:val="en-GB"/>
        </w:rPr>
        <w:t>Kudła</w:t>
      </w:r>
      <w:proofErr w:type="spellEnd"/>
      <w:r w:rsidRPr="0084405D" w:rsidR="0050635D">
        <w:rPr>
          <w:i/>
          <w:lang w:val="en-GB"/>
        </w:rPr>
        <w:t xml:space="preserve"> v</w:t>
      </w:r>
      <w:r w:rsidRPr="0084405D" w:rsidR="004A2F20">
        <w:rPr>
          <w:i/>
          <w:lang w:val="en-GB"/>
        </w:rPr>
        <w:t>. </w:t>
      </w:r>
      <w:r w:rsidRPr="0084405D" w:rsidR="0050635D">
        <w:rPr>
          <w:i/>
          <w:lang w:val="en-GB"/>
        </w:rPr>
        <w:t>Poland</w:t>
      </w:r>
      <w:r w:rsidRPr="0084405D" w:rsidR="0050635D">
        <w:rPr>
          <w:lang w:val="en-GB"/>
        </w:rPr>
        <w:t xml:space="preserve"> [GC], no. </w:t>
      </w:r>
      <w:hyperlink w:tgtFrame="_blank" w:history="1" w:anchor="{&quot;appno&quot;:[&quot;30210/96&quot;]}" r:id="rId27">
        <w:proofErr w:type="gramStart"/>
        <w:r w:rsidRPr="0084405D" w:rsidR="0050635D">
          <w:rPr>
            <w:lang w:val="en-GB"/>
          </w:rPr>
          <w:t>30210/96</w:t>
        </w:r>
      </w:hyperlink>
      <w:r w:rsidRPr="0084405D" w:rsidR="0050635D">
        <w:rPr>
          <w:lang w:val="en-GB"/>
        </w:rPr>
        <w:t>, § 152, ECHR 2000</w:t>
      </w:r>
      <w:r w:rsidRPr="0084405D" w:rsidR="0050635D">
        <w:rPr>
          <w:lang w:val="en-GB"/>
        </w:rPr>
        <w:noBreakHyphen/>
        <w:t xml:space="preserve">XI, and </w:t>
      </w:r>
      <w:proofErr w:type="spellStart"/>
      <w:r w:rsidRPr="0084405D" w:rsidR="0050635D">
        <w:rPr>
          <w:i/>
          <w:lang w:val="en-GB"/>
        </w:rPr>
        <w:t>Handyside</w:t>
      </w:r>
      <w:proofErr w:type="spellEnd"/>
      <w:r w:rsidRPr="0084405D" w:rsidR="0050635D">
        <w:rPr>
          <w:i/>
          <w:lang w:val="en-GB"/>
        </w:rPr>
        <w:t xml:space="preserve"> v</w:t>
      </w:r>
      <w:r w:rsidRPr="0084405D" w:rsidR="004A2F20">
        <w:rPr>
          <w:i/>
          <w:lang w:val="en-GB"/>
        </w:rPr>
        <w:t>. the </w:t>
      </w:r>
      <w:r w:rsidRPr="0084405D" w:rsidR="0050635D">
        <w:rPr>
          <w:i/>
          <w:lang w:val="en-GB"/>
        </w:rPr>
        <w:t>United Kingdom</w:t>
      </w:r>
      <w:r w:rsidRPr="0084405D" w:rsidR="0050635D">
        <w:rPr>
          <w:lang w:val="en-GB"/>
        </w:rPr>
        <w:t>, 7 December 1976, § 48, Series A no. 24).</w:t>
      </w:r>
      <w:proofErr w:type="gramEnd"/>
    </w:p>
    <w:p w:rsidRPr="0084405D" w:rsidR="008E73CE" w:rsidP="0084405D" w:rsidRDefault="0050635D">
      <w:pPr>
        <w:pStyle w:val="ECHRPara"/>
        <w:rPr>
          <w:i/>
          <w:szCs w:val="24"/>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113</w:t>
      </w:r>
      <w:r w:rsidRPr="0084405D">
        <w:rPr>
          <w:lang w:val="en-GB"/>
        </w:rPr>
        <w:fldChar w:fldCharType="end"/>
      </w:r>
      <w:r w:rsidRPr="0084405D">
        <w:rPr>
          <w:lang w:val="en-GB"/>
        </w:rPr>
        <w:t>.  The Court observes that it has on many occasions examined the effect</w:t>
      </w:r>
      <w:r w:rsidRPr="0084405D" w:rsidR="0018216E">
        <w:rPr>
          <w:lang w:val="en-GB"/>
        </w:rPr>
        <w:t>iveness of the domestic remedy</w:t>
      </w:r>
      <w:r w:rsidRPr="0084405D">
        <w:rPr>
          <w:lang w:val="en-GB"/>
        </w:rPr>
        <w:t xml:space="preserve"> suggested by the Government.</w:t>
      </w:r>
      <w:r w:rsidRPr="0084405D">
        <w:rPr>
          <w:b/>
          <w:lang w:val="en-GB"/>
        </w:rPr>
        <w:t xml:space="preserve"> </w:t>
      </w:r>
      <w:r w:rsidRPr="0084405D">
        <w:rPr>
          <w:lang w:val="en-GB"/>
        </w:rPr>
        <w:t>It found, in particular</w:t>
      </w:r>
      <w:r w:rsidRPr="0084405D" w:rsidR="003367A2">
        <w:rPr>
          <w:lang w:val="en-GB"/>
        </w:rPr>
        <w:t>,</w:t>
      </w:r>
      <w:r w:rsidRPr="0084405D" w:rsidR="003367A2">
        <w:rPr>
          <w:b/>
          <w:lang w:val="en-GB"/>
        </w:rPr>
        <w:t xml:space="preserve"> </w:t>
      </w:r>
      <w:r w:rsidRPr="0084405D" w:rsidR="003367A2">
        <w:rPr>
          <w:lang w:val="en-GB"/>
        </w:rPr>
        <w:t>that e</w:t>
      </w:r>
      <w:r w:rsidRPr="0084405D">
        <w:rPr>
          <w:lang w:val="en-GB"/>
        </w:rPr>
        <w:t>ven though review by a supervising prosecutor plays an important part in securing appropriate conditions of detention, a report or order by a prosecutor is primarily a matter between the supervising authority and the supervised body and is not geared towards providing preventive or compensatory redress to the aggrieved individual</w:t>
      </w:r>
      <w:r w:rsidRPr="0084405D" w:rsidR="003D3A83">
        <w:rPr>
          <w:lang w:val="en-GB"/>
        </w:rPr>
        <w:t>.</w:t>
      </w:r>
      <w:r w:rsidRPr="0084405D" w:rsidR="003D3A83">
        <w:rPr>
          <w:b/>
          <w:lang w:val="en-GB"/>
        </w:rPr>
        <w:t xml:space="preserve"> </w:t>
      </w:r>
      <w:r w:rsidRPr="0084405D" w:rsidR="003D3A83">
        <w:rPr>
          <w:lang w:val="en-GB"/>
        </w:rPr>
        <w:t>Since the complaint to a prosecutor about unsatisfactory conditions of detention does not give the person using it a personal right to the exercise by the State of its supervisory powers, it cannot be regarded as an effective remedy</w:t>
      </w:r>
      <w:r w:rsidRPr="0084405D">
        <w:rPr>
          <w:b/>
          <w:lang w:val="en-GB"/>
        </w:rPr>
        <w:t xml:space="preserve"> </w:t>
      </w:r>
      <w:r w:rsidRPr="0084405D">
        <w:rPr>
          <w:lang w:val="en-GB"/>
        </w:rPr>
        <w:t xml:space="preserve">(see </w:t>
      </w:r>
      <w:proofErr w:type="spellStart"/>
      <w:r w:rsidRPr="0084405D" w:rsidR="003D3A83">
        <w:rPr>
          <w:i/>
          <w:lang w:val="en-GB"/>
        </w:rPr>
        <w:t>Dirdizov</w:t>
      </w:r>
      <w:proofErr w:type="spellEnd"/>
      <w:r w:rsidRPr="0084405D" w:rsidR="003D3A83">
        <w:rPr>
          <w:i/>
          <w:lang w:val="en-GB"/>
        </w:rPr>
        <w:t xml:space="preserve"> v. Russia</w:t>
      </w:r>
      <w:r w:rsidRPr="0084405D" w:rsidR="003D3A83">
        <w:rPr>
          <w:lang w:val="en-GB"/>
        </w:rPr>
        <w:t>, no. </w:t>
      </w:r>
      <w:hyperlink w:tgtFrame="_blank" w:history="1" w:anchor="{&quot;appno&quot;:[&quot;41461/10&quot;]}" r:id="rId28">
        <w:r w:rsidRPr="0084405D" w:rsidR="003D3A83">
          <w:rPr>
            <w:lang w:val="en-GB"/>
          </w:rPr>
          <w:t>41461/10</w:t>
        </w:r>
      </w:hyperlink>
      <w:r w:rsidRPr="0084405D" w:rsidR="003D3A83">
        <w:rPr>
          <w:lang w:val="en-GB"/>
        </w:rPr>
        <w:t>, § 76, 27 November 2012</w:t>
      </w:r>
      <w:r w:rsidRPr="0084405D">
        <w:rPr>
          <w:lang w:val="en-GB"/>
        </w:rPr>
        <w:t xml:space="preserve">, and </w:t>
      </w:r>
      <w:bookmarkStart w:name="File0" w:id="16"/>
      <w:proofErr w:type="spellStart"/>
      <w:r w:rsidRPr="0084405D" w:rsidR="008E73CE">
        <w:rPr>
          <w:i/>
          <w:lang w:val="en-GB"/>
        </w:rPr>
        <w:t>Ananyev</w:t>
      </w:r>
      <w:proofErr w:type="spellEnd"/>
      <w:r w:rsidRPr="0084405D" w:rsidR="008E73CE">
        <w:rPr>
          <w:i/>
          <w:lang w:val="en-GB"/>
        </w:rPr>
        <w:t xml:space="preserve"> and Others</w:t>
      </w:r>
      <w:bookmarkEnd w:id="16"/>
      <w:r w:rsidRPr="0084405D" w:rsidR="008E73CE">
        <w:rPr>
          <w:i/>
          <w:lang w:val="en-GB"/>
        </w:rPr>
        <w:t xml:space="preserve"> v. Russia</w:t>
      </w:r>
      <w:r w:rsidRPr="0084405D" w:rsidR="008E73CE">
        <w:rPr>
          <w:lang w:val="en-GB"/>
        </w:rPr>
        <w:t>, nos. 42525/07 and 60800/08</w:t>
      </w:r>
      <w:r w:rsidRPr="0084405D" w:rsidR="008E73CE">
        <w:rPr>
          <w:snapToGrid w:val="0"/>
          <w:szCs w:val="24"/>
          <w:lang w:val="en-GB"/>
        </w:rPr>
        <w:t>, § 104, 10 January 2012.</w:t>
      </w:r>
    </w:p>
    <w:p w:rsidRPr="0084405D" w:rsidR="00B04948" w:rsidP="0084405D" w:rsidRDefault="0018216E">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114</w:t>
      </w:r>
      <w:r w:rsidRPr="0084405D">
        <w:rPr>
          <w:lang w:val="en-GB"/>
        </w:rPr>
        <w:fldChar w:fldCharType="end"/>
      </w:r>
      <w:r w:rsidRPr="0084405D">
        <w:rPr>
          <w:lang w:val="en-GB"/>
        </w:rPr>
        <w:t>.  The Court also observes that the applicant</w:t>
      </w:r>
      <w:r w:rsidR="001463B0">
        <w:rPr>
          <w:lang w:val="en-GB"/>
        </w:rPr>
        <w:t>’</w:t>
      </w:r>
      <w:r w:rsidRPr="0084405D">
        <w:rPr>
          <w:lang w:val="en-GB"/>
        </w:rPr>
        <w:t xml:space="preserve">s </w:t>
      </w:r>
      <w:r w:rsidRPr="0084405D" w:rsidR="0047031A">
        <w:rPr>
          <w:lang w:val="en-GB"/>
        </w:rPr>
        <w:t xml:space="preserve">complaints about the poor conditions of his detention </w:t>
      </w:r>
      <w:r w:rsidRPr="0084405D" w:rsidR="001470FE">
        <w:rPr>
          <w:lang w:val="en-GB"/>
        </w:rPr>
        <w:t xml:space="preserve">were </w:t>
      </w:r>
      <w:r w:rsidRPr="0084405D" w:rsidR="0047031A">
        <w:rPr>
          <w:lang w:val="en-GB"/>
        </w:rPr>
        <w:t>rejected by</w:t>
      </w:r>
      <w:r w:rsidRPr="0084405D">
        <w:rPr>
          <w:lang w:val="en-GB"/>
        </w:rPr>
        <w:t xml:space="preserve"> the </w:t>
      </w:r>
      <w:proofErr w:type="spellStart"/>
      <w:r w:rsidRPr="0084405D" w:rsidR="00B04948">
        <w:rPr>
          <w:lang w:val="en-GB"/>
        </w:rPr>
        <w:t>Tverskoy</w:t>
      </w:r>
      <w:proofErr w:type="spellEnd"/>
      <w:r w:rsidRPr="0084405D" w:rsidR="00B04948">
        <w:rPr>
          <w:lang w:val="en-GB"/>
        </w:rPr>
        <w:t xml:space="preserve"> District Court</w:t>
      </w:r>
      <w:r w:rsidRPr="0084405D">
        <w:rPr>
          <w:lang w:val="en-GB"/>
        </w:rPr>
        <w:t xml:space="preserve"> </w:t>
      </w:r>
      <w:r w:rsidRPr="0084405D" w:rsidR="00B04948">
        <w:rPr>
          <w:lang w:val="en-GB"/>
        </w:rPr>
        <w:t xml:space="preserve">on two occasions </w:t>
      </w:r>
      <w:r w:rsidRPr="0084405D">
        <w:rPr>
          <w:lang w:val="en-GB"/>
        </w:rPr>
        <w:t>without examination on the merits</w:t>
      </w:r>
      <w:r w:rsidRPr="0084405D" w:rsidR="00B04948">
        <w:rPr>
          <w:lang w:val="en-GB"/>
        </w:rPr>
        <w:t xml:space="preserve">. First, in its appeal decision of 12 January 2011 </w:t>
      </w:r>
      <w:r w:rsidRPr="0084405D" w:rsidR="00BD7D51">
        <w:rPr>
          <w:lang w:val="en-GB"/>
        </w:rPr>
        <w:t>the court</w:t>
      </w:r>
      <w:r w:rsidRPr="0084405D" w:rsidR="00B04948">
        <w:rPr>
          <w:lang w:val="en-GB"/>
        </w:rPr>
        <w:t xml:space="preserve"> consider</w:t>
      </w:r>
      <w:r w:rsidRPr="0084405D" w:rsidR="0047031A">
        <w:rPr>
          <w:lang w:val="en-GB"/>
        </w:rPr>
        <w:t xml:space="preserve">ed </w:t>
      </w:r>
      <w:r w:rsidRPr="0084405D" w:rsidR="00BD7D51">
        <w:rPr>
          <w:lang w:val="en-GB"/>
        </w:rPr>
        <w:t xml:space="preserve">the complaints </w:t>
      </w:r>
      <w:r w:rsidRPr="0084405D" w:rsidR="0047031A">
        <w:rPr>
          <w:lang w:val="en-GB"/>
        </w:rPr>
        <w:t xml:space="preserve">as falling </w:t>
      </w:r>
      <w:r w:rsidRPr="0084405D" w:rsidR="00B04948">
        <w:rPr>
          <w:lang w:val="en-GB"/>
        </w:rPr>
        <w:t>out</w:t>
      </w:r>
      <w:r w:rsidRPr="0084405D" w:rsidR="00BD7D51">
        <w:rPr>
          <w:lang w:val="en-GB"/>
        </w:rPr>
        <w:t>side</w:t>
      </w:r>
      <w:r w:rsidRPr="0084405D" w:rsidR="00B04948">
        <w:rPr>
          <w:lang w:val="en-GB"/>
        </w:rPr>
        <w:t xml:space="preserve"> of </w:t>
      </w:r>
      <w:r w:rsidRPr="0084405D" w:rsidR="00BD7D51">
        <w:rPr>
          <w:lang w:val="en-GB"/>
        </w:rPr>
        <w:t xml:space="preserve">the </w:t>
      </w:r>
      <w:r w:rsidRPr="0084405D" w:rsidR="00B04948">
        <w:rPr>
          <w:lang w:val="en-GB"/>
        </w:rPr>
        <w:t>scope of the administrative proceedings against the applicant</w:t>
      </w:r>
      <w:r w:rsidRPr="0084405D" w:rsidR="0047031A">
        <w:rPr>
          <w:lang w:val="en-GB"/>
        </w:rPr>
        <w:t>;</w:t>
      </w:r>
      <w:r w:rsidRPr="0084405D" w:rsidR="00B04948">
        <w:rPr>
          <w:lang w:val="en-GB"/>
        </w:rPr>
        <w:t xml:space="preserve"> then</w:t>
      </w:r>
      <w:r w:rsidRPr="0084405D" w:rsidR="0047031A">
        <w:rPr>
          <w:lang w:val="en-GB"/>
        </w:rPr>
        <w:t>,</w:t>
      </w:r>
      <w:r w:rsidRPr="0084405D" w:rsidR="00B04948">
        <w:rPr>
          <w:lang w:val="en-GB"/>
        </w:rPr>
        <w:t xml:space="preserve"> on 4 April 2011, in reply to the applicant</w:t>
      </w:r>
      <w:r w:rsidR="001463B0">
        <w:rPr>
          <w:lang w:val="en-GB"/>
        </w:rPr>
        <w:t>’</w:t>
      </w:r>
      <w:r w:rsidRPr="0084405D" w:rsidR="00B04948">
        <w:rPr>
          <w:lang w:val="en-GB"/>
        </w:rPr>
        <w:t>s separate action</w:t>
      </w:r>
      <w:r w:rsidRPr="0084405D" w:rsidR="00BD7D51">
        <w:rPr>
          <w:lang w:val="en-GB"/>
        </w:rPr>
        <w:t>,</w:t>
      </w:r>
      <w:r w:rsidRPr="0084405D" w:rsidR="00B04948">
        <w:rPr>
          <w:lang w:val="en-GB"/>
        </w:rPr>
        <w:t xml:space="preserve"> it </w:t>
      </w:r>
      <w:r w:rsidRPr="0084405D" w:rsidR="0047031A">
        <w:rPr>
          <w:lang w:val="en-GB"/>
        </w:rPr>
        <w:t>stated</w:t>
      </w:r>
      <w:r w:rsidRPr="0084405D" w:rsidR="00B04948">
        <w:rPr>
          <w:lang w:val="en-GB"/>
        </w:rPr>
        <w:t xml:space="preserve"> that </w:t>
      </w:r>
      <w:r w:rsidRPr="0084405D" w:rsidR="00BD7D51">
        <w:rPr>
          <w:lang w:val="en-GB"/>
        </w:rPr>
        <w:t xml:space="preserve">the complaints </w:t>
      </w:r>
      <w:r w:rsidRPr="0084405D" w:rsidR="00B04948">
        <w:rPr>
          <w:lang w:val="en-GB"/>
        </w:rPr>
        <w:t>should have been considered during those administrative proceedings</w:t>
      </w:r>
      <w:r w:rsidRPr="0084405D" w:rsidR="003E07EB">
        <w:rPr>
          <w:lang w:val="en-GB"/>
        </w:rPr>
        <w:t xml:space="preserve"> (see paragraphs 51 and 53 above)</w:t>
      </w:r>
      <w:r w:rsidRPr="0084405D" w:rsidR="00B04948">
        <w:rPr>
          <w:lang w:val="en-GB"/>
        </w:rPr>
        <w:t xml:space="preserve">. </w:t>
      </w:r>
      <w:r w:rsidRPr="0084405D" w:rsidR="00FD065D">
        <w:rPr>
          <w:lang w:val="en-GB"/>
        </w:rPr>
        <w:t>It did not follow</w:t>
      </w:r>
      <w:r w:rsidRPr="0084405D" w:rsidR="0047031A">
        <w:rPr>
          <w:lang w:val="en-GB"/>
        </w:rPr>
        <w:t xml:space="preserve"> from th</w:t>
      </w:r>
      <w:r w:rsidRPr="0084405D" w:rsidR="00BD7D51">
        <w:rPr>
          <w:lang w:val="en-GB"/>
        </w:rPr>
        <w:t>o</w:t>
      </w:r>
      <w:r w:rsidRPr="0084405D" w:rsidR="0047031A">
        <w:rPr>
          <w:lang w:val="en-GB"/>
        </w:rPr>
        <w:t xml:space="preserve">se decisions that the applicant had any further possibility of seeking redress. </w:t>
      </w:r>
      <w:r w:rsidRPr="0084405D" w:rsidR="00B04948">
        <w:rPr>
          <w:lang w:val="en-GB"/>
        </w:rPr>
        <w:t>The Court notes</w:t>
      </w:r>
      <w:r w:rsidRPr="0084405D" w:rsidR="0047031A">
        <w:rPr>
          <w:lang w:val="en-GB"/>
        </w:rPr>
        <w:t>, in particular,</w:t>
      </w:r>
      <w:r w:rsidRPr="0084405D" w:rsidR="00B04948">
        <w:rPr>
          <w:lang w:val="en-GB"/>
        </w:rPr>
        <w:t xml:space="preserve"> that </w:t>
      </w:r>
      <w:r w:rsidRPr="0084405D" w:rsidR="00FD065D">
        <w:rPr>
          <w:lang w:val="en-GB"/>
        </w:rPr>
        <w:t>they</w:t>
      </w:r>
      <w:r w:rsidRPr="0084405D" w:rsidR="00B04948">
        <w:rPr>
          <w:lang w:val="en-GB"/>
        </w:rPr>
        <w:t xml:space="preserve"> </w:t>
      </w:r>
      <w:r w:rsidRPr="0084405D" w:rsidR="001470FE">
        <w:rPr>
          <w:lang w:val="en-GB"/>
        </w:rPr>
        <w:t xml:space="preserve">did not </w:t>
      </w:r>
      <w:r w:rsidRPr="0084405D" w:rsidR="00B04948">
        <w:rPr>
          <w:lang w:val="en-GB"/>
        </w:rPr>
        <w:t>mention that the prosecutor</w:t>
      </w:r>
      <w:r w:rsidR="001463B0">
        <w:rPr>
          <w:lang w:val="en-GB"/>
        </w:rPr>
        <w:t>’</w:t>
      </w:r>
      <w:r w:rsidRPr="0084405D" w:rsidR="00B04948">
        <w:rPr>
          <w:lang w:val="en-GB"/>
        </w:rPr>
        <w:t>s office would have been the most appropriate authority in the circumstances.</w:t>
      </w:r>
    </w:p>
    <w:p w:rsidRPr="0084405D" w:rsidR="0084405D" w:rsidP="0084405D" w:rsidRDefault="00B04948">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115</w:t>
      </w:r>
      <w:r w:rsidRPr="0084405D">
        <w:rPr>
          <w:lang w:val="en-GB"/>
        </w:rPr>
        <w:fldChar w:fldCharType="end"/>
      </w:r>
      <w:r w:rsidRPr="0084405D">
        <w:rPr>
          <w:lang w:val="en-GB"/>
        </w:rPr>
        <w:t>.  </w:t>
      </w:r>
      <w:r w:rsidRPr="0084405D" w:rsidR="0050635D">
        <w:rPr>
          <w:lang w:val="en-GB"/>
        </w:rPr>
        <w:t xml:space="preserve">In the light of the above considerations, the Court concludes that </w:t>
      </w:r>
      <w:r w:rsidRPr="0084405D">
        <w:rPr>
          <w:lang w:val="en-GB"/>
        </w:rPr>
        <w:t>the legal avenue</w:t>
      </w:r>
      <w:r w:rsidRPr="0084405D" w:rsidR="0050635D">
        <w:rPr>
          <w:lang w:val="en-GB"/>
        </w:rPr>
        <w:t xml:space="preserve"> put forward by the Government </w:t>
      </w:r>
      <w:r w:rsidRPr="0084405D" w:rsidR="002445F5">
        <w:rPr>
          <w:lang w:val="en-GB"/>
        </w:rPr>
        <w:t>did not constitute</w:t>
      </w:r>
      <w:r w:rsidRPr="0084405D" w:rsidR="0050635D">
        <w:rPr>
          <w:lang w:val="en-GB"/>
        </w:rPr>
        <w:t xml:space="preserve"> an effective remedy that could have been used to prevent the alleged violations or their continuation and </w:t>
      </w:r>
      <w:r w:rsidRPr="0084405D" w:rsidR="00BD7D51">
        <w:rPr>
          <w:lang w:val="en-GB"/>
        </w:rPr>
        <w:t xml:space="preserve">to </w:t>
      </w:r>
      <w:r w:rsidRPr="0084405D" w:rsidR="0050635D">
        <w:rPr>
          <w:lang w:val="en-GB"/>
        </w:rPr>
        <w:t>provide the applicant with adequate and sufficient redress for his complaints under Article 3 of the Convention. Accordingly, the Court dismisses the Government</w:t>
      </w:r>
      <w:r w:rsidR="001463B0">
        <w:rPr>
          <w:lang w:val="en-GB"/>
        </w:rPr>
        <w:t>’</w:t>
      </w:r>
      <w:r w:rsidRPr="0084405D" w:rsidR="0050635D">
        <w:rPr>
          <w:lang w:val="en-GB"/>
        </w:rPr>
        <w:t xml:space="preserve">s objection of </w:t>
      </w:r>
      <w:r w:rsidRPr="0084405D" w:rsidR="00806072">
        <w:rPr>
          <w:lang w:val="en-GB"/>
        </w:rPr>
        <w:t>non</w:t>
      </w:r>
      <w:r w:rsidRPr="0084405D" w:rsidR="00806072">
        <w:rPr>
          <w:lang w:val="en-GB"/>
        </w:rPr>
        <w:noBreakHyphen/>
        <w:t>exhaustion</w:t>
      </w:r>
      <w:r w:rsidRPr="0084405D" w:rsidR="0050635D">
        <w:rPr>
          <w:lang w:val="en-GB"/>
        </w:rPr>
        <w:t xml:space="preserve"> of domestic remedies.</w:t>
      </w:r>
    </w:p>
    <w:p w:rsidRPr="0084405D" w:rsidR="002445F5" w:rsidP="0084405D" w:rsidRDefault="002445F5">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116</w:t>
      </w:r>
      <w:r w:rsidRPr="0084405D">
        <w:rPr>
          <w:lang w:val="en-GB"/>
        </w:rPr>
        <w:fldChar w:fldCharType="end"/>
      </w:r>
      <w:r w:rsidRPr="0084405D">
        <w:rPr>
          <w:lang w:val="en-GB"/>
        </w:rPr>
        <w:t>.  The Court also finds that the applicant did not have at his disposal an effective domestic remedy for his complaint about the poor conditions of detention, in breach of Article 13 of the Convention.</w:t>
      </w:r>
    </w:p>
    <w:p w:rsidRPr="0084405D" w:rsidR="002445F5" w:rsidP="0084405D" w:rsidRDefault="002445F5">
      <w:pPr>
        <w:pStyle w:val="ECHRHeading3"/>
        <w:rPr>
          <w:lang w:val="en-GB"/>
        </w:rPr>
      </w:pPr>
      <w:r w:rsidRPr="0084405D">
        <w:rPr>
          <w:lang w:val="en-GB"/>
        </w:rPr>
        <w:t>2.  Alleged violation of Article 3 of the Convention</w:t>
      </w:r>
    </w:p>
    <w:p w:rsidRPr="0084405D" w:rsidR="003872F8" w:rsidP="0084405D" w:rsidRDefault="002445F5">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117</w:t>
      </w:r>
      <w:r w:rsidRPr="0084405D">
        <w:rPr>
          <w:lang w:val="en-GB"/>
        </w:rPr>
        <w:fldChar w:fldCharType="end"/>
      </w:r>
      <w:r w:rsidRPr="0084405D">
        <w:rPr>
          <w:lang w:val="en-GB"/>
        </w:rPr>
        <w:t>.  The Court observes that the Government did not accept the applicant</w:t>
      </w:r>
      <w:r w:rsidR="001463B0">
        <w:rPr>
          <w:lang w:val="en-GB"/>
        </w:rPr>
        <w:t>’</w:t>
      </w:r>
      <w:r w:rsidRPr="0084405D">
        <w:rPr>
          <w:lang w:val="en-GB"/>
        </w:rPr>
        <w:t xml:space="preserve">s description of the conditions </w:t>
      </w:r>
      <w:r w:rsidRPr="0084405D" w:rsidR="0076655E">
        <w:rPr>
          <w:lang w:val="en-GB"/>
        </w:rPr>
        <w:t>of detention</w:t>
      </w:r>
      <w:r w:rsidRPr="0084405D">
        <w:rPr>
          <w:lang w:val="en-GB"/>
        </w:rPr>
        <w:t xml:space="preserve"> at the police station. However, it</w:t>
      </w:r>
      <w:r w:rsidRPr="0084405D" w:rsidR="003872F8">
        <w:rPr>
          <w:lang w:val="en-GB"/>
        </w:rPr>
        <w:t xml:space="preserve"> agrees with the applicant </w:t>
      </w:r>
      <w:r w:rsidRPr="0084405D">
        <w:rPr>
          <w:lang w:val="en-GB"/>
        </w:rPr>
        <w:t xml:space="preserve">that the Government have failed to corroborate the alternative account with any evidence. Moreover, they did not challenge the authenticity or the accuracy of the report issued by two members of a public commission for </w:t>
      </w:r>
      <w:r w:rsidRPr="0084405D" w:rsidR="001470FE">
        <w:rPr>
          <w:lang w:val="en-GB"/>
        </w:rPr>
        <w:t xml:space="preserve">the </w:t>
      </w:r>
      <w:r w:rsidRPr="0084405D">
        <w:rPr>
          <w:lang w:val="en-GB"/>
        </w:rPr>
        <w:t xml:space="preserve">monitoring </w:t>
      </w:r>
      <w:r w:rsidRPr="0084405D" w:rsidR="001470FE">
        <w:rPr>
          <w:lang w:val="en-GB"/>
        </w:rPr>
        <w:t xml:space="preserve">of </w:t>
      </w:r>
      <w:r w:rsidRPr="0084405D">
        <w:rPr>
          <w:lang w:val="en-GB"/>
        </w:rPr>
        <w:t>detention facilities</w:t>
      </w:r>
      <w:r w:rsidRPr="0084405D" w:rsidR="001470FE">
        <w:rPr>
          <w:lang w:val="en-GB"/>
        </w:rPr>
        <w:t>,</w:t>
      </w:r>
      <w:r w:rsidRPr="0084405D">
        <w:rPr>
          <w:lang w:val="en-GB"/>
        </w:rPr>
        <w:t xml:space="preserve"> who </w:t>
      </w:r>
      <w:r w:rsidRPr="0084405D" w:rsidR="001470FE">
        <w:rPr>
          <w:lang w:val="en-GB"/>
        </w:rPr>
        <w:t xml:space="preserve">had </w:t>
      </w:r>
      <w:r w:rsidRPr="0084405D">
        <w:rPr>
          <w:lang w:val="en-GB"/>
        </w:rPr>
        <w:t xml:space="preserve">visited the police station on 1 January 2011 specifically to </w:t>
      </w:r>
      <w:r w:rsidRPr="0084405D" w:rsidR="0076655E">
        <w:rPr>
          <w:lang w:val="en-GB"/>
        </w:rPr>
        <w:t>inspect</w:t>
      </w:r>
      <w:r w:rsidRPr="0084405D">
        <w:rPr>
          <w:lang w:val="en-GB"/>
        </w:rPr>
        <w:t xml:space="preserve"> the conditions of the applicant</w:t>
      </w:r>
      <w:r w:rsidR="001463B0">
        <w:rPr>
          <w:lang w:val="en-GB"/>
        </w:rPr>
        <w:t>’</w:t>
      </w:r>
      <w:r w:rsidRPr="0084405D">
        <w:rPr>
          <w:lang w:val="en-GB"/>
        </w:rPr>
        <w:t xml:space="preserve">s detention. The Court has no reason to doubt the </w:t>
      </w:r>
      <w:r w:rsidRPr="0084405D" w:rsidR="00403B8C">
        <w:rPr>
          <w:lang w:val="en-GB"/>
        </w:rPr>
        <w:t>findings</w:t>
      </w:r>
      <w:r w:rsidRPr="0084405D">
        <w:rPr>
          <w:lang w:val="en-GB"/>
        </w:rPr>
        <w:t xml:space="preserve"> of the commission and will accept the</w:t>
      </w:r>
      <w:r w:rsidRPr="0084405D" w:rsidR="00E95D56">
        <w:rPr>
          <w:lang w:val="en-GB"/>
        </w:rPr>
        <w:t xml:space="preserve">ir report as </w:t>
      </w:r>
      <w:r w:rsidRPr="0084405D" w:rsidR="009A17AC">
        <w:rPr>
          <w:lang w:val="en-GB"/>
        </w:rPr>
        <w:t xml:space="preserve">a basis for establishing </w:t>
      </w:r>
      <w:r w:rsidRPr="0084405D" w:rsidR="00403B8C">
        <w:rPr>
          <w:lang w:val="en-GB"/>
        </w:rPr>
        <w:t xml:space="preserve">the facts relating to the </w:t>
      </w:r>
      <w:r w:rsidRPr="0084405D" w:rsidR="009A17AC">
        <w:rPr>
          <w:lang w:val="en-GB"/>
        </w:rPr>
        <w:t xml:space="preserve">conditions </w:t>
      </w:r>
      <w:r w:rsidRPr="0084405D" w:rsidR="00403B8C">
        <w:rPr>
          <w:lang w:val="en-GB"/>
        </w:rPr>
        <w:t>of the</w:t>
      </w:r>
      <w:r w:rsidRPr="0084405D" w:rsidR="009A17AC">
        <w:rPr>
          <w:lang w:val="en-GB"/>
        </w:rPr>
        <w:t xml:space="preserve"> applicant</w:t>
      </w:r>
      <w:r w:rsidR="001463B0">
        <w:rPr>
          <w:lang w:val="en-GB"/>
        </w:rPr>
        <w:t>’</w:t>
      </w:r>
      <w:r w:rsidRPr="0084405D" w:rsidR="00403B8C">
        <w:rPr>
          <w:lang w:val="en-GB"/>
        </w:rPr>
        <w:t>s</w:t>
      </w:r>
      <w:r w:rsidRPr="0084405D" w:rsidR="009A17AC">
        <w:rPr>
          <w:lang w:val="en-GB"/>
        </w:rPr>
        <w:t xml:space="preserve"> </w:t>
      </w:r>
      <w:r w:rsidRPr="0084405D" w:rsidR="00403B8C">
        <w:rPr>
          <w:lang w:val="en-GB"/>
        </w:rPr>
        <w:t xml:space="preserve">detention </w:t>
      </w:r>
      <w:r w:rsidRPr="0084405D" w:rsidR="009A17AC">
        <w:rPr>
          <w:lang w:val="en-GB"/>
        </w:rPr>
        <w:t>pending trial</w:t>
      </w:r>
      <w:r w:rsidRPr="0084405D" w:rsidR="00E95D56">
        <w:rPr>
          <w:lang w:val="en-GB"/>
        </w:rPr>
        <w:t>.</w:t>
      </w:r>
    </w:p>
    <w:p w:rsidRPr="0084405D" w:rsidR="00E95D56" w:rsidP="0084405D" w:rsidRDefault="009A17A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118</w:t>
      </w:r>
      <w:r w:rsidRPr="0084405D">
        <w:rPr>
          <w:lang w:val="en-GB"/>
        </w:rPr>
        <w:fldChar w:fldCharType="end"/>
      </w:r>
      <w:r w:rsidRPr="0084405D">
        <w:rPr>
          <w:lang w:val="en-GB"/>
        </w:rPr>
        <w:t>.  It follows that</w:t>
      </w:r>
      <w:r w:rsidRPr="0084405D" w:rsidR="00E95D56">
        <w:rPr>
          <w:lang w:val="en-GB"/>
        </w:rPr>
        <w:t xml:space="preserve"> the applicant was detained for about </w:t>
      </w:r>
      <w:r w:rsidRPr="0084405D" w:rsidR="00D66FD6">
        <w:rPr>
          <w:lang w:val="en-GB"/>
        </w:rPr>
        <w:t>forty</w:t>
      </w:r>
      <w:r w:rsidRPr="0084405D" w:rsidR="00E95D56">
        <w:rPr>
          <w:lang w:val="en-GB"/>
        </w:rPr>
        <w:t xml:space="preserve"> hours in a solitary cell measuring </w:t>
      </w:r>
      <w:r w:rsidRPr="0084405D">
        <w:rPr>
          <w:lang w:val="en-GB"/>
        </w:rPr>
        <w:t xml:space="preserve">about 5 sq. </w:t>
      </w:r>
      <w:r w:rsidRPr="0084405D" w:rsidR="00403B8C">
        <w:rPr>
          <w:lang w:val="en-GB"/>
        </w:rPr>
        <w:t>m</w:t>
      </w:r>
      <w:r w:rsidRPr="0084405D" w:rsidR="00E95D56">
        <w:rPr>
          <w:lang w:val="en-GB"/>
        </w:rPr>
        <w:t xml:space="preserve">, </w:t>
      </w:r>
      <w:r w:rsidRPr="0084405D">
        <w:rPr>
          <w:lang w:val="en-GB"/>
        </w:rPr>
        <w:t xml:space="preserve">which was poorly lit, had </w:t>
      </w:r>
      <w:r w:rsidRPr="0084405D" w:rsidR="00D66FD6">
        <w:rPr>
          <w:lang w:val="en-GB"/>
        </w:rPr>
        <w:t xml:space="preserve">a </w:t>
      </w:r>
      <w:r w:rsidRPr="0084405D" w:rsidR="00E95D56">
        <w:rPr>
          <w:lang w:val="en-GB"/>
        </w:rPr>
        <w:t xml:space="preserve">concrete floor, </w:t>
      </w:r>
      <w:r w:rsidRPr="0084405D">
        <w:rPr>
          <w:lang w:val="en-GB"/>
        </w:rPr>
        <w:t>no window, no</w:t>
      </w:r>
      <w:r w:rsidRPr="0084405D" w:rsidR="00E95D56">
        <w:rPr>
          <w:lang w:val="en-GB"/>
        </w:rPr>
        <w:t xml:space="preserve"> ventilation, </w:t>
      </w:r>
      <w:r w:rsidRPr="0084405D">
        <w:rPr>
          <w:lang w:val="en-GB"/>
        </w:rPr>
        <w:t xml:space="preserve">no </w:t>
      </w:r>
      <w:r w:rsidRPr="0084405D" w:rsidR="00E95D56">
        <w:rPr>
          <w:lang w:val="en-GB"/>
        </w:rPr>
        <w:t xml:space="preserve">sanitary equipment </w:t>
      </w:r>
      <w:r w:rsidRPr="0084405D" w:rsidR="001470FE">
        <w:rPr>
          <w:lang w:val="en-GB"/>
        </w:rPr>
        <w:t>and no</w:t>
      </w:r>
      <w:r w:rsidRPr="0084405D" w:rsidR="00E95D56">
        <w:rPr>
          <w:lang w:val="en-GB"/>
        </w:rPr>
        <w:t xml:space="preserve"> </w:t>
      </w:r>
      <w:r w:rsidRPr="0084405D" w:rsidR="00403B8C">
        <w:rPr>
          <w:lang w:val="en-GB"/>
        </w:rPr>
        <w:t>furniture except for a bench</w:t>
      </w:r>
      <w:r w:rsidRPr="0084405D" w:rsidR="001470FE">
        <w:rPr>
          <w:lang w:val="en-GB"/>
        </w:rPr>
        <w:t>.</w:t>
      </w:r>
      <w:r w:rsidRPr="0084405D" w:rsidR="00E95D56">
        <w:rPr>
          <w:lang w:val="en-GB"/>
        </w:rPr>
        <w:t xml:space="preserve"> </w:t>
      </w:r>
      <w:r w:rsidRPr="0084405D" w:rsidR="001470FE">
        <w:rPr>
          <w:lang w:val="en-GB"/>
        </w:rPr>
        <w:t>L</w:t>
      </w:r>
      <w:r w:rsidRPr="0084405D" w:rsidR="00E95D56">
        <w:rPr>
          <w:lang w:val="en-GB"/>
        </w:rPr>
        <w:t xml:space="preserve">ikewise, it considers it established that the applicant was not provided with </w:t>
      </w:r>
      <w:r w:rsidRPr="0084405D" w:rsidR="00403B8C">
        <w:rPr>
          <w:lang w:val="en-GB"/>
        </w:rPr>
        <w:t xml:space="preserve">a </w:t>
      </w:r>
      <w:r w:rsidRPr="0084405D">
        <w:rPr>
          <w:lang w:val="en-GB"/>
        </w:rPr>
        <w:t>mattress</w:t>
      </w:r>
      <w:r w:rsidRPr="0084405D" w:rsidR="00D66FD6">
        <w:rPr>
          <w:lang w:val="en-GB"/>
        </w:rPr>
        <w:t>,</w:t>
      </w:r>
      <w:r w:rsidRPr="0084405D">
        <w:rPr>
          <w:lang w:val="en-GB"/>
        </w:rPr>
        <w:t xml:space="preserve"> bedding or hot </w:t>
      </w:r>
      <w:r w:rsidRPr="0084405D" w:rsidR="00E95D56">
        <w:rPr>
          <w:lang w:val="en-GB"/>
        </w:rPr>
        <w:t xml:space="preserve">food </w:t>
      </w:r>
      <w:r w:rsidRPr="0084405D">
        <w:rPr>
          <w:lang w:val="en-GB"/>
        </w:rPr>
        <w:t xml:space="preserve">and </w:t>
      </w:r>
      <w:r w:rsidRPr="0084405D" w:rsidR="00E95D56">
        <w:rPr>
          <w:lang w:val="en-GB"/>
        </w:rPr>
        <w:t xml:space="preserve">had to rely on </w:t>
      </w:r>
      <w:r w:rsidRPr="0084405D">
        <w:rPr>
          <w:lang w:val="en-GB"/>
        </w:rPr>
        <w:t>provisions</w:t>
      </w:r>
      <w:r w:rsidRPr="0084405D" w:rsidR="00E95D56">
        <w:rPr>
          <w:lang w:val="en-GB"/>
        </w:rPr>
        <w:t xml:space="preserve"> brought by his family.</w:t>
      </w:r>
    </w:p>
    <w:p w:rsidRPr="0084405D" w:rsidR="008D13CA" w:rsidP="0084405D" w:rsidRDefault="00E95D56">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119</w:t>
      </w:r>
      <w:r w:rsidRPr="0084405D">
        <w:rPr>
          <w:lang w:val="en-GB"/>
        </w:rPr>
        <w:fldChar w:fldCharType="end"/>
      </w:r>
      <w:r w:rsidRPr="0084405D">
        <w:rPr>
          <w:lang w:val="en-GB"/>
        </w:rPr>
        <w:t>.  </w:t>
      </w:r>
      <w:r w:rsidRPr="0084405D" w:rsidR="007B0C9D">
        <w:rPr>
          <w:lang w:val="en-GB"/>
        </w:rPr>
        <w:t xml:space="preserve">The Court reiterates that it has already examined the conditions of detention obtaining in police stations in various Russian regions and found them to be in breach of Article 3 (see </w:t>
      </w:r>
      <w:proofErr w:type="spellStart"/>
      <w:r w:rsidRPr="0084405D" w:rsidR="007B0C9D">
        <w:rPr>
          <w:i/>
          <w:lang w:val="en-GB"/>
        </w:rPr>
        <w:t>Kuptsov</w:t>
      </w:r>
      <w:proofErr w:type="spellEnd"/>
      <w:r w:rsidRPr="0084405D" w:rsidR="007B0C9D">
        <w:rPr>
          <w:i/>
          <w:lang w:val="en-GB"/>
        </w:rPr>
        <w:t xml:space="preserve"> and </w:t>
      </w:r>
      <w:proofErr w:type="spellStart"/>
      <w:r w:rsidRPr="0084405D" w:rsidR="007B0C9D">
        <w:rPr>
          <w:i/>
          <w:lang w:val="en-GB"/>
        </w:rPr>
        <w:t>Kuptsova</w:t>
      </w:r>
      <w:proofErr w:type="spellEnd"/>
      <w:r w:rsidRPr="0084405D" w:rsidR="007B0C9D">
        <w:rPr>
          <w:i/>
          <w:lang w:val="en-GB"/>
        </w:rPr>
        <w:t xml:space="preserve"> v. Russia</w:t>
      </w:r>
      <w:r w:rsidRPr="0084405D" w:rsidR="007B0C9D">
        <w:rPr>
          <w:lang w:val="en-GB"/>
        </w:rPr>
        <w:t>, no</w:t>
      </w:r>
      <w:r w:rsidRPr="0084405D" w:rsidR="004A2F20">
        <w:rPr>
          <w:lang w:val="en-GB"/>
        </w:rPr>
        <w:t>. </w:t>
      </w:r>
      <w:hyperlink w:tgtFrame="_blank" w:history="1" w:anchor="{&quot;appno&quot;:[&quot;6110/03&quot;]}" r:id="rId29">
        <w:proofErr w:type="gramStart"/>
        <w:r w:rsidRPr="0084405D" w:rsidR="007B0C9D">
          <w:rPr>
            <w:lang w:val="en-GB"/>
          </w:rPr>
          <w:t>6110/03</w:t>
        </w:r>
      </w:hyperlink>
      <w:r w:rsidRPr="0084405D" w:rsidR="007B0C9D">
        <w:rPr>
          <w:lang w:val="en-GB"/>
        </w:rPr>
        <w:t xml:space="preserve">, § 69 et seq., 3 March 2011; </w:t>
      </w:r>
      <w:proofErr w:type="spellStart"/>
      <w:r w:rsidRPr="0084405D" w:rsidR="007B0C9D">
        <w:rPr>
          <w:i/>
          <w:lang w:val="en-GB"/>
        </w:rPr>
        <w:t>Nedayborshch</w:t>
      </w:r>
      <w:proofErr w:type="spellEnd"/>
      <w:r w:rsidRPr="0084405D" w:rsidR="007B0C9D">
        <w:rPr>
          <w:i/>
          <w:lang w:val="en-GB"/>
        </w:rPr>
        <w:t xml:space="preserve"> v. Russia</w:t>
      </w:r>
      <w:r w:rsidRPr="0084405D" w:rsidR="007B0C9D">
        <w:rPr>
          <w:lang w:val="en-GB"/>
        </w:rPr>
        <w:t>, no</w:t>
      </w:r>
      <w:r w:rsidRPr="0084405D" w:rsidR="00806072">
        <w:rPr>
          <w:lang w:val="en-GB"/>
        </w:rPr>
        <w:t>.</w:t>
      </w:r>
      <w:proofErr w:type="gramEnd"/>
      <w:r w:rsidRPr="0084405D" w:rsidR="00806072">
        <w:rPr>
          <w:lang w:val="en-GB"/>
        </w:rPr>
        <w:t> </w:t>
      </w:r>
      <w:hyperlink w:tgtFrame="_blank" w:history="1" w:anchor="{&quot;appno&quot;:[&quot;42255/04&quot;]}" r:id="rId30">
        <w:proofErr w:type="gramStart"/>
        <w:r w:rsidRPr="0084405D" w:rsidR="007B0C9D">
          <w:rPr>
            <w:lang w:val="en-GB"/>
          </w:rPr>
          <w:t>42255/04</w:t>
        </w:r>
      </w:hyperlink>
      <w:r w:rsidRPr="0084405D" w:rsidR="007B0C9D">
        <w:rPr>
          <w:lang w:val="en-GB"/>
        </w:rPr>
        <w:t xml:space="preserve">, § 32, 1 July 2010; </w:t>
      </w:r>
      <w:proofErr w:type="spellStart"/>
      <w:r w:rsidRPr="0084405D" w:rsidR="007B0C9D">
        <w:rPr>
          <w:i/>
          <w:lang w:val="en-GB"/>
        </w:rPr>
        <w:t>Khristoforov</w:t>
      </w:r>
      <w:proofErr w:type="spellEnd"/>
      <w:r w:rsidRPr="0084405D" w:rsidR="007B0C9D">
        <w:rPr>
          <w:i/>
          <w:lang w:val="en-GB"/>
        </w:rPr>
        <w:t xml:space="preserve"> v. Russia</w:t>
      </w:r>
      <w:r w:rsidRPr="0084405D" w:rsidR="007B0C9D">
        <w:rPr>
          <w:lang w:val="en-GB"/>
        </w:rPr>
        <w:t>, no.</w:t>
      </w:r>
      <w:proofErr w:type="gramEnd"/>
      <w:r w:rsidRPr="0084405D" w:rsidR="007B0C9D">
        <w:rPr>
          <w:lang w:val="en-GB"/>
        </w:rPr>
        <w:t xml:space="preserve"> </w:t>
      </w:r>
      <w:hyperlink w:tgtFrame="_blank" w:history="1" w:anchor="{&quot;appno&quot;:[&quot;11336/06&quot;]}" r:id="rId31">
        <w:proofErr w:type="gramStart"/>
        <w:r w:rsidRPr="0084405D" w:rsidR="007B0C9D">
          <w:rPr>
            <w:lang w:val="en-GB"/>
          </w:rPr>
          <w:t>11336/06</w:t>
        </w:r>
      </w:hyperlink>
      <w:r w:rsidRPr="0084405D" w:rsidR="007B0C9D">
        <w:rPr>
          <w:lang w:val="en-GB"/>
        </w:rPr>
        <w:t xml:space="preserve">, </w:t>
      </w:r>
      <w:r w:rsidRPr="0084405D" w:rsidR="00806072">
        <w:rPr>
          <w:lang w:val="en-GB"/>
        </w:rPr>
        <w:t>§§ </w:t>
      </w:r>
      <w:r w:rsidRPr="0084405D" w:rsidR="007B0C9D">
        <w:rPr>
          <w:lang w:val="en-GB"/>
        </w:rPr>
        <w:t xml:space="preserve">23 et seq., </w:t>
      </w:r>
      <w:r w:rsidRPr="0084405D" w:rsidR="004A2F20">
        <w:rPr>
          <w:lang w:val="en-GB"/>
        </w:rPr>
        <w:t>29 </w:t>
      </w:r>
      <w:r w:rsidRPr="0084405D" w:rsidR="007B0C9D">
        <w:rPr>
          <w:lang w:val="en-GB"/>
        </w:rPr>
        <w:t xml:space="preserve">April 2010; </w:t>
      </w:r>
      <w:proofErr w:type="spellStart"/>
      <w:r w:rsidRPr="0084405D" w:rsidR="007B0C9D">
        <w:rPr>
          <w:i/>
          <w:lang w:val="en-GB"/>
        </w:rPr>
        <w:t>Shchebet</w:t>
      </w:r>
      <w:proofErr w:type="spellEnd"/>
      <w:r w:rsidRPr="0084405D" w:rsidR="007B0C9D">
        <w:rPr>
          <w:i/>
          <w:lang w:val="en-GB"/>
        </w:rPr>
        <w:t xml:space="preserve"> v. Russia</w:t>
      </w:r>
      <w:r w:rsidRPr="0084405D" w:rsidR="007B0C9D">
        <w:rPr>
          <w:lang w:val="en-GB"/>
        </w:rPr>
        <w:t>, no.</w:t>
      </w:r>
      <w:proofErr w:type="gramEnd"/>
      <w:r w:rsidRPr="0084405D" w:rsidR="007B0C9D">
        <w:rPr>
          <w:lang w:val="en-GB"/>
        </w:rPr>
        <w:t xml:space="preserve"> </w:t>
      </w:r>
      <w:hyperlink w:tgtFrame="_blank" w:history="1" w:anchor="{&quot;appno&quot;:[&quot;16074/07&quot;]}" r:id="rId32">
        <w:proofErr w:type="gramStart"/>
        <w:r w:rsidRPr="0084405D" w:rsidR="007B0C9D">
          <w:rPr>
            <w:lang w:val="en-GB"/>
          </w:rPr>
          <w:t>16074/07</w:t>
        </w:r>
      </w:hyperlink>
      <w:r w:rsidRPr="0084405D" w:rsidR="007B0C9D">
        <w:rPr>
          <w:lang w:val="en-GB"/>
        </w:rPr>
        <w:t xml:space="preserve">, §§ 86-96, </w:t>
      </w:r>
      <w:r w:rsidRPr="0084405D" w:rsidR="00806072">
        <w:rPr>
          <w:lang w:val="en-GB"/>
        </w:rPr>
        <w:t>12 </w:t>
      </w:r>
      <w:r w:rsidRPr="0084405D" w:rsidR="007B0C9D">
        <w:rPr>
          <w:lang w:val="en-GB"/>
        </w:rPr>
        <w:t xml:space="preserve">June 2008; </w:t>
      </w:r>
      <w:proofErr w:type="spellStart"/>
      <w:r w:rsidRPr="0084405D" w:rsidR="007B0C9D">
        <w:rPr>
          <w:i/>
          <w:lang w:val="en-GB"/>
        </w:rPr>
        <w:t>Fedotov</w:t>
      </w:r>
      <w:proofErr w:type="spellEnd"/>
      <w:r w:rsidRPr="0084405D" w:rsidR="007B0C9D">
        <w:rPr>
          <w:i/>
          <w:lang w:val="en-GB"/>
        </w:rPr>
        <w:t xml:space="preserve"> v. Russia</w:t>
      </w:r>
      <w:r w:rsidRPr="0084405D" w:rsidR="007B0C9D">
        <w:rPr>
          <w:lang w:val="en-GB"/>
        </w:rPr>
        <w:t>, no.</w:t>
      </w:r>
      <w:proofErr w:type="gramEnd"/>
      <w:r w:rsidRPr="0084405D" w:rsidR="007B0C9D">
        <w:rPr>
          <w:lang w:val="en-GB"/>
        </w:rPr>
        <w:t xml:space="preserve"> </w:t>
      </w:r>
      <w:hyperlink w:tgtFrame="_blank" w:history="1" w:anchor="{&quot;appno&quot;:[&quot;5140/02&quot;]}" r:id="rId33">
        <w:r w:rsidRPr="0084405D" w:rsidR="007B0C9D">
          <w:rPr>
            <w:lang w:val="en-GB"/>
          </w:rPr>
          <w:t>5140/02</w:t>
        </w:r>
      </w:hyperlink>
      <w:r w:rsidRPr="0084405D" w:rsidR="007B0C9D">
        <w:rPr>
          <w:lang w:val="en-GB"/>
        </w:rPr>
        <w:t>, § 67, 25 October 2005</w:t>
      </w:r>
      <w:r w:rsidRPr="0084405D" w:rsidR="003872F8">
        <w:rPr>
          <w:lang w:val="en-GB"/>
        </w:rPr>
        <w:t xml:space="preserve">; </w:t>
      </w:r>
      <w:proofErr w:type="spellStart"/>
      <w:r w:rsidRPr="0084405D" w:rsidR="003872F8">
        <w:rPr>
          <w:i/>
          <w:lang w:val="en-GB"/>
        </w:rPr>
        <w:t>Ergashev</w:t>
      </w:r>
      <w:proofErr w:type="spellEnd"/>
      <w:r w:rsidRPr="0084405D" w:rsidR="003872F8">
        <w:rPr>
          <w:i/>
          <w:lang w:val="en-GB"/>
        </w:rPr>
        <w:t xml:space="preserve"> v. Russia</w:t>
      </w:r>
      <w:r w:rsidRPr="0084405D" w:rsidR="003872F8">
        <w:rPr>
          <w:lang w:val="en-GB"/>
        </w:rPr>
        <w:t>, no. 12106/09</w:t>
      </w:r>
      <w:r w:rsidRPr="0084405D" w:rsidR="003872F8">
        <w:rPr>
          <w:snapToGrid w:val="0"/>
          <w:szCs w:val="24"/>
          <w:lang w:val="en-GB"/>
        </w:rPr>
        <w:t>, §</w:t>
      </w:r>
      <w:r w:rsidRPr="0084405D" w:rsidR="00340654">
        <w:rPr>
          <w:snapToGrid w:val="0"/>
          <w:lang w:val="en-GB"/>
        </w:rPr>
        <w:t>§ 128-</w:t>
      </w:r>
      <w:r w:rsidRPr="0084405D" w:rsidR="003872F8">
        <w:rPr>
          <w:snapToGrid w:val="0"/>
          <w:lang w:val="en-GB"/>
        </w:rPr>
        <w:t>34</w:t>
      </w:r>
      <w:r w:rsidRPr="0084405D" w:rsidR="003872F8">
        <w:rPr>
          <w:snapToGrid w:val="0"/>
          <w:szCs w:val="24"/>
          <w:lang w:val="en-GB"/>
        </w:rPr>
        <w:t xml:space="preserve">, 20 </w:t>
      </w:r>
      <w:r w:rsidRPr="0084405D" w:rsidR="003872F8">
        <w:rPr>
          <w:szCs w:val="24"/>
          <w:lang w:val="en-GB"/>
        </w:rPr>
        <w:t xml:space="preserve">December </w:t>
      </w:r>
      <w:r w:rsidRPr="0084405D" w:rsidR="003872F8">
        <w:rPr>
          <w:snapToGrid w:val="0"/>
          <w:szCs w:val="24"/>
          <w:lang w:val="en-GB"/>
        </w:rPr>
        <w:t>2011</w:t>
      </w:r>
      <w:r w:rsidRPr="0084405D" w:rsidR="003872F8">
        <w:rPr>
          <w:snapToGrid w:val="0"/>
          <w:lang w:val="en-GB"/>
        </w:rPr>
        <w:t xml:space="preserve">; </w:t>
      </w:r>
      <w:r w:rsidRPr="0084405D" w:rsidR="003872F8">
        <w:rPr>
          <w:lang w:val="en-GB"/>
        </w:rPr>
        <w:t xml:space="preserve">and </w:t>
      </w:r>
      <w:proofErr w:type="spellStart"/>
      <w:r w:rsidRPr="0084405D" w:rsidR="003872F8">
        <w:rPr>
          <w:i/>
          <w:lang w:val="en-GB"/>
        </w:rPr>
        <w:t>Salikhov</w:t>
      </w:r>
      <w:proofErr w:type="spellEnd"/>
      <w:r w:rsidRPr="0084405D" w:rsidR="003872F8">
        <w:rPr>
          <w:i/>
          <w:lang w:val="en-GB"/>
        </w:rPr>
        <w:t xml:space="preserve"> v. Russia</w:t>
      </w:r>
      <w:r w:rsidRPr="0084405D" w:rsidR="003872F8">
        <w:rPr>
          <w:lang w:val="en-GB"/>
        </w:rPr>
        <w:t>, no. 23880/05</w:t>
      </w:r>
      <w:r w:rsidRPr="0084405D" w:rsidR="003872F8">
        <w:rPr>
          <w:snapToGrid w:val="0"/>
          <w:szCs w:val="24"/>
          <w:lang w:val="en-GB"/>
        </w:rPr>
        <w:t>, §</w:t>
      </w:r>
      <w:r w:rsidRPr="0084405D" w:rsidR="003872F8">
        <w:rPr>
          <w:snapToGrid w:val="0"/>
          <w:lang w:val="en-GB"/>
        </w:rPr>
        <w:t>§</w:t>
      </w:r>
      <w:r w:rsidRPr="0084405D" w:rsidR="003872F8">
        <w:rPr>
          <w:snapToGrid w:val="0"/>
          <w:szCs w:val="24"/>
          <w:lang w:val="en-GB"/>
        </w:rPr>
        <w:t xml:space="preserve"> </w:t>
      </w:r>
      <w:r w:rsidRPr="0084405D" w:rsidR="003872F8">
        <w:rPr>
          <w:snapToGrid w:val="0"/>
          <w:lang w:val="en-GB"/>
        </w:rPr>
        <w:t>89-93</w:t>
      </w:r>
      <w:r w:rsidRPr="0084405D" w:rsidR="003872F8">
        <w:rPr>
          <w:snapToGrid w:val="0"/>
          <w:szCs w:val="24"/>
          <w:lang w:val="en-GB"/>
        </w:rPr>
        <w:t>, 3 May 2012</w:t>
      </w:r>
      <w:r w:rsidRPr="0084405D" w:rsidR="007B0C9D">
        <w:rPr>
          <w:lang w:val="en-GB"/>
        </w:rPr>
        <w:t>).</w:t>
      </w:r>
      <w:r w:rsidRPr="0084405D" w:rsidR="008D13CA">
        <w:rPr>
          <w:lang w:val="en-GB"/>
        </w:rPr>
        <w:t xml:space="preserve"> It found a violation of Article 3 in a case where an applicant had been kept for twenty</w:t>
      </w:r>
      <w:r w:rsidRPr="0084405D" w:rsidR="00806072">
        <w:rPr>
          <w:lang w:val="en-GB"/>
        </w:rPr>
        <w:noBreakHyphen/>
      </w:r>
      <w:r w:rsidRPr="0084405D" w:rsidR="008D13CA">
        <w:rPr>
          <w:lang w:val="en-GB"/>
        </w:rPr>
        <w:t>two hours in an administrative</w:t>
      </w:r>
      <w:r w:rsidRPr="0084405D" w:rsidR="008D13CA">
        <w:rPr>
          <w:lang w:val="en-GB"/>
        </w:rPr>
        <w:noBreakHyphen/>
        <w:t xml:space="preserve">detention police cell without food or drink or unrestricted access to a toilet (see </w:t>
      </w:r>
      <w:proofErr w:type="spellStart"/>
      <w:r w:rsidRPr="0084405D" w:rsidR="008D13CA">
        <w:rPr>
          <w:i/>
          <w:lang w:val="en-GB"/>
        </w:rPr>
        <w:t>Fedotov</w:t>
      </w:r>
      <w:proofErr w:type="spellEnd"/>
      <w:r w:rsidRPr="0084405D" w:rsidR="008D13CA">
        <w:rPr>
          <w:lang w:val="en-GB"/>
        </w:rPr>
        <w:t xml:space="preserve">, cited above § 68). In a different case, it noted that </w:t>
      </w:r>
      <w:r w:rsidRPr="0084405D" w:rsidR="00403B8C">
        <w:rPr>
          <w:lang w:val="en-GB"/>
        </w:rPr>
        <w:t>a similar</w:t>
      </w:r>
      <w:r w:rsidRPr="0084405D" w:rsidR="008D13CA">
        <w:rPr>
          <w:lang w:val="en-GB"/>
        </w:rPr>
        <w:t xml:space="preserve"> cell designed for short-term administrative detention not exceeding three hours was not suitable for four</w:t>
      </w:r>
      <w:r w:rsidRPr="0084405D" w:rsidR="00D66FD6">
        <w:rPr>
          <w:lang w:val="en-GB"/>
        </w:rPr>
        <w:t xml:space="preserve"> </w:t>
      </w:r>
      <w:r w:rsidRPr="0084405D" w:rsidR="008D13CA">
        <w:rPr>
          <w:lang w:val="en-GB"/>
        </w:rPr>
        <w:t>day</w:t>
      </w:r>
      <w:r w:rsidRPr="0084405D" w:rsidR="00D66FD6">
        <w:rPr>
          <w:lang w:val="en-GB"/>
        </w:rPr>
        <w:t>s</w:t>
      </w:r>
      <w:r w:rsidR="001463B0">
        <w:rPr>
          <w:lang w:val="en-GB"/>
        </w:rPr>
        <w:t>’</w:t>
      </w:r>
      <w:r w:rsidRPr="0084405D" w:rsidR="008D13CA">
        <w:rPr>
          <w:lang w:val="en-GB"/>
        </w:rPr>
        <w:t xml:space="preserve"> detention because by its design, it lacked the amenities indispensable for prolonged detention. The cell did not have a toilet or a sink. It was solely equipped with a bench, there being no chair or table or any other furniture, and the </w:t>
      </w:r>
      <w:r w:rsidRPr="0084405D" w:rsidR="00D66FD6">
        <w:rPr>
          <w:lang w:val="en-GB"/>
        </w:rPr>
        <w:t>applicant</w:t>
      </w:r>
      <w:r w:rsidR="001463B0">
        <w:rPr>
          <w:lang w:val="en-GB"/>
        </w:rPr>
        <w:t>’</w:t>
      </w:r>
      <w:r w:rsidRPr="0084405D" w:rsidR="00D66FD6">
        <w:rPr>
          <w:lang w:val="en-GB"/>
        </w:rPr>
        <w:t xml:space="preserve">s </w:t>
      </w:r>
      <w:r w:rsidRPr="0084405D" w:rsidR="008D13CA">
        <w:rPr>
          <w:lang w:val="en-GB"/>
        </w:rPr>
        <w:t xml:space="preserve">food was brought by relatives (see </w:t>
      </w:r>
      <w:proofErr w:type="spellStart"/>
      <w:r w:rsidRPr="0084405D" w:rsidR="008D13CA">
        <w:rPr>
          <w:i/>
          <w:lang w:val="en-GB"/>
        </w:rPr>
        <w:t>Ergashev</w:t>
      </w:r>
      <w:proofErr w:type="spellEnd"/>
      <w:r w:rsidRPr="0084405D" w:rsidR="008D13CA">
        <w:rPr>
          <w:lang w:val="en-GB"/>
        </w:rPr>
        <w:t>, cited above</w:t>
      </w:r>
      <w:r w:rsidRPr="0084405D" w:rsidR="008D13CA">
        <w:rPr>
          <w:snapToGrid w:val="0"/>
          <w:szCs w:val="24"/>
          <w:lang w:val="en-GB"/>
        </w:rPr>
        <w:t>, §</w:t>
      </w:r>
      <w:r w:rsidRPr="0084405D" w:rsidR="008D13CA">
        <w:rPr>
          <w:snapToGrid w:val="0"/>
          <w:lang w:val="en-GB"/>
        </w:rPr>
        <w:t xml:space="preserve"> 131</w:t>
      </w:r>
      <w:r w:rsidRPr="0084405D" w:rsidR="008D13CA">
        <w:rPr>
          <w:lang w:val="en-GB"/>
        </w:rPr>
        <w:t>).</w:t>
      </w:r>
    </w:p>
    <w:p w:rsidRPr="0084405D" w:rsidR="00AF3A22" w:rsidP="0084405D" w:rsidRDefault="008D13CA">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120</w:t>
      </w:r>
      <w:r w:rsidRPr="0084405D">
        <w:rPr>
          <w:lang w:val="en-GB"/>
        </w:rPr>
        <w:fldChar w:fldCharType="end"/>
      </w:r>
      <w:r w:rsidRPr="0084405D">
        <w:rPr>
          <w:lang w:val="en-GB"/>
        </w:rPr>
        <w:t>.  In the present case the Court finds the same deficiencies</w:t>
      </w:r>
      <w:r w:rsidRPr="0084405D" w:rsidR="00D66FD6">
        <w:rPr>
          <w:lang w:val="en-GB"/>
        </w:rPr>
        <w:t>.</w:t>
      </w:r>
      <w:r w:rsidRPr="0084405D">
        <w:rPr>
          <w:lang w:val="en-GB"/>
        </w:rPr>
        <w:t xml:space="preserve"> </w:t>
      </w:r>
      <w:r w:rsidRPr="0084405D" w:rsidR="00D66FD6">
        <w:rPr>
          <w:lang w:val="en-GB"/>
        </w:rPr>
        <w:t>H</w:t>
      </w:r>
      <w:r w:rsidRPr="0084405D" w:rsidR="007B0C9D">
        <w:rPr>
          <w:lang w:val="en-GB"/>
        </w:rPr>
        <w:t xml:space="preserve">aving regard to the cumulative effect of the factors analysed above, </w:t>
      </w:r>
      <w:r w:rsidRPr="0084405D" w:rsidR="00AF3A22">
        <w:rPr>
          <w:lang w:val="en-GB"/>
        </w:rPr>
        <w:t>it</w:t>
      </w:r>
      <w:r w:rsidRPr="0084405D" w:rsidR="007B0C9D">
        <w:rPr>
          <w:lang w:val="en-GB"/>
        </w:rPr>
        <w:t xml:space="preserve"> considers that the conditions in which the applicant was held at the police station diminished his dignity and caused him distress and hardship of an intensity exceeding the unavoidable level of suffering inherent in detention. It follows that the conditions of the applicant</w:t>
      </w:r>
      <w:r w:rsidR="001463B0">
        <w:rPr>
          <w:lang w:val="en-GB"/>
        </w:rPr>
        <w:t>’</w:t>
      </w:r>
      <w:r w:rsidRPr="0084405D" w:rsidR="007B0C9D">
        <w:rPr>
          <w:lang w:val="en-GB"/>
        </w:rPr>
        <w:t>s detention amounted to inhuman and degrading treatment.</w:t>
      </w:r>
    </w:p>
    <w:p w:rsidRPr="0084405D" w:rsidR="007B0C9D" w:rsidP="0084405D" w:rsidRDefault="00AF3A22">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121</w:t>
      </w:r>
      <w:r w:rsidRPr="0084405D">
        <w:rPr>
          <w:lang w:val="en-GB"/>
        </w:rPr>
        <w:fldChar w:fldCharType="end"/>
      </w:r>
      <w:r w:rsidRPr="0084405D">
        <w:rPr>
          <w:lang w:val="en-GB"/>
        </w:rPr>
        <w:t>.  </w:t>
      </w:r>
      <w:r w:rsidRPr="0084405D" w:rsidR="007B0C9D">
        <w:rPr>
          <w:lang w:val="en-GB"/>
        </w:rPr>
        <w:t>There has therefore been a violation of Article 3 of the Convention on account of the conditions of the applicant</w:t>
      </w:r>
      <w:r w:rsidR="001463B0">
        <w:rPr>
          <w:lang w:val="en-GB"/>
        </w:rPr>
        <w:t>’</w:t>
      </w:r>
      <w:r w:rsidRPr="0084405D" w:rsidR="007B0C9D">
        <w:rPr>
          <w:lang w:val="en-GB"/>
        </w:rPr>
        <w:t xml:space="preserve">s detention at the </w:t>
      </w:r>
      <w:proofErr w:type="spellStart"/>
      <w:r w:rsidRPr="0084405D">
        <w:rPr>
          <w:lang w:val="en-GB"/>
        </w:rPr>
        <w:t>Tverskoy</w:t>
      </w:r>
      <w:proofErr w:type="spellEnd"/>
      <w:r w:rsidRPr="0084405D">
        <w:rPr>
          <w:lang w:val="en-GB"/>
        </w:rPr>
        <w:t xml:space="preserve"> District </w:t>
      </w:r>
      <w:r w:rsidRPr="0084405D" w:rsidR="007B0C9D">
        <w:rPr>
          <w:lang w:val="en-GB"/>
        </w:rPr>
        <w:t>police station</w:t>
      </w:r>
      <w:r w:rsidRPr="0084405D" w:rsidR="0007069B">
        <w:rPr>
          <w:lang w:val="en-GB"/>
        </w:rPr>
        <w:t xml:space="preserve"> from 31 December 2010 to 2 January 2011</w:t>
      </w:r>
      <w:r w:rsidRPr="0084405D" w:rsidR="007B0C9D">
        <w:rPr>
          <w:lang w:val="en-GB"/>
        </w:rPr>
        <w:t>.</w:t>
      </w:r>
    </w:p>
    <w:p w:rsidRPr="0084405D" w:rsidR="0084405D" w:rsidP="0084405D" w:rsidRDefault="00515C64">
      <w:pPr>
        <w:pStyle w:val="ECHRHeading1"/>
        <w:rPr>
          <w:lang w:val="en-GB"/>
        </w:rPr>
      </w:pPr>
      <w:r w:rsidRPr="0084405D">
        <w:rPr>
          <w:lang w:val="en-GB"/>
        </w:rPr>
        <w:t>V</w:t>
      </w:r>
      <w:r w:rsidRPr="0084405D" w:rsidR="000D79F0">
        <w:rPr>
          <w:lang w:val="en-GB"/>
        </w:rPr>
        <w:t>.  ALLEGED VIOLATION OF ARTICLES 3</w:t>
      </w:r>
      <w:r w:rsidRPr="0084405D" w:rsidR="00002AD2">
        <w:rPr>
          <w:lang w:val="en-GB"/>
        </w:rPr>
        <w:t xml:space="preserve"> </w:t>
      </w:r>
      <w:r w:rsidRPr="0084405D" w:rsidR="004158A5">
        <w:rPr>
          <w:lang w:val="en-GB"/>
        </w:rPr>
        <w:t xml:space="preserve">AND </w:t>
      </w:r>
      <w:r w:rsidRPr="0084405D" w:rsidR="00002AD2">
        <w:rPr>
          <w:lang w:val="en-GB"/>
        </w:rPr>
        <w:t>6</w:t>
      </w:r>
      <w:r w:rsidRPr="0084405D" w:rsidR="000D79F0">
        <w:rPr>
          <w:lang w:val="en-GB"/>
        </w:rPr>
        <w:t xml:space="preserve"> OF THE CONVENTION ON ACCOUNT OF THE CONDITIONS AT THE COURT HEARING</w:t>
      </w:r>
    </w:p>
    <w:p w:rsidRPr="0084405D" w:rsidR="0084405D" w:rsidP="0084405D" w:rsidRDefault="00002AD2">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122</w:t>
      </w:r>
      <w:r w:rsidRPr="0084405D">
        <w:rPr>
          <w:lang w:val="en-GB"/>
        </w:rPr>
        <w:fldChar w:fldCharType="end"/>
      </w:r>
      <w:r w:rsidRPr="0084405D">
        <w:rPr>
          <w:lang w:val="en-GB"/>
        </w:rPr>
        <w:t>.  </w:t>
      </w:r>
      <w:r w:rsidRPr="0084405D" w:rsidR="00024C12">
        <w:rPr>
          <w:lang w:val="en-GB"/>
        </w:rPr>
        <w:t xml:space="preserve">The applicant alleged that </w:t>
      </w:r>
      <w:r w:rsidRPr="0084405D" w:rsidR="004158A5">
        <w:rPr>
          <w:lang w:val="en-GB"/>
        </w:rPr>
        <w:t xml:space="preserve">at the beginning of the hearing on </w:t>
      </w:r>
      <w:r w:rsidRPr="0084405D" w:rsidR="00806072">
        <w:rPr>
          <w:lang w:val="en-GB"/>
        </w:rPr>
        <w:t>2 </w:t>
      </w:r>
      <w:r w:rsidRPr="0084405D" w:rsidR="004158A5">
        <w:rPr>
          <w:lang w:val="en-GB"/>
        </w:rPr>
        <w:t xml:space="preserve">January 2011 the </w:t>
      </w:r>
      <w:r w:rsidRPr="0084405D" w:rsidR="00403B8C">
        <w:rPr>
          <w:lang w:val="en-GB"/>
        </w:rPr>
        <w:t>Justice of the Peace</w:t>
      </w:r>
      <w:r w:rsidRPr="0084405D" w:rsidR="00024C12">
        <w:rPr>
          <w:lang w:val="en-GB"/>
        </w:rPr>
        <w:t xml:space="preserve"> had ordered him to stand during the trial because apparently there had been no seat for him. </w:t>
      </w:r>
      <w:r w:rsidRPr="0084405D">
        <w:rPr>
          <w:lang w:val="en-GB"/>
        </w:rPr>
        <w:t>The Government</w:t>
      </w:r>
      <w:r w:rsidRPr="0084405D" w:rsidR="004158A5">
        <w:rPr>
          <w:lang w:val="en-GB"/>
        </w:rPr>
        <w:t>,</w:t>
      </w:r>
      <w:r w:rsidRPr="0084405D">
        <w:rPr>
          <w:lang w:val="en-GB"/>
        </w:rPr>
        <w:t xml:space="preserve"> </w:t>
      </w:r>
      <w:r w:rsidRPr="0084405D" w:rsidR="004158A5">
        <w:rPr>
          <w:lang w:val="en-GB"/>
        </w:rPr>
        <w:t xml:space="preserve">for their part, </w:t>
      </w:r>
      <w:r w:rsidRPr="0084405D">
        <w:rPr>
          <w:lang w:val="en-GB"/>
        </w:rPr>
        <w:t>confirmed that the applicant had been standing during the hearing but denied that he had been obliged to do so by the judge.</w:t>
      </w:r>
    </w:p>
    <w:p w:rsidRPr="0084405D" w:rsidR="00002AD2" w:rsidP="0084405D" w:rsidRDefault="00002AD2">
      <w:pPr>
        <w:pStyle w:val="ECHRPara"/>
        <w:rPr>
          <w:lang w:val="en-GB"/>
        </w:rPr>
      </w:pPr>
      <w:r w:rsidRPr="0084405D">
        <w:rPr>
          <w:rFonts w:asciiTheme="majorHAnsi" w:hAnsiTheme="majorHAnsi" w:eastAsiaTheme="majorEastAsia" w:cstheme="majorBidi"/>
          <w:bCs/>
          <w:szCs w:val="28"/>
          <w:lang w:val="en-GB"/>
        </w:rPr>
        <w:fldChar w:fldCharType="begin"/>
      </w:r>
      <w:r w:rsidRPr="0084405D">
        <w:rPr>
          <w:rFonts w:asciiTheme="majorHAnsi" w:hAnsiTheme="majorHAnsi" w:eastAsiaTheme="majorEastAsia" w:cstheme="majorBidi"/>
          <w:bCs/>
          <w:szCs w:val="28"/>
          <w:lang w:val="en-GB"/>
        </w:rPr>
        <w:instrText xml:space="preserve"> SEQ level0 \*arabic </w:instrText>
      </w:r>
      <w:r w:rsidRPr="0084405D">
        <w:rPr>
          <w:rFonts w:asciiTheme="majorHAnsi" w:hAnsiTheme="majorHAnsi" w:eastAsiaTheme="majorEastAsia" w:cstheme="majorBidi"/>
          <w:bCs/>
          <w:szCs w:val="28"/>
          <w:lang w:val="en-GB"/>
        </w:rPr>
        <w:fldChar w:fldCharType="separate"/>
      </w:r>
      <w:r w:rsidRPr="0084405D" w:rsidR="005F303C">
        <w:rPr>
          <w:rFonts w:asciiTheme="majorHAnsi" w:hAnsiTheme="majorHAnsi" w:eastAsiaTheme="majorEastAsia" w:cstheme="majorBidi"/>
          <w:bCs/>
          <w:noProof/>
          <w:szCs w:val="28"/>
          <w:lang w:val="en-GB"/>
        </w:rPr>
        <w:t>123</w:t>
      </w:r>
      <w:r w:rsidRPr="0084405D">
        <w:rPr>
          <w:rFonts w:asciiTheme="majorHAnsi" w:hAnsiTheme="majorHAnsi" w:eastAsiaTheme="majorEastAsia" w:cstheme="majorBidi"/>
          <w:bCs/>
          <w:szCs w:val="28"/>
          <w:lang w:val="en-GB"/>
        </w:rPr>
        <w:fldChar w:fldCharType="end"/>
      </w:r>
      <w:r w:rsidRPr="0084405D">
        <w:rPr>
          <w:rFonts w:asciiTheme="majorHAnsi" w:hAnsiTheme="majorHAnsi" w:eastAsiaTheme="majorEastAsia" w:cstheme="majorBidi"/>
          <w:bCs/>
          <w:szCs w:val="28"/>
          <w:lang w:val="en-GB"/>
        </w:rPr>
        <w:t>.  The Court reiterates that in order to fall within the scope of Article</w:t>
      </w:r>
      <w:r w:rsidRPr="0084405D" w:rsidR="00A0478D">
        <w:rPr>
          <w:rFonts w:asciiTheme="majorHAnsi" w:hAnsiTheme="majorHAnsi" w:eastAsiaTheme="majorEastAsia" w:cstheme="majorBidi"/>
          <w:bCs/>
          <w:szCs w:val="28"/>
          <w:lang w:val="en-GB"/>
        </w:rPr>
        <w:t> </w:t>
      </w:r>
      <w:r w:rsidRPr="0084405D">
        <w:rPr>
          <w:rFonts w:asciiTheme="majorHAnsi" w:hAnsiTheme="majorHAnsi" w:eastAsiaTheme="majorEastAsia" w:cstheme="majorBidi"/>
          <w:bCs/>
          <w:szCs w:val="28"/>
          <w:lang w:val="en-GB"/>
        </w:rPr>
        <w:t>3 ill-treatment must attain a minimum level of severity</w:t>
      </w:r>
      <w:r w:rsidRPr="0084405D" w:rsidR="00D66FD6">
        <w:rPr>
          <w:rFonts w:asciiTheme="majorHAnsi" w:hAnsiTheme="majorHAnsi" w:eastAsiaTheme="majorEastAsia" w:cstheme="majorBidi"/>
          <w:bCs/>
          <w:szCs w:val="28"/>
          <w:lang w:val="en-GB"/>
        </w:rPr>
        <w:t>,</w:t>
      </w:r>
      <w:r w:rsidRPr="0084405D" w:rsidR="00C36A25">
        <w:rPr>
          <w:rFonts w:asciiTheme="majorHAnsi" w:hAnsiTheme="majorHAnsi" w:eastAsiaTheme="majorEastAsia" w:cstheme="majorBidi"/>
          <w:bCs/>
          <w:szCs w:val="28"/>
          <w:lang w:val="en-GB"/>
        </w:rPr>
        <w:t xml:space="preserve"> which</w:t>
      </w:r>
      <w:r w:rsidRPr="0084405D">
        <w:rPr>
          <w:rFonts w:asciiTheme="majorHAnsi" w:hAnsiTheme="majorHAnsi" w:eastAsiaTheme="majorEastAsia" w:cstheme="majorBidi"/>
          <w:bCs/>
          <w:szCs w:val="28"/>
          <w:lang w:val="en-GB"/>
        </w:rPr>
        <w:t xml:space="preserve"> depends on al</w:t>
      </w:r>
      <w:r w:rsidRPr="0084405D" w:rsidR="00C36A25">
        <w:rPr>
          <w:rFonts w:asciiTheme="majorHAnsi" w:hAnsiTheme="majorHAnsi" w:eastAsiaTheme="majorEastAsia" w:cstheme="majorBidi"/>
          <w:bCs/>
          <w:szCs w:val="28"/>
          <w:lang w:val="en-GB"/>
        </w:rPr>
        <w:t>l the circumstances of the case</w:t>
      </w:r>
      <w:r w:rsidRPr="0084405D">
        <w:rPr>
          <w:rFonts w:asciiTheme="majorHAnsi" w:hAnsiTheme="majorHAnsi" w:eastAsiaTheme="majorEastAsia" w:cstheme="majorBidi"/>
          <w:bCs/>
          <w:szCs w:val="28"/>
          <w:lang w:val="en-GB"/>
        </w:rPr>
        <w:t xml:space="preserve"> </w:t>
      </w:r>
      <w:r w:rsidRPr="0084405D">
        <w:rPr>
          <w:lang w:val="en-GB"/>
        </w:rPr>
        <w:t xml:space="preserve">(see </w:t>
      </w:r>
      <w:r w:rsidRPr="0084405D">
        <w:rPr>
          <w:i/>
          <w:lang w:val="en-GB"/>
        </w:rPr>
        <w:t>T. v. the United Kingdom</w:t>
      </w:r>
      <w:r w:rsidRPr="0084405D">
        <w:rPr>
          <w:lang w:val="en-GB"/>
        </w:rPr>
        <w:t xml:space="preserve"> [GC], no.</w:t>
      </w:r>
      <w:r w:rsidRPr="0084405D" w:rsidR="00A0478D">
        <w:rPr>
          <w:lang w:val="en-GB"/>
        </w:rPr>
        <w:t> </w:t>
      </w:r>
      <w:hyperlink w:tgtFrame="_blank" w:history="1" w:anchor="{&quot;appno&quot;:[&quot;24724/94&quot;]}" r:id="rId34">
        <w:r w:rsidRPr="0084405D">
          <w:rPr>
            <w:rFonts w:asciiTheme="majorHAnsi" w:hAnsiTheme="majorHAnsi" w:eastAsiaTheme="majorEastAsia" w:cstheme="majorBidi"/>
            <w:bCs/>
            <w:szCs w:val="28"/>
            <w:lang w:val="en-GB"/>
          </w:rPr>
          <w:t>24724/94</w:t>
        </w:r>
      </w:hyperlink>
      <w:r w:rsidRPr="0084405D">
        <w:rPr>
          <w:rFonts w:asciiTheme="majorHAnsi" w:hAnsiTheme="majorHAnsi" w:eastAsiaTheme="majorEastAsia" w:cstheme="majorBidi"/>
          <w:bCs/>
          <w:szCs w:val="28"/>
          <w:lang w:val="en-GB"/>
        </w:rPr>
        <w:t>,</w:t>
      </w:r>
      <w:r w:rsidRPr="0084405D">
        <w:rPr>
          <w:lang w:val="en-GB"/>
        </w:rPr>
        <w:t xml:space="preserve"> § 68, 16 December 1999). Allegations of ill-treatment must be supported by appropriate evidence. To assess this evidence, the Court adopts the standard of proof “beyond reasonable doubt” but </w:t>
      </w:r>
      <w:proofErr w:type="gramStart"/>
      <w:r w:rsidRPr="0084405D">
        <w:rPr>
          <w:lang w:val="en-GB"/>
        </w:rPr>
        <w:t>adds</w:t>
      </w:r>
      <w:proofErr w:type="gramEnd"/>
      <w:r w:rsidRPr="0084405D">
        <w:rPr>
          <w:lang w:val="en-GB"/>
        </w:rPr>
        <w:t xml:space="preserve"> that such proof may follow from the coexistence of sufficiently strong, clear and concordant inferences or of similar unrebutted presumptions of fact (see </w:t>
      </w:r>
      <w:proofErr w:type="spellStart"/>
      <w:r w:rsidRPr="0084405D">
        <w:rPr>
          <w:i/>
          <w:lang w:val="en-GB"/>
        </w:rPr>
        <w:t>Jalloh</w:t>
      </w:r>
      <w:proofErr w:type="spellEnd"/>
      <w:r w:rsidRPr="0084405D">
        <w:rPr>
          <w:i/>
          <w:lang w:val="en-GB"/>
        </w:rPr>
        <w:t xml:space="preserve"> v. Germany</w:t>
      </w:r>
      <w:r w:rsidRPr="0084405D">
        <w:rPr>
          <w:lang w:val="en-GB"/>
        </w:rPr>
        <w:t xml:space="preserve"> [GC], no. </w:t>
      </w:r>
      <w:hyperlink w:tgtFrame="_blank" w:history="1" w:anchor="{&quot;appno&quot;:[&quot;54810/00&quot;]}" r:id="rId35">
        <w:proofErr w:type="gramStart"/>
        <w:r w:rsidRPr="0084405D">
          <w:rPr>
            <w:lang w:val="en-GB"/>
          </w:rPr>
          <w:t>54810/00</w:t>
        </w:r>
      </w:hyperlink>
      <w:r w:rsidRPr="0084405D">
        <w:rPr>
          <w:lang w:val="en-GB"/>
        </w:rPr>
        <w:t>, § 67, ECHR 2006</w:t>
      </w:r>
      <w:r w:rsidRPr="0084405D">
        <w:rPr>
          <w:lang w:val="en-GB"/>
        </w:rPr>
        <w:noBreakHyphen/>
        <w:t>IX).</w:t>
      </w:r>
      <w:proofErr w:type="gramEnd"/>
    </w:p>
    <w:p w:rsidRPr="0084405D" w:rsidR="00C36A25" w:rsidP="0084405D" w:rsidRDefault="00002AD2">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124</w:t>
      </w:r>
      <w:r w:rsidRPr="0084405D">
        <w:rPr>
          <w:lang w:val="en-GB"/>
        </w:rPr>
        <w:fldChar w:fldCharType="end"/>
      </w:r>
      <w:r w:rsidRPr="0084405D">
        <w:rPr>
          <w:lang w:val="en-GB"/>
        </w:rPr>
        <w:t>.  </w:t>
      </w:r>
      <w:r w:rsidRPr="0084405D" w:rsidR="00957D53">
        <w:rPr>
          <w:lang w:val="en-GB"/>
        </w:rPr>
        <w:t>In the present case, the applicant has submitted no proof, such as statements by eyewitnesses present in the courtroom, that the judge had compelled him to remain standing during the hearing. The Court considers that although a court order for a defendant to stand throughout the trial could, in principle, raise an issue under Article 3 of the Convention, in the circumstances of the present case the applicant has failed to substantiate this claim. The Court finds that this part of the application is manifestly ill</w:t>
      </w:r>
      <w:r w:rsidRPr="0084405D" w:rsidR="00957D53">
        <w:rPr>
          <w:lang w:val="en-GB"/>
        </w:rPr>
        <w:noBreakHyphen/>
        <w:t>founded and should be rejected, pursuant to Article 35 §§</w:t>
      </w:r>
      <w:r w:rsidRPr="0084405D" w:rsidR="00D765EA">
        <w:rPr>
          <w:lang w:val="en-GB"/>
        </w:rPr>
        <w:t> </w:t>
      </w:r>
      <w:r w:rsidRPr="0084405D" w:rsidR="00957D53">
        <w:rPr>
          <w:lang w:val="en-GB"/>
        </w:rPr>
        <w:t>3</w:t>
      </w:r>
      <w:r w:rsidRPr="0084405D" w:rsidR="00D765EA">
        <w:rPr>
          <w:lang w:val="en-GB"/>
        </w:rPr>
        <w:t> </w:t>
      </w:r>
      <w:r w:rsidRPr="0084405D" w:rsidR="00957D53">
        <w:rPr>
          <w:lang w:val="en-GB"/>
        </w:rPr>
        <w:t>and 4 of the Convention</w:t>
      </w:r>
    </w:p>
    <w:p w:rsidRPr="0084405D" w:rsidR="0084405D" w:rsidP="0084405D" w:rsidRDefault="00005FDE">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125</w:t>
      </w:r>
      <w:r w:rsidRPr="0084405D">
        <w:rPr>
          <w:lang w:val="en-GB"/>
        </w:rPr>
        <w:fldChar w:fldCharType="end"/>
      </w:r>
      <w:r w:rsidRPr="0084405D">
        <w:rPr>
          <w:lang w:val="en-GB"/>
        </w:rPr>
        <w:t>.  </w:t>
      </w:r>
      <w:r w:rsidRPr="0084405D" w:rsidR="00811500">
        <w:rPr>
          <w:lang w:val="en-GB"/>
        </w:rPr>
        <w:t>I</w:t>
      </w:r>
      <w:r w:rsidRPr="0084405D" w:rsidR="0024431E">
        <w:rPr>
          <w:lang w:val="en-GB"/>
        </w:rPr>
        <w:t xml:space="preserve">n so far as </w:t>
      </w:r>
      <w:r w:rsidRPr="0084405D" w:rsidR="00811500">
        <w:rPr>
          <w:lang w:val="en-GB"/>
        </w:rPr>
        <w:t>the applicant</w:t>
      </w:r>
      <w:r w:rsidRPr="0084405D" w:rsidR="0024431E">
        <w:rPr>
          <w:lang w:val="en-GB"/>
        </w:rPr>
        <w:t xml:space="preserve"> could claim that </w:t>
      </w:r>
      <w:r w:rsidRPr="0084405D" w:rsidR="001470FE">
        <w:rPr>
          <w:lang w:val="en-GB"/>
        </w:rPr>
        <w:t xml:space="preserve">being obliged to stand </w:t>
      </w:r>
      <w:r w:rsidRPr="0084405D" w:rsidR="004158A5">
        <w:rPr>
          <w:lang w:val="en-GB"/>
        </w:rPr>
        <w:t>had</w:t>
      </w:r>
      <w:r w:rsidRPr="0084405D" w:rsidR="0024431E">
        <w:rPr>
          <w:lang w:val="en-GB"/>
        </w:rPr>
        <w:t xml:space="preserve"> affected his </w:t>
      </w:r>
      <w:r w:rsidRPr="0084405D" w:rsidR="00811500">
        <w:rPr>
          <w:lang w:val="en-GB"/>
        </w:rPr>
        <w:t xml:space="preserve">participation in the </w:t>
      </w:r>
      <w:r w:rsidRPr="0084405D" w:rsidR="0024431E">
        <w:rPr>
          <w:lang w:val="en-GB"/>
        </w:rPr>
        <w:t xml:space="preserve">administrative </w:t>
      </w:r>
      <w:r w:rsidRPr="0084405D" w:rsidR="00811500">
        <w:rPr>
          <w:lang w:val="en-GB"/>
        </w:rPr>
        <w:t xml:space="preserve">proceedings, the Court refers to its finding of a violation of Article 6 on account of </w:t>
      </w:r>
      <w:r w:rsidRPr="0084405D" w:rsidR="0024431E">
        <w:rPr>
          <w:lang w:val="en-GB"/>
        </w:rPr>
        <w:t>the</w:t>
      </w:r>
      <w:r w:rsidRPr="0084405D" w:rsidR="00811500">
        <w:rPr>
          <w:lang w:val="en-GB"/>
        </w:rPr>
        <w:t xml:space="preserve"> gross overall arbitrariness</w:t>
      </w:r>
      <w:r w:rsidRPr="0084405D" w:rsidR="00C36A25">
        <w:rPr>
          <w:lang w:val="en-GB"/>
        </w:rPr>
        <w:t xml:space="preserve"> </w:t>
      </w:r>
      <w:r w:rsidRPr="0084405D" w:rsidR="0024431E">
        <w:rPr>
          <w:lang w:val="en-GB"/>
        </w:rPr>
        <w:t xml:space="preserve">of these proceedings </w:t>
      </w:r>
      <w:r w:rsidRPr="0084405D" w:rsidR="00C36A25">
        <w:rPr>
          <w:lang w:val="en-GB"/>
        </w:rPr>
        <w:t xml:space="preserve">and </w:t>
      </w:r>
      <w:r w:rsidRPr="0084405D" w:rsidR="004158A5">
        <w:rPr>
          <w:lang w:val="en-GB"/>
        </w:rPr>
        <w:t xml:space="preserve">to </w:t>
      </w:r>
      <w:r w:rsidRPr="0084405D" w:rsidR="00C36A25">
        <w:rPr>
          <w:lang w:val="en-GB"/>
        </w:rPr>
        <w:t>its deci</w:t>
      </w:r>
      <w:r w:rsidRPr="0084405D" w:rsidR="004158A5">
        <w:rPr>
          <w:lang w:val="en-GB"/>
        </w:rPr>
        <w:t xml:space="preserve">sion to dispense with examining </w:t>
      </w:r>
      <w:r w:rsidRPr="0084405D" w:rsidR="00C36A25">
        <w:rPr>
          <w:lang w:val="en-GB"/>
        </w:rPr>
        <w:t>the applicant</w:t>
      </w:r>
      <w:r w:rsidR="001463B0">
        <w:rPr>
          <w:lang w:val="en-GB"/>
        </w:rPr>
        <w:t>’</w:t>
      </w:r>
      <w:r w:rsidRPr="0084405D" w:rsidR="00C36A25">
        <w:rPr>
          <w:lang w:val="en-GB"/>
        </w:rPr>
        <w:t xml:space="preserve">s </w:t>
      </w:r>
      <w:r w:rsidRPr="0084405D" w:rsidR="000C3FBF">
        <w:rPr>
          <w:lang w:val="en-GB"/>
        </w:rPr>
        <w:t xml:space="preserve">other </w:t>
      </w:r>
      <w:r w:rsidRPr="0084405D" w:rsidR="004158A5">
        <w:rPr>
          <w:lang w:val="en-GB"/>
        </w:rPr>
        <w:t xml:space="preserve">specific </w:t>
      </w:r>
      <w:r w:rsidRPr="0084405D" w:rsidR="00C36A25">
        <w:rPr>
          <w:lang w:val="en-GB"/>
        </w:rPr>
        <w:t>complaints under Article 6 §§ 1 and 3 of the Convention</w:t>
      </w:r>
      <w:r w:rsidRPr="0084405D" w:rsidR="0024431E">
        <w:rPr>
          <w:lang w:val="en-GB"/>
        </w:rPr>
        <w:t xml:space="preserve"> (</w:t>
      </w:r>
      <w:r w:rsidRPr="0084405D" w:rsidR="000C3FBF">
        <w:rPr>
          <w:lang w:val="en-GB"/>
        </w:rPr>
        <w:t xml:space="preserve">see paragraph </w:t>
      </w:r>
      <w:r w:rsidRPr="0084405D" w:rsidR="00FB5913">
        <w:rPr>
          <w:noProof/>
          <w:lang w:val="en-GB"/>
        </w:rPr>
        <w:t>95</w:t>
      </w:r>
      <w:r w:rsidRPr="0084405D" w:rsidR="0024431E">
        <w:rPr>
          <w:lang w:val="en-GB"/>
        </w:rPr>
        <w:t xml:space="preserve"> above)</w:t>
      </w:r>
      <w:r w:rsidRPr="0084405D" w:rsidR="00C36A25">
        <w:rPr>
          <w:lang w:val="en-GB"/>
        </w:rPr>
        <w:t xml:space="preserve">. Accordingly, </w:t>
      </w:r>
      <w:r w:rsidRPr="0084405D" w:rsidR="00B920AC">
        <w:rPr>
          <w:lang w:val="en-GB"/>
        </w:rPr>
        <w:t xml:space="preserve">there is no need to examine this complaint </w:t>
      </w:r>
      <w:r w:rsidRPr="0084405D" w:rsidR="004158A5">
        <w:rPr>
          <w:lang w:val="en-GB"/>
        </w:rPr>
        <w:t>from the standpoint of Article 6</w:t>
      </w:r>
      <w:r w:rsidRPr="0084405D" w:rsidR="00811500">
        <w:rPr>
          <w:lang w:val="en-GB"/>
        </w:rPr>
        <w:t>.</w:t>
      </w:r>
    </w:p>
    <w:p w:rsidRPr="0084405D" w:rsidR="00632FA3" w:rsidP="0084405D" w:rsidRDefault="00515C64">
      <w:pPr>
        <w:pStyle w:val="ECHRHeading1"/>
        <w:rPr>
          <w:lang w:val="en-GB"/>
        </w:rPr>
      </w:pPr>
      <w:r w:rsidRPr="0084405D">
        <w:rPr>
          <w:lang w:val="en-GB"/>
        </w:rPr>
        <w:t>V</w:t>
      </w:r>
      <w:r w:rsidRPr="0084405D" w:rsidR="00632FA3">
        <w:rPr>
          <w:lang w:val="en-GB"/>
        </w:rPr>
        <w:t>I.</w:t>
      </w:r>
      <w:proofErr w:type="gramStart"/>
      <w:r w:rsidRPr="0084405D" w:rsidR="00632FA3">
        <w:rPr>
          <w:lang w:val="en-GB"/>
        </w:rPr>
        <w:t>  ALLEGED</w:t>
      </w:r>
      <w:proofErr w:type="gramEnd"/>
      <w:r w:rsidRPr="0084405D" w:rsidR="00632FA3">
        <w:rPr>
          <w:lang w:val="en-GB"/>
        </w:rPr>
        <w:t xml:space="preserve"> VIOLATION OF ARTICLE 18 OF THE CONVENTION</w:t>
      </w:r>
    </w:p>
    <w:p w:rsidRPr="0084405D" w:rsidR="00BC4E33" w:rsidP="0084405D" w:rsidRDefault="00BC4E33">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126</w:t>
      </w:r>
      <w:r w:rsidRPr="0084405D">
        <w:rPr>
          <w:lang w:val="en-GB"/>
        </w:rPr>
        <w:fldChar w:fldCharType="end"/>
      </w:r>
      <w:r w:rsidRPr="0084405D">
        <w:rPr>
          <w:lang w:val="en-GB"/>
        </w:rPr>
        <w:t xml:space="preserve">.  The applicant complained that his arrest and detention on administrative charges had pursued the aim of undermining </w:t>
      </w:r>
      <w:r w:rsidRPr="0084405D" w:rsidR="001470FE">
        <w:rPr>
          <w:lang w:val="en-GB"/>
        </w:rPr>
        <w:t xml:space="preserve">his </w:t>
      </w:r>
      <w:r w:rsidRPr="0084405D" w:rsidR="00D66FD6">
        <w:rPr>
          <w:lang w:val="en-GB"/>
        </w:rPr>
        <w:t xml:space="preserve">right to </w:t>
      </w:r>
      <w:r w:rsidRPr="0084405D">
        <w:rPr>
          <w:lang w:val="en-GB"/>
        </w:rPr>
        <w:t>freedom of assembly and freedom of expression. He relied on Article 18 of the Convention</w:t>
      </w:r>
      <w:r w:rsidRPr="0084405D" w:rsidR="00D66FD6">
        <w:rPr>
          <w:lang w:val="en-GB"/>
        </w:rPr>
        <w:t>,</w:t>
      </w:r>
      <w:r w:rsidRPr="0084405D">
        <w:rPr>
          <w:lang w:val="en-GB"/>
        </w:rPr>
        <w:t xml:space="preserve"> </w:t>
      </w:r>
      <w:r w:rsidRPr="0084405D" w:rsidR="00D66FD6">
        <w:rPr>
          <w:lang w:val="en-GB"/>
        </w:rPr>
        <w:t xml:space="preserve">which </w:t>
      </w:r>
      <w:r w:rsidRPr="0084405D">
        <w:rPr>
          <w:lang w:val="en-GB"/>
        </w:rPr>
        <w:t>reads as follows:</w:t>
      </w:r>
    </w:p>
    <w:p w:rsidRPr="0084405D" w:rsidR="00BC4E33" w:rsidP="0084405D" w:rsidRDefault="00BC4E33">
      <w:pPr>
        <w:pStyle w:val="ECHRParaQuote"/>
        <w:rPr>
          <w:lang w:val="en-GB"/>
        </w:rPr>
      </w:pPr>
      <w:r w:rsidRPr="0084405D">
        <w:rPr>
          <w:lang w:val="en-GB"/>
        </w:rPr>
        <w:t>“The restrictions permitted under [the] Convention to the said rights and freedoms shall not be applied for any purpose other than those for which they have been prescribed.”</w:t>
      </w:r>
    </w:p>
    <w:p w:rsidRPr="0084405D" w:rsidR="0084405D" w:rsidP="0084405D" w:rsidRDefault="00BC4E33">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127</w:t>
      </w:r>
      <w:r w:rsidRPr="0084405D">
        <w:rPr>
          <w:lang w:val="en-GB"/>
        </w:rPr>
        <w:fldChar w:fldCharType="end"/>
      </w:r>
      <w:r w:rsidRPr="0084405D">
        <w:rPr>
          <w:lang w:val="en-GB"/>
        </w:rPr>
        <w:t xml:space="preserve">.  In their submissions under this head the parties reiterated their arguments as regards the alleged interference with the </w:t>
      </w:r>
      <w:r w:rsidRPr="0084405D" w:rsidR="005350ED">
        <w:rPr>
          <w:lang w:val="en-GB"/>
        </w:rPr>
        <w:t xml:space="preserve">right to </w:t>
      </w:r>
      <w:r w:rsidRPr="0084405D">
        <w:rPr>
          <w:lang w:val="en-GB"/>
        </w:rPr>
        <w:t>f</w:t>
      </w:r>
      <w:r w:rsidRPr="0084405D" w:rsidR="00430E5B">
        <w:rPr>
          <w:lang w:val="en-GB"/>
        </w:rPr>
        <w:t xml:space="preserve">reedom of assembly, the reasons for </w:t>
      </w:r>
      <w:r w:rsidRPr="0084405D" w:rsidR="00674C09">
        <w:rPr>
          <w:lang w:val="en-GB"/>
        </w:rPr>
        <w:t>the applicant</w:t>
      </w:r>
      <w:r w:rsidR="001463B0">
        <w:rPr>
          <w:lang w:val="en-GB"/>
        </w:rPr>
        <w:t>’</w:t>
      </w:r>
      <w:r w:rsidRPr="0084405D" w:rsidR="00674C09">
        <w:rPr>
          <w:lang w:val="en-GB"/>
        </w:rPr>
        <w:t>s</w:t>
      </w:r>
      <w:r w:rsidRPr="0084405D" w:rsidR="00430E5B">
        <w:rPr>
          <w:lang w:val="en-GB"/>
        </w:rPr>
        <w:t xml:space="preserve"> deprivation of liberty and the guarantees of </w:t>
      </w:r>
      <w:r w:rsidRPr="0084405D" w:rsidR="005350ED">
        <w:rPr>
          <w:lang w:val="en-GB"/>
        </w:rPr>
        <w:t xml:space="preserve">a </w:t>
      </w:r>
      <w:r w:rsidRPr="0084405D" w:rsidR="00430E5B">
        <w:rPr>
          <w:lang w:val="en-GB"/>
        </w:rPr>
        <w:t>fair hearing in the administrative proceedings against him</w:t>
      </w:r>
      <w:r w:rsidRPr="0084405D">
        <w:rPr>
          <w:lang w:val="en-GB"/>
        </w:rPr>
        <w:t>.</w:t>
      </w:r>
    </w:p>
    <w:p w:rsidRPr="0084405D" w:rsidR="005A58FD" w:rsidP="0084405D" w:rsidRDefault="005A58F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128</w:t>
      </w:r>
      <w:r w:rsidRPr="0084405D">
        <w:rPr>
          <w:lang w:val="en-GB"/>
        </w:rPr>
        <w:fldChar w:fldCharType="end"/>
      </w:r>
      <w:r w:rsidRPr="0084405D">
        <w:rPr>
          <w:lang w:val="en-GB"/>
        </w:rPr>
        <w:t>.  The Court notes that thi</w:t>
      </w:r>
      <w:r w:rsidRPr="0084405D" w:rsidR="00BC4E33">
        <w:rPr>
          <w:lang w:val="en-GB"/>
        </w:rPr>
        <w:t>s complaint is linked to the complaints</w:t>
      </w:r>
      <w:r w:rsidRPr="0084405D">
        <w:rPr>
          <w:lang w:val="en-GB"/>
        </w:rPr>
        <w:t xml:space="preserve"> examined above </w:t>
      </w:r>
      <w:r w:rsidRPr="0084405D" w:rsidR="00BC4E33">
        <w:rPr>
          <w:lang w:val="en-GB"/>
        </w:rPr>
        <w:t xml:space="preserve">under Articles 5, 6, and 11 of the Convention </w:t>
      </w:r>
      <w:r w:rsidRPr="0084405D">
        <w:rPr>
          <w:lang w:val="en-GB"/>
        </w:rPr>
        <w:t xml:space="preserve">and must therefore likewise </w:t>
      </w:r>
      <w:proofErr w:type="gramStart"/>
      <w:r w:rsidRPr="0084405D">
        <w:rPr>
          <w:lang w:val="en-GB"/>
        </w:rPr>
        <w:t>be</w:t>
      </w:r>
      <w:proofErr w:type="gramEnd"/>
      <w:r w:rsidRPr="0084405D">
        <w:rPr>
          <w:lang w:val="en-GB"/>
        </w:rPr>
        <w:t xml:space="preserve"> declared admissible.</w:t>
      </w:r>
    </w:p>
    <w:p w:rsidRPr="0084405D" w:rsidR="00430E5B" w:rsidP="0084405D" w:rsidRDefault="005A58FD">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129</w:t>
      </w:r>
      <w:r w:rsidRPr="0084405D">
        <w:rPr>
          <w:lang w:val="en-GB"/>
        </w:rPr>
        <w:fldChar w:fldCharType="end"/>
      </w:r>
      <w:r w:rsidRPr="0084405D">
        <w:rPr>
          <w:lang w:val="en-GB"/>
        </w:rPr>
        <w:t>.  </w:t>
      </w:r>
      <w:r w:rsidRPr="0084405D" w:rsidR="00430E5B">
        <w:rPr>
          <w:lang w:val="en-GB"/>
        </w:rPr>
        <w:t>It has found above that the applicant had been arrested</w:t>
      </w:r>
      <w:r w:rsidRPr="0084405D" w:rsidR="00501990">
        <w:rPr>
          <w:lang w:val="en-GB"/>
        </w:rPr>
        <w:t>, detained</w:t>
      </w:r>
      <w:r w:rsidRPr="0084405D" w:rsidR="00430E5B">
        <w:rPr>
          <w:lang w:val="en-GB"/>
        </w:rPr>
        <w:t xml:space="preserve"> </w:t>
      </w:r>
      <w:r w:rsidRPr="0084405D" w:rsidR="00501990">
        <w:rPr>
          <w:lang w:val="en-GB"/>
        </w:rPr>
        <w:t xml:space="preserve">and convicted </w:t>
      </w:r>
      <w:r w:rsidRPr="0084405D" w:rsidR="005350ED">
        <w:rPr>
          <w:lang w:val="en-GB"/>
        </w:rPr>
        <w:t xml:space="preserve">of </w:t>
      </w:r>
      <w:r w:rsidRPr="0084405D" w:rsidR="00501990">
        <w:rPr>
          <w:lang w:val="en-GB"/>
        </w:rPr>
        <w:t xml:space="preserve">an administrative offence </w:t>
      </w:r>
      <w:r w:rsidRPr="0084405D" w:rsidR="00430E5B">
        <w:rPr>
          <w:lang w:val="en-GB"/>
        </w:rPr>
        <w:t xml:space="preserve">arbitrarily </w:t>
      </w:r>
      <w:r w:rsidRPr="0084405D" w:rsidR="00957D53">
        <w:rPr>
          <w:lang w:val="en-GB"/>
        </w:rPr>
        <w:t>and unlawfully</w:t>
      </w:r>
      <w:r w:rsidRPr="0084405D" w:rsidR="00957D53">
        <w:rPr>
          <w:b/>
          <w:lang w:val="en-GB"/>
        </w:rPr>
        <w:t xml:space="preserve"> </w:t>
      </w:r>
      <w:r w:rsidRPr="0084405D" w:rsidR="00114D32">
        <w:rPr>
          <w:lang w:val="en-GB"/>
        </w:rPr>
        <w:t>and that this had had an effect of</w:t>
      </w:r>
      <w:r w:rsidRPr="0084405D" w:rsidR="00430E5B">
        <w:rPr>
          <w:lang w:val="en-GB"/>
        </w:rPr>
        <w:t xml:space="preserve"> preventing or discouraging him </w:t>
      </w:r>
      <w:r w:rsidRPr="0084405D" w:rsidR="00627B30">
        <w:rPr>
          <w:lang w:val="en-GB"/>
        </w:rPr>
        <w:t xml:space="preserve">and others </w:t>
      </w:r>
      <w:r w:rsidRPr="0084405D" w:rsidR="00430E5B">
        <w:rPr>
          <w:lang w:val="en-GB"/>
        </w:rPr>
        <w:t xml:space="preserve">from participating in </w:t>
      </w:r>
      <w:r w:rsidRPr="0084405D" w:rsidR="00C337D4">
        <w:rPr>
          <w:lang w:val="en-GB"/>
        </w:rPr>
        <w:t>protest</w:t>
      </w:r>
      <w:r w:rsidRPr="0084405D" w:rsidR="00430E5B">
        <w:rPr>
          <w:lang w:val="en-GB"/>
        </w:rPr>
        <w:t xml:space="preserve"> rallies and engaging actively in opposition politics </w:t>
      </w:r>
      <w:r w:rsidRPr="0084405D" w:rsidR="00627B30">
        <w:rPr>
          <w:lang w:val="en-GB"/>
        </w:rPr>
        <w:t xml:space="preserve">(see paragraphs </w:t>
      </w:r>
      <w:r w:rsidRPr="0084405D" w:rsidR="00FB5913">
        <w:rPr>
          <w:noProof/>
          <w:lang w:val="en-GB"/>
        </w:rPr>
        <w:t>77</w:t>
      </w:r>
      <w:r w:rsidRPr="0084405D" w:rsidR="00627B30">
        <w:rPr>
          <w:lang w:val="en-GB"/>
        </w:rPr>
        <w:t>-</w:t>
      </w:r>
      <w:r w:rsidRPr="0084405D" w:rsidR="00FB5913">
        <w:rPr>
          <w:noProof/>
          <w:lang w:val="en-GB"/>
        </w:rPr>
        <w:t>78</w:t>
      </w:r>
      <w:r w:rsidRPr="0084405D" w:rsidR="00627B30">
        <w:rPr>
          <w:lang w:val="en-GB"/>
        </w:rPr>
        <w:t xml:space="preserve"> and</w:t>
      </w:r>
      <w:r w:rsidRPr="0084405D" w:rsidR="004A6E3C">
        <w:rPr>
          <w:lang w:val="en-GB"/>
        </w:rPr>
        <w:t xml:space="preserve"> </w:t>
      </w:r>
      <w:r w:rsidRPr="0084405D" w:rsidR="00FB5913">
        <w:rPr>
          <w:noProof/>
          <w:lang w:val="en-GB"/>
        </w:rPr>
        <w:t>103</w:t>
      </w:r>
      <w:r w:rsidRPr="0084405D" w:rsidR="00627B30">
        <w:rPr>
          <w:lang w:val="en-GB"/>
        </w:rPr>
        <w:t xml:space="preserve"> above)</w:t>
      </w:r>
      <w:r w:rsidRPr="0084405D" w:rsidR="00430E5B">
        <w:rPr>
          <w:lang w:val="en-GB"/>
        </w:rPr>
        <w:t>.</w:t>
      </w:r>
    </w:p>
    <w:p w:rsidRPr="0084405D" w:rsidR="00F71A6A" w:rsidP="0084405D" w:rsidRDefault="00A82D09">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130</w:t>
      </w:r>
      <w:r w:rsidRPr="0084405D">
        <w:rPr>
          <w:lang w:val="en-GB"/>
        </w:rPr>
        <w:fldChar w:fldCharType="end"/>
      </w:r>
      <w:r w:rsidRPr="0084405D">
        <w:rPr>
          <w:lang w:val="en-GB"/>
        </w:rPr>
        <w:t>.  </w:t>
      </w:r>
      <w:r w:rsidRPr="0084405D" w:rsidR="005A58FD">
        <w:rPr>
          <w:lang w:val="en-GB"/>
        </w:rPr>
        <w:t>Hav</w:t>
      </w:r>
      <w:r w:rsidRPr="0084405D" w:rsidR="00430E5B">
        <w:rPr>
          <w:lang w:val="en-GB"/>
        </w:rPr>
        <w:t xml:space="preserve">ing regard to </w:t>
      </w:r>
      <w:r w:rsidRPr="0084405D">
        <w:rPr>
          <w:lang w:val="en-GB"/>
        </w:rPr>
        <w:t>th</w:t>
      </w:r>
      <w:r w:rsidRPr="0084405D" w:rsidR="005350ED">
        <w:rPr>
          <w:lang w:val="en-GB"/>
        </w:rPr>
        <w:t>o</w:t>
      </w:r>
      <w:r w:rsidRPr="0084405D">
        <w:rPr>
          <w:lang w:val="en-GB"/>
        </w:rPr>
        <w:t>se</w:t>
      </w:r>
      <w:r w:rsidRPr="0084405D" w:rsidR="00430E5B">
        <w:rPr>
          <w:lang w:val="en-GB"/>
        </w:rPr>
        <w:t xml:space="preserve"> finding</w:t>
      </w:r>
      <w:r w:rsidRPr="0084405D">
        <w:rPr>
          <w:lang w:val="en-GB"/>
        </w:rPr>
        <w:t>s</w:t>
      </w:r>
      <w:r w:rsidRPr="0084405D" w:rsidR="00A0478D">
        <w:rPr>
          <w:lang w:val="en-GB"/>
        </w:rPr>
        <w:t>,</w:t>
      </w:r>
      <w:r w:rsidRPr="0084405D" w:rsidR="005A58FD">
        <w:rPr>
          <w:lang w:val="en-GB"/>
        </w:rPr>
        <w:t xml:space="preserve"> the Court considers that </w:t>
      </w:r>
      <w:r w:rsidRPr="0084405D">
        <w:rPr>
          <w:lang w:val="en-GB"/>
        </w:rPr>
        <w:t xml:space="preserve">the complaint under Article 18 of the Convention raises no separate issue and it is </w:t>
      </w:r>
      <w:r w:rsidRPr="0084405D" w:rsidR="005A58FD">
        <w:rPr>
          <w:lang w:val="en-GB"/>
        </w:rPr>
        <w:t>not necessary to examine whether, in this case, there has been a violation of</w:t>
      </w:r>
      <w:r w:rsidRPr="0084405D">
        <w:rPr>
          <w:lang w:val="en-GB"/>
        </w:rPr>
        <w:t xml:space="preserve"> that provision.</w:t>
      </w:r>
    </w:p>
    <w:p w:rsidRPr="0084405D" w:rsidR="00F71A6A" w:rsidP="0084405D" w:rsidRDefault="00806072">
      <w:pPr>
        <w:pStyle w:val="ECHRHeading1"/>
        <w:rPr>
          <w:lang w:val="en-GB"/>
        </w:rPr>
      </w:pPr>
      <w:r w:rsidRPr="0084405D">
        <w:rPr>
          <w:lang w:val="en-GB"/>
        </w:rPr>
        <w:t>VII</w:t>
      </w:r>
      <w:r w:rsidRPr="0084405D" w:rsidR="00F71A6A">
        <w:rPr>
          <w:lang w:val="en-GB"/>
        </w:rPr>
        <w:t>.</w:t>
      </w:r>
      <w:proofErr w:type="gramStart"/>
      <w:r w:rsidRPr="0084405D" w:rsidR="00F71A6A">
        <w:rPr>
          <w:lang w:val="en-GB"/>
        </w:rPr>
        <w:t>  APPLICATION</w:t>
      </w:r>
      <w:proofErr w:type="gramEnd"/>
      <w:r w:rsidRPr="0084405D" w:rsidR="00F71A6A">
        <w:rPr>
          <w:lang w:val="en-GB"/>
        </w:rPr>
        <w:t xml:space="preserve"> OF ARTICLE 41 OF THE CONVENTION</w:t>
      </w:r>
    </w:p>
    <w:p w:rsidRPr="0084405D" w:rsidR="00F71A6A" w:rsidP="0084405D" w:rsidRDefault="000404CC">
      <w:pPr>
        <w:pStyle w:val="ECHRPara"/>
        <w:keepNext/>
        <w:keepLines/>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131</w:t>
      </w:r>
      <w:r w:rsidRPr="0084405D">
        <w:rPr>
          <w:lang w:val="en-GB"/>
        </w:rPr>
        <w:fldChar w:fldCharType="end"/>
      </w:r>
      <w:r w:rsidRPr="0084405D" w:rsidR="00F71A6A">
        <w:rPr>
          <w:lang w:val="en-GB"/>
        </w:rPr>
        <w:t>.  Article 41 of the Convention provides:</w:t>
      </w:r>
    </w:p>
    <w:p w:rsidRPr="0084405D" w:rsidR="00F71A6A" w:rsidP="0084405D" w:rsidRDefault="00F71A6A">
      <w:pPr>
        <w:pStyle w:val="ECHRParaQuote"/>
        <w:keepNext/>
        <w:keepLines/>
        <w:rPr>
          <w:lang w:val="en-GB"/>
        </w:rPr>
      </w:pPr>
      <w:r w:rsidRPr="0084405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4405D" w:rsidR="00F71A6A" w:rsidP="00534F73" w:rsidRDefault="00F71A6A">
      <w:pPr>
        <w:pStyle w:val="ECHRHeading2"/>
        <w:rPr>
          <w:lang w:val="en-GB"/>
        </w:rPr>
      </w:pPr>
      <w:r w:rsidRPr="0084405D">
        <w:rPr>
          <w:lang w:val="en-GB"/>
        </w:rPr>
        <w:t>A.  Damage</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132</w:t>
      </w:r>
      <w:r w:rsidRPr="0084405D">
        <w:rPr>
          <w:lang w:val="en-GB"/>
        </w:rPr>
        <w:fldChar w:fldCharType="end"/>
      </w:r>
      <w:r w:rsidRPr="0084405D" w:rsidR="00F71A6A">
        <w:rPr>
          <w:lang w:val="en-GB"/>
        </w:rPr>
        <w:t xml:space="preserve">.  The </w:t>
      </w:r>
      <w:r w:rsidRPr="0084405D" w:rsidR="0005522C">
        <w:rPr>
          <w:lang w:val="en-GB"/>
        </w:rPr>
        <w:t>applicant</w:t>
      </w:r>
      <w:r w:rsidRPr="0084405D" w:rsidR="00F71A6A">
        <w:rPr>
          <w:lang w:val="en-GB"/>
        </w:rPr>
        <w:t xml:space="preserve"> claimed </w:t>
      </w:r>
      <w:r w:rsidRPr="0084405D" w:rsidR="00007FC3">
        <w:rPr>
          <w:lang w:val="en-GB"/>
        </w:rPr>
        <w:t>50,000</w:t>
      </w:r>
      <w:r w:rsidRPr="0084405D" w:rsidR="00F71A6A">
        <w:rPr>
          <w:lang w:val="en-GB"/>
        </w:rPr>
        <w:t xml:space="preserve"> euros (EUR) in respect of non</w:t>
      </w:r>
      <w:r w:rsidRPr="0084405D" w:rsidR="00806072">
        <w:rPr>
          <w:lang w:val="en-GB"/>
        </w:rPr>
        <w:noBreakHyphen/>
      </w:r>
      <w:r w:rsidRPr="0084405D" w:rsidR="00F71A6A">
        <w:rPr>
          <w:lang w:val="en-GB"/>
        </w:rPr>
        <w:t>pecuniary damage.</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133</w:t>
      </w:r>
      <w:r w:rsidRPr="0084405D">
        <w:rPr>
          <w:lang w:val="en-GB"/>
        </w:rPr>
        <w:fldChar w:fldCharType="end"/>
      </w:r>
      <w:r w:rsidRPr="0084405D" w:rsidR="00F71A6A">
        <w:rPr>
          <w:lang w:val="en-GB"/>
        </w:rPr>
        <w:t xml:space="preserve">.  The Government </w:t>
      </w:r>
      <w:r w:rsidRPr="0084405D" w:rsidR="001F657D">
        <w:rPr>
          <w:lang w:val="en-GB"/>
        </w:rPr>
        <w:t xml:space="preserve">contested this claim as unreasonable and excessive. They considered that it was out of line with the </w:t>
      </w:r>
      <w:r w:rsidRPr="0084405D" w:rsidR="00C2556D">
        <w:rPr>
          <w:lang w:val="en-GB"/>
        </w:rPr>
        <w:t>Court</w:t>
      </w:r>
      <w:r w:rsidR="001463B0">
        <w:rPr>
          <w:lang w:val="en-GB"/>
        </w:rPr>
        <w:t>’</w:t>
      </w:r>
      <w:r w:rsidRPr="0084405D" w:rsidR="00C2556D">
        <w:rPr>
          <w:lang w:val="en-GB"/>
        </w:rPr>
        <w:t>s awards in similar cases and considered that a finding of a violation would constitute sufficient just satisfaction to the applicant.</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134</w:t>
      </w:r>
      <w:r w:rsidRPr="0084405D">
        <w:rPr>
          <w:lang w:val="en-GB"/>
        </w:rPr>
        <w:fldChar w:fldCharType="end"/>
      </w:r>
      <w:r w:rsidRPr="0084405D" w:rsidR="00F71A6A">
        <w:rPr>
          <w:lang w:val="en-GB"/>
        </w:rPr>
        <w:t>.  </w:t>
      </w:r>
      <w:r w:rsidRPr="0084405D" w:rsidR="00C2556D">
        <w:rPr>
          <w:lang w:val="en-GB"/>
        </w:rPr>
        <w:t xml:space="preserve">The Court observes that it has found a violation of </w:t>
      </w:r>
      <w:r w:rsidRPr="0084405D" w:rsidR="00806072">
        <w:rPr>
          <w:lang w:val="en-GB"/>
        </w:rPr>
        <w:t>Articles </w:t>
      </w:r>
      <w:r w:rsidRPr="0084405D" w:rsidR="00C2556D">
        <w:rPr>
          <w:lang w:val="en-GB"/>
        </w:rPr>
        <w:t>3</w:t>
      </w:r>
      <w:r w:rsidRPr="0084405D" w:rsidR="009E168E">
        <w:rPr>
          <w:lang w:val="en-GB"/>
        </w:rPr>
        <w:t>, 5, 6, 11</w:t>
      </w:r>
      <w:r w:rsidRPr="0084405D" w:rsidR="00C2556D">
        <w:rPr>
          <w:lang w:val="en-GB"/>
        </w:rPr>
        <w:t xml:space="preserve"> and 13 in respect of the applicant. In these circumstances, the Court considers that the applicant</w:t>
      </w:r>
      <w:r w:rsidR="001463B0">
        <w:rPr>
          <w:lang w:val="en-GB"/>
        </w:rPr>
        <w:t>’</w:t>
      </w:r>
      <w:r w:rsidRPr="0084405D" w:rsidR="00C2556D">
        <w:rPr>
          <w:lang w:val="en-GB"/>
        </w:rPr>
        <w:t xml:space="preserve">s suffering and frustration cannot be compensated for by a mere finding of a violation. Making its assessment on an equitable basis, it </w:t>
      </w:r>
      <w:r w:rsidRPr="0084405D" w:rsidR="00F71A6A">
        <w:rPr>
          <w:lang w:val="en-GB"/>
        </w:rPr>
        <w:t xml:space="preserve">awards the </w:t>
      </w:r>
      <w:r w:rsidRPr="0084405D" w:rsidR="0005522C">
        <w:rPr>
          <w:lang w:val="en-GB"/>
        </w:rPr>
        <w:t>applicant</w:t>
      </w:r>
      <w:r w:rsidRPr="0084405D" w:rsidR="00F71A6A">
        <w:rPr>
          <w:lang w:val="en-GB"/>
        </w:rPr>
        <w:t xml:space="preserve"> </w:t>
      </w:r>
      <w:r w:rsidRPr="0084405D" w:rsidR="00806072">
        <w:rPr>
          <w:lang w:val="en-GB"/>
        </w:rPr>
        <w:t>EUR </w:t>
      </w:r>
      <w:r w:rsidRPr="0084405D" w:rsidR="00C2556D">
        <w:rPr>
          <w:lang w:val="en-GB"/>
        </w:rPr>
        <w:t>26,000</w:t>
      </w:r>
      <w:r w:rsidRPr="0084405D" w:rsidR="00F71A6A">
        <w:rPr>
          <w:lang w:val="en-GB"/>
        </w:rPr>
        <w:t xml:space="preserve"> in respect of non</w:t>
      </w:r>
      <w:r w:rsidRPr="0084405D" w:rsidR="00806072">
        <w:rPr>
          <w:lang w:val="en-GB"/>
        </w:rPr>
        <w:noBreakHyphen/>
      </w:r>
      <w:r w:rsidRPr="0084405D" w:rsidR="00F71A6A">
        <w:rPr>
          <w:lang w:val="en-GB"/>
        </w:rPr>
        <w:t>pecuniary damage.</w:t>
      </w:r>
    </w:p>
    <w:p w:rsidRPr="0084405D" w:rsidR="00F71A6A" w:rsidP="00534F73" w:rsidRDefault="00F71A6A">
      <w:pPr>
        <w:pStyle w:val="ECHRHeading2"/>
        <w:rPr>
          <w:lang w:val="en-GB"/>
        </w:rPr>
      </w:pPr>
      <w:r w:rsidRPr="0084405D">
        <w:rPr>
          <w:lang w:val="en-GB"/>
        </w:rPr>
        <w:t>B.  Costs and expenses</w:t>
      </w:r>
    </w:p>
    <w:p w:rsidRPr="0084405D" w:rsidR="0084405D"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135</w:t>
      </w:r>
      <w:r w:rsidRPr="0084405D">
        <w:rPr>
          <w:lang w:val="en-GB"/>
        </w:rPr>
        <w:fldChar w:fldCharType="end"/>
      </w:r>
      <w:r w:rsidRPr="0084405D" w:rsidR="00F71A6A">
        <w:rPr>
          <w:lang w:val="en-GB"/>
        </w:rPr>
        <w:t xml:space="preserve">.  The </w:t>
      </w:r>
      <w:r w:rsidRPr="0084405D" w:rsidR="0005522C">
        <w:rPr>
          <w:lang w:val="en-GB"/>
        </w:rPr>
        <w:t>applicant</w:t>
      </w:r>
      <w:r w:rsidRPr="0084405D" w:rsidR="00007FC3">
        <w:rPr>
          <w:lang w:val="en-GB"/>
        </w:rPr>
        <w:t xml:space="preserve"> also claimed 100,000</w:t>
      </w:r>
      <w:r w:rsidRPr="0084405D" w:rsidR="00F71A6A">
        <w:rPr>
          <w:lang w:val="en-GB"/>
        </w:rPr>
        <w:t xml:space="preserve"> </w:t>
      </w:r>
      <w:r w:rsidRPr="0084405D" w:rsidR="00007FC3">
        <w:rPr>
          <w:lang w:val="en-GB"/>
        </w:rPr>
        <w:t xml:space="preserve">roubles (RUB) </w:t>
      </w:r>
      <w:r w:rsidRPr="0084405D" w:rsidR="00F71A6A">
        <w:rPr>
          <w:lang w:val="en-GB"/>
        </w:rPr>
        <w:t>for the costs and expenses incurred before the Court.</w:t>
      </w:r>
      <w:r w:rsidRPr="0084405D" w:rsidR="00007FC3">
        <w:rPr>
          <w:lang w:val="en-GB"/>
        </w:rPr>
        <w:t xml:space="preserve"> He submitted a legal services agreement between him and Ms O. </w:t>
      </w:r>
      <w:proofErr w:type="spellStart"/>
      <w:r w:rsidRPr="0084405D" w:rsidR="00007FC3">
        <w:rPr>
          <w:lang w:val="en-GB"/>
        </w:rPr>
        <w:t>Mikhaylova</w:t>
      </w:r>
      <w:proofErr w:type="spellEnd"/>
      <w:r w:rsidRPr="0084405D" w:rsidR="00007FC3">
        <w:rPr>
          <w:lang w:val="en-GB"/>
        </w:rPr>
        <w:t xml:space="preserve"> and copies of payment receipts.</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136</w:t>
      </w:r>
      <w:r w:rsidRPr="0084405D">
        <w:rPr>
          <w:lang w:val="en-GB"/>
        </w:rPr>
        <w:fldChar w:fldCharType="end"/>
      </w:r>
      <w:r w:rsidRPr="0084405D" w:rsidR="00F71A6A">
        <w:rPr>
          <w:lang w:val="en-GB"/>
        </w:rPr>
        <w:t xml:space="preserve">.  The Government </w:t>
      </w:r>
      <w:r w:rsidRPr="0084405D" w:rsidR="001F657D">
        <w:rPr>
          <w:lang w:val="en-GB"/>
        </w:rPr>
        <w:t xml:space="preserve">pointed out that costs and expenses may only be awarded if a violation </w:t>
      </w:r>
      <w:r w:rsidRPr="0084405D" w:rsidR="005350ED">
        <w:rPr>
          <w:lang w:val="en-GB"/>
        </w:rPr>
        <w:t>ha</w:t>
      </w:r>
      <w:r w:rsidRPr="0084405D" w:rsidR="007F1C2C">
        <w:rPr>
          <w:lang w:val="en-GB"/>
        </w:rPr>
        <w:t>d</w:t>
      </w:r>
      <w:r w:rsidRPr="0084405D" w:rsidR="005350ED">
        <w:rPr>
          <w:lang w:val="en-GB"/>
        </w:rPr>
        <w:t xml:space="preserve"> been </w:t>
      </w:r>
      <w:r w:rsidRPr="0084405D" w:rsidR="001F657D">
        <w:rPr>
          <w:lang w:val="en-GB"/>
        </w:rPr>
        <w:t xml:space="preserve">found. </w:t>
      </w:r>
      <w:r w:rsidRPr="0084405D" w:rsidR="002F3355">
        <w:rPr>
          <w:lang w:val="en-GB"/>
        </w:rPr>
        <w:t>They did not contest the amounts claimed.</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137</w:t>
      </w:r>
      <w:r w:rsidRPr="0084405D">
        <w:rPr>
          <w:lang w:val="en-GB"/>
        </w:rPr>
        <w:fldChar w:fldCharType="end"/>
      </w:r>
      <w:r w:rsidRPr="0084405D" w:rsidR="00F71A6A">
        <w:rPr>
          <w:lang w:val="en-GB"/>
        </w:rPr>
        <w:t>.  </w:t>
      </w:r>
      <w:r w:rsidRPr="0084405D">
        <w:rPr>
          <w:lang w:val="en-GB"/>
        </w:rPr>
        <w:t>According to the Court</w:t>
      </w:r>
      <w:r w:rsidR="001463B0">
        <w:rPr>
          <w:lang w:val="en-GB"/>
        </w:rPr>
        <w:t>’</w:t>
      </w:r>
      <w:r w:rsidRPr="0084405D">
        <w:rPr>
          <w:lang w:val="en-GB"/>
        </w:rPr>
        <w:t>s case-law, an applicant is entitled to the reimbursement of costs and expenses only in so far as it has been shown that these have been actually and necessarily incurred and are reasonable as to quantum. In the present case, regard</w:t>
      </w:r>
      <w:r w:rsidRPr="0084405D" w:rsidR="00F73D18">
        <w:rPr>
          <w:lang w:val="en-GB"/>
        </w:rPr>
        <w:t xml:space="preserve"> </w:t>
      </w:r>
      <w:r w:rsidRPr="0084405D" w:rsidR="005F7A10">
        <w:rPr>
          <w:lang w:val="en-GB"/>
        </w:rPr>
        <w:t xml:space="preserve">being had to the documents in its possession and </w:t>
      </w:r>
      <w:r w:rsidRPr="0084405D">
        <w:rPr>
          <w:lang w:val="en-GB"/>
        </w:rPr>
        <w:t>the above criteria</w:t>
      </w:r>
      <w:r w:rsidRPr="0084405D" w:rsidR="00F73D18">
        <w:rPr>
          <w:lang w:val="en-GB"/>
        </w:rPr>
        <w:t xml:space="preserve">, </w:t>
      </w:r>
      <w:r w:rsidRPr="0084405D" w:rsidR="00F71A6A">
        <w:rPr>
          <w:lang w:val="en-GB"/>
        </w:rPr>
        <w:t xml:space="preserve">the Court considers it reasonable to award the sum of </w:t>
      </w:r>
      <w:r w:rsidRPr="0084405D" w:rsidR="00B60BE1">
        <w:rPr>
          <w:lang w:val="en-GB"/>
        </w:rPr>
        <w:t>EUR 2,500</w:t>
      </w:r>
      <w:r w:rsidRPr="0084405D" w:rsidR="00C2556D">
        <w:rPr>
          <w:lang w:val="en-GB"/>
        </w:rPr>
        <w:t xml:space="preserve"> </w:t>
      </w:r>
      <w:r w:rsidRPr="0084405D" w:rsidR="00F71A6A">
        <w:rPr>
          <w:lang w:val="en-GB"/>
        </w:rPr>
        <w:t>for the proceedings before the Court.</w:t>
      </w:r>
    </w:p>
    <w:p w:rsidRPr="0084405D" w:rsidR="00F71A6A" w:rsidP="00534F73" w:rsidRDefault="00F71A6A">
      <w:pPr>
        <w:pStyle w:val="ECHRHeading2"/>
        <w:rPr>
          <w:lang w:val="en-GB"/>
        </w:rPr>
      </w:pPr>
      <w:r w:rsidRPr="0084405D">
        <w:rPr>
          <w:lang w:val="en-GB"/>
        </w:rPr>
        <w:t xml:space="preserve">C.  Default </w:t>
      </w:r>
      <w:r w:rsidRPr="001463B0">
        <w:rPr>
          <w:lang w:val="en-GB"/>
        </w:rPr>
        <w:t>interest</w:t>
      </w:r>
    </w:p>
    <w:p w:rsidRPr="0084405D" w:rsidR="00F71A6A" w:rsidP="0084405D" w:rsidRDefault="000404CC">
      <w:pPr>
        <w:pStyle w:val="ECHRPara"/>
        <w:rPr>
          <w:lang w:val="en-GB"/>
        </w:rPr>
      </w:pPr>
      <w:r w:rsidRPr="0084405D">
        <w:rPr>
          <w:lang w:val="en-GB"/>
        </w:rPr>
        <w:fldChar w:fldCharType="begin"/>
      </w:r>
      <w:r w:rsidRPr="0084405D">
        <w:rPr>
          <w:lang w:val="en-GB"/>
        </w:rPr>
        <w:instrText xml:space="preserve"> SEQ level0 \*arabic </w:instrText>
      </w:r>
      <w:r w:rsidRPr="0084405D">
        <w:rPr>
          <w:lang w:val="en-GB"/>
        </w:rPr>
        <w:fldChar w:fldCharType="separate"/>
      </w:r>
      <w:r w:rsidRPr="0084405D" w:rsidR="005F303C">
        <w:rPr>
          <w:noProof/>
          <w:lang w:val="en-GB"/>
        </w:rPr>
        <w:t>138</w:t>
      </w:r>
      <w:r w:rsidRPr="0084405D">
        <w:rPr>
          <w:lang w:val="en-GB"/>
        </w:rPr>
        <w:fldChar w:fldCharType="end"/>
      </w:r>
      <w:r w:rsidRPr="0084405D" w:rsidR="00F71A6A">
        <w:rPr>
          <w:lang w:val="en-GB"/>
        </w:rPr>
        <w:t xml:space="preserve">.  The Court considers it appropriate that the default interest </w:t>
      </w:r>
      <w:r w:rsidRPr="0084405D" w:rsidR="0034580F">
        <w:rPr>
          <w:lang w:val="en-GB"/>
        </w:rPr>
        <w:t xml:space="preserve">rate </w:t>
      </w:r>
      <w:r w:rsidRPr="0084405D" w:rsidR="00F71A6A">
        <w:rPr>
          <w:lang w:val="en-GB"/>
        </w:rPr>
        <w:t>should be based on the marginal lending rate of the European Central Bank, to which should be added three percentage points.</w:t>
      </w:r>
    </w:p>
    <w:p w:rsidRPr="0084405D" w:rsidR="00F71A6A" w:rsidP="0084405D" w:rsidRDefault="005B0BD3">
      <w:pPr>
        <w:pStyle w:val="ECHRTitle1"/>
        <w:rPr>
          <w:lang w:val="en-GB"/>
        </w:rPr>
      </w:pPr>
      <w:r w:rsidRPr="0084405D">
        <w:rPr>
          <w:lang w:val="en-GB"/>
        </w:rPr>
        <w:t>FOR THESE REASONS, THE COURT</w:t>
      </w:r>
      <w:r w:rsidRPr="0084405D" w:rsidR="000404CC">
        <w:rPr>
          <w:lang w:val="en-GB"/>
        </w:rPr>
        <w:t>,</w:t>
      </w:r>
      <w:r w:rsidRPr="0084405D" w:rsidR="00F32309">
        <w:rPr>
          <w:lang w:val="en-GB"/>
        </w:rPr>
        <w:t xml:space="preserve"> </w:t>
      </w:r>
      <w:r w:rsidRPr="0084405D" w:rsidR="000404CC">
        <w:rPr>
          <w:lang w:val="en-GB"/>
        </w:rPr>
        <w:t>UNANIMOUSLY,</w:t>
      </w:r>
    </w:p>
    <w:p w:rsidRPr="0084405D" w:rsidR="00F71A6A" w:rsidP="0084405D" w:rsidRDefault="00CC2C40">
      <w:pPr>
        <w:pStyle w:val="JuList"/>
        <w:rPr>
          <w:lang w:val="en-GB"/>
        </w:rPr>
      </w:pPr>
      <w:r w:rsidRPr="0084405D">
        <w:rPr>
          <w:lang w:val="en-GB"/>
        </w:rPr>
        <w:t>1</w:t>
      </w:r>
      <w:r w:rsidRPr="0084405D" w:rsidR="009F07CC">
        <w:rPr>
          <w:lang w:val="en-GB"/>
        </w:rPr>
        <w:t>.  </w:t>
      </w:r>
      <w:r w:rsidRPr="0084405D" w:rsidR="00F71A6A">
        <w:rPr>
          <w:i/>
          <w:lang w:val="en-GB"/>
        </w:rPr>
        <w:t>Declares</w:t>
      </w:r>
      <w:r w:rsidRPr="0084405D" w:rsidR="000404CC">
        <w:rPr>
          <w:lang w:val="en-GB"/>
        </w:rPr>
        <w:t xml:space="preserve"> </w:t>
      </w:r>
      <w:r w:rsidRPr="0084405D" w:rsidR="00F71A6A">
        <w:rPr>
          <w:lang w:val="en-GB"/>
        </w:rPr>
        <w:t>the complaint</w:t>
      </w:r>
      <w:r w:rsidRPr="0084405D" w:rsidR="007D49E4">
        <w:rPr>
          <w:lang w:val="en-GB"/>
        </w:rPr>
        <w:t>s</w:t>
      </w:r>
      <w:r w:rsidRPr="0084405D" w:rsidR="00F71A6A">
        <w:rPr>
          <w:lang w:val="en-GB"/>
        </w:rPr>
        <w:t xml:space="preserve"> concerning </w:t>
      </w:r>
      <w:r w:rsidRPr="0084405D" w:rsidR="007D49E4">
        <w:rPr>
          <w:lang w:val="en-GB"/>
        </w:rPr>
        <w:t>the applicant</w:t>
      </w:r>
      <w:r w:rsidR="001463B0">
        <w:rPr>
          <w:lang w:val="en-GB"/>
        </w:rPr>
        <w:t>’</w:t>
      </w:r>
      <w:r w:rsidRPr="0084405D" w:rsidR="007D49E4">
        <w:rPr>
          <w:lang w:val="en-GB"/>
        </w:rPr>
        <w:t xml:space="preserve">s arrest, detention and conviction </w:t>
      </w:r>
      <w:r w:rsidRPr="0084405D" w:rsidR="005350ED">
        <w:rPr>
          <w:lang w:val="en-GB"/>
        </w:rPr>
        <w:t>for</w:t>
      </w:r>
      <w:r w:rsidRPr="0084405D" w:rsidR="007D49E4">
        <w:rPr>
          <w:lang w:val="en-GB"/>
        </w:rPr>
        <w:t xml:space="preserve"> an administrative offence, the complaint about the conditions of his detention and the absence of </w:t>
      </w:r>
      <w:r w:rsidRPr="0084405D" w:rsidR="005350ED">
        <w:rPr>
          <w:lang w:val="en-GB"/>
        </w:rPr>
        <w:t xml:space="preserve">an </w:t>
      </w:r>
      <w:r w:rsidRPr="0084405D" w:rsidR="007D49E4">
        <w:rPr>
          <w:lang w:val="en-GB"/>
        </w:rPr>
        <w:t xml:space="preserve">effective remedy and the complaint about the </w:t>
      </w:r>
      <w:r w:rsidRPr="0084405D">
        <w:rPr>
          <w:lang w:val="en-GB"/>
        </w:rPr>
        <w:t xml:space="preserve">undue purposes of the above </w:t>
      </w:r>
      <w:r w:rsidRPr="0084405D" w:rsidR="007D49E4">
        <w:rPr>
          <w:lang w:val="en-GB"/>
        </w:rPr>
        <w:t xml:space="preserve">restrictions </w:t>
      </w:r>
      <w:r w:rsidRPr="0084405D" w:rsidR="00F71A6A">
        <w:rPr>
          <w:lang w:val="en-GB"/>
        </w:rPr>
        <w:t xml:space="preserve">admissible and the remainder of the </w:t>
      </w:r>
      <w:r w:rsidRPr="0084405D" w:rsidR="000404CC">
        <w:rPr>
          <w:lang w:val="en-GB"/>
        </w:rPr>
        <w:t>application</w:t>
      </w:r>
      <w:r w:rsidRPr="0084405D" w:rsidR="0011665B">
        <w:rPr>
          <w:lang w:val="en-GB"/>
        </w:rPr>
        <w:t xml:space="preserve"> inadmissible;</w:t>
      </w:r>
    </w:p>
    <w:p w:rsidRPr="0084405D" w:rsidR="00F71A6A" w:rsidP="0084405D" w:rsidRDefault="00F71A6A">
      <w:pPr>
        <w:pStyle w:val="JuList"/>
        <w:rPr>
          <w:lang w:val="en-GB"/>
        </w:rPr>
      </w:pPr>
    </w:p>
    <w:p w:rsidRPr="0084405D" w:rsidR="009F07CC" w:rsidP="0084405D" w:rsidRDefault="00CC2C40">
      <w:pPr>
        <w:pStyle w:val="JuList"/>
        <w:rPr>
          <w:lang w:val="en-GB"/>
        </w:rPr>
      </w:pPr>
      <w:r w:rsidRPr="0084405D">
        <w:rPr>
          <w:lang w:val="en-GB"/>
        </w:rPr>
        <w:t>2</w:t>
      </w:r>
      <w:r w:rsidRPr="0084405D" w:rsidR="009F07CC">
        <w:rPr>
          <w:lang w:val="en-GB"/>
        </w:rPr>
        <w:t>.</w:t>
      </w:r>
      <w:r w:rsidRPr="0084405D" w:rsidR="00F71A6A">
        <w:rPr>
          <w:lang w:val="en-GB"/>
        </w:rPr>
        <w:t>  </w:t>
      </w:r>
      <w:proofErr w:type="gramStart"/>
      <w:r w:rsidRPr="0084405D" w:rsidR="00F71A6A">
        <w:rPr>
          <w:i/>
          <w:lang w:val="en-GB"/>
        </w:rPr>
        <w:t>Holds</w:t>
      </w:r>
      <w:proofErr w:type="gramEnd"/>
      <w:r w:rsidRPr="0084405D" w:rsidR="000404CC">
        <w:rPr>
          <w:lang w:val="en-GB"/>
        </w:rPr>
        <w:t xml:space="preserve"> </w:t>
      </w:r>
      <w:r w:rsidRPr="0084405D" w:rsidR="00F71A6A">
        <w:rPr>
          <w:lang w:val="en-GB"/>
        </w:rPr>
        <w:t xml:space="preserve">that there has been a violation of Article </w:t>
      </w:r>
      <w:r w:rsidRPr="0084405D">
        <w:rPr>
          <w:lang w:val="en-GB"/>
        </w:rPr>
        <w:t>11</w:t>
      </w:r>
      <w:r w:rsidRPr="0084405D" w:rsidR="00F71A6A">
        <w:rPr>
          <w:lang w:val="en-GB"/>
        </w:rPr>
        <w:t xml:space="preserve"> of the Convention;</w:t>
      </w:r>
    </w:p>
    <w:p w:rsidRPr="0084405D" w:rsidR="00CC2C40" w:rsidP="0084405D" w:rsidRDefault="00CC2C40">
      <w:pPr>
        <w:pStyle w:val="JuList"/>
        <w:rPr>
          <w:lang w:val="en-GB"/>
        </w:rPr>
      </w:pPr>
    </w:p>
    <w:p w:rsidRPr="0084405D" w:rsidR="00CC2C40" w:rsidP="0084405D" w:rsidRDefault="00CC2C40">
      <w:pPr>
        <w:pStyle w:val="JuList"/>
        <w:rPr>
          <w:lang w:val="en-GB"/>
        </w:rPr>
      </w:pPr>
      <w:r w:rsidRPr="0084405D">
        <w:rPr>
          <w:lang w:val="en-GB"/>
        </w:rPr>
        <w:t>3.  </w:t>
      </w:r>
      <w:r w:rsidRPr="0084405D">
        <w:rPr>
          <w:i/>
          <w:lang w:val="en-GB"/>
        </w:rPr>
        <w:t>Holds</w:t>
      </w:r>
      <w:r w:rsidRPr="0084405D">
        <w:rPr>
          <w:lang w:val="en-GB"/>
        </w:rPr>
        <w:t xml:space="preserve"> that there has been a violation of Article 6 § 1 of the Convention on account of the arbitrary conviction of the applicant </w:t>
      </w:r>
      <w:r w:rsidRPr="0084405D" w:rsidR="00D6437F">
        <w:rPr>
          <w:lang w:val="en-GB"/>
        </w:rPr>
        <w:t>for</w:t>
      </w:r>
      <w:r w:rsidRPr="0084405D">
        <w:rPr>
          <w:lang w:val="en-GB"/>
        </w:rPr>
        <w:t xml:space="preserve"> an administrative offence;</w:t>
      </w:r>
    </w:p>
    <w:p w:rsidRPr="0084405D" w:rsidR="00CC2C40" w:rsidP="0084405D" w:rsidRDefault="00CC2C40">
      <w:pPr>
        <w:pStyle w:val="JuList"/>
        <w:rPr>
          <w:lang w:val="en-GB"/>
        </w:rPr>
      </w:pPr>
    </w:p>
    <w:p w:rsidRPr="0084405D" w:rsidR="00CC2C40" w:rsidP="0084405D" w:rsidRDefault="00CC2C40">
      <w:pPr>
        <w:pStyle w:val="JuList"/>
        <w:rPr>
          <w:lang w:val="en-GB"/>
        </w:rPr>
      </w:pPr>
      <w:r w:rsidRPr="0084405D">
        <w:rPr>
          <w:lang w:val="en-GB"/>
        </w:rPr>
        <w:t>4.  </w:t>
      </w:r>
      <w:r w:rsidRPr="0084405D">
        <w:rPr>
          <w:i/>
          <w:lang w:val="en-GB"/>
        </w:rPr>
        <w:t>Holds</w:t>
      </w:r>
      <w:r w:rsidRPr="0084405D">
        <w:rPr>
          <w:lang w:val="en-GB"/>
        </w:rPr>
        <w:t xml:space="preserve"> that there has been a violation of Article 5 § 1 of the Convention on account of the arbitrary arrest and detention of the applicant;</w:t>
      </w:r>
    </w:p>
    <w:p w:rsidRPr="0084405D" w:rsidR="00CC2C40" w:rsidP="0084405D" w:rsidRDefault="00CC2C40">
      <w:pPr>
        <w:pStyle w:val="JuList"/>
        <w:rPr>
          <w:lang w:val="en-GB"/>
        </w:rPr>
      </w:pPr>
    </w:p>
    <w:p w:rsidRPr="0084405D" w:rsidR="00CC2C40" w:rsidP="0084405D" w:rsidRDefault="00CC2C40">
      <w:pPr>
        <w:pStyle w:val="JuList"/>
        <w:rPr>
          <w:lang w:val="en-GB"/>
        </w:rPr>
      </w:pPr>
      <w:r w:rsidRPr="0084405D">
        <w:rPr>
          <w:lang w:val="en-GB"/>
        </w:rPr>
        <w:t>5.  </w:t>
      </w:r>
      <w:proofErr w:type="gramStart"/>
      <w:r w:rsidRPr="0084405D">
        <w:rPr>
          <w:i/>
          <w:lang w:val="en-GB"/>
        </w:rPr>
        <w:t>Holds</w:t>
      </w:r>
      <w:proofErr w:type="gramEnd"/>
      <w:r w:rsidRPr="0084405D">
        <w:rPr>
          <w:lang w:val="en-GB"/>
        </w:rPr>
        <w:t xml:space="preserve"> that there has been a violation of Article 3 of the Convention on account of the conditions of detention;</w:t>
      </w:r>
    </w:p>
    <w:p w:rsidRPr="0084405D" w:rsidR="00CC2C40" w:rsidP="0084405D" w:rsidRDefault="00CC2C40">
      <w:pPr>
        <w:pStyle w:val="JuList"/>
        <w:rPr>
          <w:lang w:val="en-GB"/>
        </w:rPr>
      </w:pPr>
    </w:p>
    <w:p w:rsidRPr="0084405D" w:rsidR="00CC2C40" w:rsidP="0084405D" w:rsidRDefault="00CC2C40">
      <w:pPr>
        <w:pStyle w:val="JuList"/>
        <w:rPr>
          <w:lang w:val="en-GB"/>
        </w:rPr>
      </w:pPr>
      <w:r w:rsidRPr="0084405D">
        <w:rPr>
          <w:lang w:val="en-GB"/>
        </w:rPr>
        <w:t>6.  </w:t>
      </w:r>
      <w:proofErr w:type="gramStart"/>
      <w:r w:rsidRPr="0084405D">
        <w:rPr>
          <w:i/>
          <w:lang w:val="en-GB"/>
        </w:rPr>
        <w:t>Holds</w:t>
      </w:r>
      <w:proofErr w:type="gramEnd"/>
      <w:r w:rsidRPr="0084405D">
        <w:rPr>
          <w:lang w:val="en-GB"/>
        </w:rPr>
        <w:t xml:space="preserve"> that there has been a violation of Article 13 in conjunction with Article 3 of the Convention;</w:t>
      </w:r>
    </w:p>
    <w:p w:rsidRPr="0084405D" w:rsidR="00CC2C40" w:rsidP="0084405D" w:rsidRDefault="00CC2C40">
      <w:pPr>
        <w:pStyle w:val="JuList"/>
        <w:rPr>
          <w:lang w:val="en-GB"/>
        </w:rPr>
      </w:pPr>
    </w:p>
    <w:p w:rsidRPr="0084405D" w:rsidR="00F71A6A" w:rsidP="0084405D" w:rsidRDefault="00CC2C40">
      <w:pPr>
        <w:pStyle w:val="JuList"/>
        <w:rPr>
          <w:lang w:val="en-GB"/>
        </w:rPr>
      </w:pPr>
      <w:r w:rsidRPr="0084405D">
        <w:rPr>
          <w:lang w:val="en-GB"/>
        </w:rPr>
        <w:t>7</w:t>
      </w:r>
      <w:r w:rsidRPr="0084405D" w:rsidR="00F71A6A">
        <w:rPr>
          <w:lang w:val="en-GB"/>
        </w:rPr>
        <w:t>.  </w:t>
      </w:r>
      <w:proofErr w:type="gramStart"/>
      <w:r w:rsidRPr="0084405D" w:rsidR="00F71A6A">
        <w:rPr>
          <w:i/>
          <w:lang w:val="en-GB"/>
        </w:rPr>
        <w:t>Holds</w:t>
      </w:r>
      <w:proofErr w:type="gramEnd"/>
      <w:r w:rsidRPr="0084405D" w:rsidR="000404CC">
        <w:rPr>
          <w:lang w:val="en-GB"/>
        </w:rPr>
        <w:t xml:space="preserve"> </w:t>
      </w:r>
      <w:r w:rsidRPr="0084405D" w:rsidR="00F71A6A">
        <w:rPr>
          <w:lang w:val="en-GB"/>
        </w:rPr>
        <w:t xml:space="preserve">that there is no need to examine the </w:t>
      </w:r>
      <w:r w:rsidRPr="0084405D">
        <w:rPr>
          <w:lang w:val="en-GB"/>
        </w:rPr>
        <w:t xml:space="preserve">remainder of the </w:t>
      </w:r>
      <w:r w:rsidRPr="0084405D" w:rsidR="00F71A6A">
        <w:rPr>
          <w:lang w:val="en-GB"/>
        </w:rPr>
        <w:t>complaint</w:t>
      </w:r>
      <w:r w:rsidRPr="0084405D">
        <w:rPr>
          <w:lang w:val="en-GB"/>
        </w:rPr>
        <w:t>s</w:t>
      </w:r>
      <w:r w:rsidRPr="0084405D" w:rsidR="00F71A6A">
        <w:rPr>
          <w:lang w:val="en-GB"/>
        </w:rPr>
        <w:t xml:space="preserve"> under Article</w:t>
      </w:r>
      <w:r w:rsidRPr="0084405D">
        <w:rPr>
          <w:lang w:val="en-GB"/>
        </w:rPr>
        <w:t>s 5 and</w:t>
      </w:r>
      <w:r w:rsidRPr="0084405D" w:rsidR="00F71A6A">
        <w:rPr>
          <w:lang w:val="en-GB"/>
        </w:rPr>
        <w:t xml:space="preserve"> </w:t>
      </w:r>
      <w:r w:rsidRPr="0084405D">
        <w:rPr>
          <w:lang w:val="en-GB"/>
        </w:rPr>
        <w:t>6</w:t>
      </w:r>
      <w:r w:rsidRPr="0084405D" w:rsidR="00F71A6A">
        <w:rPr>
          <w:lang w:val="en-GB"/>
        </w:rPr>
        <w:t xml:space="preserve"> of the Convention;</w:t>
      </w:r>
    </w:p>
    <w:p w:rsidRPr="0084405D" w:rsidR="005800DF" w:rsidP="0084405D" w:rsidRDefault="005800DF">
      <w:pPr>
        <w:pStyle w:val="JuList"/>
        <w:rPr>
          <w:lang w:val="en-GB"/>
        </w:rPr>
      </w:pPr>
    </w:p>
    <w:p w:rsidRPr="0084405D" w:rsidR="00CC2C40" w:rsidP="0084405D" w:rsidRDefault="005800DF">
      <w:pPr>
        <w:pStyle w:val="JuList"/>
        <w:rPr>
          <w:lang w:val="en-GB"/>
        </w:rPr>
      </w:pPr>
      <w:r w:rsidRPr="0084405D">
        <w:rPr>
          <w:lang w:val="en-GB"/>
        </w:rPr>
        <w:t>8.</w:t>
      </w:r>
      <w:r w:rsidRPr="0084405D">
        <w:rPr>
          <w:i/>
          <w:lang w:val="en-GB"/>
        </w:rPr>
        <w:t>  </w:t>
      </w:r>
      <w:proofErr w:type="gramStart"/>
      <w:r w:rsidRPr="0084405D" w:rsidR="00CC2C40">
        <w:rPr>
          <w:i/>
          <w:lang w:val="en-GB"/>
        </w:rPr>
        <w:t>Holds</w:t>
      </w:r>
      <w:proofErr w:type="gramEnd"/>
      <w:r w:rsidRPr="0084405D" w:rsidR="00CC2C40">
        <w:rPr>
          <w:lang w:val="en-GB"/>
        </w:rPr>
        <w:t xml:space="preserve"> that there is no need to examine the complaint under Article 18 of the Convention;</w:t>
      </w:r>
    </w:p>
    <w:p w:rsidRPr="0084405D" w:rsidR="00F71A6A" w:rsidP="0084405D" w:rsidRDefault="00F71A6A">
      <w:pPr>
        <w:pStyle w:val="JuList"/>
        <w:rPr>
          <w:lang w:val="en-GB"/>
        </w:rPr>
      </w:pPr>
    </w:p>
    <w:p w:rsidRPr="0084405D" w:rsidR="0084405D" w:rsidP="0084405D" w:rsidRDefault="007918CC">
      <w:pPr>
        <w:pStyle w:val="JuList"/>
        <w:rPr>
          <w:lang w:val="en-GB"/>
        </w:rPr>
      </w:pPr>
      <w:r w:rsidRPr="0084405D">
        <w:rPr>
          <w:lang w:val="en-GB"/>
        </w:rPr>
        <w:t>9</w:t>
      </w:r>
      <w:r w:rsidRPr="0084405D" w:rsidR="00F71A6A">
        <w:rPr>
          <w:lang w:val="en-GB"/>
        </w:rPr>
        <w:t>.  </w:t>
      </w:r>
      <w:r w:rsidRPr="0084405D" w:rsidR="00F71A6A">
        <w:rPr>
          <w:i/>
          <w:lang w:val="en-GB"/>
        </w:rPr>
        <w:t>Holds</w:t>
      </w:r>
    </w:p>
    <w:p w:rsidRPr="0084405D" w:rsidR="003104E9" w:rsidP="0084405D" w:rsidRDefault="003104E9">
      <w:pPr>
        <w:pStyle w:val="JuLista"/>
        <w:rPr>
          <w:lang w:val="en-GB"/>
        </w:rPr>
      </w:pPr>
      <w:r w:rsidRPr="0084405D">
        <w:rPr>
          <w:lang w:val="en-GB"/>
        </w:rPr>
        <w:t xml:space="preserve">(a)  that the respondent State is to </w:t>
      </w:r>
      <w:r w:rsidRPr="0084405D" w:rsidR="00901475">
        <w:rPr>
          <w:lang w:val="en-GB"/>
        </w:rPr>
        <w:t xml:space="preserve">pay </w:t>
      </w:r>
      <w:r w:rsidRPr="0084405D">
        <w:rPr>
          <w:lang w:val="en-GB"/>
        </w:rPr>
        <w:t xml:space="preserve">the </w:t>
      </w:r>
      <w:r w:rsidRPr="0084405D" w:rsidR="0005522C">
        <w:rPr>
          <w:lang w:val="en-GB"/>
        </w:rPr>
        <w:t>applicant</w:t>
      </w:r>
      <w:r w:rsidRPr="0084405D">
        <w:rPr>
          <w:lang w:val="en-GB"/>
        </w:rPr>
        <w:t>, within three months</w:t>
      </w:r>
      <w:r w:rsidRPr="0084405D" w:rsidR="000404CC">
        <w:rPr>
          <w:lang w:val="en-GB"/>
        </w:rPr>
        <w:t xml:space="preserve"> from the date on which the judgment becomes final in accordance with Article 44 § 2 of the Convention,</w:t>
      </w:r>
      <w:r w:rsidRPr="0084405D">
        <w:rPr>
          <w:lang w:val="en-GB"/>
        </w:rPr>
        <w:t xml:space="preserve"> the following amounts,</w:t>
      </w:r>
      <w:r w:rsidRPr="0084405D" w:rsidR="00B60BE1">
        <w:rPr>
          <w:lang w:val="en-GB"/>
        </w:rPr>
        <w:t xml:space="preserve"> to be converted into </w:t>
      </w:r>
      <w:r w:rsidRPr="0084405D" w:rsidR="001A055B">
        <w:rPr>
          <w:lang w:val="en-GB"/>
        </w:rPr>
        <w:t xml:space="preserve">the currency of the respondent State </w:t>
      </w:r>
      <w:r w:rsidRPr="0084405D" w:rsidR="00B60BE1">
        <w:rPr>
          <w:lang w:val="en-GB"/>
        </w:rPr>
        <w:t>at the rate applicable at the date of settlement</w:t>
      </w:r>
      <w:r w:rsidRPr="0084405D">
        <w:rPr>
          <w:lang w:val="en-GB"/>
        </w:rPr>
        <w:t>:</w:t>
      </w:r>
    </w:p>
    <w:p w:rsidRPr="0084405D" w:rsidR="003104E9" w:rsidP="0084405D" w:rsidRDefault="003104E9">
      <w:pPr>
        <w:pStyle w:val="JuListi"/>
        <w:rPr>
          <w:lang w:val="en-GB"/>
        </w:rPr>
      </w:pPr>
      <w:r w:rsidRPr="0084405D">
        <w:rPr>
          <w:lang w:val="en-GB"/>
        </w:rPr>
        <w:t>(</w:t>
      </w:r>
      <w:proofErr w:type="spellStart"/>
      <w:r w:rsidRPr="0084405D">
        <w:rPr>
          <w:lang w:val="en-GB"/>
        </w:rPr>
        <w:t>i</w:t>
      </w:r>
      <w:proofErr w:type="spellEnd"/>
      <w:r w:rsidRPr="0084405D">
        <w:rPr>
          <w:lang w:val="en-GB"/>
        </w:rPr>
        <w:t xml:space="preserve">)  EUR </w:t>
      </w:r>
      <w:r w:rsidRPr="0084405D" w:rsidR="00CC2C40">
        <w:rPr>
          <w:lang w:val="en-GB"/>
        </w:rPr>
        <w:t>26,000</w:t>
      </w:r>
      <w:r w:rsidRPr="0084405D">
        <w:rPr>
          <w:lang w:val="en-GB"/>
        </w:rPr>
        <w:t xml:space="preserve"> (</w:t>
      </w:r>
      <w:r w:rsidRPr="0084405D" w:rsidR="00CC2C40">
        <w:rPr>
          <w:lang w:val="en-GB"/>
        </w:rPr>
        <w:t>twenty-six thousand</w:t>
      </w:r>
      <w:r w:rsidRPr="0084405D">
        <w:rPr>
          <w:lang w:val="en-GB"/>
        </w:rPr>
        <w:t xml:space="preserve"> euros), plus any tax that may be chargeable</w:t>
      </w:r>
      <w:r w:rsidRPr="0084405D" w:rsidR="00CC2C40">
        <w:rPr>
          <w:lang w:val="en-GB"/>
        </w:rPr>
        <w:t xml:space="preserve"> to the applicant</w:t>
      </w:r>
      <w:r w:rsidRPr="0084405D">
        <w:rPr>
          <w:lang w:val="en-GB"/>
        </w:rPr>
        <w:t>, in respect of non-pecuniary damage;</w:t>
      </w:r>
    </w:p>
    <w:p w:rsidRPr="0084405D" w:rsidR="003104E9" w:rsidP="0084405D" w:rsidRDefault="003104E9">
      <w:pPr>
        <w:pStyle w:val="JuListi"/>
        <w:rPr>
          <w:lang w:val="en-GB"/>
        </w:rPr>
      </w:pPr>
      <w:r w:rsidRPr="0084405D">
        <w:rPr>
          <w:lang w:val="en-GB"/>
        </w:rPr>
        <w:t>(ii)  </w:t>
      </w:r>
      <w:r w:rsidRPr="0084405D" w:rsidR="00B60BE1">
        <w:rPr>
          <w:lang w:val="en-GB"/>
        </w:rPr>
        <w:t>EUR</w:t>
      </w:r>
      <w:r w:rsidRPr="0084405D" w:rsidR="00792E6C">
        <w:rPr>
          <w:lang w:val="en-GB"/>
        </w:rPr>
        <w:t xml:space="preserve"> </w:t>
      </w:r>
      <w:r w:rsidRPr="0084405D" w:rsidR="00B60BE1">
        <w:rPr>
          <w:lang w:val="en-GB"/>
        </w:rPr>
        <w:t>2,500</w:t>
      </w:r>
      <w:r w:rsidRPr="0084405D">
        <w:rPr>
          <w:lang w:val="en-GB"/>
        </w:rPr>
        <w:t xml:space="preserve"> (</w:t>
      </w:r>
      <w:r w:rsidRPr="0084405D" w:rsidR="00B60BE1">
        <w:rPr>
          <w:lang w:val="en-GB"/>
        </w:rPr>
        <w:t>two thousand and five hundred euros</w:t>
      </w:r>
      <w:r w:rsidRPr="0084405D">
        <w:rPr>
          <w:lang w:val="en-GB"/>
        </w:rPr>
        <w:t xml:space="preserve">), plus any tax that may be chargeable to the </w:t>
      </w:r>
      <w:r w:rsidRPr="0084405D" w:rsidR="0005522C">
        <w:rPr>
          <w:lang w:val="en-GB"/>
        </w:rPr>
        <w:t>applicant</w:t>
      </w:r>
      <w:r w:rsidRPr="0084405D">
        <w:rPr>
          <w:lang w:val="en-GB"/>
        </w:rPr>
        <w:t>, in respect of costs and expenses;</w:t>
      </w:r>
    </w:p>
    <w:p w:rsidRPr="0084405D" w:rsidR="003104E9" w:rsidP="0084405D" w:rsidRDefault="003104E9">
      <w:pPr>
        <w:pStyle w:val="JuLista"/>
        <w:rPr>
          <w:lang w:val="en-GB"/>
        </w:rPr>
      </w:pPr>
      <w:r w:rsidRPr="0084405D">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4405D" w:rsidR="00F71A6A" w:rsidP="0084405D" w:rsidRDefault="00F71A6A">
      <w:pPr>
        <w:pStyle w:val="JuList"/>
        <w:rPr>
          <w:lang w:val="en-GB"/>
        </w:rPr>
      </w:pPr>
    </w:p>
    <w:p w:rsidRPr="0084405D" w:rsidR="00F71A6A" w:rsidP="0084405D" w:rsidRDefault="007918CC">
      <w:pPr>
        <w:pStyle w:val="JuList"/>
        <w:rPr>
          <w:lang w:val="en-GB"/>
        </w:rPr>
      </w:pPr>
      <w:r w:rsidRPr="0084405D">
        <w:rPr>
          <w:lang w:val="en-GB"/>
        </w:rPr>
        <w:t>10</w:t>
      </w:r>
      <w:r w:rsidRPr="0084405D" w:rsidR="00F71A6A">
        <w:rPr>
          <w:lang w:val="en-GB"/>
        </w:rPr>
        <w:t>.  </w:t>
      </w:r>
      <w:r w:rsidRPr="0084405D" w:rsidR="00F71A6A">
        <w:rPr>
          <w:i/>
          <w:lang w:val="en-GB"/>
        </w:rPr>
        <w:t>Dismisses</w:t>
      </w:r>
      <w:r w:rsidRPr="0084405D" w:rsidR="000404CC">
        <w:rPr>
          <w:lang w:val="en-GB"/>
        </w:rPr>
        <w:t xml:space="preserve"> </w:t>
      </w:r>
      <w:r w:rsidRPr="0084405D" w:rsidR="00F71A6A">
        <w:rPr>
          <w:lang w:val="en-GB"/>
        </w:rPr>
        <w:t xml:space="preserve">the remainder of the </w:t>
      </w:r>
      <w:r w:rsidRPr="0084405D" w:rsidR="005F4753">
        <w:rPr>
          <w:lang w:val="en-GB"/>
        </w:rPr>
        <w:t>applicant</w:t>
      </w:r>
      <w:r w:rsidR="001463B0">
        <w:rPr>
          <w:lang w:val="en-GB"/>
        </w:rPr>
        <w:t>’</w:t>
      </w:r>
      <w:r w:rsidRPr="0084405D" w:rsidR="000404CC">
        <w:rPr>
          <w:lang w:val="en-GB"/>
        </w:rPr>
        <w:t>s</w:t>
      </w:r>
      <w:r w:rsidRPr="0084405D" w:rsidR="00F71A6A">
        <w:rPr>
          <w:lang w:val="en-GB"/>
        </w:rPr>
        <w:t xml:space="preserve"> claim for just satisfaction.</w:t>
      </w:r>
    </w:p>
    <w:p w:rsidRPr="0084405D" w:rsidR="00325C2B" w:rsidP="0084405D" w:rsidRDefault="00F71A6A">
      <w:pPr>
        <w:pStyle w:val="JuParaLast"/>
        <w:rPr>
          <w:lang w:val="en-GB"/>
        </w:rPr>
      </w:pPr>
      <w:r w:rsidRPr="0084405D">
        <w:rPr>
          <w:lang w:val="en-GB"/>
        </w:rPr>
        <w:t xml:space="preserve">Done in English, and notified in writing on </w:t>
      </w:r>
      <w:r w:rsidRPr="0084405D" w:rsidR="00D765EA">
        <w:rPr>
          <w:lang w:val="en-GB"/>
        </w:rPr>
        <w:t>31 July 2014</w:t>
      </w:r>
      <w:r w:rsidRPr="0084405D">
        <w:rPr>
          <w:lang w:val="en-GB"/>
        </w:rPr>
        <w:t>, pursuant to Rule</w:t>
      </w:r>
      <w:r w:rsidRPr="0084405D" w:rsidR="0011665B">
        <w:rPr>
          <w:lang w:val="en-GB"/>
        </w:rPr>
        <w:t xml:space="preserve"> </w:t>
      </w:r>
      <w:r w:rsidRPr="0084405D">
        <w:rPr>
          <w:lang w:val="en-GB"/>
        </w:rPr>
        <w:t>77</w:t>
      </w:r>
      <w:r w:rsidRPr="0084405D" w:rsidR="0011665B">
        <w:rPr>
          <w:lang w:val="en-GB"/>
        </w:rPr>
        <w:t xml:space="preserve"> </w:t>
      </w:r>
      <w:r w:rsidRPr="0084405D">
        <w:rPr>
          <w:lang w:val="en-GB"/>
        </w:rPr>
        <w:t>§§</w:t>
      </w:r>
      <w:r w:rsidRPr="0084405D" w:rsidR="0011665B">
        <w:rPr>
          <w:lang w:val="en-GB"/>
        </w:rPr>
        <w:t xml:space="preserve"> </w:t>
      </w:r>
      <w:r w:rsidRPr="0084405D">
        <w:rPr>
          <w:lang w:val="en-GB"/>
        </w:rPr>
        <w:t>2 and</w:t>
      </w:r>
      <w:r w:rsidRPr="0084405D" w:rsidR="0011665B">
        <w:rPr>
          <w:lang w:val="en-GB"/>
        </w:rPr>
        <w:t xml:space="preserve"> </w:t>
      </w:r>
      <w:r w:rsidRPr="0084405D">
        <w:rPr>
          <w:lang w:val="en-GB"/>
        </w:rPr>
        <w:t>3 of the Rules of Court.</w:t>
      </w:r>
    </w:p>
    <w:p w:rsidRPr="0084405D" w:rsidR="0079187F" w:rsidP="0084405D" w:rsidRDefault="00325C2B">
      <w:pPr>
        <w:pStyle w:val="JuSigned"/>
        <w:keepNext/>
        <w:keepLines/>
        <w:rPr>
          <w:lang w:val="de-DE"/>
        </w:rPr>
      </w:pPr>
      <w:r w:rsidRPr="0084405D">
        <w:rPr>
          <w:lang w:val="en-GB"/>
        </w:rPr>
        <w:tab/>
      </w:r>
      <w:r w:rsidRPr="0084405D" w:rsidR="000404CC">
        <w:rPr>
          <w:lang w:val="de-DE"/>
        </w:rPr>
        <w:t>Søren Nielsen</w:t>
      </w:r>
      <w:r w:rsidRPr="0084405D" w:rsidR="00A8381C">
        <w:rPr>
          <w:lang w:val="de-DE"/>
        </w:rPr>
        <w:tab/>
      </w:r>
      <w:r w:rsidRPr="0084405D" w:rsidR="000404CC">
        <w:rPr>
          <w:szCs w:val="24"/>
          <w:lang w:val="de-DE"/>
        </w:rPr>
        <w:t xml:space="preserve">Isabelle </w:t>
      </w:r>
      <w:proofErr w:type="spellStart"/>
      <w:r w:rsidRPr="0084405D" w:rsidR="000404CC">
        <w:rPr>
          <w:szCs w:val="24"/>
          <w:lang w:val="de-DE"/>
        </w:rPr>
        <w:t>Berro-Lefèvre</w:t>
      </w:r>
      <w:proofErr w:type="spellEnd"/>
      <w:r w:rsidR="00534F73">
        <w:rPr>
          <w:szCs w:val="24"/>
          <w:lang w:val="de-DE"/>
        </w:rPr>
        <w:br/>
      </w:r>
      <w:r w:rsidRPr="0084405D" w:rsidR="00A8381C">
        <w:rPr>
          <w:lang w:val="de-DE"/>
        </w:rPr>
        <w:tab/>
      </w:r>
      <w:proofErr w:type="spellStart"/>
      <w:r w:rsidRPr="0084405D" w:rsidR="000404CC">
        <w:rPr>
          <w:iCs/>
          <w:lang w:val="de-DE"/>
        </w:rPr>
        <w:t>Registrar</w:t>
      </w:r>
      <w:proofErr w:type="spellEnd"/>
      <w:r w:rsidRPr="0084405D" w:rsidR="00A8381C">
        <w:rPr>
          <w:lang w:val="de-DE"/>
        </w:rPr>
        <w:tab/>
      </w:r>
      <w:proofErr w:type="spellStart"/>
      <w:r w:rsidRPr="0084405D" w:rsidR="00A8381C">
        <w:rPr>
          <w:lang w:val="de-DE"/>
        </w:rPr>
        <w:t>President</w:t>
      </w:r>
      <w:proofErr w:type="spellEnd"/>
    </w:p>
    <w:sectPr w:rsidRPr="0084405D" w:rsidR="0079187F" w:rsidSect="008A201C">
      <w:headerReference w:type="even" r:id="rId36"/>
      <w:headerReference w:type="default" r:id="rId37"/>
      <w:footnotePr>
        <w:numRestart w:val="eachPage"/>
      </w:footnotePr>
      <w:pgSz w:w="11906" w:h="16838" w:code="9"/>
      <w:pgMar w:top="2274" w:right="2274" w:bottom="2274" w:left="2274" w:header="1701" w:footer="720" w:gutter="0"/>
      <w:pgNumType w:start="1"/>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637">
      <wne:wch wne:val="000000A7"/>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05D" w:rsidRDefault="0084405D">
      <w:r>
        <w:separator/>
      </w:r>
    </w:p>
  </w:endnote>
  <w:endnote w:type="continuationSeparator" w:id="0">
    <w:p w:rsidR="0084405D" w:rsidRDefault="00844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05D" w:rsidRPr="00150BFA" w:rsidRDefault="0084405D" w:rsidP="008A201C">
    <w:pPr>
      <w:jc w:val="center"/>
    </w:pPr>
    <w:r>
      <w:rPr>
        <w:noProof/>
        <w:lang w:eastAsia="ja-JP"/>
      </w:rPr>
      <w:drawing>
        <wp:inline distT="0" distB="0" distL="0" distR="0" wp14:anchorId="24F9C6BF" wp14:editId="1D4A4C8E">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4405D" w:rsidRDefault="00844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05D" w:rsidRDefault="0084405D">
      <w:r>
        <w:separator/>
      </w:r>
    </w:p>
  </w:footnote>
  <w:footnote w:type="continuationSeparator" w:id="0">
    <w:p w:rsidR="0084405D" w:rsidRDefault="008440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05D" w:rsidRPr="008A201C" w:rsidRDefault="0084405D" w:rsidP="008A201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05D" w:rsidRPr="00A45145" w:rsidRDefault="0084405D" w:rsidP="008A201C">
    <w:pPr>
      <w:jc w:val="center"/>
    </w:pPr>
    <w:r>
      <w:rPr>
        <w:noProof/>
        <w:lang w:eastAsia="ja-JP"/>
      </w:rPr>
      <w:drawing>
        <wp:inline distT="0" distB="0" distL="0" distR="0" wp14:anchorId="6963E92C" wp14:editId="38F52AAE">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4405D" w:rsidRDefault="008440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05D" w:rsidRPr="0001136E" w:rsidRDefault="0084405D"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E56E9">
      <w:rPr>
        <w:rStyle w:val="PageNumber"/>
        <w:noProof/>
        <w:szCs w:val="18"/>
      </w:rPr>
      <w:t>30</w:t>
    </w:r>
    <w:r>
      <w:rPr>
        <w:rStyle w:val="PageNumber"/>
        <w:szCs w:val="18"/>
      </w:rPr>
      <w:fldChar w:fldCharType="end"/>
    </w:r>
    <w:r w:rsidRPr="0001136E">
      <w:tab/>
    </w:r>
    <w:r>
      <w:t>NEMTSOV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05D" w:rsidRPr="0001136E" w:rsidRDefault="0084405D" w:rsidP="00044ABA">
    <w:pPr>
      <w:pStyle w:val="ECHRHeader"/>
    </w:pPr>
    <w:r w:rsidRPr="0001136E">
      <w:tab/>
    </w:r>
    <w:r>
      <w:t>NEMTSOV v. RUSSIA 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3E56E9">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404CC"/>
    <w:rsid w:val="0000035F"/>
    <w:rsid w:val="00001CC5"/>
    <w:rsid w:val="000024EB"/>
    <w:rsid w:val="00002AD2"/>
    <w:rsid w:val="00002DD1"/>
    <w:rsid w:val="000042D1"/>
    <w:rsid w:val="00005FDE"/>
    <w:rsid w:val="00007B38"/>
    <w:rsid w:val="00007FC3"/>
    <w:rsid w:val="000102C2"/>
    <w:rsid w:val="0001136E"/>
    <w:rsid w:val="000114BC"/>
    <w:rsid w:val="00013894"/>
    <w:rsid w:val="00014419"/>
    <w:rsid w:val="000146A8"/>
    <w:rsid w:val="0002091B"/>
    <w:rsid w:val="00022E54"/>
    <w:rsid w:val="000241A0"/>
    <w:rsid w:val="00024C12"/>
    <w:rsid w:val="000261E3"/>
    <w:rsid w:val="000270FC"/>
    <w:rsid w:val="00033160"/>
    <w:rsid w:val="00033FD2"/>
    <w:rsid w:val="00035C7D"/>
    <w:rsid w:val="0003679E"/>
    <w:rsid w:val="000404CC"/>
    <w:rsid w:val="00042867"/>
    <w:rsid w:val="00042ED8"/>
    <w:rsid w:val="00044ABA"/>
    <w:rsid w:val="00046838"/>
    <w:rsid w:val="0005170E"/>
    <w:rsid w:val="0005522C"/>
    <w:rsid w:val="00055AC1"/>
    <w:rsid w:val="00065F15"/>
    <w:rsid w:val="0007069B"/>
    <w:rsid w:val="00071AFE"/>
    <w:rsid w:val="000726F6"/>
    <w:rsid w:val="00073E20"/>
    <w:rsid w:val="00076A67"/>
    <w:rsid w:val="00076AEB"/>
    <w:rsid w:val="00077A62"/>
    <w:rsid w:val="00082C78"/>
    <w:rsid w:val="00085837"/>
    <w:rsid w:val="00085B3A"/>
    <w:rsid w:val="00090694"/>
    <w:rsid w:val="00090C82"/>
    <w:rsid w:val="00092C53"/>
    <w:rsid w:val="0009409F"/>
    <w:rsid w:val="0009661E"/>
    <w:rsid w:val="000A0249"/>
    <w:rsid w:val="000A1AA3"/>
    <w:rsid w:val="000A5F13"/>
    <w:rsid w:val="000B337F"/>
    <w:rsid w:val="000B4873"/>
    <w:rsid w:val="000C3FBF"/>
    <w:rsid w:val="000D1C9F"/>
    <w:rsid w:val="000D204C"/>
    <w:rsid w:val="000D3D98"/>
    <w:rsid w:val="000D6108"/>
    <w:rsid w:val="000D79F0"/>
    <w:rsid w:val="000E1449"/>
    <w:rsid w:val="000E1B7E"/>
    <w:rsid w:val="000F0F50"/>
    <w:rsid w:val="000F1CD4"/>
    <w:rsid w:val="000F699D"/>
    <w:rsid w:val="00100EFB"/>
    <w:rsid w:val="0010140B"/>
    <w:rsid w:val="0010182B"/>
    <w:rsid w:val="00101A02"/>
    <w:rsid w:val="001047FD"/>
    <w:rsid w:val="00104AD1"/>
    <w:rsid w:val="00111D99"/>
    <w:rsid w:val="00113A28"/>
    <w:rsid w:val="00114D32"/>
    <w:rsid w:val="00116431"/>
    <w:rsid w:val="0011665B"/>
    <w:rsid w:val="001210A9"/>
    <w:rsid w:val="00122F44"/>
    <w:rsid w:val="00125DD6"/>
    <w:rsid w:val="00126213"/>
    <w:rsid w:val="001267E5"/>
    <w:rsid w:val="001278BE"/>
    <w:rsid w:val="0013290F"/>
    <w:rsid w:val="00136B5C"/>
    <w:rsid w:val="00136CE3"/>
    <w:rsid w:val="001451EB"/>
    <w:rsid w:val="00146068"/>
    <w:rsid w:val="001463B0"/>
    <w:rsid w:val="00146E26"/>
    <w:rsid w:val="001470FE"/>
    <w:rsid w:val="00150F6F"/>
    <w:rsid w:val="00151CCA"/>
    <w:rsid w:val="00152D20"/>
    <w:rsid w:val="00157BD8"/>
    <w:rsid w:val="00162986"/>
    <w:rsid w:val="00165F0C"/>
    <w:rsid w:val="00167C7C"/>
    <w:rsid w:val="001702A1"/>
    <w:rsid w:val="00171962"/>
    <w:rsid w:val="00173B97"/>
    <w:rsid w:val="00174A6F"/>
    <w:rsid w:val="001812B2"/>
    <w:rsid w:val="0018216E"/>
    <w:rsid w:val="001921BF"/>
    <w:rsid w:val="00192C7E"/>
    <w:rsid w:val="0019388B"/>
    <w:rsid w:val="00195378"/>
    <w:rsid w:val="001966A8"/>
    <w:rsid w:val="00197443"/>
    <w:rsid w:val="00197C29"/>
    <w:rsid w:val="001A055B"/>
    <w:rsid w:val="001A0EBE"/>
    <w:rsid w:val="001A1E75"/>
    <w:rsid w:val="001A2CB2"/>
    <w:rsid w:val="001A3C15"/>
    <w:rsid w:val="001A6F0A"/>
    <w:rsid w:val="001B2A09"/>
    <w:rsid w:val="001B2EFC"/>
    <w:rsid w:val="001B39AB"/>
    <w:rsid w:val="001B6073"/>
    <w:rsid w:val="001B62B1"/>
    <w:rsid w:val="001B74F7"/>
    <w:rsid w:val="001C246A"/>
    <w:rsid w:val="001C77A7"/>
    <w:rsid w:val="001D1448"/>
    <w:rsid w:val="001E4DBE"/>
    <w:rsid w:val="001E5C77"/>
    <w:rsid w:val="001E649C"/>
    <w:rsid w:val="001F2280"/>
    <w:rsid w:val="001F5586"/>
    <w:rsid w:val="001F657D"/>
    <w:rsid w:val="00202D8F"/>
    <w:rsid w:val="002041E3"/>
    <w:rsid w:val="002231E0"/>
    <w:rsid w:val="00225BE5"/>
    <w:rsid w:val="002266CD"/>
    <w:rsid w:val="00230DD5"/>
    <w:rsid w:val="002320C6"/>
    <w:rsid w:val="0024008C"/>
    <w:rsid w:val="00243332"/>
    <w:rsid w:val="0024431E"/>
    <w:rsid w:val="002445F5"/>
    <w:rsid w:val="00244D29"/>
    <w:rsid w:val="0024568F"/>
    <w:rsid w:val="00246189"/>
    <w:rsid w:val="002512F2"/>
    <w:rsid w:val="00252B31"/>
    <w:rsid w:val="00254CA9"/>
    <w:rsid w:val="002563F5"/>
    <w:rsid w:val="00265471"/>
    <w:rsid w:val="002654FC"/>
    <w:rsid w:val="0026789F"/>
    <w:rsid w:val="00267E01"/>
    <w:rsid w:val="00271A81"/>
    <w:rsid w:val="00276FCB"/>
    <w:rsid w:val="00284D50"/>
    <w:rsid w:val="002858A6"/>
    <w:rsid w:val="00286F90"/>
    <w:rsid w:val="00293471"/>
    <w:rsid w:val="002951C4"/>
    <w:rsid w:val="002954C2"/>
    <w:rsid w:val="00296B76"/>
    <w:rsid w:val="00297942"/>
    <w:rsid w:val="002A01CB"/>
    <w:rsid w:val="002A01DA"/>
    <w:rsid w:val="002A3A18"/>
    <w:rsid w:val="002A4296"/>
    <w:rsid w:val="002B18B7"/>
    <w:rsid w:val="002B57D4"/>
    <w:rsid w:val="002C3F34"/>
    <w:rsid w:val="002C57EA"/>
    <w:rsid w:val="002C7D3E"/>
    <w:rsid w:val="002E2EAF"/>
    <w:rsid w:val="002E3E47"/>
    <w:rsid w:val="002E4BE8"/>
    <w:rsid w:val="002E6A74"/>
    <w:rsid w:val="002E74CD"/>
    <w:rsid w:val="002F3355"/>
    <w:rsid w:val="002F4BCF"/>
    <w:rsid w:val="002F6FE9"/>
    <w:rsid w:val="00302008"/>
    <w:rsid w:val="003037CB"/>
    <w:rsid w:val="003104E9"/>
    <w:rsid w:val="003105F6"/>
    <w:rsid w:val="00311FCC"/>
    <w:rsid w:val="0031573C"/>
    <w:rsid w:val="00315ECB"/>
    <w:rsid w:val="0031783E"/>
    <w:rsid w:val="0032093A"/>
    <w:rsid w:val="00325C2B"/>
    <w:rsid w:val="00332547"/>
    <w:rsid w:val="0033397F"/>
    <w:rsid w:val="003348EB"/>
    <w:rsid w:val="003367A2"/>
    <w:rsid w:val="00336887"/>
    <w:rsid w:val="00337600"/>
    <w:rsid w:val="003403BB"/>
    <w:rsid w:val="00340654"/>
    <w:rsid w:val="00343519"/>
    <w:rsid w:val="0034580F"/>
    <w:rsid w:val="003506C9"/>
    <w:rsid w:val="0035084A"/>
    <w:rsid w:val="00355F8F"/>
    <w:rsid w:val="003608A0"/>
    <w:rsid w:val="0036195D"/>
    <w:rsid w:val="00362F07"/>
    <w:rsid w:val="00365BD5"/>
    <w:rsid w:val="00371277"/>
    <w:rsid w:val="0037228D"/>
    <w:rsid w:val="003752FA"/>
    <w:rsid w:val="00377195"/>
    <w:rsid w:val="00380404"/>
    <w:rsid w:val="003810BF"/>
    <w:rsid w:val="0038274C"/>
    <w:rsid w:val="003872F8"/>
    <w:rsid w:val="00391F8E"/>
    <w:rsid w:val="00395962"/>
    <w:rsid w:val="003A0F80"/>
    <w:rsid w:val="003A1CD3"/>
    <w:rsid w:val="003A2C93"/>
    <w:rsid w:val="003A34AD"/>
    <w:rsid w:val="003A64D3"/>
    <w:rsid w:val="003A6831"/>
    <w:rsid w:val="003B3F73"/>
    <w:rsid w:val="003B41C7"/>
    <w:rsid w:val="003B50D7"/>
    <w:rsid w:val="003B5786"/>
    <w:rsid w:val="003C7423"/>
    <w:rsid w:val="003D3A83"/>
    <w:rsid w:val="003D59DD"/>
    <w:rsid w:val="003E07EB"/>
    <w:rsid w:val="003E0B24"/>
    <w:rsid w:val="003E19B4"/>
    <w:rsid w:val="003E2006"/>
    <w:rsid w:val="003E319C"/>
    <w:rsid w:val="003E4294"/>
    <w:rsid w:val="003E56E9"/>
    <w:rsid w:val="003F167F"/>
    <w:rsid w:val="003F3BFD"/>
    <w:rsid w:val="003F5C68"/>
    <w:rsid w:val="004008F7"/>
    <w:rsid w:val="00401C5B"/>
    <w:rsid w:val="00403B8C"/>
    <w:rsid w:val="0041048F"/>
    <w:rsid w:val="00411F06"/>
    <w:rsid w:val="00412F5F"/>
    <w:rsid w:val="00413EFC"/>
    <w:rsid w:val="004158A5"/>
    <w:rsid w:val="0041692C"/>
    <w:rsid w:val="004214B5"/>
    <w:rsid w:val="004218BE"/>
    <w:rsid w:val="00430E5B"/>
    <w:rsid w:val="004311D7"/>
    <w:rsid w:val="00434998"/>
    <w:rsid w:val="004406AA"/>
    <w:rsid w:val="00441437"/>
    <w:rsid w:val="00444087"/>
    <w:rsid w:val="0045126F"/>
    <w:rsid w:val="00452CF1"/>
    <w:rsid w:val="00454C5F"/>
    <w:rsid w:val="00457A18"/>
    <w:rsid w:val="00460FAD"/>
    <w:rsid w:val="00465AD7"/>
    <w:rsid w:val="0047031A"/>
    <w:rsid w:val="00471505"/>
    <w:rsid w:val="004720C2"/>
    <w:rsid w:val="00474BA8"/>
    <w:rsid w:val="0047738A"/>
    <w:rsid w:val="00481A8A"/>
    <w:rsid w:val="00485A6F"/>
    <w:rsid w:val="004920B1"/>
    <w:rsid w:val="0049607E"/>
    <w:rsid w:val="00496E2D"/>
    <w:rsid w:val="004A13BA"/>
    <w:rsid w:val="004A2F20"/>
    <w:rsid w:val="004A5FAC"/>
    <w:rsid w:val="004A6E3C"/>
    <w:rsid w:val="004A715F"/>
    <w:rsid w:val="004B06ED"/>
    <w:rsid w:val="004B6C56"/>
    <w:rsid w:val="004C0F79"/>
    <w:rsid w:val="004C537F"/>
    <w:rsid w:val="004D2B6E"/>
    <w:rsid w:val="004D2BF7"/>
    <w:rsid w:val="004D63C1"/>
    <w:rsid w:val="004E5DFC"/>
    <w:rsid w:val="004E7EB4"/>
    <w:rsid w:val="004F269E"/>
    <w:rsid w:val="004F3BBB"/>
    <w:rsid w:val="004F65F3"/>
    <w:rsid w:val="0050096C"/>
    <w:rsid w:val="00501990"/>
    <w:rsid w:val="0050635D"/>
    <w:rsid w:val="0050751B"/>
    <w:rsid w:val="00513446"/>
    <w:rsid w:val="005139BB"/>
    <w:rsid w:val="00515C64"/>
    <w:rsid w:val="00516EBF"/>
    <w:rsid w:val="00522362"/>
    <w:rsid w:val="00523250"/>
    <w:rsid w:val="00523335"/>
    <w:rsid w:val="00524FFC"/>
    <w:rsid w:val="00530F07"/>
    <w:rsid w:val="00534F73"/>
    <w:rsid w:val="005350ED"/>
    <w:rsid w:val="00536955"/>
    <w:rsid w:val="00537622"/>
    <w:rsid w:val="00541666"/>
    <w:rsid w:val="005419B6"/>
    <w:rsid w:val="00541FDF"/>
    <w:rsid w:val="00546F49"/>
    <w:rsid w:val="005503F6"/>
    <w:rsid w:val="00551E99"/>
    <w:rsid w:val="0055438D"/>
    <w:rsid w:val="00555E2C"/>
    <w:rsid w:val="00556F28"/>
    <w:rsid w:val="0056543F"/>
    <w:rsid w:val="0056771C"/>
    <w:rsid w:val="00570E15"/>
    <w:rsid w:val="00572779"/>
    <w:rsid w:val="005765E7"/>
    <w:rsid w:val="005777BA"/>
    <w:rsid w:val="00577E6A"/>
    <w:rsid w:val="005800DF"/>
    <w:rsid w:val="005801D7"/>
    <w:rsid w:val="00582D1B"/>
    <w:rsid w:val="00583DC2"/>
    <w:rsid w:val="005843E3"/>
    <w:rsid w:val="00584A11"/>
    <w:rsid w:val="00585F9D"/>
    <w:rsid w:val="005874FF"/>
    <w:rsid w:val="0059252D"/>
    <w:rsid w:val="005944D6"/>
    <w:rsid w:val="00595C5D"/>
    <w:rsid w:val="005965A9"/>
    <w:rsid w:val="00597E00"/>
    <w:rsid w:val="005A2D49"/>
    <w:rsid w:val="005A31F1"/>
    <w:rsid w:val="005A346F"/>
    <w:rsid w:val="005A3D27"/>
    <w:rsid w:val="005A58FD"/>
    <w:rsid w:val="005A6F21"/>
    <w:rsid w:val="005B0BD3"/>
    <w:rsid w:val="005B16A8"/>
    <w:rsid w:val="005B4233"/>
    <w:rsid w:val="005B5C74"/>
    <w:rsid w:val="005C1929"/>
    <w:rsid w:val="005C1956"/>
    <w:rsid w:val="005C2C88"/>
    <w:rsid w:val="005C3561"/>
    <w:rsid w:val="005C41CB"/>
    <w:rsid w:val="005C6682"/>
    <w:rsid w:val="005C6971"/>
    <w:rsid w:val="005C69FD"/>
    <w:rsid w:val="005D0ADD"/>
    <w:rsid w:val="005D1B72"/>
    <w:rsid w:val="005D2971"/>
    <w:rsid w:val="005D7F8F"/>
    <w:rsid w:val="005E384F"/>
    <w:rsid w:val="005E745C"/>
    <w:rsid w:val="005F1106"/>
    <w:rsid w:val="005F303C"/>
    <w:rsid w:val="005F3220"/>
    <w:rsid w:val="005F3F5E"/>
    <w:rsid w:val="005F4753"/>
    <w:rsid w:val="005F7A10"/>
    <w:rsid w:val="00603131"/>
    <w:rsid w:val="006053AC"/>
    <w:rsid w:val="0060702F"/>
    <w:rsid w:val="006111FF"/>
    <w:rsid w:val="006138EA"/>
    <w:rsid w:val="0061721B"/>
    <w:rsid w:val="00625699"/>
    <w:rsid w:val="00625898"/>
    <w:rsid w:val="0062787C"/>
    <w:rsid w:val="00627B30"/>
    <w:rsid w:val="00630E82"/>
    <w:rsid w:val="00632FA3"/>
    <w:rsid w:val="00633353"/>
    <w:rsid w:val="00633478"/>
    <w:rsid w:val="00634DE8"/>
    <w:rsid w:val="00635276"/>
    <w:rsid w:val="006368DE"/>
    <w:rsid w:val="00636E49"/>
    <w:rsid w:val="00637C82"/>
    <w:rsid w:val="00640B82"/>
    <w:rsid w:val="00640EBF"/>
    <w:rsid w:val="00642F46"/>
    <w:rsid w:val="00643DFB"/>
    <w:rsid w:val="00644501"/>
    <w:rsid w:val="00644934"/>
    <w:rsid w:val="006455EC"/>
    <w:rsid w:val="00646B4E"/>
    <w:rsid w:val="00650C90"/>
    <w:rsid w:val="006511A4"/>
    <w:rsid w:val="00654F2F"/>
    <w:rsid w:val="00655126"/>
    <w:rsid w:val="00660226"/>
    <w:rsid w:val="006639B6"/>
    <w:rsid w:val="00665F0A"/>
    <w:rsid w:val="00672C01"/>
    <w:rsid w:val="00674C09"/>
    <w:rsid w:val="006805DA"/>
    <w:rsid w:val="00680CFA"/>
    <w:rsid w:val="00683826"/>
    <w:rsid w:val="006848CD"/>
    <w:rsid w:val="006904E4"/>
    <w:rsid w:val="00692128"/>
    <w:rsid w:val="00697F14"/>
    <w:rsid w:val="006A3D9D"/>
    <w:rsid w:val="006A7C48"/>
    <w:rsid w:val="006B2E7F"/>
    <w:rsid w:val="006B6001"/>
    <w:rsid w:val="006C2B52"/>
    <w:rsid w:val="006C35C5"/>
    <w:rsid w:val="006C5834"/>
    <w:rsid w:val="006D3D67"/>
    <w:rsid w:val="006D43C8"/>
    <w:rsid w:val="006D5076"/>
    <w:rsid w:val="006D71BC"/>
    <w:rsid w:val="006E082F"/>
    <w:rsid w:val="006E34F5"/>
    <w:rsid w:val="006E6D33"/>
    <w:rsid w:val="006F4751"/>
    <w:rsid w:val="006F5238"/>
    <w:rsid w:val="006F7CAE"/>
    <w:rsid w:val="00700AE8"/>
    <w:rsid w:val="0070185A"/>
    <w:rsid w:val="00702460"/>
    <w:rsid w:val="00712106"/>
    <w:rsid w:val="007156E0"/>
    <w:rsid w:val="007266C7"/>
    <w:rsid w:val="00730053"/>
    <w:rsid w:val="00730433"/>
    <w:rsid w:val="00732802"/>
    <w:rsid w:val="00732DE8"/>
    <w:rsid w:val="00733037"/>
    <w:rsid w:val="00733213"/>
    <w:rsid w:val="007352DD"/>
    <w:rsid w:val="00737A6E"/>
    <w:rsid w:val="00740964"/>
    <w:rsid w:val="00741946"/>
    <w:rsid w:val="00750E5E"/>
    <w:rsid w:val="00751C24"/>
    <w:rsid w:val="007544ED"/>
    <w:rsid w:val="00754ABE"/>
    <w:rsid w:val="00756D5B"/>
    <w:rsid w:val="007603BB"/>
    <w:rsid w:val="00760DE3"/>
    <w:rsid w:val="0076225E"/>
    <w:rsid w:val="0076655E"/>
    <w:rsid w:val="0076757B"/>
    <w:rsid w:val="00776807"/>
    <w:rsid w:val="0077789B"/>
    <w:rsid w:val="0078062F"/>
    <w:rsid w:val="007827E7"/>
    <w:rsid w:val="00785BE0"/>
    <w:rsid w:val="0079163D"/>
    <w:rsid w:val="007917A5"/>
    <w:rsid w:val="0079187F"/>
    <w:rsid w:val="007918CC"/>
    <w:rsid w:val="00792E6C"/>
    <w:rsid w:val="007A1FFE"/>
    <w:rsid w:val="007A2CBE"/>
    <w:rsid w:val="007A2E43"/>
    <w:rsid w:val="007A357A"/>
    <w:rsid w:val="007A45AC"/>
    <w:rsid w:val="007A6DBA"/>
    <w:rsid w:val="007B03C9"/>
    <w:rsid w:val="007B0C9D"/>
    <w:rsid w:val="007B2884"/>
    <w:rsid w:val="007B2958"/>
    <w:rsid w:val="007B4570"/>
    <w:rsid w:val="007B4B93"/>
    <w:rsid w:val="007C090B"/>
    <w:rsid w:val="007C1CE3"/>
    <w:rsid w:val="007C1CE5"/>
    <w:rsid w:val="007C1DB7"/>
    <w:rsid w:val="007C540D"/>
    <w:rsid w:val="007C6968"/>
    <w:rsid w:val="007D0D75"/>
    <w:rsid w:val="007D2BB3"/>
    <w:rsid w:val="007D49E4"/>
    <w:rsid w:val="007E19D2"/>
    <w:rsid w:val="007E3B70"/>
    <w:rsid w:val="007E603C"/>
    <w:rsid w:val="007F1C2C"/>
    <w:rsid w:val="007F735A"/>
    <w:rsid w:val="00801B48"/>
    <w:rsid w:val="00802D43"/>
    <w:rsid w:val="00804AFF"/>
    <w:rsid w:val="00806072"/>
    <w:rsid w:val="00806E5F"/>
    <w:rsid w:val="00811500"/>
    <w:rsid w:val="008149AB"/>
    <w:rsid w:val="00816D78"/>
    <w:rsid w:val="008264DB"/>
    <w:rsid w:val="00826C3F"/>
    <w:rsid w:val="00834A8C"/>
    <w:rsid w:val="00843813"/>
    <w:rsid w:val="0084405D"/>
    <w:rsid w:val="00846856"/>
    <w:rsid w:val="008479EA"/>
    <w:rsid w:val="0085097A"/>
    <w:rsid w:val="00853345"/>
    <w:rsid w:val="008601F7"/>
    <w:rsid w:val="0086203E"/>
    <w:rsid w:val="00862E87"/>
    <w:rsid w:val="008637A2"/>
    <w:rsid w:val="00864209"/>
    <w:rsid w:val="00865450"/>
    <w:rsid w:val="00870D7C"/>
    <w:rsid w:val="008824B9"/>
    <w:rsid w:val="0088315D"/>
    <w:rsid w:val="00884205"/>
    <w:rsid w:val="0088688B"/>
    <w:rsid w:val="00886BB5"/>
    <w:rsid w:val="00886E0D"/>
    <w:rsid w:val="008918CD"/>
    <w:rsid w:val="00891FE8"/>
    <w:rsid w:val="00893600"/>
    <w:rsid w:val="00893782"/>
    <w:rsid w:val="00893D33"/>
    <w:rsid w:val="00895CB9"/>
    <w:rsid w:val="008969F3"/>
    <w:rsid w:val="008A201C"/>
    <w:rsid w:val="008A6B01"/>
    <w:rsid w:val="008B3264"/>
    <w:rsid w:val="008B32DD"/>
    <w:rsid w:val="008B5BFB"/>
    <w:rsid w:val="008C39B5"/>
    <w:rsid w:val="008C60EE"/>
    <w:rsid w:val="008C6F68"/>
    <w:rsid w:val="008C7269"/>
    <w:rsid w:val="008D13CA"/>
    <w:rsid w:val="008D2861"/>
    <w:rsid w:val="008D2BCD"/>
    <w:rsid w:val="008D3F6D"/>
    <w:rsid w:val="008D7BF2"/>
    <w:rsid w:val="008E05A3"/>
    <w:rsid w:val="008E1F4C"/>
    <w:rsid w:val="008E2A9E"/>
    <w:rsid w:val="008E2FAB"/>
    <w:rsid w:val="008E3F50"/>
    <w:rsid w:val="008E47A5"/>
    <w:rsid w:val="008E73CE"/>
    <w:rsid w:val="008E777C"/>
    <w:rsid w:val="009009FA"/>
    <w:rsid w:val="00900F2B"/>
    <w:rsid w:val="00901475"/>
    <w:rsid w:val="0090267A"/>
    <w:rsid w:val="00907BA1"/>
    <w:rsid w:val="00912614"/>
    <w:rsid w:val="0091476F"/>
    <w:rsid w:val="009169BC"/>
    <w:rsid w:val="00916A1B"/>
    <w:rsid w:val="0092343E"/>
    <w:rsid w:val="00927277"/>
    <w:rsid w:val="00930CD7"/>
    <w:rsid w:val="00931BB5"/>
    <w:rsid w:val="00932C7B"/>
    <w:rsid w:val="009364C6"/>
    <w:rsid w:val="00936F56"/>
    <w:rsid w:val="0094132A"/>
    <w:rsid w:val="00941CF6"/>
    <w:rsid w:val="0094239F"/>
    <w:rsid w:val="009424AE"/>
    <w:rsid w:val="00947E0A"/>
    <w:rsid w:val="00954F70"/>
    <w:rsid w:val="00956501"/>
    <w:rsid w:val="00957D53"/>
    <w:rsid w:val="009604C8"/>
    <w:rsid w:val="00961BCA"/>
    <w:rsid w:val="009621FB"/>
    <w:rsid w:val="00965BD4"/>
    <w:rsid w:val="0097091B"/>
    <w:rsid w:val="009762AA"/>
    <w:rsid w:val="00977553"/>
    <w:rsid w:val="0098535B"/>
    <w:rsid w:val="0099561C"/>
    <w:rsid w:val="00995F44"/>
    <w:rsid w:val="00996307"/>
    <w:rsid w:val="009A17AC"/>
    <w:rsid w:val="009A6925"/>
    <w:rsid w:val="009B039E"/>
    <w:rsid w:val="009B15A1"/>
    <w:rsid w:val="009B1642"/>
    <w:rsid w:val="009B7C99"/>
    <w:rsid w:val="009C5183"/>
    <w:rsid w:val="009C5D7E"/>
    <w:rsid w:val="009C7BAC"/>
    <w:rsid w:val="009D099F"/>
    <w:rsid w:val="009D2FE5"/>
    <w:rsid w:val="009D46D7"/>
    <w:rsid w:val="009D4B87"/>
    <w:rsid w:val="009D63BD"/>
    <w:rsid w:val="009D75E5"/>
    <w:rsid w:val="009D7B45"/>
    <w:rsid w:val="009E0AAE"/>
    <w:rsid w:val="009E168E"/>
    <w:rsid w:val="009E3F29"/>
    <w:rsid w:val="009E4DF3"/>
    <w:rsid w:val="009F0055"/>
    <w:rsid w:val="009F07CC"/>
    <w:rsid w:val="009F18CE"/>
    <w:rsid w:val="009F1D27"/>
    <w:rsid w:val="009F5355"/>
    <w:rsid w:val="009F5625"/>
    <w:rsid w:val="009F5951"/>
    <w:rsid w:val="009F79C8"/>
    <w:rsid w:val="00A000A9"/>
    <w:rsid w:val="00A012A5"/>
    <w:rsid w:val="00A0478D"/>
    <w:rsid w:val="00A04E02"/>
    <w:rsid w:val="00A05F1B"/>
    <w:rsid w:val="00A06A89"/>
    <w:rsid w:val="00A135BE"/>
    <w:rsid w:val="00A22A76"/>
    <w:rsid w:val="00A232A7"/>
    <w:rsid w:val="00A265BE"/>
    <w:rsid w:val="00A32B81"/>
    <w:rsid w:val="00A35C98"/>
    <w:rsid w:val="00A36290"/>
    <w:rsid w:val="00A43766"/>
    <w:rsid w:val="00A5331A"/>
    <w:rsid w:val="00A5335D"/>
    <w:rsid w:val="00A555EE"/>
    <w:rsid w:val="00A56E68"/>
    <w:rsid w:val="00A5708C"/>
    <w:rsid w:val="00A651AB"/>
    <w:rsid w:val="00A67567"/>
    <w:rsid w:val="00A7049C"/>
    <w:rsid w:val="00A71025"/>
    <w:rsid w:val="00A7231B"/>
    <w:rsid w:val="00A727CE"/>
    <w:rsid w:val="00A77C46"/>
    <w:rsid w:val="00A80135"/>
    <w:rsid w:val="00A80FE7"/>
    <w:rsid w:val="00A82D09"/>
    <w:rsid w:val="00A8381C"/>
    <w:rsid w:val="00A91FEB"/>
    <w:rsid w:val="00A96547"/>
    <w:rsid w:val="00AA05DA"/>
    <w:rsid w:val="00AA0A20"/>
    <w:rsid w:val="00AA2B6A"/>
    <w:rsid w:val="00AA373E"/>
    <w:rsid w:val="00AA4E6D"/>
    <w:rsid w:val="00AA6CAF"/>
    <w:rsid w:val="00AA7CA2"/>
    <w:rsid w:val="00AB0594"/>
    <w:rsid w:val="00AB2166"/>
    <w:rsid w:val="00AB2286"/>
    <w:rsid w:val="00AB43D9"/>
    <w:rsid w:val="00AB5978"/>
    <w:rsid w:val="00AB5D09"/>
    <w:rsid w:val="00AC134B"/>
    <w:rsid w:val="00AC1D73"/>
    <w:rsid w:val="00AC2ABE"/>
    <w:rsid w:val="00AC4863"/>
    <w:rsid w:val="00AC4995"/>
    <w:rsid w:val="00AC4B9B"/>
    <w:rsid w:val="00AC641F"/>
    <w:rsid w:val="00AD3077"/>
    <w:rsid w:val="00AD4108"/>
    <w:rsid w:val="00AD57B2"/>
    <w:rsid w:val="00AE1877"/>
    <w:rsid w:val="00AE2F4F"/>
    <w:rsid w:val="00AF3A22"/>
    <w:rsid w:val="00AF4AAD"/>
    <w:rsid w:val="00AF647C"/>
    <w:rsid w:val="00AF7C99"/>
    <w:rsid w:val="00B030BE"/>
    <w:rsid w:val="00B04948"/>
    <w:rsid w:val="00B0594B"/>
    <w:rsid w:val="00B106A9"/>
    <w:rsid w:val="00B10E17"/>
    <w:rsid w:val="00B122EA"/>
    <w:rsid w:val="00B1388F"/>
    <w:rsid w:val="00B1644C"/>
    <w:rsid w:val="00B22037"/>
    <w:rsid w:val="00B27AA9"/>
    <w:rsid w:val="00B27F13"/>
    <w:rsid w:val="00B300AE"/>
    <w:rsid w:val="00B304F4"/>
    <w:rsid w:val="00B31B57"/>
    <w:rsid w:val="00B324A5"/>
    <w:rsid w:val="00B328FF"/>
    <w:rsid w:val="00B3608A"/>
    <w:rsid w:val="00B361EF"/>
    <w:rsid w:val="00B362C2"/>
    <w:rsid w:val="00B4006A"/>
    <w:rsid w:val="00B4551C"/>
    <w:rsid w:val="00B45C5B"/>
    <w:rsid w:val="00B460AF"/>
    <w:rsid w:val="00B46173"/>
    <w:rsid w:val="00B52010"/>
    <w:rsid w:val="00B574E7"/>
    <w:rsid w:val="00B60BE1"/>
    <w:rsid w:val="00B6108B"/>
    <w:rsid w:val="00B6362D"/>
    <w:rsid w:val="00B642BF"/>
    <w:rsid w:val="00B64488"/>
    <w:rsid w:val="00B644AE"/>
    <w:rsid w:val="00B65E43"/>
    <w:rsid w:val="00B662B2"/>
    <w:rsid w:val="00B66917"/>
    <w:rsid w:val="00B6763B"/>
    <w:rsid w:val="00B67CBD"/>
    <w:rsid w:val="00B743BC"/>
    <w:rsid w:val="00B81192"/>
    <w:rsid w:val="00B85B1A"/>
    <w:rsid w:val="00B8795A"/>
    <w:rsid w:val="00B920AC"/>
    <w:rsid w:val="00B921A8"/>
    <w:rsid w:val="00B92CAE"/>
    <w:rsid w:val="00B92CD0"/>
    <w:rsid w:val="00B93603"/>
    <w:rsid w:val="00B962F5"/>
    <w:rsid w:val="00B97616"/>
    <w:rsid w:val="00BA2937"/>
    <w:rsid w:val="00BA4272"/>
    <w:rsid w:val="00BA4F3C"/>
    <w:rsid w:val="00BA5FFC"/>
    <w:rsid w:val="00BB13E6"/>
    <w:rsid w:val="00BC1256"/>
    <w:rsid w:val="00BC4E33"/>
    <w:rsid w:val="00BC5A1C"/>
    <w:rsid w:val="00BC7EEE"/>
    <w:rsid w:val="00BD030A"/>
    <w:rsid w:val="00BD19AE"/>
    <w:rsid w:val="00BD21C0"/>
    <w:rsid w:val="00BD6E3B"/>
    <w:rsid w:val="00BD7D51"/>
    <w:rsid w:val="00BE36CD"/>
    <w:rsid w:val="00BE508B"/>
    <w:rsid w:val="00BE50FE"/>
    <w:rsid w:val="00BE5958"/>
    <w:rsid w:val="00BF071D"/>
    <w:rsid w:val="00BF360D"/>
    <w:rsid w:val="00BF3A02"/>
    <w:rsid w:val="00BF7C88"/>
    <w:rsid w:val="00C0043C"/>
    <w:rsid w:val="00C013DD"/>
    <w:rsid w:val="00C01E1C"/>
    <w:rsid w:val="00C01FFF"/>
    <w:rsid w:val="00C02E48"/>
    <w:rsid w:val="00C03664"/>
    <w:rsid w:val="00C03AA4"/>
    <w:rsid w:val="00C11D2A"/>
    <w:rsid w:val="00C1367C"/>
    <w:rsid w:val="00C139E4"/>
    <w:rsid w:val="00C17CAC"/>
    <w:rsid w:val="00C23777"/>
    <w:rsid w:val="00C2556D"/>
    <w:rsid w:val="00C256F6"/>
    <w:rsid w:val="00C26466"/>
    <w:rsid w:val="00C26ADF"/>
    <w:rsid w:val="00C27577"/>
    <w:rsid w:val="00C27EF9"/>
    <w:rsid w:val="00C3018F"/>
    <w:rsid w:val="00C30671"/>
    <w:rsid w:val="00C337D4"/>
    <w:rsid w:val="00C36A25"/>
    <w:rsid w:val="00C4737D"/>
    <w:rsid w:val="00C47696"/>
    <w:rsid w:val="00C50562"/>
    <w:rsid w:val="00C53BED"/>
    <w:rsid w:val="00C54D30"/>
    <w:rsid w:val="00C56FA5"/>
    <w:rsid w:val="00C577C8"/>
    <w:rsid w:val="00C63E30"/>
    <w:rsid w:val="00C73967"/>
    <w:rsid w:val="00C76080"/>
    <w:rsid w:val="00C84877"/>
    <w:rsid w:val="00C853AA"/>
    <w:rsid w:val="00C9310F"/>
    <w:rsid w:val="00C94023"/>
    <w:rsid w:val="00C94F36"/>
    <w:rsid w:val="00C96EBF"/>
    <w:rsid w:val="00C97DB9"/>
    <w:rsid w:val="00CA3A24"/>
    <w:rsid w:val="00CA3C05"/>
    <w:rsid w:val="00CA42CB"/>
    <w:rsid w:val="00CA58B8"/>
    <w:rsid w:val="00CB349B"/>
    <w:rsid w:val="00CB7520"/>
    <w:rsid w:val="00CC2C40"/>
    <w:rsid w:val="00CC2DFC"/>
    <w:rsid w:val="00CC5420"/>
    <w:rsid w:val="00CC6623"/>
    <w:rsid w:val="00CC70BE"/>
    <w:rsid w:val="00CD1B57"/>
    <w:rsid w:val="00CD31A0"/>
    <w:rsid w:val="00CD4F47"/>
    <w:rsid w:val="00CD5D90"/>
    <w:rsid w:val="00CE176E"/>
    <w:rsid w:val="00CE1C9D"/>
    <w:rsid w:val="00CE5750"/>
    <w:rsid w:val="00CE672E"/>
    <w:rsid w:val="00CE6D40"/>
    <w:rsid w:val="00CE7F00"/>
    <w:rsid w:val="00CF0160"/>
    <w:rsid w:val="00CF166A"/>
    <w:rsid w:val="00CF3BFB"/>
    <w:rsid w:val="00CF780A"/>
    <w:rsid w:val="00D00569"/>
    <w:rsid w:val="00D00C51"/>
    <w:rsid w:val="00D03989"/>
    <w:rsid w:val="00D04EF4"/>
    <w:rsid w:val="00D102A7"/>
    <w:rsid w:val="00D1288A"/>
    <w:rsid w:val="00D15473"/>
    <w:rsid w:val="00D16BEE"/>
    <w:rsid w:val="00D24A29"/>
    <w:rsid w:val="00D25AAE"/>
    <w:rsid w:val="00D27767"/>
    <w:rsid w:val="00D30F97"/>
    <w:rsid w:val="00D31E8A"/>
    <w:rsid w:val="00D32EFA"/>
    <w:rsid w:val="00D33057"/>
    <w:rsid w:val="00D33169"/>
    <w:rsid w:val="00D333B8"/>
    <w:rsid w:val="00D353F4"/>
    <w:rsid w:val="00D357B5"/>
    <w:rsid w:val="00D407F9"/>
    <w:rsid w:val="00D4485B"/>
    <w:rsid w:val="00D44EA3"/>
    <w:rsid w:val="00D461DD"/>
    <w:rsid w:val="00D51F4F"/>
    <w:rsid w:val="00D53E36"/>
    <w:rsid w:val="00D54618"/>
    <w:rsid w:val="00D54B83"/>
    <w:rsid w:val="00D54DC8"/>
    <w:rsid w:val="00D552F7"/>
    <w:rsid w:val="00D55E07"/>
    <w:rsid w:val="00D56B5D"/>
    <w:rsid w:val="00D63793"/>
    <w:rsid w:val="00D6437F"/>
    <w:rsid w:val="00D66FD6"/>
    <w:rsid w:val="00D70F16"/>
    <w:rsid w:val="00D721BD"/>
    <w:rsid w:val="00D73611"/>
    <w:rsid w:val="00D764E3"/>
    <w:rsid w:val="00D765EA"/>
    <w:rsid w:val="00D76B5D"/>
    <w:rsid w:val="00D77806"/>
    <w:rsid w:val="00D8062D"/>
    <w:rsid w:val="00D8135C"/>
    <w:rsid w:val="00D84DE1"/>
    <w:rsid w:val="00D86450"/>
    <w:rsid w:val="00D90810"/>
    <w:rsid w:val="00D94113"/>
    <w:rsid w:val="00DA1743"/>
    <w:rsid w:val="00DA2867"/>
    <w:rsid w:val="00DA3C87"/>
    <w:rsid w:val="00DA56A4"/>
    <w:rsid w:val="00DB33D0"/>
    <w:rsid w:val="00DB37C7"/>
    <w:rsid w:val="00DB5B90"/>
    <w:rsid w:val="00DB5DD0"/>
    <w:rsid w:val="00DB6D67"/>
    <w:rsid w:val="00DC2093"/>
    <w:rsid w:val="00DC3A8F"/>
    <w:rsid w:val="00DC3E3B"/>
    <w:rsid w:val="00DC5C22"/>
    <w:rsid w:val="00DD0AE7"/>
    <w:rsid w:val="00DD31D2"/>
    <w:rsid w:val="00DE29A9"/>
    <w:rsid w:val="00DE33B4"/>
    <w:rsid w:val="00DE42BB"/>
    <w:rsid w:val="00DE5E8F"/>
    <w:rsid w:val="00DF009D"/>
    <w:rsid w:val="00DF06A0"/>
    <w:rsid w:val="00E04EE6"/>
    <w:rsid w:val="00E11054"/>
    <w:rsid w:val="00E11466"/>
    <w:rsid w:val="00E15E87"/>
    <w:rsid w:val="00E2016A"/>
    <w:rsid w:val="00E22FA6"/>
    <w:rsid w:val="00E23085"/>
    <w:rsid w:val="00E23202"/>
    <w:rsid w:val="00E2494F"/>
    <w:rsid w:val="00E24DC4"/>
    <w:rsid w:val="00E26DE6"/>
    <w:rsid w:val="00E32625"/>
    <w:rsid w:val="00E32971"/>
    <w:rsid w:val="00E32F3C"/>
    <w:rsid w:val="00E422D1"/>
    <w:rsid w:val="00E426B3"/>
    <w:rsid w:val="00E42818"/>
    <w:rsid w:val="00E42D61"/>
    <w:rsid w:val="00E50968"/>
    <w:rsid w:val="00E526A4"/>
    <w:rsid w:val="00E5303B"/>
    <w:rsid w:val="00E57DB4"/>
    <w:rsid w:val="00E67BD7"/>
    <w:rsid w:val="00E7194D"/>
    <w:rsid w:val="00E72F18"/>
    <w:rsid w:val="00E81663"/>
    <w:rsid w:val="00E819E2"/>
    <w:rsid w:val="00E86F7E"/>
    <w:rsid w:val="00E904B2"/>
    <w:rsid w:val="00E9155E"/>
    <w:rsid w:val="00E91858"/>
    <w:rsid w:val="00E95D56"/>
    <w:rsid w:val="00E95E23"/>
    <w:rsid w:val="00E96FFE"/>
    <w:rsid w:val="00E973F5"/>
    <w:rsid w:val="00EA2561"/>
    <w:rsid w:val="00EA4C31"/>
    <w:rsid w:val="00EA625F"/>
    <w:rsid w:val="00EA7356"/>
    <w:rsid w:val="00EB0CCC"/>
    <w:rsid w:val="00EB2A33"/>
    <w:rsid w:val="00EB41E9"/>
    <w:rsid w:val="00EB484B"/>
    <w:rsid w:val="00EB5EBC"/>
    <w:rsid w:val="00EB6294"/>
    <w:rsid w:val="00EC1FF0"/>
    <w:rsid w:val="00EC7E3A"/>
    <w:rsid w:val="00ED12C3"/>
    <w:rsid w:val="00ED2D49"/>
    <w:rsid w:val="00ED3AC7"/>
    <w:rsid w:val="00ED3BD4"/>
    <w:rsid w:val="00EE1252"/>
    <w:rsid w:val="00EE47FF"/>
    <w:rsid w:val="00EE7911"/>
    <w:rsid w:val="00EF083C"/>
    <w:rsid w:val="00EF2384"/>
    <w:rsid w:val="00EF2AEC"/>
    <w:rsid w:val="00EF5E53"/>
    <w:rsid w:val="00F00231"/>
    <w:rsid w:val="00F0043C"/>
    <w:rsid w:val="00F052C1"/>
    <w:rsid w:val="00F05D60"/>
    <w:rsid w:val="00F164A0"/>
    <w:rsid w:val="00F208C1"/>
    <w:rsid w:val="00F20CB6"/>
    <w:rsid w:val="00F21C5A"/>
    <w:rsid w:val="00F22621"/>
    <w:rsid w:val="00F22B0D"/>
    <w:rsid w:val="00F22E8B"/>
    <w:rsid w:val="00F25241"/>
    <w:rsid w:val="00F2662E"/>
    <w:rsid w:val="00F26B6D"/>
    <w:rsid w:val="00F30AC8"/>
    <w:rsid w:val="00F32309"/>
    <w:rsid w:val="00F324E0"/>
    <w:rsid w:val="00F372B6"/>
    <w:rsid w:val="00F40761"/>
    <w:rsid w:val="00F41327"/>
    <w:rsid w:val="00F43FF3"/>
    <w:rsid w:val="00F45369"/>
    <w:rsid w:val="00F509D4"/>
    <w:rsid w:val="00F5124B"/>
    <w:rsid w:val="00F5678E"/>
    <w:rsid w:val="00F5791D"/>
    <w:rsid w:val="00F60E1B"/>
    <w:rsid w:val="00F61F0D"/>
    <w:rsid w:val="00F62FA4"/>
    <w:rsid w:val="00F633BD"/>
    <w:rsid w:val="00F639BC"/>
    <w:rsid w:val="00F64888"/>
    <w:rsid w:val="00F67582"/>
    <w:rsid w:val="00F71040"/>
    <w:rsid w:val="00F71A6A"/>
    <w:rsid w:val="00F73D18"/>
    <w:rsid w:val="00F74048"/>
    <w:rsid w:val="00F74F4B"/>
    <w:rsid w:val="00F847D6"/>
    <w:rsid w:val="00F87AEA"/>
    <w:rsid w:val="00F90F62"/>
    <w:rsid w:val="00F91288"/>
    <w:rsid w:val="00F94742"/>
    <w:rsid w:val="00F950E0"/>
    <w:rsid w:val="00FA1D3E"/>
    <w:rsid w:val="00FA23F4"/>
    <w:rsid w:val="00FA37A5"/>
    <w:rsid w:val="00FB1780"/>
    <w:rsid w:val="00FB209B"/>
    <w:rsid w:val="00FB5913"/>
    <w:rsid w:val="00FB68E4"/>
    <w:rsid w:val="00FC2213"/>
    <w:rsid w:val="00FD065D"/>
    <w:rsid w:val="00FD0C2E"/>
    <w:rsid w:val="00FD3E2F"/>
    <w:rsid w:val="00FD3E40"/>
    <w:rsid w:val="00FD6EA8"/>
    <w:rsid w:val="00FE1767"/>
    <w:rsid w:val="00FE3769"/>
    <w:rsid w:val="00FE4786"/>
    <w:rsid w:val="00FE6E31"/>
    <w:rsid w:val="00FF30C1"/>
    <w:rsid w:val="00FF7F6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4405D"/>
    <w:pPr>
      <w:jc w:val="both"/>
    </w:pPr>
    <w:rPr>
      <w:rFonts w:eastAsiaTheme="minorEastAsia"/>
      <w:sz w:val="24"/>
      <w:lang w:val="en-US" w:eastAsia="en-US"/>
    </w:rPr>
  </w:style>
  <w:style w:type="paragraph" w:styleId="Heading1">
    <w:name w:val="heading 1"/>
    <w:basedOn w:val="Normal"/>
    <w:next w:val="Normal"/>
    <w:link w:val="Heading1Char"/>
    <w:uiPriority w:val="99"/>
    <w:semiHidden/>
    <w:rsid w:val="008440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440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4405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4405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4405D"/>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84405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4405D"/>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84405D"/>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84405D"/>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84405D"/>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84405D"/>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84405D"/>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84405D"/>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84405D"/>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84405D"/>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84405D"/>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84405D"/>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84405D"/>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84405D"/>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84405D"/>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84405D"/>
    <w:pPr>
      <w:numPr>
        <w:numId w:val="14"/>
      </w:numPr>
      <w:jc w:val="left"/>
    </w:pPr>
    <w:rPr>
      <w:b/>
    </w:rPr>
  </w:style>
  <w:style w:type="paragraph" w:styleId="FootnoteText">
    <w:name w:val="footnote text"/>
    <w:basedOn w:val="Normal"/>
    <w:link w:val="FootnoteTextChar"/>
    <w:uiPriority w:val="99"/>
    <w:semiHidden/>
    <w:rsid w:val="0084405D"/>
    <w:rPr>
      <w:sz w:val="20"/>
      <w:szCs w:val="20"/>
    </w:rPr>
  </w:style>
  <w:style w:type="character" w:styleId="FootnoteReference">
    <w:name w:val="footnote reference"/>
    <w:basedOn w:val="DefaultParagraphFont"/>
    <w:uiPriority w:val="99"/>
    <w:semiHidden/>
    <w:rsid w:val="0084405D"/>
    <w:rPr>
      <w:vertAlign w:val="superscript"/>
    </w:rPr>
  </w:style>
  <w:style w:type="paragraph" w:styleId="Header">
    <w:name w:val="header"/>
    <w:basedOn w:val="Normal"/>
    <w:link w:val="HeaderChar"/>
    <w:uiPriority w:val="57"/>
    <w:semiHidden/>
    <w:rsid w:val="0084405D"/>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84405D"/>
    <w:pPr>
      <w:ind w:left="346" w:firstLine="0"/>
    </w:pPr>
  </w:style>
  <w:style w:type="paragraph" w:customStyle="1" w:styleId="JuListi">
    <w:name w:val="Ju_List_i"/>
    <w:basedOn w:val="Normal"/>
    <w:next w:val="JuLista"/>
    <w:uiPriority w:val="28"/>
    <w:qFormat/>
    <w:rsid w:val="0084405D"/>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84405D"/>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84405D"/>
    <w:rPr>
      <w:color w:val="0072BC" w:themeColor="hyperlink"/>
      <w:u w:val="single"/>
    </w:rPr>
  </w:style>
  <w:style w:type="character" w:styleId="Strong">
    <w:name w:val="Strong"/>
    <w:uiPriority w:val="99"/>
    <w:semiHidden/>
    <w:qFormat/>
    <w:rsid w:val="0084405D"/>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OpiPara">
    <w:name w:val="Opi_Para"/>
    <w:basedOn w:val="ECHRPara"/>
    <w:uiPriority w:val="46"/>
    <w:qFormat/>
    <w:rsid w:val="0084405D"/>
  </w:style>
  <w:style w:type="paragraph" w:styleId="ListBullet">
    <w:name w:val="List Bullet"/>
    <w:basedOn w:val="Normal"/>
    <w:uiPriority w:val="99"/>
    <w:semiHidden/>
    <w:rsid w:val="008824B9"/>
    <w:pPr>
      <w:numPr>
        <w:numId w:val="1"/>
      </w:numPr>
    </w:pPr>
  </w:style>
  <w:style w:type="paragraph" w:customStyle="1" w:styleId="JuParaSub">
    <w:name w:val="Ju_Para_Sub"/>
    <w:basedOn w:val="ECHRPara"/>
    <w:uiPriority w:val="13"/>
    <w:qFormat/>
    <w:rsid w:val="0084405D"/>
    <w:pPr>
      <w:ind w:left="284"/>
    </w:pPr>
  </w:style>
  <w:style w:type="character" w:customStyle="1" w:styleId="Heading1Char">
    <w:name w:val="Heading 1 Char"/>
    <w:basedOn w:val="DefaultParagraphFont"/>
    <w:link w:val="Heading1"/>
    <w:uiPriority w:val="99"/>
    <w:semiHidden/>
    <w:rsid w:val="0084405D"/>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84405D"/>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84405D"/>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84405D"/>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84405D"/>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84405D"/>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84405D"/>
    <w:pPr>
      <w:jc w:val="left"/>
    </w:pPr>
    <w:rPr>
      <w:sz w:val="8"/>
    </w:rPr>
  </w:style>
  <w:style w:type="paragraph" w:customStyle="1" w:styleId="ECHRFooterLine">
    <w:name w:val="ECHR_Footer_Line"/>
    <w:aliases w:val="Footer_Line"/>
    <w:basedOn w:val="Normal"/>
    <w:next w:val="ECHRFooter"/>
    <w:uiPriority w:val="57"/>
    <w:semiHidden/>
    <w:rsid w:val="0084405D"/>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84405D"/>
    <w:rPr>
      <w:sz w:val="24"/>
      <w:lang w:val="en-US" w:eastAsia="en-US"/>
    </w:rPr>
  </w:style>
  <w:style w:type="paragraph" w:customStyle="1" w:styleId="ECHRHeader">
    <w:name w:val="ECHR_Header"/>
    <w:aliases w:val="Ju_Header"/>
    <w:basedOn w:val="Header"/>
    <w:uiPriority w:val="4"/>
    <w:qFormat/>
    <w:rsid w:val="0084405D"/>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84405D"/>
    <w:rPr>
      <w:sz w:val="24"/>
      <w:lang w:val="en-US" w:eastAsia="en-US"/>
    </w:rPr>
  </w:style>
  <w:style w:type="character" w:customStyle="1" w:styleId="FootnoteTextChar">
    <w:name w:val="Footnote Text Char"/>
    <w:basedOn w:val="DefaultParagraphFont"/>
    <w:link w:val="FootnoteText"/>
    <w:uiPriority w:val="99"/>
    <w:semiHidden/>
    <w:rsid w:val="0084405D"/>
    <w:rPr>
      <w:rFonts w:eastAsiaTheme="minorEastAsia"/>
      <w:sz w:val="20"/>
      <w:szCs w:val="20"/>
      <w:lang w:val="en-US" w:eastAsia="en-US"/>
    </w:rPr>
  </w:style>
  <w:style w:type="paragraph" w:customStyle="1" w:styleId="OpiParaSub">
    <w:name w:val="Opi_Para_Sub"/>
    <w:basedOn w:val="JuParaSub"/>
    <w:uiPriority w:val="47"/>
    <w:qFormat/>
    <w:rsid w:val="0084405D"/>
  </w:style>
  <w:style w:type="paragraph" w:customStyle="1" w:styleId="OpiQuot">
    <w:name w:val="Opi_Quot"/>
    <w:basedOn w:val="ECHRParaQuote"/>
    <w:uiPriority w:val="48"/>
    <w:qFormat/>
    <w:rsid w:val="0084405D"/>
  </w:style>
  <w:style w:type="paragraph" w:customStyle="1" w:styleId="OpiQuotSub">
    <w:name w:val="Opi_Quot_Sub"/>
    <w:basedOn w:val="JuQuotSub"/>
    <w:uiPriority w:val="49"/>
    <w:qFormat/>
    <w:rsid w:val="0084405D"/>
  </w:style>
  <w:style w:type="paragraph" w:customStyle="1" w:styleId="JuTitle">
    <w:name w:val="Ju_Title"/>
    <w:basedOn w:val="Normal"/>
    <w:next w:val="ECHRPara"/>
    <w:uiPriority w:val="3"/>
    <w:rsid w:val="0084405D"/>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84405D"/>
    <w:pPr>
      <w:ind w:left="567"/>
    </w:pPr>
  </w:style>
  <w:style w:type="paragraph" w:customStyle="1" w:styleId="JuInitialled">
    <w:name w:val="Ju_Initialled"/>
    <w:basedOn w:val="Normal"/>
    <w:uiPriority w:val="31"/>
    <w:qFormat/>
    <w:rsid w:val="0084405D"/>
    <w:pPr>
      <w:tabs>
        <w:tab w:val="center" w:pos="6407"/>
      </w:tabs>
      <w:spacing w:before="720"/>
      <w:jc w:val="right"/>
    </w:pPr>
    <w:rPr>
      <w:lang w:val="fr-FR" w:eastAsia="fr-FR"/>
    </w:rPr>
  </w:style>
  <w:style w:type="paragraph" w:customStyle="1" w:styleId="ECHRTitleCentre3">
    <w:name w:val="ECHR_Title_Centre_3"/>
    <w:aliases w:val="Ju_H_Article"/>
    <w:basedOn w:val="Normal"/>
    <w:next w:val="ECHRParaQuote"/>
    <w:uiPriority w:val="27"/>
    <w:qFormat/>
    <w:rsid w:val="0084405D"/>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84405D"/>
    <w:pPr>
      <w:spacing w:after="240"/>
      <w:jc w:val="center"/>
      <w:outlineLvl w:val="0"/>
    </w:pPr>
    <w:rPr>
      <w:rFonts w:asciiTheme="majorHAnsi" w:hAnsiTheme="majorHAnsi"/>
    </w:rPr>
  </w:style>
  <w:style w:type="paragraph" w:customStyle="1" w:styleId="OpiHA">
    <w:name w:val="Opi_H_A"/>
    <w:basedOn w:val="ECHRHeading1"/>
    <w:next w:val="OpiPara"/>
    <w:uiPriority w:val="41"/>
    <w:qFormat/>
    <w:rsid w:val="0084405D"/>
    <w:pPr>
      <w:tabs>
        <w:tab w:val="clear" w:pos="357"/>
      </w:tabs>
      <w:outlineLvl w:val="1"/>
    </w:pPr>
    <w:rPr>
      <w:b/>
    </w:rPr>
  </w:style>
  <w:style w:type="character" w:customStyle="1" w:styleId="Heading5Char">
    <w:name w:val="Heading 5 Char"/>
    <w:basedOn w:val="DefaultParagraphFont"/>
    <w:link w:val="Heading5"/>
    <w:uiPriority w:val="99"/>
    <w:semiHidden/>
    <w:rsid w:val="0084405D"/>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84405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4405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4405D"/>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84405D"/>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84405D"/>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84405D"/>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84405D"/>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84405D"/>
    <w:rPr>
      <w:b/>
      <w:bCs/>
      <w:i/>
      <w:iCs/>
      <w:spacing w:val="10"/>
      <w:bdr w:val="none" w:sz="0" w:space="0" w:color="auto"/>
      <w:shd w:val="clear" w:color="auto" w:fill="auto"/>
    </w:rPr>
  </w:style>
  <w:style w:type="paragraph" w:styleId="NoSpacing">
    <w:name w:val="No Spacing"/>
    <w:basedOn w:val="Normal"/>
    <w:link w:val="NoSpacingChar"/>
    <w:semiHidden/>
    <w:qFormat/>
    <w:rsid w:val="0084405D"/>
    <w:rPr>
      <w:sz w:val="22"/>
      <w:lang w:val="fr-FR" w:eastAsia="fr-FR"/>
    </w:rPr>
  </w:style>
  <w:style w:type="character" w:customStyle="1" w:styleId="NoSpacingChar">
    <w:name w:val="No Spacing Char"/>
    <w:basedOn w:val="DefaultParagraphFont"/>
    <w:link w:val="NoSpacing"/>
    <w:semiHidden/>
    <w:rsid w:val="0084405D"/>
    <w:rPr>
      <w:rFonts w:eastAsiaTheme="minorEastAsia"/>
    </w:rPr>
  </w:style>
  <w:style w:type="paragraph" w:styleId="ListParagraph">
    <w:name w:val="List Paragraph"/>
    <w:basedOn w:val="Normal"/>
    <w:uiPriority w:val="99"/>
    <w:semiHidden/>
    <w:qFormat/>
    <w:rsid w:val="0084405D"/>
    <w:pPr>
      <w:ind w:left="720"/>
      <w:contextualSpacing/>
    </w:pPr>
    <w:rPr>
      <w:lang w:val="fr-FR" w:eastAsia="fr-FR"/>
    </w:rPr>
  </w:style>
  <w:style w:type="paragraph" w:styleId="Quote">
    <w:name w:val="Quote"/>
    <w:basedOn w:val="Normal"/>
    <w:next w:val="Normal"/>
    <w:link w:val="QuoteChar"/>
    <w:uiPriority w:val="99"/>
    <w:semiHidden/>
    <w:qFormat/>
    <w:rsid w:val="0084405D"/>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84405D"/>
    <w:rPr>
      <w:rFonts w:eastAsiaTheme="minorEastAsia"/>
      <w:i/>
      <w:iCs/>
      <w:lang w:bidi="en-US"/>
    </w:rPr>
  </w:style>
  <w:style w:type="paragraph" w:styleId="IntenseQuote">
    <w:name w:val="Intense Quote"/>
    <w:basedOn w:val="Normal"/>
    <w:next w:val="Normal"/>
    <w:link w:val="IntenseQuoteChar"/>
    <w:uiPriority w:val="99"/>
    <w:semiHidden/>
    <w:qFormat/>
    <w:rsid w:val="0084405D"/>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84405D"/>
    <w:rPr>
      <w:rFonts w:eastAsiaTheme="minorEastAsia"/>
      <w:b/>
      <w:bCs/>
      <w:i/>
      <w:iCs/>
      <w:lang w:bidi="en-US"/>
    </w:rPr>
  </w:style>
  <w:style w:type="character" w:styleId="SubtleEmphasis">
    <w:name w:val="Subtle Emphasis"/>
    <w:uiPriority w:val="99"/>
    <w:semiHidden/>
    <w:qFormat/>
    <w:rsid w:val="0084405D"/>
    <w:rPr>
      <w:i/>
      <w:iCs/>
    </w:rPr>
  </w:style>
  <w:style w:type="character" w:styleId="IntenseEmphasis">
    <w:name w:val="Intense Emphasis"/>
    <w:uiPriority w:val="99"/>
    <w:semiHidden/>
    <w:qFormat/>
    <w:rsid w:val="0084405D"/>
    <w:rPr>
      <w:b/>
      <w:bCs/>
    </w:rPr>
  </w:style>
  <w:style w:type="character" w:styleId="SubtleReference">
    <w:name w:val="Subtle Reference"/>
    <w:uiPriority w:val="99"/>
    <w:semiHidden/>
    <w:qFormat/>
    <w:rsid w:val="0084405D"/>
    <w:rPr>
      <w:smallCaps/>
    </w:rPr>
  </w:style>
  <w:style w:type="character" w:styleId="IntenseReference">
    <w:name w:val="Intense Reference"/>
    <w:uiPriority w:val="99"/>
    <w:semiHidden/>
    <w:qFormat/>
    <w:rsid w:val="0084405D"/>
    <w:rPr>
      <w:smallCaps/>
      <w:spacing w:val="5"/>
      <w:u w:val="single"/>
    </w:rPr>
  </w:style>
  <w:style w:type="character" w:styleId="BookTitle">
    <w:name w:val="Book Title"/>
    <w:uiPriority w:val="99"/>
    <w:semiHidden/>
    <w:qFormat/>
    <w:rsid w:val="0084405D"/>
    <w:rPr>
      <w:i/>
      <w:iCs/>
      <w:smallCaps/>
      <w:spacing w:val="5"/>
    </w:rPr>
  </w:style>
  <w:style w:type="paragraph" w:styleId="TOCHeading">
    <w:name w:val="TOC Heading"/>
    <w:basedOn w:val="Heading1"/>
    <w:next w:val="Normal"/>
    <w:uiPriority w:val="99"/>
    <w:semiHidden/>
    <w:qFormat/>
    <w:rsid w:val="0084405D"/>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84405D"/>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84405D"/>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84405D"/>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4405D"/>
    <w:pPr>
      <w:spacing w:after="60"/>
      <w:ind w:left="680" w:right="340" w:hanging="340"/>
    </w:pPr>
  </w:style>
  <w:style w:type="paragraph" w:styleId="TOC3">
    <w:name w:val="toc 3"/>
    <w:basedOn w:val="Normal"/>
    <w:next w:val="Normal"/>
    <w:autoRedefine/>
    <w:uiPriority w:val="99"/>
    <w:semiHidden/>
    <w:rsid w:val="0084405D"/>
    <w:pPr>
      <w:spacing w:after="60"/>
      <w:ind w:left="1020" w:right="340" w:hanging="340"/>
    </w:pPr>
  </w:style>
  <w:style w:type="paragraph" w:styleId="TOC4">
    <w:name w:val="toc 4"/>
    <w:basedOn w:val="Normal"/>
    <w:next w:val="Normal"/>
    <w:autoRedefine/>
    <w:uiPriority w:val="99"/>
    <w:semiHidden/>
    <w:rsid w:val="0084405D"/>
    <w:pPr>
      <w:tabs>
        <w:tab w:val="right" w:leader="dot" w:pos="9017"/>
      </w:tabs>
      <w:spacing w:after="60"/>
      <w:ind w:left="1361" w:right="340" w:hanging="340"/>
    </w:pPr>
  </w:style>
  <w:style w:type="paragraph" w:styleId="TOC5">
    <w:name w:val="toc 5"/>
    <w:basedOn w:val="Normal"/>
    <w:next w:val="Normal"/>
    <w:autoRedefine/>
    <w:uiPriority w:val="99"/>
    <w:semiHidden/>
    <w:rsid w:val="0084405D"/>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84405D"/>
    <w:pPr>
      <w:keepNext/>
      <w:keepLines/>
      <w:spacing w:after="240"/>
      <w:jc w:val="center"/>
      <w:outlineLvl w:val="0"/>
    </w:pPr>
    <w:rPr>
      <w:rFonts w:asciiTheme="majorHAnsi" w:hAnsiTheme="majorHAnsi"/>
      <w:sz w:val="28"/>
      <w:lang w:val="fr-FR" w:eastAsia="fr-FR"/>
    </w:rPr>
  </w:style>
  <w:style w:type="character" w:customStyle="1" w:styleId="JUNAMES">
    <w:name w:val="JU_NAMES"/>
    <w:uiPriority w:val="17"/>
    <w:qFormat/>
    <w:rsid w:val="0084405D"/>
    <w:rPr>
      <w:caps w:val="0"/>
      <w:smallCaps/>
    </w:rPr>
  </w:style>
  <w:style w:type="character" w:customStyle="1" w:styleId="JuITMark">
    <w:name w:val="Ju_ITMark"/>
    <w:basedOn w:val="DefaultParagraphFont"/>
    <w:uiPriority w:val="38"/>
    <w:qFormat/>
    <w:rsid w:val="0084405D"/>
    <w:rPr>
      <w:vanish w:val="0"/>
      <w:color w:val="auto"/>
      <w:sz w:val="14"/>
    </w:rPr>
  </w:style>
  <w:style w:type="paragraph" w:customStyle="1" w:styleId="OpiTranslation">
    <w:name w:val="Opi_Translation"/>
    <w:basedOn w:val="Normal"/>
    <w:next w:val="OpiPara"/>
    <w:uiPriority w:val="40"/>
    <w:qFormat/>
    <w:rsid w:val="0084405D"/>
    <w:pPr>
      <w:jc w:val="center"/>
      <w:outlineLvl w:val="0"/>
    </w:pPr>
    <w:rPr>
      <w:i/>
      <w:lang w:val="fr-FR" w:eastAsia="fr-FR"/>
    </w:rPr>
  </w:style>
  <w:style w:type="paragraph" w:customStyle="1" w:styleId="DecHTitle">
    <w:name w:val="Dec_H_Title"/>
    <w:basedOn w:val="ECHRTitleCentre1"/>
    <w:uiPriority w:val="7"/>
    <w:rsid w:val="0084405D"/>
  </w:style>
  <w:style w:type="paragraph" w:customStyle="1" w:styleId="JuCourt">
    <w:name w:val="Ju_Court"/>
    <w:basedOn w:val="Normal"/>
    <w:next w:val="Normal"/>
    <w:uiPriority w:val="16"/>
    <w:qFormat/>
    <w:rsid w:val="0084405D"/>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84405D"/>
    <w:pPr>
      <w:spacing w:before="240"/>
      <w:ind w:left="284"/>
    </w:pPr>
  </w:style>
  <w:style w:type="paragraph" w:customStyle="1" w:styleId="ECHRHeading3">
    <w:name w:val="ECHR_Heading_3"/>
    <w:aliases w:val="Ju_H_1."/>
    <w:basedOn w:val="Heading3"/>
    <w:next w:val="ECHRPara"/>
    <w:uiPriority w:val="21"/>
    <w:qFormat/>
    <w:rsid w:val="0084405D"/>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84405D"/>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84405D"/>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4405D"/>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84405D"/>
    <w:pPr>
      <w:keepNext/>
      <w:keepLines/>
      <w:spacing w:before="240" w:after="120"/>
      <w:ind w:left="1236"/>
    </w:pPr>
    <w:rPr>
      <w:sz w:val="20"/>
    </w:rPr>
  </w:style>
  <w:style w:type="paragraph" w:customStyle="1" w:styleId="OpiH1">
    <w:name w:val="Opi_H_1"/>
    <w:basedOn w:val="ECHRHeading2"/>
    <w:uiPriority w:val="42"/>
    <w:qFormat/>
    <w:rsid w:val="0084405D"/>
    <w:pPr>
      <w:ind w:left="635" w:hanging="357"/>
      <w:outlineLvl w:val="2"/>
    </w:pPr>
  </w:style>
  <w:style w:type="paragraph" w:customStyle="1" w:styleId="OpiHa0">
    <w:name w:val="Opi_H_a"/>
    <w:basedOn w:val="ECHRHeading3"/>
    <w:uiPriority w:val="43"/>
    <w:qFormat/>
    <w:rsid w:val="0084405D"/>
    <w:pPr>
      <w:ind w:left="833" w:hanging="357"/>
      <w:outlineLvl w:val="3"/>
    </w:pPr>
    <w:rPr>
      <w:b/>
      <w:i w:val="0"/>
      <w:sz w:val="20"/>
    </w:rPr>
  </w:style>
  <w:style w:type="paragraph" w:customStyle="1" w:styleId="OpiHi">
    <w:name w:val="Opi_H_i"/>
    <w:basedOn w:val="ECHRHeading4"/>
    <w:uiPriority w:val="44"/>
    <w:qFormat/>
    <w:rsid w:val="0084405D"/>
    <w:pPr>
      <w:ind w:left="1037" w:hanging="357"/>
      <w:outlineLvl w:val="4"/>
    </w:pPr>
    <w:rPr>
      <w:b w:val="0"/>
      <w:i/>
    </w:rPr>
  </w:style>
  <w:style w:type="paragraph" w:customStyle="1" w:styleId="DummyStyle">
    <w:name w:val="Dummy_Style"/>
    <w:basedOn w:val="Normal"/>
    <w:semiHidden/>
    <w:qFormat/>
    <w:rsid w:val="0084405D"/>
    <w:rPr>
      <w:color w:val="00B050"/>
      <w:lang w:val="fr-FR" w:eastAsia="fr-FR"/>
    </w:rPr>
  </w:style>
  <w:style w:type="table" w:customStyle="1" w:styleId="ECHRListTable">
    <w:name w:val="ECHR_List_Table"/>
    <w:basedOn w:val="TableNormal"/>
    <w:uiPriority w:val="99"/>
    <w:rsid w:val="0084405D"/>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936F56"/>
    <w:rPr>
      <w:rFonts w:eastAsiaTheme="minorEastAsia"/>
      <w:sz w:val="24"/>
      <w:lang w:val="en-GB" w:eastAsia="en-US"/>
    </w:rPr>
  </w:style>
  <w:style w:type="paragraph" w:customStyle="1" w:styleId="jupara">
    <w:name w:val="jupara"/>
    <w:basedOn w:val="Normal"/>
    <w:rsid w:val="003E56E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3E56E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60393">
      <w:bodyDiv w:val="1"/>
      <w:marLeft w:val="0"/>
      <w:marRight w:val="0"/>
      <w:marTop w:val="0"/>
      <w:marBottom w:val="0"/>
      <w:divBdr>
        <w:top w:val="none" w:sz="0" w:space="0" w:color="auto"/>
        <w:left w:val="none" w:sz="0" w:space="0" w:color="auto"/>
        <w:bottom w:val="none" w:sz="0" w:space="0" w:color="auto"/>
        <w:right w:val="none" w:sz="0" w:space="0" w:color="auto"/>
      </w:divBdr>
      <w:divsChild>
        <w:div w:id="2053377726">
          <w:marLeft w:val="0"/>
          <w:marRight w:val="0"/>
          <w:marTop w:val="0"/>
          <w:marBottom w:val="0"/>
          <w:divBdr>
            <w:top w:val="none" w:sz="0" w:space="0" w:color="auto"/>
            <w:left w:val="none" w:sz="0" w:space="0" w:color="auto"/>
            <w:bottom w:val="none" w:sz="0" w:space="0" w:color="auto"/>
            <w:right w:val="none" w:sz="0" w:space="0" w:color="auto"/>
          </w:divBdr>
          <w:divsChild>
            <w:div w:id="239485596">
              <w:marLeft w:val="0"/>
              <w:marRight w:val="0"/>
              <w:marTop w:val="0"/>
              <w:marBottom w:val="0"/>
              <w:divBdr>
                <w:top w:val="none" w:sz="0" w:space="0" w:color="auto"/>
                <w:left w:val="none" w:sz="0" w:space="0" w:color="auto"/>
                <w:bottom w:val="none" w:sz="0" w:space="0" w:color="auto"/>
                <w:right w:val="none" w:sz="0" w:space="0" w:color="auto"/>
              </w:divBdr>
              <w:divsChild>
                <w:div w:id="1862282400">
                  <w:marLeft w:val="0"/>
                  <w:marRight w:val="0"/>
                  <w:marTop w:val="0"/>
                  <w:marBottom w:val="0"/>
                  <w:divBdr>
                    <w:top w:val="none" w:sz="0" w:space="0" w:color="auto"/>
                    <w:left w:val="none" w:sz="0" w:space="0" w:color="auto"/>
                    <w:bottom w:val="none" w:sz="0" w:space="0" w:color="auto"/>
                    <w:right w:val="none" w:sz="0" w:space="0" w:color="auto"/>
                  </w:divBdr>
                  <w:divsChild>
                    <w:div w:id="189687401">
                      <w:marLeft w:val="0"/>
                      <w:marRight w:val="0"/>
                      <w:marTop w:val="0"/>
                      <w:marBottom w:val="0"/>
                      <w:divBdr>
                        <w:top w:val="none" w:sz="0" w:space="0" w:color="auto"/>
                        <w:left w:val="none" w:sz="0" w:space="0" w:color="auto"/>
                        <w:bottom w:val="none" w:sz="0" w:space="0" w:color="auto"/>
                        <w:right w:val="none" w:sz="0" w:space="0" w:color="auto"/>
                      </w:divBdr>
                      <w:divsChild>
                        <w:div w:id="518200599">
                          <w:marLeft w:val="0"/>
                          <w:marRight w:val="0"/>
                          <w:marTop w:val="0"/>
                          <w:marBottom w:val="0"/>
                          <w:divBdr>
                            <w:top w:val="none" w:sz="0" w:space="0" w:color="auto"/>
                            <w:left w:val="none" w:sz="0" w:space="0" w:color="auto"/>
                            <w:bottom w:val="none" w:sz="0" w:space="0" w:color="auto"/>
                            <w:right w:val="none" w:sz="0" w:space="0" w:color="auto"/>
                          </w:divBdr>
                          <w:divsChild>
                            <w:div w:id="2877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0524">
      <w:bodyDiv w:val="1"/>
      <w:marLeft w:val="0"/>
      <w:marRight w:val="0"/>
      <w:marTop w:val="0"/>
      <w:marBottom w:val="0"/>
      <w:divBdr>
        <w:top w:val="none" w:sz="0" w:space="0" w:color="auto"/>
        <w:left w:val="none" w:sz="0" w:space="0" w:color="auto"/>
        <w:bottom w:val="none" w:sz="0" w:space="0" w:color="auto"/>
        <w:right w:val="none" w:sz="0" w:space="0" w:color="auto"/>
      </w:divBdr>
      <w:divsChild>
        <w:div w:id="487400531">
          <w:marLeft w:val="0"/>
          <w:marRight w:val="0"/>
          <w:marTop w:val="0"/>
          <w:marBottom w:val="0"/>
          <w:divBdr>
            <w:top w:val="none" w:sz="0" w:space="0" w:color="auto"/>
            <w:left w:val="none" w:sz="0" w:space="0" w:color="auto"/>
            <w:bottom w:val="none" w:sz="0" w:space="0" w:color="auto"/>
            <w:right w:val="none" w:sz="0" w:space="0" w:color="auto"/>
          </w:divBdr>
          <w:divsChild>
            <w:div w:id="2027367885">
              <w:marLeft w:val="0"/>
              <w:marRight w:val="0"/>
              <w:marTop w:val="0"/>
              <w:marBottom w:val="0"/>
              <w:divBdr>
                <w:top w:val="none" w:sz="0" w:space="0" w:color="auto"/>
                <w:left w:val="none" w:sz="0" w:space="0" w:color="auto"/>
                <w:bottom w:val="none" w:sz="0" w:space="0" w:color="auto"/>
                <w:right w:val="none" w:sz="0" w:space="0" w:color="auto"/>
              </w:divBdr>
              <w:divsChild>
                <w:div w:id="1537349326">
                  <w:marLeft w:val="0"/>
                  <w:marRight w:val="0"/>
                  <w:marTop w:val="0"/>
                  <w:marBottom w:val="0"/>
                  <w:divBdr>
                    <w:top w:val="none" w:sz="0" w:space="0" w:color="auto"/>
                    <w:left w:val="none" w:sz="0" w:space="0" w:color="auto"/>
                    <w:bottom w:val="none" w:sz="0" w:space="0" w:color="auto"/>
                    <w:right w:val="none" w:sz="0" w:space="0" w:color="auto"/>
                  </w:divBdr>
                  <w:divsChild>
                    <w:div w:id="1775856707">
                      <w:marLeft w:val="0"/>
                      <w:marRight w:val="0"/>
                      <w:marTop w:val="0"/>
                      <w:marBottom w:val="0"/>
                      <w:divBdr>
                        <w:top w:val="none" w:sz="0" w:space="0" w:color="auto"/>
                        <w:left w:val="none" w:sz="0" w:space="0" w:color="auto"/>
                        <w:bottom w:val="none" w:sz="0" w:space="0" w:color="auto"/>
                        <w:right w:val="none" w:sz="0" w:space="0" w:color="auto"/>
                      </w:divBdr>
                      <w:divsChild>
                        <w:div w:id="1808817101">
                          <w:marLeft w:val="0"/>
                          <w:marRight w:val="0"/>
                          <w:marTop w:val="0"/>
                          <w:marBottom w:val="0"/>
                          <w:divBdr>
                            <w:top w:val="none" w:sz="0" w:space="0" w:color="auto"/>
                            <w:left w:val="none" w:sz="0" w:space="0" w:color="auto"/>
                            <w:bottom w:val="none" w:sz="0" w:space="0" w:color="auto"/>
                            <w:right w:val="none" w:sz="0" w:space="0" w:color="auto"/>
                          </w:divBdr>
                          <w:divsChild>
                            <w:div w:id="29348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54666">
      <w:bodyDiv w:val="1"/>
      <w:marLeft w:val="0"/>
      <w:marRight w:val="0"/>
      <w:marTop w:val="0"/>
      <w:marBottom w:val="0"/>
      <w:divBdr>
        <w:top w:val="none" w:sz="0" w:space="0" w:color="auto"/>
        <w:left w:val="none" w:sz="0" w:space="0" w:color="auto"/>
        <w:bottom w:val="none" w:sz="0" w:space="0" w:color="auto"/>
        <w:right w:val="none" w:sz="0" w:space="0" w:color="auto"/>
      </w:divBdr>
      <w:divsChild>
        <w:div w:id="1626347609">
          <w:marLeft w:val="0"/>
          <w:marRight w:val="0"/>
          <w:marTop w:val="0"/>
          <w:marBottom w:val="0"/>
          <w:divBdr>
            <w:top w:val="none" w:sz="0" w:space="0" w:color="auto"/>
            <w:left w:val="none" w:sz="0" w:space="0" w:color="auto"/>
            <w:bottom w:val="none" w:sz="0" w:space="0" w:color="auto"/>
            <w:right w:val="none" w:sz="0" w:space="0" w:color="auto"/>
          </w:divBdr>
          <w:divsChild>
            <w:div w:id="1931698225">
              <w:marLeft w:val="0"/>
              <w:marRight w:val="0"/>
              <w:marTop w:val="0"/>
              <w:marBottom w:val="0"/>
              <w:divBdr>
                <w:top w:val="none" w:sz="0" w:space="0" w:color="auto"/>
                <w:left w:val="none" w:sz="0" w:space="0" w:color="auto"/>
                <w:bottom w:val="none" w:sz="0" w:space="0" w:color="auto"/>
                <w:right w:val="none" w:sz="0" w:space="0" w:color="auto"/>
              </w:divBdr>
              <w:divsChild>
                <w:div w:id="459884652">
                  <w:marLeft w:val="0"/>
                  <w:marRight w:val="0"/>
                  <w:marTop w:val="0"/>
                  <w:marBottom w:val="0"/>
                  <w:divBdr>
                    <w:top w:val="none" w:sz="0" w:space="0" w:color="auto"/>
                    <w:left w:val="none" w:sz="0" w:space="0" w:color="auto"/>
                    <w:bottom w:val="none" w:sz="0" w:space="0" w:color="auto"/>
                    <w:right w:val="none" w:sz="0" w:space="0" w:color="auto"/>
                  </w:divBdr>
                  <w:divsChild>
                    <w:div w:id="1059552035">
                      <w:marLeft w:val="0"/>
                      <w:marRight w:val="0"/>
                      <w:marTop w:val="0"/>
                      <w:marBottom w:val="0"/>
                      <w:divBdr>
                        <w:top w:val="none" w:sz="0" w:space="0" w:color="auto"/>
                        <w:left w:val="none" w:sz="0" w:space="0" w:color="auto"/>
                        <w:bottom w:val="none" w:sz="0" w:space="0" w:color="auto"/>
                        <w:right w:val="none" w:sz="0" w:space="0" w:color="auto"/>
                      </w:divBdr>
                      <w:divsChild>
                        <w:div w:id="735670185">
                          <w:marLeft w:val="0"/>
                          <w:marRight w:val="0"/>
                          <w:marTop w:val="0"/>
                          <w:marBottom w:val="0"/>
                          <w:divBdr>
                            <w:top w:val="none" w:sz="0" w:space="0" w:color="auto"/>
                            <w:left w:val="none" w:sz="0" w:space="0" w:color="auto"/>
                            <w:bottom w:val="none" w:sz="0" w:space="0" w:color="auto"/>
                            <w:right w:val="none" w:sz="0" w:space="0" w:color="auto"/>
                          </w:divBdr>
                          <w:divsChild>
                            <w:div w:id="81633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814392">
      <w:bodyDiv w:val="1"/>
      <w:marLeft w:val="0"/>
      <w:marRight w:val="0"/>
      <w:marTop w:val="0"/>
      <w:marBottom w:val="0"/>
      <w:divBdr>
        <w:top w:val="none" w:sz="0" w:space="0" w:color="auto"/>
        <w:left w:val="none" w:sz="0" w:space="0" w:color="auto"/>
        <w:bottom w:val="none" w:sz="0" w:space="0" w:color="auto"/>
        <w:right w:val="none" w:sz="0" w:space="0" w:color="auto"/>
      </w:divBdr>
      <w:divsChild>
        <w:div w:id="2109038592">
          <w:marLeft w:val="0"/>
          <w:marRight w:val="0"/>
          <w:marTop w:val="0"/>
          <w:marBottom w:val="0"/>
          <w:divBdr>
            <w:top w:val="none" w:sz="0" w:space="0" w:color="auto"/>
            <w:left w:val="none" w:sz="0" w:space="0" w:color="auto"/>
            <w:bottom w:val="none" w:sz="0" w:space="0" w:color="auto"/>
            <w:right w:val="none" w:sz="0" w:space="0" w:color="auto"/>
          </w:divBdr>
          <w:divsChild>
            <w:div w:id="1660308375">
              <w:marLeft w:val="0"/>
              <w:marRight w:val="0"/>
              <w:marTop w:val="0"/>
              <w:marBottom w:val="0"/>
              <w:divBdr>
                <w:top w:val="none" w:sz="0" w:space="0" w:color="auto"/>
                <w:left w:val="none" w:sz="0" w:space="0" w:color="auto"/>
                <w:bottom w:val="none" w:sz="0" w:space="0" w:color="auto"/>
                <w:right w:val="none" w:sz="0" w:space="0" w:color="auto"/>
              </w:divBdr>
              <w:divsChild>
                <w:div w:id="897670433">
                  <w:marLeft w:val="0"/>
                  <w:marRight w:val="0"/>
                  <w:marTop w:val="0"/>
                  <w:marBottom w:val="0"/>
                  <w:divBdr>
                    <w:top w:val="none" w:sz="0" w:space="0" w:color="auto"/>
                    <w:left w:val="none" w:sz="0" w:space="0" w:color="auto"/>
                    <w:bottom w:val="none" w:sz="0" w:space="0" w:color="auto"/>
                    <w:right w:val="none" w:sz="0" w:space="0" w:color="auto"/>
                  </w:divBdr>
                  <w:divsChild>
                    <w:div w:id="378670162">
                      <w:marLeft w:val="0"/>
                      <w:marRight w:val="0"/>
                      <w:marTop w:val="0"/>
                      <w:marBottom w:val="0"/>
                      <w:divBdr>
                        <w:top w:val="none" w:sz="0" w:space="0" w:color="auto"/>
                        <w:left w:val="none" w:sz="0" w:space="0" w:color="auto"/>
                        <w:bottom w:val="none" w:sz="0" w:space="0" w:color="auto"/>
                        <w:right w:val="none" w:sz="0" w:space="0" w:color="auto"/>
                      </w:divBdr>
                      <w:divsChild>
                        <w:div w:id="363215386">
                          <w:marLeft w:val="0"/>
                          <w:marRight w:val="0"/>
                          <w:marTop w:val="0"/>
                          <w:marBottom w:val="0"/>
                          <w:divBdr>
                            <w:top w:val="none" w:sz="0" w:space="0" w:color="auto"/>
                            <w:left w:val="none" w:sz="0" w:space="0" w:color="auto"/>
                            <w:bottom w:val="none" w:sz="0" w:space="0" w:color="auto"/>
                            <w:right w:val="none" w:sz="0" w:space="0" w:color="auto"/>
                          </w:divBdr>
                          <w:divsChild>
                            <w:div w:id="102258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6708415">
      <w:bodyDiv w:val="1"/>
      <w:marLeft w:val="0"/>
      <w:marRight w:val="0"/>
      <w:marTop w:val="0"/>
      <w:marBottom w:val="0"/>
      <w:divBdr>
        <w:top w:val="none" w:sz="0" w:space="0" w:color="auto"/>
        <w:left w:val="none" w:sz="0" w:space="0" w:color="auto"/>
        <w:bottom w:val="none" w:sz="0" w:space="0" w:color="auto"/>
        <w:right w:val="none" w:sz="0" w:space="0" w:color="auto"/>
      </w:divBdr>
      <w:divsChild>
        <w:div w:id="796684683">
          <w:marLeft w:val="0"/>
          <w:marRight w:val="0"/>
          <w:marTop w:val="0"/>
          <w:marBottom w:val="0"/>
          <w:divBdr>
            <w:top w:val="none" w:sz="0" w:space="0" w:color="auto"/>
            <w:left w:val="none" w:sz="0" w:space="0" w:color="auto"/>
            <w:bottom w:val="none" w:sz="0" w:space="0" w:color="auto"/>
            <w:right w:val="none" w:sz="0" w:space="0" w:color="auto"/>
          </w:divBdr>
          <w:divsChild>
            <w:div w:id="35546260">
              <w:marLeft w:val="0"/>
              <w:marRight w:val="0"/>
              <w:marTop w:val="0"/>
              <w:marBottom w:val="0"/>
              <w:divBdr>
                <w:top w:val="none" w:sz="0" w:space="0" w:color="auto"/>
                <w:left w:val="none" w:sz="0" w:space="0" w:color="auto"/>
                <w:bottom w:val="none" w:sz="0" w:space="0" w:color="auto"/>
                <w:right w:val="none" w:sz="0" w:space="0" w:color="auto"/>
              </w:divBdr>
              <w:divsChild>
                <w:div w:id="340008231">
                  <w:marLeft w:val="0"/>
                  <w:marRight w:val="0"/>
                  <w:marTop w:val="0"/>
                  <w:marBottom w:val="0"/>
                  <w:divBdr>
                    <w:top w:val="none" w:sz="0" w:space="0" w:color="auto"/>
                    <w:left w:val="none" w:sz="0" w:space="0" w:color="auto"/>
                    <w:bottom w:val="none" w:sz="0" w:space="0" w:color="auto"/>
                    <w:right w:val="none" w:sz="0" w:space="0" w:color="auto"/>
                  </w:divBdr>
                  <w:divsChild>
                    <w:div w:id="1302424654">
                      <w:marLeft w:val="0"/>
                      <w:marRight w:val="0"/>
                      <w:marTop w:val="0"/>
                      <w:marBottom w:val="0"/>
                      <w:divBdr>
                        <w:top w:val="none" w:sz="0" w:space="0" w:color="auto"/>
                        <w:left w:val="none" w:sz="0" w:space="0" w:color="auto"/>
                        <w:bottom w:val="none" w:sz="0" w:space="0" w:color="auto"/>
                        <w:right w:val="none" w:sz="0" w:space="0" w:color="auto"/>
                      </w:divBdr>
                      <w:divsChild>
                        <w:div w:id="325867922">
                          <w:marLeft w:val="0"/>
                          <w:marRight w:val="0"/>
                          <w:marTop w:val="0"/>
                          <w:marBottom w:val="0"/>
                          <w:divBdr>
                            <w:top w:val="none" w:sz="0" w:space="0" w:color="auto"/>
                            <w:left w:val="none" w:sz="0" w:space="0" w:color="auto"/>
                            <w:bottom w:val="none" w:sz="0" w:space="0" w:color="auto"/>
                            <w:right w:val="none" w:sz="0" w:space="0" w:color="auto"/>
                          </w:divBdr>
                          <w:divsChild>
                            <w:div w:id="15627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861378">
      <w:bodyDiv w:val="1"/>
      <w:marLeft w:val="0"/>
      <w:marRight w:val="0"/>
      <w:marTop w:val="0"/>
      <w:marBottom w:val="0"/>
      <w:divBdr>
        <w:top w:val="none" w:sz="0" w:space="0" w:color="auto"/>
        <w:left w:val="none" w:sz="0" w:space="0" w:color="auto"/>
        <w:bottom w:val="none" w:sz="0" w:space="0" w:color="auto"/>
        <w:right w:val="none" w:sz="0" w:space="0" w:color="auto"/>
      </w:divBdr>
      <w:divsChild>
        <w:div w:id="132721434">
          <w:marLeft w:val="0"/>
          <w:marRight w:val="0"/>
          <w:marTop w:val="0"/>
          <w:marBottom w:val="0"/>
          <w:divBdr>
            <w:top w:val="none" w:sz="0" w:space="0" w:color="auto"/>
            <w:left w:val="none" w:sz="0" w:space="0" w:color="auto"/>
            <w:bottom w:val="none" w:sz="0" w:space="0" w:color="auto"/>
            <w:right w:val="none" w:sz="0" w:space="0" w:color="auto"/>
          </w:divBdr>
          <w:divsChild>
            <w:div w:id="1237203665">
              <w:marLeft w:val="0"/>
              <w:marRight w:val="0"/>
              <w:marTop w:val="0"/>
              <w:marBottom w:val="0"/>
              <w:divBdr>
                <w:top w:val="none" w:sz="0" w:space="0" w:color="auto"/>
                <w:left w:val="none" w:sz="0" w:space="0" w:color="auto"/>
                <w:bottom w:val="none" w:sz="0" w:space="0" w:color="auto"/>
                <w:right w:val="none" w:sz="0" w:space="0" w:color="auto"/>
              </w:divBdr>
              <w:divsChild>
                <w:div w:id="2043893578">
                  <w:marLeft w:val="0"/>
                  <w:marRight w:val="0"/>
                  <w:marTop w:val="0"/>
                  <w:marBottom w:val="0"/>
                  <w:divBdr>
                    <w:top w:val="none" w:sz="0" w:space="0" w:color="auto"/>
                    <w:left w:val="none" w:sz="0" w:space="0" w:color="auto"/>
                    <w:bottom w:val="none" w:sz="0" w:space="0" w:color="auto"/>
                    <w:right w:val="none" w:sz="0" w:space="0" w:color="auto"/>
                  </w:divBdr>
                  <w:divsChild>
                    <w:div w:id="842596969">
                      <w:marLeft w:val="0"/>
                      <w:marRight w:val="0"/>
                      <w:marTop w:val="0"/>
                      <w:marBottom w:val="0"/>
                      <w:divBdr>
                        <w:top w:val="none" w:sz="0" w:space="0" w:color="auto"/>
                        <w:left w:val="none" w:sz="0" w:space="0" w:color="auto"/>
                        <w:bottom w:val="none" w:sz="0" w:space="0" w:color="auto"/>
                        <w:right w:val="none" w:sz="0" w:space="0" w:color="auto"/>
                      </w:divBdr>
                      <w:divsChild>
                        <w:div w:id="1900047032">
                          <w:marLeft w:val="0"/>
                          <w:marRight w:val="0"/>
                          <w:marTop w:val="0"/>
                          <w:marBottom w:val="0"/>
                          <w:divBdr>
                            <w:top w:val="none" w:sz="0" w:space="0" w:color="auto"/>
                            <w:left w:val="none" w:sz="0" w:space="0" w:color="auto"/>
                            <w:bottom w:val="none" w:sz="0" w:space="0" w:color="auto"/>
                            <w:right w:val="none" w:sz="0" w:space="0" w:color="auto"/>
                          </w:divBdr>
                          <w:divsChild>
                            <w:div w:id="11864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624930">
      <w:bodyDiv w:val="1"/>
      <w:marLeft w:val="0"/>
      <w:marRight w:val="0"/>
      <w:marTop w:val="0"/>
      <w:marBottom w:val="0"/>
      <w:divBdr>
        <w:top w:val="none" w:sz="0" w:space="0" w:color="auto"/>
        <w:left w:val="none" w:sz="0" w:space="0" w:color="auto"/>
        <w:bottom w:val="none" w:sz="0" w:space="0" w:color="auto"/>
        <w:right w:val="none" w:sz="0" w:space="0" w:color="auto"/>
      </w:divBdr>
      <w:divsChild>
        <w:div w:id="857961644">
          <w:marLeft w:val="0"/>
          <w:marRight w:val="0"/>
          <w:marTop w:val="0"/>
          <w:marBottom w:val="0"/>
          <w:divBdr>
            <w:top w:val="none" w:sz="0" w:space="0" w:color="auto"/>
            <w:left w:val="none" w:sz="0" w:space="0" w:color="auto"/>
            <w:bottom w:val="none" w:sz="0" w:space="0" w:color="auto"/>
            <w:right w:val="none" w:sz="0" w:space="0" w:color="auto"/>
          </w:divBdr>
          <w:divsChild>
            <w:div w:id="120880178">
              <w:marLeft w:val="0"/>
              <w:marRight w:val="0"/>
              <w:marTop w:val="0"/>
              <w:marBottom w:val="0"/>
              <w:divBdr>
                <w:top w:val="none" w:sz="0" w:space="0" w:color="auto"/>
                <w:left w:val="none" w:sz="0" w:space="0" w:color="auto"/>
                <w:bottom w:val="none" w:sz="0" w:space="0" w:color="auto"/>
                <w:right w:val="none" w:sz="0" w:space="0" w:color="auto"/>
              </w:divBdr>
              <w:divsChild>
                <w:div w:id="418334768">
                  <w:marLeft w:val="0"/>
                  <w:marRight w:val="0"/>
                  <w:marTop w:val="0"/>
                  <w:marBottom w:val="0"/>
                  <w:divBdr>
                    <w:top w:val="none" w:sz="0" w:space="0" w:color="auto"/>
                    <w:left w:val="none" w:sz="0" w:space="0" w:color="auto"/>
                    <w:bottom w:val="none" w:sz="0" w:space="0" w:color="auto"/>
                    <w:right w:val="none" w:sz="0" w:space="0" w:color="auto"/>
                  </w:divBdr>
                  <w:divsChild>
                    <w:div w:id="2141413050">
                      <w:marLeft w:val="0"/>
                      <w:marRight w:val="0"/>
                      <w:marTop w:val="0"/>
                      <w:marBottom w:val="0"/>
                      <w:divBdr>
                        <w:top w:val="none" w:sz="0" w:space="0" w:color="auto"/>
                        <w:left w:val="none" w:sz="0" w:space="0" w:color="auto"/>
                        <w:bottom w:val="none" w:sz="0" w:space="0" w:color="auto"/>
                        <w:right w:val="none" w:sz="0" w:space="0" w:color="auto"/>
                      </w:divBdr>
                      <w:divsChild>
                        <w:div w:id="785084250">
                          <w:marLeft w:val="0"/>
                          <w:marRight w:val="0"/>
                          <w:marTop w:val="0"/>
                          <w:marBottom w:val="0"/>
                          <w:divBdr>
                            <w:top w:val="none" w:sz="0" w:space="0" w:color="auto"/>
                            <w:left w:val="none" w:sz="0" w:space="0" w:color="auto"/>
                            <w:bottom w:val="none" w:sz="0" w:space="0" w:color="auto"/>
                            <w:right w:val="none" w:sz="0" w:space="0" w:color="auto"/>
                          </w:divBdr>
                          <w:divsChild>
                            <w:div w:id="8459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59693535">
      <w:bodyDiv w:val="1"/>
      <w:marLeft w:val="0"/>
      <w:marRight w:val="0"/>
      <w:marTop w:val="0"/>
      <w:marBottom w:val="0"/>
      <w:divBdr>
        <w:top w:val="none" w:sz="0" w:space="0" w:color="auto"/>
        <w:left w:val="none" w:sz="0" w:space="0" w:color="auto"/>
        <w:bottom w:val="none" w:sz="0" w:space="0" w:color="auto"/>
        <w:right w:val="none" w:sz="0" w:space="0" w:color="auto"/>
      </w:divBdr>
      <w:divsChild>
        <w:div w:id="345060656">
          <w:marLeft w:val="0"/>
          <w:marRight w:val="0"/>
          <w:marTop w:val="0"/>
          <w:marBottom w:val="0"/>
          <w:divBdr>
            <w:top w:val="none" w:sz="0" w:space="0" w:color="auto"/>
            <w:left w:val="none" w:sz="0" w:space="0" w:color="auto"/>
            <w:bottom w:val="none" w:sz="0" w:space="0" w:color="auto"/>
            <w:right w:val="none" w:sz="0" w:space="0" w:color="auto"/>
          </w:divBdr>
          <w:divsChild>
            <w:div w:id="2056738305">
              <w:marLeft w:val="0"/>
              <w:marRight w:val="0"/>
              <w:marTop w:val="0"/>
              <w:marBottom w:val="0"/>
              <w:divBdr>
                <w:top w:val="none" w:sz="0" w:space="0" w:color="auto"/>
                <w:left w:val="none" w:sz="0" w:space="0" w:color="auto"/>
                <w:bottom w:val="none" w:sz="0" w:space="0" w:color="auto"/>
                <w:right w:val="none" w:sz="0" w:space="0" w:color="auto"/>
              </w:divBdr>
              <w:divsChild>
                <w:div w:id="1055205812">
                  <w:marLeft w:val="0"/>
                  <w:marRight w:val="0"/>
                  <w:marTop w:val="0"/>
                  <w:marBottom w:val="0"/>
                  <w:divBdr>
                    <w:top w:val="none" w:sz="0" w:space="0" w:color="auto"/>
                    <w:left w:val="none" w:sz="0" w:space="0" w:color="auto"/>
                    <w:bottom w:val="none" w:sz="0" w:space="0" w:color="auto"/>
                    <w:right w:val="none" w:sz="0" w:space="0" w:color="auto"/>
                  </w:divBdr>
                  <w:divsChild>
                    <w:div w:id="72777695">
                      <w:marLeft w:val="0"/>
                      <w:marRight w:val="0"/>
                      <w:marTop w:val="0"/>
                      <w:marBottom w:val="0"/>
                      <w:divBdr>
                        <w:top w:val="none" w:sz="0" w:space="0" w:color="auto"/>
                        <w:left w:val="none" w:sz="0" w:space="0" w:color="auto"/>
                        <w:bottom w:val="none" w:sz="0" w:space="0" w:color="auto"/>
                        <w:right w:val="none" w:sz="0" w:space="0" w:color="auto"/>
                      </w:divBdr>
                      <w:divsChild>
                        <w:div w:id="64691395">
                          <w:marLeft w:val="0"/>
                          <w:marRight w:val="0"/>
                          <w:marTop w:val="0"/>
                          <w:marBottom w:val="0"/>
                          <w:divBdr>
                            <w:top w:val="none" w:sz="0" w:space="0" w:color="auto"/>
                            <w:left w:val="none" w:sz="0" w:space="0" w:color="auto"/>
                            <w:bottom w:val="none" w:sz="0" w:space="0" w:color="auto"/>
                            <w:right w:val="none" w:sz="0" w:space="0" w:color="auto"/>
                          </w:divBdr>
                          <w:divsChild>
                            <w:div w:id="131892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469596">
      <w:bodyDiv w:val="1"/>
      <w:marLeft w:val="0"/>
      <w:marRight w:val="0"/>
      <w:marTop w:val="0"/>
      <w:marBottom w:val="0"/>
      <w:divBdr>
        <w:top w:val="none" w:sz="0" w:space="0" w:color="auto"/>
        <w:left w:val="none" w:sz="0" w:space="0" w:color="auto"/>
        <w:bottom w:val="none" w:sz="0" w:space="0" w:color="auto"/>
        <w:right w:val="none" w:sz="0" w:space="0" w:color="auto"/>
      </w:divBdr>
      <w:divsChild>
        <w:div w:id="644314745">
          <w:marLeft w:val="0"/>
          <w:marRight w:val="0"/>
          <w:marTop w:val="0"/>
          <w:marBottom w:val="0"/>
          <w:divBdr>
            <w:top w:val="none" w:sz="0" w:space="0" w:color="auto"/>
            <w:left w:val="none" w:sz="0" w:space="0" w:color="auto"/>
            <w:bottom w:val="none" w:sz="0" w:space="0" w:color="auto"/>
            <w:right w:val="none" w:sz="0" w:space="0" w:color="auto"/>
          </w:divBdr>
          <w:divsChild>
            <w:div w:id="547954314">
              <w:marLeft w:val="0"/>
              <w:marRight w:val="0"/>
              <w:marTop w:val="0"/>
              <w:marBottom w:val="0"/>
              <w:divBdr>
                <w:top w:val="none" w:sz="0" w:space="0" w:color="auto"/>
                <w:left w:val="none" w:sz="0" w:space="0" w:color="auto"/>
                <w:bottom w:val="none" w:sz="0" w:space="0" w:color="auto"/>
                <w:right w:val="none" w:sz="0" w:space="0" w:color="auto"/>
              </w:divBdr>
              <w:divsChild>
                <w:div w:id="40716424">
                  <w:marLeft w:val="0"/>
                  <w:marRight w:val="0"/>
                  <w:marTop w:val="0"/>
                  <w:marBottom w:val="0"/>
                  <w:divBdr>
                    <w:top w:val="none" w:sz="0" w:space="0" w:color="auto"/>
                    <w:left w:val="none" w:sz="0" w:space="0" w:color="auto"/>
                    <w:bottom w:val="none" w:sz="0" w:space="0" w:color="auto"/>
                    <w:right w:val="none" w:sz="0" w:space="0" w:color="auto"/>
                  </w:divBdr>
                  <w:divsChild>
                    <w:div w:id="1226910076">
                      <w:marLeft w:val="0"/>
                      <w:marRight w:val="0"/>
                      <w:marTop w:val="0"/>
                      <w:marBottom w:val="0"/>
                      <w:divBdr>
                        <w:top w:val="none" w:sz="0" w:space="0" w:color="auto"/>
                        <w:left w:val="none" w:sz="0" w:space="0" w:color="auto"/>
                        <w:bottom w:val="none" w:sz="0" w:space="0" w:color="auto"/>
                        <w:right w:val="none" w:sz="0" w:space="0" w:color="auto"/>
                      </w:divBdr>
                      <w:divsChild>
                        <w:div w:id="355933148">
                          <w:marLeft w:val="0"/>
                          <w:marRight w:val="0"/>
                          <w:marTop w:val="0"/>
                          <w:marBottom w:val="0"/>
                          <w:divBdr>
                            <w:top w:val="none" w:sz="0" w:space="0" w:color="auto"/>
                            <w:left w:val="none" w:sz="0" w:space="0" w:color="auto"/>
                            <w:bottom w:val="none" w:sz="0" w:space="0" w:color="auto"/>
                            <w:right w:val="none" w:sz="0" w:space="0" w:color="auto"/>
                          </w:divBdr>
                          <w:divsChild>
                            <w:div w:id="2410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891731">
      <w:bodyDiv w:val="1"/>
      <w:marLeft w:val="0"/>
      <w:marRight w:val="0"/>
      <w:marTop w:val="0"/>
      <w:marBottom w:val="0"/>
      <w:divBdr>
        <w:top w:val="none" w:sz="0" w:space="0" w:color="auto"/>
        <w:left w:val="none" w:sz="0" w:space="0" w:color="auto"/>
        <w:bottom w:val="none" w:sz="0" w:space="0" w:color="auto"/>
        <w:right w:val="none" w:sz="0" w:space="0" w:color="auto"/>
      </w:divBdr>
      <w:divsChild>
        <w:div w:id="1328830121">
          <w:marLeft w:val="0"/>
          <w:marRight w:val="0"/>
          <w:marTop w:val="0"/>
          <w:marBottom w:val="0"/>
          <w:divBdr>
            <w:top w:val="none" w:sz="0" w:space="0" w:color="auto"/>
            <w:left w:val="none" w:sz="0" w:space="0" w:color="auto"/>
            <w:bottom w:val="none" w:sz="0" w:space="0" w:color="auto"/>
            <w:right w:val="none" w:sz="0" w:space="0" w:color="auto"/>
          </w:divBdr>
          <w:divsChild>
            <w:div w:id="94331503">
              <w:marLeft w:val="0"/>
              <w:marRight w:val="0"/>
              <w:marTop w:val="0"/>
              <w:marBottom w:val="0"/>
              <w:divBdr>
                <w:top w:val="none" w:sz="0" w:space="0" w:color="auto"/>
                <w:left w:val="none" w:sz="0" w:space="0" w:color="auto"/>
                <w:bottom w:val="none" w:sz="0" w:space="0" w:color="auto"/>
                <w:right w:val="none" w:sz="0" w:space="0" w:color="auto"/>
              </w:divBdr>
              <w:divsChild>
                <w:div w:id="1252009206">
                  <w:marLeft w:val="0"/>
                  <w:marRight w:val="0"/>
                  <w:marTop w:val="0"/>
                  <w:marBottom w:val="0"/>
                  <w:divBdr>
                    <w:top w:val="none" w:sz="0" w:space="0" w:color="auto"/>
                    <w:left w:val="none" w:sz="0" w:space="0" w:color="auto"/>
                    <w:bottom w:val="none" w:sz="0" w:space="0" w:color="auto"/>
                    <w:right w:val="none" w:sz="0" w:space="0" w:color="auto"/>
                  </w:divBdr>
                  <w:divsChild>
                    <w:div w:id="1406030068">
                      <w:marLeft w:val="0"/>
                      <w:marRight w:val="0"/>
                      <w:marTop w:val="0"/>
                      <w:marBottom w:val="0"/>
                      <w:divBdr>
                        <w:top w:val="none" w:sz="0" w:space="0" w:color="auto"/>
                        <w:left w:val="none" w:sz="0" w:space="0" w:color="auto"/>
                        <w:bottom w:val="none" w:sz="0" w:space="0" w:color="auto"/>
                        <w:right w:val="none" w:sz="0" w:space="0" w:color="auto"/>
                      </w:divBdr>
                      <w:divsChild>
                        <w:div w:id="1206797662">
                          <w:marLeft w:val="0"/>
                          <w:marRight w:val="0"/>
                          <w:marTop w:val="0"/>
                          <w:marBottom w:val="0"/>
                          <w:divBdr>
                            <w:top w:val="none" w:sz="0" w:space="0" w:color="auto"/>
                            <w:left w:val="none" w:sz="0" w:space="0" w:color="auto"/>
                            <w:bottom w:val="none" w:sz="0" w:space="0" w:color="auto"/>
                            <w:right w:val="none" w:sz="0" w:space="0" w:color="auto"/>
                          </w:divBdr>
                          <w:divsChild>
                            <w:div w:id="117645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107641">
      <w:bodyDiv w:val="1"/>
      <w:marLeft w:val="0"/>
      <w:marRight w:val="0"/>
      <w:marTop w:val="0"/>
      <w:marBottom w:val="0"/>
      <w:divBdr>
        <w:top w:val="none" w:sz="0" w:space="0" w:color="auto"/>
        <w:left w:val="none" w:sz="0" w:space="0" w:color="auto"/>
        <w:bottom w:val="none" w:sz="0" w:space="0" w:color="auto"/>
        <w:right w:val="none" w:sz="0" w:space="0" w:color="auto"/>
      </w:divBdr>
    </w:div>
    <w:div w:id="739791649">
      <w:bodyDiv w:val="1"/>
      <w:marLeft w:val="0"/>
      <w:marRight w:val="0"/>
      <w:marTop w:val="0"/>
      <w:marBottom w:val="0"/>
      <w:divBdr>
        <w:top w:val="none" w:sz="0" w:space="0" w:color="auto"/>
        <w:left w:val="none" w:sz="0" w:space="0" w:color="auto"/>
        <w:bottom w:val="none" w:sz="0" w:space="0" w:color="auto"/>
        <w:right w:val="none" w:sz="0" w:space="0" w:color="auto"/>
      </w:divBdr>
    </w:div>
    <w:div w:id="788939171">
      <w:bodyDiv w:val="1"/>
      <w:marLeft w:val="0"/>
      <w:marRight w:val="0"/>
      <w:marTop w:val="0"/>
      <w:marBottom w:val="0"/>
      <w:divBdr>
        <w:top w:val="none" w:sz="0" w:space="0" w:color="auto"/>
        <w:left w:val="none" w:sz="0" w:space="0" w:color="auto"/>
        <w:bottom w:val="none" w:sz="0" w:space="0" w:color="auto"/>
        <w:right w:val="none" w:sz="0" w:space="0" w:color="auto"/>
      </w:divBdr>
      <w:divsChild>
        <w:div w:id="1954169835">
          <w:marLeft w:val="0"/>
          <w:marRight w:val="0"/>
          <w:marTop w:val="0"/>
          <w:marBottom w:val="0"/>
          <w:divBdr>
            <w:top w:val="none" w:sz="0" w:space="0" w:color="auto"/>
            <w:left w:val="none" w:sz="0" w:space="0" w:color="auto"/>
            <w:bottom w:val="none" w:sz="0" w:space="0" w:color="auto"/>
            <w:right w:val="none" w:sz="0" w:space="0" w:color="auto"/>
          </w:divBdr>
          <w:divsChild>
            <w:div w:id="894395842">
              <w:marLeft w:val="0"/>
              <w:marRight w:val="0"/>
              <w:marTop w:val="0"/>
              <w:marBottom w:val="0"/>
              <w:divBdr>
                <w:top w:val="none" w:sz="0" w:space="0" w:color="auto"/>
                <w:left w:val="none" w:sz="0" w:space="0" w:color="auto"/>
                <w:bottom w:val="none" w:sz="0" w:space="0" w:color="auto"/>
                <w:right w:val="none" w:sz="0" w:space="0" w:color="auto"/>
              </w:divBdr>
              <w:divsChild>
                <w:div w:id="1831366962">
                  <w:marLeft w:val="0"/>
                  <w:marRight w:val="0"/>
                  <w:marTop w:val="0"/>
                  <w:marBottom w:val="0"/>
                  <w:divBdr>
                    <w:top w:val="none" w:sz="0" w:space="0" w:color="auto"/>
                    <w:left w:val="none" w:sz="0" w:space="0" w:color="auto"/>
                    <w:bottom w:val="none" w:sz="0" w:space="0" w:color="auto"/>
                    <w:right w:val="none" w:sz="0" w:space="0" w:color="auto"/>
                  </w:divBdr>
                  <w:divsChild>
                    <w:div w:id="972446162">
                      <w:marLeft w:val="0"/>
                      <w:marRight w:val="0"/>
                      <w:marTop w:val="0"/>
                      <w:marBottom w:val="0"/>
                      <w:divBdr>
                        <w:top w:val="none" w:sz="0" w:space="0" w:color="auto"/>
                        <w:left w:val="none" w:sz="0" w:space="0" w:color="auto"/>
                        <w:bottom w:val="none" w:sz="0" w:space="0" w:color="auto"/>
                        <w:right w:val="none" w:sz="0" w:space="0" w:color="auto"/>
                      </w:divBdr>
                      <w:divsChild>
                        <w:div w:id="2024017936">
                          <w:marLeft w:val="0"/>
                          <w:marRight w:val="0"/>
                          <w:marTop w:val="0"/>
                          <w:marBottom w:val="0"/>
                          <w:divBdr>
                            <w:top w:val="none" w:sz="0" w:space="0" w:color="auto"/>
                            <w:left w:val="none" w:sz="0" w:space="0" w:color="auto"/>
                            <w:bottom w:val="none" w:sz="0" w:space="0" w:color="auto"/>
                            <w:right w:val="none" w:sz="0" w:space="0" w:color="auto"/>
                          </w:divBdr>
                          <w:divsChild>
                            <w:div w:id="1134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249658">
      <w:bodyDiv w:val="1"/>
      <w:marLeft w:val="0"/>
      <w:marRight w:val="0"/>
      <w:marTop w:val="0"/>
      <w:marBottom w:val="0"/>
      <w:divBdr>
        <w:top w:val="none" w:sz="0" w:space="0" w:color="auto"/>
        <w:left w:val="none" w:sz="0" w:space="0" w:color="auto"/>
        <w:bottom w:val="none" w:sz="0" w:space="0" w:color="auto"/>
        <w:right w:val="none" w:sz="0" w:space="0" w:color="auto"/>
      </w:divBdr>
      <w:divsChild>
        <w:div w:id="1652564021">
          <w:marLeft w:val="0"/>
          <w:marRight w:val="0"/>
          <w:marTop w:val="0"/>
          <w:marBottom w:val="0"/>
          <w:divBdr>
            <w:top w:val="none" w:sz="0" w:space="0" w:color="auto"/>
            <w:left w:val="none" w:sz="0" w:space="0" w:color="auto"/>
            <w:bottom w:val="none" w:sz="0" w:space="0" w:color="auto"/>
            <w:right w:val="none" w:sz="0" w:space="0" w:color="auto"/>
          </w:divBdr>
          <w:divsChild>
            <w:div w:id="1460295432">
              <w:marLeft w:val="0"/>
              <w:marRight w:val="0"/>
              <w:marTop w:val="0"/>
              <w:marBottom w:val="0"/>
              <w:divBdr>
                <w:top w:val="none" w:sz="0" w:space="0" w:color="auto"/>
                <w:left w:val="none" w:sz="0" w:space="0" w:color="auto"/>
                <w:bottom w:val="none" w:sz="0" w:space="0" w:color="auto"/>
                <w:right w:val="none" w:sz="0" w:space="0" w:color="auto"/>
              </w:divBdr>
              <w:divsChild>
                <w:div w:id="763570358">
                  <w:marLeft w:val="0"/>
                  <w:marRight w:val="0"/>
                  <w:marTop w:val="0"/>
                  <w:marBottom w:val="0"/>
                  <w:divBdr>
                    <w:top w:val="none" w:sz="0" w:space="0" w:color="auto"/>
                    <w:left w:val="none" w:sz="0" w:space="0" w:color="auto"/>
                    <w:bottom w:val="none" w:sz="0" w:space="0" w:color="auto"/>
                    <w:right w:val="none" w:sz="0" w:space="0" w:color="auto"/>
                  </w:divBdr>
                  <w:divsChild>
                    <w:div w:id="662509307">
                      <w:marLeft w:val="0"/>
                      <w:marRight w:val="0"/>
                      <w:marTop w:val="0"/>
                      <w:marBottom w:val="0"/>
                      <w:divBdr>
                        <w:top w:val="none" w:sz="0" w:space="0" w:color="auto"/>
                        <w:left w:val="none" w:sz="0" w:space="0" w:color="auto"/>
                        <w:bottom w:val="none" w:sz="0" w:space="0" w:color="auto"/>
                        <w:right w:val="none" w:sz="0" w:space="0" w:color="auto"/>
                      </w:divBdr>
                      <w:divsChild>
                        <w:div w:id="1016149003">
                          <w:marLeft w:val="0"/>
                          <w:marRight w:val="0"/>
                          <w:marTop w:val="0"/>
                          <w:marBottom w:val="0"/>
                          <w:divBdr>
                            <w:top w:val="none" w:sz="0" w:space="0" w:color="auto"/>
                            <w:left w:val="none" w:sz="0" w:space="0" w:color="auto"/>
                            <w:bottom w:val="none" w:sz="0" w:space="0" w:color="auto"/>
                            <w:right w:val="none" w:sz="0" w:space="0" w:color="auto"/>
                          </w:divBdr>
                          <w:divsChild>
                            <w:div w:id="17832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790196">
      <w:bodyDiv w:val="1"/>
      <w:marLeft w:val="0"/>
      <w:marRight w:val="0"/>
      <w:marTop w:val="0"/>
      <w:marBottom w:val="0"/>
      <w:divBdr>
        <w:top w:val="none" w:sz="0" w:space="0" w:color="auto"/>
        <w:left w:val="none" w:sz="0" w:space="0" w:color="auto"/>
        <w:bottom w:val="none" w:sz="0" w:space="0" w:color="auto"/>
        <w:right w:val="none" w:sz="0" w:space="0" w:color="auto"/>
      </w:divBdr>
      <w:divsChild>
        <w:div w:id="1561214508">
          <w:marLeft w:val="0"/>
          <w:marRight w:val="0"/>
          <w:marTop w:val="0"/>
          <w:marBottom w:val="0"/>
          <w:divBdr>
            <w:top w:val="none" w:sz="0" w:space="0" w:color="auto"/>
            <w:left w:val="none" w:sz="0" w:space="0" w:color="auto"/>
            <w:bottom w:val="none" w:sz="0" w:space="0" w:color="auto"/>
            <w:right w:val="none" w:sz="0" w:space="0" w:color="auto"/>
          </w:divBdr>
          <w:divsChild>
            <w:div w:id="478961493">
              <w:marLeft w:val="0"/>
              <w:marRight w:val="0"/>
              <w:marTop w:val="0"/>
              <w:marBottom w:val="0"/>
              <w:divBdr>
                <w:top w:val="none" w:sz="0" w:space="0" w:color="auto"/>
                <w:left w:val="none" w:sz="0" w:space="0" w:color="auto"/>
                <w:bottom w:val="none" w:sz="0" w:space="0" w:color="auto"/>
                <w:right w:val="none" w:sz="0" w:space="0" w:color="auto"/>
              </w:divBdr>
              <w:divsChild>
                <w:div w:id="1874463505">
                  <w:marLeft w:val="0"/>
                  <w:marRight w:val="0"/>
                  <w:marTop w:val="0"/>
                  <w:marBottom w:val="0"/>
                  <w:divBdr>
                    <w:top w:val="none" w:sz="0" w:space="0" w:color="auto"/>
                    <w:left w:val="none" w:sz="0" w:space="0" w:color="auto"/>
                    <w:bottom w:val="none" w:sz="0" w:space="0" w:color="auto"/>
                    <w:right w:val="none" w:sz="0" w:space="0" w:color="auto"/>
                  </w:divBdr>
                  <w:divsChild>
                    <w:div w:id="1880169637">
                      <w:marLeft w:val="0"/>
                      <w:marRight w:val="0"/>
                      <w:marTop w:val="0"/>
                      <w:marBottom w:val="0"/>
                      <w:divBdr>
                        <w:top w:val="none" w:sz="0" w:space="0" w:color="auto"/>
                        <w:left w:val="none" w:sz="0" w:space="0" w:color="auto"/>
                        <w:bottom w:val="none" w:sz="0" w:space="0" w:color="auto"/>
                        <w:right w:val="none" w:sz="0" w:space="0" w:color="auto"/>
                      </w:divBdr>
                      <w:divsChild>
                        <w:div w:id="1565215001">
                          <w:marLeft w:val="0"/>
                          <w:marRight w:val="0"/>
                          <w:marTop w:val="0"/>
                          <w:marBottom w:val="0"/>
                          <w:divBdr>
                            <w:top w:val="none" w:sz="0" w:space="0" w:color="auto"/>
                            <w:left w:val="none" w:sz="0" w:space="0" w:color="auto"/>
                            <w:bottom w:val="none" w:sz="0" w:space="0" w:color="auto"/>
                            <w:right w:val="none" w:sz="0" w:space="0" w:color="auto"/>
                          </w:divBdr>
                          <w:divsChild>
                            <w:div w:id="159011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170727">
      <w:bodyDiv w:val="1"/>
      <w:marLeft w:val="0"/>
      <w:marRight w:val="0"/>
      <w:marTop w:val="0"/>
      <w:marBottom w:val="0"/>
      <w:divBdr>
        <w:top w:val="none" w:sz="0" w:space="0" w:color="auto"/>
        <w:left w:val="none" w:sz="0" w:space="0" w:color="auto"/>
        <w:bottom w:val="none" w:sz="0" w:space="0" w:color="auto"/>
        <w:right w:val="none" w:sz="0" w:space="0" w:color="auto"/>
      </w:divBdr>
      <w:divsChild>
        <w:div w:id="1541431302">
          <w:marLeft w:val="0"/>
          <w:marRight w:val="0"/>
          <w:marTop w:val="0"/>
          <w:marBottom w:val="0"/>
          <w:divBdr>
            <w:top w:val="none" w:sz="0" w:space="0" w:color="auto"/>
            <w:left w:val="none" w:sz="0" w:space="0" w:color="auto"/>
            <w:bottom w:val="none" w:sz="0" w:space="0" w:color="auto"/>
            <w:right w:val="none" w:sz="0" w:space="0" w:color="auto"/>
          </w:divBdr>
          <w:divsChild>
            <w:div w:id="1567913571">
              <w:marLeft w:val="0"/>
              <w:marRight w:val="0"/>
              <w:marTop w:val="0"/>
              <w:marBottom w:val="0"/>
              <w:divBdr>
                <w:top w:val="none" w:sz="0" w:space="0" w:color="auto"/>
                <w:left w:val="none" w:sz="0" w:space="0" w:color="auto"/>
                <w:bottom w:val="none" w:sz="0" w:space="0" w:color="auto"/>
                <w:right w:val="none" w:sz="0" w:space="0" w:color="auto"/>
              </w:divBdr>
              <w:divsChild>
                <w:div w:id="613831098">
                  <w:marLeft w:val="0"/>
                  <w:marRight w:val="0"/>
                  <w:marTop w:val="0"/>
                  <w:marBottom w:val="0"/>
                  <w:divBdr>
                    <w:top w:val="none" w:sz="0" w:space="0" w:color="auto"/>
                    <w:left w:val="none" w:sz="0" w:space="0" w:color="auto"/>
                    <w:bottom w:val="none" w:sz="0" w:space="0" w:color="auto"/>
                    <w:right w:val="none" w:sz="0" w:space="0" w:color="auto"/>
                  </w:divBdr>
                  <w:divsChild>
                    <w:div w:id="1628967157">
                      <w:marLeft w:val="0"/>
                      <w:marRight w:val="0"/>
                      <w:marTop w:val="0"/>
                      <w:marBottom w:val="0"/>
                      <w:divBdr>
                        <w:top w:val="none" w:sz="0" w:space="0" w:color="auto"/>
                        <w:left w:val="none" w:sz="0" w:space="0" w:color="auto"/>
                        <w:bottom w:val="none" w:sz="0" w:space="0" w:color="auto"/>
                        <w:right w:val="none" w:sz="0" w:space="0" w:color="auto"/>
                      </w:divBdr>
                      <w:divsChild>
                        <w:div w:id="801652049">
                          <w:marLeft w:val="0"/>
                          <w:marRight w:val="0"/>
                          <w:marTop w:val="0"/>
                          <w:marBottom w:val="0"/>
                          <w:divBdr>
                            <w:top w:val="none" w:sz="0" w:space="0" w:color="auto"/>
                            <w:left w:val="none" w:sz="0" w:space="0" w:color="auto"/>
                            <w:bottom w:val="none" w:sz="0" w:space="0" w:color="auto"/>
                            <w:right w:val="none" w:sz="0" w:space="0" w:color="auto"/>
                          </w:divBdr>
                          <w:divsChild>
                            <w:div w:id="52305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128693">
      <w:bodyDiv w:val="1"/>
      <w:marLeft w:val="0"/>
      <w:marRight w:val="0"/>
      <w:marTop w:val="0"/>
      <w:marBottom w:val="0"/>
      <w:divBdr>
        <w:top w:val="none" w:sz="0" w:space="0" w:color="auto"/>
        <w:left w:val="none" w:sz="0" w:space="0" w:color="auto"/>
        <w:bottom w:val="none" w:sz="0" w:space="0" w:color="auto"/>
        <w:right w:val="none" w:sz="0" w:space="0" w:color="auto"/>
      </w:divBdr>
    </w:div>
    <w:div w:id="1582642487">
      <w:bodyDiv w:val="1"/>
      <w:marLeft w:val="0"/>
      <w:marRight w:val="0"/>
      <w:marTop w:val="0"/>
      <w:marBottom w:val="0"/>
      <w:divBdr>
        <w:top w:val="none" w:sz="0" w:space="0" w:color="auto"/>
        <w:left w:val="none" w:sz="0" w:space="0" w:color="auto"/>
        <w:bottom w:val="none" w:sz="0" w:space="0" w:color="auto"/>
        <w:right w:val="none" w:sz="0" w:space="0" w:color="auto"/>
      </w:divBdr>
      <w:divsChild>
        <w:div w:id="1840343003">
          <w:marLeft w:val="0"/>
          <w:marRight w:val="0"/>
          <w:marTop w:val="0"/>
          <w:marBottom w:val="0"/>
          <w:divBdr>
            <w:top w:val="none" w:sz="0" w:space="0" w:color="auto"/>
            <w:left w:val="none" w:sz="0" w:space="0" w:color="auto"/>
            <w:bottom w:val="none" w:sz="0" w:space="0" w:color="auto"/>
            <w:right w:val="none" w:sz="0" w:space="0" w:color="auto"/>
          </w:divBdr>
          <w:divsChild>
            <w:div w:id="288317306">
              <w:marLeft w:val="0"/>
              <w:marRight w:val="0"/>
              <w:marTop w:val="0"/>
              <w:marBottom w:val="0"/>
              <w:divBdr>
                <w:top w:val="none" w:sz="0" w:space="0" w:color="auto"/>
                <w:left w:val="none" w:sz="0" w:space="0" w:color="auto"/>
                <w:bottom w:val="none" w:sz="0" w:space="0" w:color="auto"/>
                <w:right w:val="none" w:sz="0" w:space="0" w:color="auto"/>
              </w:divBdr>
              <w:divsChild>
                <w:div w:id="727846149">
                  <w:marLeft w:val="0"/>
                  <w:marRight w:val="0"/>
                  <w:marTop w:val="0"/>
                  <w:marBottom w:val="0"/>
                  <w:divBdr>
                    <w:top w:val="none" w:sz="0" w:space="0" w:color="auto"/>
                    <w:left w:val="none" w:sz="0" w:space="0" w:color="auto"/>
                    <w:bottom w:val="none" w:sz="0" w:space="0" w:color="auto"/>
                    <w:right w:val="none" w:sz="0" w:space="0" w:color="auto"/>
                  </w:divBdr>
                  <w:divsChild>
                    <w:div w:id="932935920">
                      <w:marLeft w:val="0"/>
                      <w:marRight w:val="0"/>
                      <w:marTop w:val="0"/>
                      <w:marBottom w:val="0"/>
                      <w:divBdr>
                        <w:top w:val="none" w:sz="0" w:space="0" w:color="auto"/>
                        <w:left w:val="none" w:sz="0" w:space="0" w:color="auto"/>
                        <w:bottom w:val="none" w:sz="0" w:space="0" w:color="auto"/>
                        <w:right w:val="none" w:sz="0" w:space="0" w:color="auto"/>
                      </w:divBdr>
                      <w:divsChild>
                        <w:div w:id="313146774">
                          <w:marLeft w:val="0"/>
                          <w:marRight w:val="0"/>
                          <w:marTop w:val="0"/>
                          <w:marBottom w:val="0"/>
                          <w:divBdr>
                            <w:top w:val="none" w:sz="0" w:space="0" w:color="auto"/>
                            <w:left w:val="none" w:sz="0" w:space="0" w:color="auto"/>
                            <w:bottom w:val="none" w:sz="0" w:space="0" w:color="auto"/>
                            <w:right w:val="none" w:sz="0" w:space="0" w:color="auto"/>
                          </w:divBdr>
                          <w:divsChild>
                            <w:div w:id="93016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969300">
      <w:bodyDiv w:val="1"/>
      <w:marLeft w:val="0"/>
      <w:marRight w:val="0"/>
      <w:marTop w:val="0"/>
      <w:marBottom w:val="0"/>
      <w:divBdr>
        <w:top w:val="none" w:sz="0" w:space="0" w:color="auto"/>
        <w:left w:val="none" w:sz="0" w:space="0" w:color="auto"/>
        <w:bottom w:val="none" w:sz="0" w:space="0" w:color="auto"/>
        <w:right w:val="none" w:sz="0" w:space="0" w:color="auto"/>
      </w:divBdr>
      <w:divsChild>
        <w:div w:id="1653678995">
          <w:marLeft w:val="0"/>
          <w:marRight w:val="0"/>
          <w:marTop w:val="0"/>
          <w:marBottom w:val="0"/>
          <w:divBdr>
            <w:top w:val="none" w:sz="0" w:space="0" w:color="auto"/>
            <w:left w:val="none" w:sz="0" w:space="0" w:color="auto"/>
            <w:bottom w:val="none" w:sz="0" w:space="0" w:color="auto"/>
            <w:right w:val="none" w:sz="0" w:space="0" w:color="auto"/>
          </w:divBdr>
          <w:divsChild>
            <w:div w:id="1425413648">
              <w:marLeft w:val="0"/>
              <w:marRight w:val="0"/>
              <w:marTop w:val="0"/>
              <w:marBottom w:val="0"/>
              <w:divBdr>
                <w:top w:val="none" w:sz="0" w:space="0" w:color="auto"/>
                <w:left w:val="none" w:sz="0" w:space="0" w:color="auto"/>
                <w:bottom w:val="none" w:sz="0" w:space="0" w:color="auto"/>
                <w:right w:val="none" w:sz="0" w:space="0" w:color="auto"/>
              </w:divBdr>
              <w:divsChild>
                <w:div w:id="1257859545">
                  <w:marLeft w:val="0"/>
                  <w:marRight w:val="0"/>
                  <w:marTop w:val="0"/>
                  <w:marBottom w:val="0"/>
                  <w:divBdr>
                    <w:top w:val="none" w:sz="0" w:space="0" w:color="auto"/>
                    <w:left w:val="none" w:sz="0" w:space="0" w:color="auto"/>
                    <w:bottom w:val="none" w:sz="0" w:space="0" w:color="auto"/>
                    <w:right w:val="none" w:sz="0" w:space="0" w:color="auto"/>
                  </w:divBdr>
                  <w:divsChild>
                    <w:div w:id="1066149636">
                      <w:marLeft w:val="0"/>
                      <w:marRight w:val="0"/>
                      <w:marTop w:val="0"/>
                      <w:marBottom w:val="0"/>
                      <w:divBdr>
                        <w:top w:val="none" w:sz="0" w:space="0" w:color="auto"/>
                        <w:left w:val="none" w:sz="0" w:space="0" w:color="auto"/>
                        <w:bottom w:val="none" w:sz="0" w:space="0" w:color="auto"/>
                        <w:right w:val="none" w:sz="0" w:space="0" w:color="auto"/>
                      </w:divBdr>
                      <w:divsChild>
                        <w:div w:id="1342243828">
                          <w:marLeft w:val="0"/>
                          <w:marRight w:val="0"/>
                          <w:marTop w:val="0"/>
                          <w:marBottom w:val="0"/>
                          <w:divBdr>
                            <w:top w:val="none" w:sz="0" w:space="0" w:color="auto"/>
                            <w:left w:val="none" w:sz="0" w:space="0" w:color="auto"/>
                            <w:bottom w:val="none" w:sz="0" w:space="0" w:color="auto"/>
                            <w:right w:val="none" w:sz="0" w:space="0" w:color="auto"/>
                          </w:divBdr>
                          <w:divsChild>
                            <w:div w:id="432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428539">
      <w:bodyDiv w:val="1"/>
      <w:marLeft w:val="0"/>
      <w:marRight w:val="0"/>
      <w:marTop w:val="0"/>
      <w:marBottom w:val="0"/>
      <w:divBdr>
        <w:top w:val="none" w:sz="0" w:space="0" w:color="auto"/>
        <w:left w:val="none" w:sz="0" w:space="0" w:color="auto"/>
        <w:bottom w:val="none" w:sz="0" w:space="0" w:color="auto"/>
        <w:right w:val="none" w:sz="0" w:space="0" w:color="auto"/>
      </w:divBdr>
      <w:divsChild>
        <w:div w:id="630089525">
          <w:marLeft w:val="0"/>
          <w:marRight w:val="0"/>
          <w:marTop w:val="0"/>
          <w:marBottom w:val="0"/>
          <w:divBdr>
            <w:top w:val="none" w:sz="0" w:space="0" w:color="auto"/>
            <w:left w:val="none" w:sz="0" w:space="0" w:color="auto"/>
            <w:bottom w:val="none" w:sz="0" w:space="0" w:color="auto"/>
            <w:right w:val="none" w:sz="0" w:space="0" w:color="auto"/>
          </w:divBdr>
          <w:divsChild>
            <w:div w:id="180120855">
              <w:marLeft w:val="0"/>
              <w:marRight w:val="0"/>
              <w:marTop w:val="0"/>
              <w:marBottom w:val="0"/>
              <w:divBdr>
                <w:top w:val="none" w:sz="0" w:space="0" w:color="auto"/>
                <w:left w:val="none" w:sz="0" w:space="0" w:color="auto"/>
                <w:bottom w:val="none" w:sz="0" w:space="0" w:color="auto"/>
                <w:right w:val="none" w:sz="0" w:space="0" w:color="auto"/>
              </w:divBdr>
              <w:divsChild>
                <w:div w:id="340396483">
                  <w:marLeft w:val="0"/>
                  <w:marRight w:val="0"/>
                  <w:marTop w:val="0"/>
                  <w:marBottom w:val="0"/>
                  <w:divBdr>
                    <w:top w:val="none" w:sz="0" w:space="0" w:color="auto"/>
                    <w:left w:val="none" w:sz="0" w:space="0" w:color="auto"/>
                    <w:bottom w:val="none" w:sz="0" w:space="0" w:color="auto"/>
                    <w:right w:val="none" w:sz="0" w:space="0" w:color="auto"/>
                  </w:divBdr>
                  <w:divsChild>
                    <w:div w:id="618297843">
                      <w:marLeft w:val="0"/>
                      <w:marRight w:val="0"/>
                      <w:marTop w:val="0"/>
                      <w:marBottom w:val="0"/>
                      <w:divBdr>
                        <w:top w:val="none" w:sz="0" w:space="0" w:color="auto"/>
                        <w:left w:val="none" w:sz="0" w:space="0" w:color="auto"/>
                        <w:bottom w:val="none" w:sz="0" w:space="0" w:color="auto"/>
                        <w:right w:val="none" w:sz="0" w:space="0" w:color="auto"/>
                      </w:divBdr>
                      <w:divsChild>
                        <w:div w:id="1253275837">
                          <w:marLeft w:val="0"/>
                          <w:marRight w:val="0"/>
                          <w:marTop w:val="0"/>
                          <w:marBottom w:val="0"/>
                          <w:divBdr>
                            <w:top w:val="none" w:sz="0" w:space="0" w:color="auto"/>
                            <w:left w:val="none" w:sz="0" w:space="0" w:color="auto"/>
                            <w:bottom w:val="none" w:sz="0" w:space="0" w:color="auto"/>
                            <w:right w:val="none" w:sz="0" w:space="0" w:color="auto"/>
                          </w:divBdr>
                          <w:divsChild>
                            <w:div w:id="625047546">
                              <w:marLeft w:val="0"/>
                              <w:marRight w:val="0"/>
                              <w:marTop w:val="0"/>
                              <w:marBottom w:val="0"/>
                              <w:divBdr>
                                <w:top w:val="none" w:sz="0" w:space="0" w:color="auto"/>
                                <w:left w:val="none" w:sz="0" w:space="0" w:color="auto"/>
                                <w:bottom w:val="none" w:sz="0" w:space="0" w:color="auto"/>
                                <w:right w:val="none" w:sz="0" w:space="0" w:color="auto"/>
                              </w:divBdr>
                              <w:divsChild>
                                <w:div w:id="1413815002">
                                  <w:marLeft w:val="0"/>
                                  <w:marRight w:val="0"/>
                                  <w:marTop w:val="225"/>
                                  <w:marBottom w:val="300"/>
                                  <w:divBdr>
                                    <w:top w:val="none" w:sz="0" w:space="0" w:color="auto"/>
                                    <w:left w:val="none" w:sz="0" w:space="0" w:color="auto"/>
                                    <w:bottom w:val="none" w:sz="0" w:space="0" w:color="auto"/>
                                    <w:right w:val="none" w:sz="0" w:space="0" w:color="auto"/>
                                  </w:divBdr>
                                  <w:divsChild>
                                    <w:div w:id="1846241997">
                                      <w:marLeft w:val="0"/>
                                      <w:marRight w:val="0"/>
                                      <w:marTop w:val="0"/>
                                      <w:marBottom w:val="0"/>
                                      <w:divBdr>
                                        <w:top w:val="none" w:sz="0" w:space="0" w:color="auto"/>
                                        <w:left w:val="none" w:sz="0" w:space="0" w:color="auto"/>
                                        <w:bottom w:val="none" w:sz="0" w:space="0" w:color="auto"/>
                                        <w:right w:val="none" w:sz="0" w:space="0" w:color="auto"/>
                                      </w:divBdr>
                                      <w:divsChild>
                                        <w:div w:id="212079116">
                                          <w:marLeft w:val="0"/>
                                          <w:marRight w:val="0"/>
                                          <w:marTop w:val="0"/>
                                          <w:marBottom w:val="0"/>
                                          <w:divBdr>
                                            <w:top w:val="none" w:sz="0" w:space="0" w:color="auto"/>
                                            <w:left w:val="none" w:sz="0" w:space="0" w:color="auto"/>
                                            <w:bottom w:val="none" w:sz="0" w:space="0" w:color="auto"/>
                                            <w:right w:val="none" w:sz="0" w:space="0" w:color="auto"/>
                                          </w:divBdr>
                                          <w:divsChild>
                                            <w:div w:id="1700545060">
                                              <w:marLeft w:val="0"/>
                                              <w:marRight w:val="0"/>
                                              <w:marTop w:val="0"/>
                                              <w:marBottom w:val="0"/>
                                              <w:divBdr>
                                                <w:top w:val="none" w:sz="0" w:space="0" w:color="auto"/>
                                                <w:left w:val="none" w:sz="0" w:space="0" w:color="auto"/>
                                                <w:bottom w:val="none" w:sz="0" w:space="0" w:color="auto"/>
                                                <w:right w:val="none" w:sz="0" w:space="0" w:color="auto"/>
                                              </w:divBdr>
                                              <w:divsChild>
                                                <w:div w:id="210239861">
                                                  <w:marLeft w:val="0"/>
                                                  <w:marRight w:val="0"/>
                                                  <w:marTop w:val="0"/>
                                                  <w:marBottom w:val="0"/>
                                                  <w:divBdr>
                                                    <w:top w:val="none" w:sz="0" w:space="0" w:color="auto"/>
                                                    <w:left w:val="none" w:sz="0" w:space="0" w:color="auto"/>
                                                    <w:bottom w:val="none" w:sz="0" w:space="0" w:color="auto"/>
                                                    <w:right w:val="none" w:sz="0" w:space="0" w:color="auto"/>
                                                  </w:divBdr>
                                                  <w:divsChild>
                                                    <w:div w:id="1512526841">
                                                      <w:marLeft w:val="0"/>
                                                      <w:marRight w:val="0"/>
                                                      <w:marTop w:val="0"/>
                                                      <w:marBottom w:val="0"/>
                                                      <w:divBdr>
                                                        <w:top w:val="none" w:sz="0" w:space="0" w:color="auto"/>
                                                        <w:left w:val="none" w:sz="0" w:space="0" w:color="auto"/>
                                                        <w:bottom w:val="none" w:sz="0" w:space="0" w:color="auto"/>
                                                        <w:right w:val="none" w:sz="0" w:space="0" w:color="auto"/>
                                                      </w:divBdr>
                                                      <w:divsChild>
                                                        <w:div w:id="693575748">
                                                          <w:marLeft w:val="0"/>
                                                          <w:marRight w:val="0"/>
                                                          <w:marTop w:val="0"/>
                                                          <w:marBottom w:val="0"/>
                                                          <w:divBdr>
                                                            <w:top w:val="none" w:sz="0" w:space="0" w:color="auto"/>
                                                            <w:left w:val="none" w:sz="0" w:space="0" w:color="auto"/>
                                                            <w:bottom w:val="none" w:sz="0" w:space="0" w:color="auto"/>
                                                            <w:right w:val="none" w:sz="0" w:space="0" w:color="auto"/>
                                                          </w:divBdr>
                                                          <w:divsChild>
                                                            <w:div w:id="994459537">
                                                              <w:marLeft w:val="0"/>
                                                              <w:marRight w:val="0"/>
                                                              <w:marTop w:val="0"/>
                                                              <w:marBottom w:val="0"/>
                                                              <w:divBdr>
                                                                <w:top w:val="none" w:sz="0" w:space="0" w:color="auto"/>
                                                                <w:left w:val="none" w:sz="0" w:space="0" w:color="auto"/>
                                                                <w:bottom w:val="none" w:sz="0" w:space="0" w:color="auto"/>
                                                                <w:right w:val="none" w:sz="0" w:space="0" w:color="auto"/>
                                                              </w:divBdr>
                                                              <w:divsChild>
                                                                <w:div w:id="167529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hudoc.echr.coe.int/sites/eng/Pages/search.aspx" TargetMode="External"/><Relationship Id="rId18" Type="http://schemas.openxmlformats.org/officeDocument/2006/relationships/hyperlink" Target="http://hudoc.echr.coe.int/sites/eng/Pages/search.aspx" TargetMode="External"/><Relationship Id="rId26" Type="http://schemas.openxmlformats.org/officeDocument/2006/relationships/hyperlink" Target="http://hudoc.echr.coe.int/sites/eng/Pages/search.aspx" TargetMode="External"/><Relationship Id="rId39" Type="http://schemas.openxmlformats.org/officeDocument/2006/relationships/theme" Target="theme/theme1.xml"/><Relationship Id="rId21" Type="http://schemas.openxmlformats.org/officeDocument/2006/relationships/hyperlink" Target="http://hudoc.echr.coe.int/sites/eng/Pages/search.aspx" TargetMode="External"/><Relationship Id="rId34" Type="http://schemas.openxmlformats.org/officeDocument/2006/relationships/hyperlink" Target="http://hudoc.echr.coe.int/sites/eng/Pages/search.aspx" TargetMode="Externa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hudoc.echr.coe.int/sites/eng/Pages/search.aspx" TargetMode="External"/><Relationship Id="rId20" Type="http://schemas.openxmlformats.org/officeDocument/2006/relationships/hyperlink" Target="http://hudoc.echr.coe.int/sites/eng/Pages/search.aspx" TargetMode="External"/><Relationship Id="rId29" Type="http://schemas.openxmlformats.org/officeDocument/2006/relationships/hyperlink" Target="http://hudoc.echr.coe.int/sites/eng/Pages/search.aspx" TargetMode="External"/><Relationship Id="rId41"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hudoc.echr.coe.int/sites/eng/Pages/search.aspx" TargetMode="External"/><Relationship Id="rId32" Type="http://schemas.openxmlformats.org/officeDocument/2006/relationships/hyperlink" Target="http://hudoc.echr.coe.int/sites/eng/Pages/search.aspx" TargetMode="External"/><Relationship Id="rId37" Type="http://schemas.openxmlformats.org/officeDocument/2006/relationships/header" Target="header4.xml"/><Relationship Id="rId40"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hudoc.echr.coe.int/sites/eng/Pages/search.aspx" TargetMode="External"/><Relationship Id="rId23" Type="http://schemas.openxmlformats.org/officeDocument/2006/relationships/hyperlink" Target="http://hudoc.echr.coe.int/sites/eng/Pages/search.aspx" TargetMode="External"/><Relationship Id="rId28" Type="http://schemas.openxmlformats.org/officeDocument/2006/relationships/hyperlink" Target="http://hudoc.echr.coe.int/sites/eng/Pages/search.aspx" TargetMode="External"/><Relationship Id="rId36" Type="http://schemas.openxmlformats.org/officeDocument/2006/relationships/header" Target="header3.xml"/><Relationship Id="rId10" Type="http://schemas.openxmlformats.org/officeDocument/2006/relationships/header" Target="header2.xml"/><Relationship Id="rId19" Type="http://schemas.openxmlformats.org/officeDocument/2006/relationships/hyperlink" Target="http://hudoc.echr.coe.int/sites/eng/Pages/search.aspx" TargetMode="External"/><Relationship Id="rId31" Type="http://schemas.openxmlformats.org/officeDocument/2006/relationships/hyperlink" Target="http://hudoc.echr.coe.int/sites/eng/Pages/search.aspx"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hudoc.echr.coe.int/sites/eng/Pages/search.aspx" TargetMode="External"/><Relationship Id="rId22" Type="http://schemas.openxmlformats.org/officeDocument/2006/relationships/hyperlink" Target="http://hudoc.echr.coe.int/sites/eng/Pages/search.aspx" TargetMode="External"/><Relationship Id="rId27" Type="http://schemas.openxmlformats.org/officeDocument/2006/relationships/hyperlink" Target="http://hudoc.echr.coe.int/sites/eng/Pages/search.aspx" TargetMode="External"/><Relationship Id="rId30" Type="http://schemas.openxmlformats.org/officeDocument/2006/relationships/hyperlink" Target="http://hudoc.echr.coe.int/sites/eng/Pages/search.aspx" TargetMode="External"/><Relationship Id="rId35" Type="http://schemas.openxmlformats.org/officeDocument/2006/relationships/hyperlink" Target="http://hudoc.echr.coe.int/sites/eng/Pages/search.aspx"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hudoc.echr.coe.int/sites/eng/Pages/search.aspx" TargetMode="External"/><Relationship Id="rId17" Type="http://schemas.openxmlformats.org/officeDocument/2006/relationships/hyperlink" Target="http://hudoc.echr.coe.int/sites/eng/Pages/search.aspx" TargetMode="External"/><Relationship Id="rId25" Type="http://schemas.openxmlformats.org/officeDocument/2006/relationships/hyperlink" Target="http://hudoc.echr.coe.int/sites/eng/Pages/search.aspx" TargetMode="External"/><Relationship Id="rId33" Type="http://schemas.openxmlformats.org/officeDocument/2006/relationships/hyperlink" Target="http://hudoc.echr.coe.int/sites/eng/Pages/search.aspx" TargetMode="External"/><Relationship Id="rId38"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1E6F76-A1EE-4F35-9798-2008FE384F85}"/>
</file>

<file path=customXml/itemProps2.xml><?xml version="1.0" encoding="utf-8"?>
<ds:datastoreItem xmlns:ds="http://schemas.openxmlformats.org/officeDocument/2006/customXml" ds:itemID="{DA19AC8D-3BCE-4486-8108-E5EF050EEE47}"/>
</file>

<file path=customXml/itemProps3.xml><?xml version="1.0" encoding="utf-8"?>
<ds:datastoreItem xmlns:ds="http://schemas.openxmlformats.org/officeDocument/2006/customXml" ds:itemID="{61DA2236-427B-4B70-8ABB-A4A288E0074A}"/>
</file>

<file path=customXml/itemProps4.xml><?xml version="1.0" encoding="utf-8"?>
<ds:datastoreItem xmlns:ds="http://schemas.openxmlformats.org/officeDocument/2006/customXml" ds:itemID="{B0D714EE-52EC-43BD-AB8B-51FF91169181}"/>
</file>

<file path=docProps/app.xml><?xml version="1.0" encoding="utf-8"?>
<Properties xmlns="http://schemas.openxmlformats.org/officeDocument/2006/extended-properties" xmlns:vt="http://schemas.openxmlformats.org/officeDocument/2006/docPropsVTypes">
  <Template>Normal.dotm</Template>
  <TotalTime>1</TotalTime>
  <Pages>1</Pages>
  <Words>13646</Words>
  <Characters>77787</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91251</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2</cp:revision>
  <cp:lastPrinted>2014-07-11T13:50:00Z</cp:lastPrinted>
  <dcterms:created xsi:type="dcterms:W3CDTF">2015-05-26T10:15:00Z</dcterms:created>
  <dcterms:modified xsi:type="dcterms:W3CDTF">2015-05-26T10:15:00Z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